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BC8" w:rsidRPr="00FE4489" w:rsidRDefault="00934BC8" w:rsidP="00934BC8">
      <w:pPr>
        <w:rPr>
          <w:b/>
          <w:i/>
          <w:lang w:val="en-US"/>
        </w:rPr>
      </w:pPr>
      <w:r>
        <w:tab/>
      </w:r>
      <w:proofErr w:type="spellStart"/>
      <w:r w:rsidRPr="00FE4489">
        <w:rPr>
          <w:b/>
          <w:i/>
          <w:lang w:val="en-US"/>
        </w:rPr>
        <w:t>cexp</w:t>
      </w:r>
      <w:proofErr w:type="spellEnd"/>
    </w:p>
    <w:p w:rsidR="00934BC8" w:rsidRPr="0053545B" w:rsidRDefault="00934BC8" w:rsidP="00934BC8">
      <w:pPr>
        <w:jc w:val="both"/>
      </w:pPr>
      <w:r w:rsidRPr="00FE4489">
        <w:rPr>
          <w:b/>
          <w:i/>
          <w:lang w:val="en-US"/>
        </w:rPr>
        <w:tab/>
      </w:r>
      <w:proofErr w:type="spellStart"/>
      <w:r w:rsidRPr="00FE4489">
        <w:rPr>
          <w:lang w:val="en-US"/>
        </w:rPr>
        <w:t>Zbiór</w:t>
      </w:r>
      <w:proofErr w:type="spellEnd"/>
      <w:r w:rsidRPr="00FE4489">
        <w:rPr>
          <w:lang w:val="en-US"/>
        </w:rPr>
        <w:t xml:space="preserve"> </w:t>
      </w:r>
      <w:proofErr w:type="spellStart"/>
      <w:r w:rsidRPr="00FE4489">
        <w:rPr>
          <w:i/>
          <w:lang w:val="en-US"/>
        </w:rPr>
        <w:t>cexp</w:t>
      </w:r>
      <w:proofErr w:type="spellEnd"/>
      <w:r w:rsidRPr="00FE4489">
        <w:rPr>
          <w:i/>
          <w:lang w:val="en-US"/>
        </w:rPr>
        <w:t xml:space="preserve"> </w:t>
      </w:r>
      <w:proofErr w:type="spellStart"/>
      <w:r w:rsidR="0053545B" w:rsidRPr="00FE4489">
        <w:rPr>
          <w:lang w:val="en-US"/>
        </w:rPr>
        <w:t>zaczerpnięto</w:t>
      </w:r>
      <w:proofErr w:type="spellEnd"/>
      <w:r w:rsidR="0053545B" w:rsidRPr="00FE4489">
        <w:rPr>
          <w:lang w:val="en-US"/>
        </w:rPr>
        <w:t xml:space="preserve"> z </w:t>
      </w:r>
      <w:proofErr w:type="spellStart"/>
      <w:r w:rsidR="0053545B" w:rsidRPr="00FE4489">
        <w:rPr>
          <w:lang w:val="en-US"/>
        </w:rPr>
        <w:t>pracy</w:t>
      </w:r>
      <w:proofErr w:type="spellEnd"/>
      <w:r w:rsidR="0053545B" w:rsidRPr="00FE4489">
        <w:rPr>
          <w:lang w:val="en-US"/>
        </w:rPr>
        <w:t xml:space="preserve"> </w:t>
      </w:r>
      <w:r w:rsidR="0053545B" w:rsidRPr="00FE4489">
        <w:rPr>
          <w:szCs w:val="24"/>
          <w:lang w:val="en-US"/>
        </w:rPr>
        <w:t xml:space="preserve">G. </w:t>
      </w:r>
      <w:proofErr w:type="spellStart"/>
      <w:r w:rsidR="0053545B" w:rsidRPr="00FE4489">
        <w:rPr>
          <w:szCs w:val="24"/>
          <w:lang w:val="en-US"/>
        </w:rPr>
        <w:t>Nieuwenhuis</w:t>
      </w:r>
      <w:proofErr w:type="spellEnd"/>
      <w:r w:rsidR="0053545B" w:rsidRPr="00FE4489">
        <w:rPr>
          <w:szCs w:val="24"/>
          <w:lang w:val="en-US"/>
        </w:rPr>
        <w:t xml:space="preserve"> (2010) </w:t>
      </w:r>
      <w:r w:rsidR="0053545B" w:rsidRPr="00FE4489">
        <w:rPr>
          <w:i/>
          <w:szCs w:val="24"/>
          <w:lang w:val="en-US"/>
        </w:rPr>
        <w:t>Statistical Methods for Business and Economics</w:t>
      </w:r>
      <w:r w:rsidR="0053545B" w:rsidRPr="00FE4489">
        <w:rPr>
          <w:szCs w:val="24"/>
          <w:lang w:val="en-US"/>
        </w:rPr>
        <w:t xml:space="preserve"> (Maidenhead: McGraw-Hill Education), s. 589. </w:t>
      </w:r>
      <w:r w:rsidR="0053545B">
        <w:rPr>
          <w:szCs w:val="24"/>
        </w:rPr>
        <w:t xml:space="preserve">Zbiór ten </w:t>
      </w:r>
      <w:r w:rsidR="0053545B">
        <w:t xml:space="preserve">zawiera 300 obserwacji oraz dwie cechy: </w:t>
      </w:r>
      <w:r w:rsidR="0053545B">
        <w:rPr>
          <w:i/>
        </w:rPr>
        <w:t xml:space="preserve">roczne wydatki gospodarstwa domowego przeznaczane na ubrania </w:t>
      </w:r>
      <w:r w:rsidR="0053545B">
        <w:t xml:space="preserve">(w tys. euro) oraz </w:t>
      </w:r>
      <w:r w:rsidR="00FE4489">
        <w:rPr>
          <w:i/>
        </w:rPr>
        <w:t>roczne</w:t>
      </w:r>
      <w:r w:rsidR="0053545B">
        <w:rPr>
          <w:i/>
        </w:rPr>
        <w:t xml:space="preserve"> wynagrodzenie brutto głowy gospodarstwa domowego </w:t>
      </w:r>
      <w:r w:rsidR="0053545B">
        <w:t xml:space="preserve">(w </w:t>
      </w:r>
      <w:r w:rsidR="00FE4489">
        <w:t xml:space="preserve">tys. </w:t>
      </w:r>
      <w:r w:rsidR="0053545B">
        <w:t xml:space="preserve">euro). </w:t>
      </w:r>
    </w:p>
    <w:p w:rsidR="00934BC8" w:rsidRPr="009E53DA" w:rsidRDefault="00934BC8" w:rsidP="00FE4489">
      <w:pPr>
        <w:spacing w:after="0" w:line="240" w:lineRule="auto"/>
        <w:jc w:val="both"/>
        <w:outlineLvl w:val="0"/>
        <w:rPr>
          <w:b/>
        </w:rPr>
      </w:pPr>
      <w:r w:rsidRPr="009E53DA">
        <w:rPr>
          <w:b/>
        </w:rPr>
        <w:t>Opis cech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67"/>
        <w:gridCol w:w="1985"/>
        <w:gridCol w:w="6520"/>
      </w:tblGrid>
      <w:tr w:rsidR="0053545B" w:rsidRPr="008F63F3" w:rsidTr="0053545B">
        <w:tc>
          <w:tcPr>
            <w:tcW w:w="567" w:type="dxa"/>
            <w:vAlign w:val="center"/>
          </w:tcPr>
          <w:p w:rsidR="0053545B" w:rsidRPr="008F63F3" w:rsidRDefault="0053545B" w:rsidP="00D009A5">
            <w:pPr>
              <w:spacing w:before="0" w:after="0" w:line="240" w:lineRule="auto"/>
              <w:jc w:val="both"/>
              <w:rPr>
                <w:b/>
              </w:rPr>
            </w:pPr>
            <w:r w:rsidRPr="008F63F3">
              <w:rPr>
                <w:b/>
                <w:sz w:val="22"/>
              </w:rPr>
              <w:t>Lp.</w:t>
            </w:r>
          </w:p>
        </w:tc>
        <w:tc>
          <w:tcPr>
            <w:tcW w:w="1985" w:type="dxa"/>
            <w:vAlign w:val="center"/>
          </w:tcPr>
          <w:p w:rsidR="0053545B" w:rsidRPr="008F63F3" w:rsidRDefault="0053545B" w:rsidP="00D009A5">
            <w:pPr>
              <w:spacing w:before="0" w:after="0" w:line="240" w:lineRule="auto"/>
              <w:jc w:val="both"/>
              <w:rPr>
                <w:b/>
              </w:rPr>
            </w:pPr>
            <w:r w:rsidRPr="008F63F3">
              <w:rPr>
                <w:b/>
                <w:sz w:val="22"/>
              </w:rPr>
              <w:t>Nazwa zmiennej</w:t>
            </w:r>
          </w:p>
        </w:tc>
        <w:tc>
          <w:tcPr>
            <w:tcW w:w="6520" w:type="dxa"/>
            <w:vAlign w:val="center"/>
          </w:tcPr>
          <w:p w:rsidR="0053545B" w:rsidRPr="008F63F3" w:rsidRDefault="0053545B" w:rsidP="00D009A5">
            <w:pPr>
              <w:spacing w:before="0" w:after="0" w:line="240" w:lineRule="auto"/>
              <w:jc w:val="both"/>
              <w:rPr>
                <w:b/>
              </w:rPr>
            </w:pPr>
            <w:r w:rsidRPr="008F63F3">
              <w:rPr>
                <w:b/>
                <w:sz w:val="22"/>
              </w:rPr>
              <w:t>Opis</w:t>
            </w:r>
          </w:p>
        </w:tc>
      </w:tr>
      <w:tr w:rsidR="0053545B" w:rsidRPr="00C210C3" w:rsidTr="0053545B">
        <w:tc>
          <w:tcPr>
            <w:tcW w:w="567" w:type="dxa"/>
          </w:tcPr>
          <w:p w:rsidR="0053545B" w:rsidRPr="00C210C3" w:rsidRDefault="0053545B" w:rsidP="00D009A5">
            <w:pPr>
              <w:spacing w:before="0" w:after="0" w:line="240" w:lineRule="auto"/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:rsidR="0053545B" w:rsidRPr="00C210C3" w:rsidRDefault="0053545B" w:rsidP="00D009A5">
            <w:pPr>
              <w:spacing w:before="0" w:after="0"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CLOTEXP</w:t>
            </w:r>
          </w:p>
        </w:tc>
        <w:tc>
          <w:tcPr>
            <w:tcW w:w="6520" w:type="dxa"/>
          </w:tcPr>
          <w:p w:rsidR="0053545B" w:rsidRPr="0053545B" w:rsidRDefault="0053545B" w:rsidP="00D009A5">
            <w:pPr>
              <w:spacing w:before="0" w:after="0"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</w:t>
            </w:r>
            <w:r w:rsidRPr="0053545B">
              <w:rPr>
                <w:color w:val="000000"/>
                <w:sz w:val="20"/>
                <w:szCs w:val="20"/>
              </w:rPr>
              <w:t>oczne wydatki gospodarstwa domowego przeznaczane na ubrania (w tys. euro)</w:t>
            </w:r>
          </w:p>
        </w:tc>
      </w:tr>
      <w:tr w:rsidR="0053545B" w:rsidRPr="00C210C3" w:rsidTr="0053545B">
        <w:tc>
          <w:tcPr>
            <w:tcW w:w="567" w:type="dxa"/>
          </w:tcPr>
          <w:p w:rsidR="0053545B" w:rsidRPr="00C210C3" w:rsidRDefault="0053545B" w:rsidP="00D009A5">
            <w:pPr>
              <w:spacing w:before="0" w:after="0" w:line="240" w:lineRule="auto"/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2</w:t>
            </w:r>
          </w:p>
        </w:tc>
        <w:tc>
          <w:tcPr>
            <w:tcW w:w="1985" w:type="dxa"/>
          </w:tcPr>
          <w:p w:rsidR="0053545B" w:rsidRPr="00C210C3" w:rsidRDefault="0053545B" w:rsidP="00D009A5">
            <w:pPr>
              <w:spacing w:before="0" w:after="0"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HINC</w:t>
            </w:r>
          </w:p>
        </w:tc>
        <w:tc>
          <w:tcPr>
            <w:tcW w:w="6520" w:type="dxa"/>
          </w:tcPr>
          <w:p w:rsidR="0053545B" w:rsidRPr="0053545B" w:rsidRDefault="0053545B" w:rsidP="00FE4489">
            <w:pPr>
              <w:spacing w:before="0" w:after="0" w:line="240" w:lineRule="auto"/>
              <w:jc w:val="both"/>
              <w:rPr>
                <w:color w:val="000000"/>
                <w:sz w:val="20"/>
                <w:szCs w:val="20"/>
              </w:rPr>
            </w:pPr>
            <w:r w:rsidRPr="0053545B">
              <w:rPr>
                <w:sz w:val="20"/>
                <w:szCs w:val="20"/>
              </w:rPr>
              <w:t>Ro</w:t>
            </w:r>
            <w:r w:rsidR="00FE4489">
              <w:rPr>
                <w:sz w:val="20"/>
                <w:szCs w:val="20"/>
              </w:rPr>
              <w:t>czne</w:t>
            </w:r>
            <w:r w:rsidRPr="0053545B">
              <w:rPr>
                <w:sz w:val="20"/>
                <w:szCs w:val="20"/>
              </w:rPr>
              <w:t xml:space="preserve"> wynagrodzenie brutto głowy gospodarstwa domowego (w</w:t>
            </w:r>
            <w:r w:rsidR="00FE4489">
              <w:rPr>
                <w:sz w:val="20"/>
                <w:szCs w:val="20"/>
              </w:rPr>
              <w:t xml:space="preserve"> tys.</w:t>
            </w:r>
            <w:r w:rsidRPr="0053545B">
              <w:rPr>
                <w:sz w:val="20"/>
                <w:szCs w:val="20"/>
              </w:rPr>
              <w:t xml:space="preserve"> euro)</w:t>
            </w:r>
          </w:p>
        </w:tc>
      </w:tr>
    </w:tbl>
    <w:p w:rsidR="00DF74AE" w:rsidRPr="0053545B" w:rsidRDefault="00DF74AE" w:rsidP="0053545B">
      <w:pPr>
        <w:spacing w:before="0" w:line="240" w:lineRule="auto"/>
        <w:rPr>
          <w:sz w:val="20"/>
          <w:szCs w:val="20"/>
        </w:rPr>
      </w:pPr>
    </w:p>
    <w:sectPr w:rsidR="00DF74AE" w:rsidRPr="0053545B" w:rsidSect="00DF74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docVars>
    <w:docVar w:name="_AMO_XmlVersion" w:val="Empty"/>
  </w:docVars>
  <w:rsids>
    <w:rsidRoot w:val="00934BC8"/>
    <w:rsid w:val="0011072F"/>
    <w:rsid w:val="001945A9"/>
    <w:rsid w:val="001E4A9A"/>
    <w:rsid w:val="00261906"/>
    <w:rsid w:val="00281284"/>
    <w:rsid w:val="002B4020"/>
    <w:rsid w:val="002F5A64"/>
    <w:rsid w:val="00313762"/>
    <w:rsid w:val="003518C1"/>
    <w:rsid w:val="003A1B5F"/>
    <w:rsid w:val="003E7240"/>
    <w:rsid w:val="00512ABD"/>
    <w:rsid w:val="0053545B"/>
    <w:rsid w:val="0064082E"/>
    <w:rsid w:val="0064601C"/>
    <w:rsid w:val="006F2ADE"/>
    <w:rsid w:val="007831B9"/>
    <w:rsid w:val="008726B6"/>
    <w:rsid w:val="00905F80"/>
    <w:rsid w:val="00932084"/>
    <w:rsid w:val="00934BC8"/>
    <w:rsid w:val="00B55C65"/>
    <w:rsid w:val="00C80DDA"/>
    <w:rsid w:val="00CB610C"/>
    <w:rsid w:val="00D375C7"/>
    <w:rsid w:val="00D81B03"/>
    <w:rsid w:val="00DD28B5"/>
    <w:rsid w:val="00DF74AE"/>
    <w:rsid w:val="00E241E9"/>
    <w:rsid w:val="00E5579A"/>
    <w:rsid w:val="00F3448B"/>
    <w:rsid w:val="00F37D3C"/>
    <w:rsid w:val="00F95931"/>
    <w:rsid w:val="00FE44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34BC8"/>
    <w:pPr>
      <w:spacing w:before="120" w:after="120" w:line="360" w:lineRule="auto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81284"/>
    <w:pPr>
      <w:keepNext/>
      <w:keepLines/>
      <w:spacing w:before="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81284"/>
    <w:pPr>
      <w:keepNext/>
      <w:keepLines/>
      <w:spacing w:before="0" w:after="0" w:line="240" w:lineRule="auto"/>
      <w:ind w:left="284"/>
      <w:outlineLvl w:val="1"/>
    </w:pPr>
    <w:rPr>
      <w:rFonts w:eastAsiaTheme="majorEastAsia" w:cstheme="majorBidi"/>
      <w:b/>
      <w:bCs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81284"/>
    <w:pPr>
      <w:keepNext/>
      <w:keepLines/>
      <w:spacing w:before="0" w:after="0" w:line="240" w:lineRule="auto"/>
      <w:ind w:left="567"/>
      <w:outlineLvl w:val="2"/>
    </w:pPr>
    <w:rPr>
      <w:rFonts w:eastAsiaTheme="majorEastAsia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2812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81284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281284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281284"/>
    <w:rPr>
      <w:rFonts w:ascii="Times New Roman" w:eastAsiaTheme="majorEastAsia" w:hAnsi="Times New Roman" w:cstheme="majorBidi"/>
      <w:b/>
      <w:bCs/>
      <w:sz w:val="24"/>
    </w:rPr>
  </w:style>
  <w:style w:type="paragraph" w:styleId="Nagwekspisutreci">
    <w:name w:val="TOC Heading"/>
    <w:basedOn w:val="Nagwek1"/>
    <w:next w:val="Normalny"/>
    <w:link w:val="NagwekspisutreciZnak"/>
    <w:uiPriority w:val="39"/>
    <w:semiHidden/>
    <w:unhideWhenUsed/>
    <w:qFormat/>
    <w:rsid w:val="00281284"/>
    <w:pPr>
      <w:spacing w:line="276" w:lineRule="auto"/>
      <w:outlineLvl w:val="9"/>
    </w:pPr>
  </w:style>
  <w:style w:type="character" w:customStyle="1" w:styleId="NagwekspisutreciZnak">
    <w:name w:val="Nagłówek spisu treści Znak"/>
    <w:basedOn w:val="Nagwek1Znak"/>
    <w:link w:val="Nagwekspisutreci"/>
    <w:uiPriority w:val="39"/>
    <w:semiHidden/>
    <w:rsid w:val="00281284"/>
  </w:style>
  <w:style w:type="paragraph" w:customStyle="1" w:styleId="MStyl">
    <w:name w:val="MStyl"/>
    <w:basedOn w:val="Normalny"/>
    <w:link w:val="MStylZnak"/>
    <w:rsid w:val="00261906"/>
  </w:style>
  <w:style w:type="character" w:customStyle="1" w:styleId="MStylZnak">
    <w:name w:val="MStyl Znak"/>
    <w:basedOn w:val="NagwekspisutreciZnak"/>
    <w:link w:val="MStyl"/>
    <w:rsid w:val="00261906"/>
    <w:rPr>
      <w:rFonts w:ascii="Times New Roman" w:hAnsi="Times New Roman"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28128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Legenda">
    <w:name w:val="caption"/>
    <w:basedOn w:val="Normalny"/>
    <w:next w:val="Normalny"/>
    <w:uiPriority w:val="35"/>
    <w:unhideWhenUsed/>
    <w:qFormat/>
    <w:rsid w:val="00281284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Bezodstpw">
    <w:name w:val="No Spacing"/>
    <w:uiPriority w:val="1"/>
    <w:qFormat/>
    <w:rsid w:val="00281284"/>
    <w:pPr>
      <w:spacing w:after="0" w:line="240" w:lineRule="auto"/>
    </w:pPr>
    <w:rPr>
      <w:rFonts w:ascii="Times New Roman" w:hAnsi="Times New Roman"/>
      <w:sz w:val="24"/>
    </w:rPr>
  </w:style>
  <w:style w:type="paragraph" w:styleId="Akapitzlist">
    <w:name w:val="List Paragraph"/>
    <w:basedOn w:val="Normalny"/>
    <w:uiPriority w:val="34"/>
    <w:qFormat/>
    <w:rsid w:val="00281284"/>
    <w:pPr>
      <w:ind w:left="720"/>
      <w:contextualSpacing/>
    </w:pPr>
  </w:style>
  <w:style w:type="character" w:styleId="Wyrnieniedelikatne">
    <w:name w:val="Subtle Emphasis"/>
    <w:basedOn w:val="Domylnaczcionkaakapitu"/>
    <w:uiPriority w:val="19"/>
    <w:qFormat/>
    <w:rsid w:val="00281284"/>
    <w:rPr>
      <w:i/>
      <w:iCs/>
      <w:color w:val="808080" w:themeColor="text1" w:themeTint="7F"/>
    </w:rPr>
  </w:style>
  <w:style w:type="paragraph" w:styleId="Plandokumentu">
    <w:name w:val="Document Map"/>
    <w:basedOn w:val="Normalny"/>
    <w:link w:val="PlandokumentuZnak"/>
    <w:uiPriority w:val="99"/>
    <w:semiHidden/>
    <w:unhideWhenUsed/>
    <w:rsid w:val="00FE448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PlandokumentuZnak">
    <w:name w:val="Plan dokumentu Znak"/>
    <w:basedOn w:val="Domylnaczcionkaakapitu"/>
    <w:link w:val="Plandokumentu"/>
    <w:uiPriority w:val="99"/>
    <w:semiHidden/>
    <w:rsid w:val="00FE44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79</Words>
  <Characters>476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Adam</cp:lastModifiedBy>
  <cp:revision>3</cp:revision>
  <dcterms:created xsi:type="dcterms:W3CDTF">2012-08-30T09:32:00Z</dcterms:created>
  <dcterms:modified xsi:type="dcterms:W3CDTF">2012-09-09T12:10:00Z</dcterms:modified>
</cp:coreProperties>
</file>