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小谷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全体のＵＭＬ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全体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管理者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権限ありなし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管理者は項目管理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権限あり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なしとのちがいがクラス全体の管理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機能制限として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項目をつくるのが管理者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権限ありなしの見極め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教員テーブルにかんりしゃとして登録して判断する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山地君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自動割り当て　同じ週の事業を自動で割リあて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手動割り当て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教室とその教室に収納できつ人数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ログイン機能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新規登録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カレンダ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月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週（時間割）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時間割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テーブル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教員管理テーブル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クラス管理　管理者のみ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教員クラス管理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教室管理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