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0AB368" w14:paraId="062CB25E" wp14:textId="205569F9">
      <w:pPr>
        <w:spacing w:line="540" w:lineRule="exact"/>
      </w:pPr>
      <w:r w:rsidRPr="630AB368" w:rsidR="630AB368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◆LNP</w:t>
      </w:r>
      <w:r>
        <w:br/>
      </w:r>
      <w:r w:rsidRPr="630AB368" w:rsidR="630AB368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・ラットの実験で、LNP(細胞分裂を阻害する劇薬)が48時間後も肝臓、脾臓、副腎及び卵巣にとどまっていることが確認されている。(それ以降のデータはなし)</w:t>
      </w:r>
      <w:r>
        <w:br/>
      </w:r>
      <w:hyperlink r:id="R97937d32160140de">
        <w:r w:rsidRPr="630AB368" w:rsidR="630AB368">
          <w:rPr>
            <w:rStyle w:val="Hyperlink"/>
            <w:rFonts w:ascii="Century" w:hAnsi="Century" w:eastAsia="Century" w:cs="Century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eastAsia="ja-JP"/>
          </w:rPr>
          <w:t>https://www.pmda.go.jp/drugs/2021/P20210212001/672212000_30300AMX00231_A100_5.pdf</w:t>
        </w:r>
        <w:r>
          <w:br/>
        </w:r>
      </w:hyperlink>
      <w:r w:rsidRPr="630AB368" w:rsidR="630AB368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　(P16)4.2.2 3H 標識ルシフェラーゼ遺伝子発現 mRNA-LNP の分布（CTD 4.2.2.3.2）　ラット（雌雄各 3 例/群）にルシフェラーゼ遺伝子発現 mRNA3H 標識 LNP15）が RNA 量として 50 μg　単回筋肉内投与され、投与 48 時間後までの放射能の組織分布が検討された。投与部位の放射能濃度は、　投与 1 時間後に最高値（394 μg lipid eq./g）を示した後、経時的に減少し、投与 48 時間後では 165 μg lipid　eq./g であった。投与部位以外で放射能が認められた主な組織は、肝臓、脾臓、副腎及び卵巣であり、投　与 8～48 時間後に最高値（それぞれ 26、23、18 及び 12 μg lipid eq./g）を示した。</w:t>
      </w:r>
    </w:p>
    <w:p xmlns:wp14="http://schemas.microsoft.com/office/word/2010/wordml" w:rsidP="630AB368" w14:paraId="205C9BD7" wp14:textId="2AC6A894">
      <w:pPr>
        <w:spacing w:line="540" w:lineRule="exact"/>
      </w:pPr>
      <w:r w:rsidRPr="630AB368" w:rsidR="630AB368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　(平成31年４月17日 第３回 妊産婦に対する保健・医療体制の在り方に関する検討会)</w:t>
      </w:r>
      <w:r>
        <w:br/>
      </w:r>
      <w:r w:rsidRPr="630AB368" w:rsidR="630AB368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　・胎盤移行性がある物質を含む場合は推奨してはならない</w:t>
      </w:r>
      <w:r>
        <w:br/>
      </w:r>
      <w:r w:rsidRPr="630AB368" w:rsidR="630AB368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　</w:t>
      </w:r>
      <w:hyperlink r:id="Rfd8884c1b5a6464e">
        <w:r w:rsidRPr="630AB368" w:rsidR="630AB368">
          <w:rPr>
            <w:rStyle w:val="Hyperlink"/>
            <w:rFonts w:ascii="Century" w:hAnsi="Century" w:eastAsia="Century" w:cs="Century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eastAsia="ja-JP"/>
          </w:rPr>
          <w:t>https://www.mhlw.go.jp/content/12401000/000502229.pdf</w:t>
        </w:r>
      </w:hyperlink>
    </w:p>
    <w:p xmlns:wp14="http://schemas.microsoft.com/office/word/2010/wordml" w:rsidP="630AB368" w14:paraId="5BADD4ED" wp14:textId="738746F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2E4B6D"/>
    <w:rsid w:val="630AB368"/>
    <w:rsid w:val="742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2E4B6D"/>
  <w15:chartTrackingRefBased/>
  <w15:docId w15:val="{4DC1B0D7-1D7F-45D5-989D-7FCF773837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7937d32160140de" Type="http://schemas.openxmlformats.org/officeDocument/2006/relationships/hyperlink" Target="https://www.pmda.go.jp/drugs/2021/P20210212001/672212000_30300AMX00231_A100_5.pdf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fd8884c1b5a6464e" Type="http://schemas.openxmlformats.org/officeDocument/2006/relationships/hyperlink" Target="https://www.mhlw.go.jp/content/12401000/000502229.pdf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EDF7CA8A118FB45A818FB760B2A5B87" ma:contentTypeVersion="8" ma:contentTypeDescription="新しいドキュメントを作成します。" ma:contentTypeScope="" ma:versionID="3468c66dcfba8f51b1d10132c48c1e66">
  <xsd:schema xmlns:xsd="http://www.w3.org/2001/XMLSchema" xmlns:xs="http://www.w3.org/2001/XMLSchema" xmlns:p="http://schemas.microsoft.com/office/2006/metadata/properties" xmlns:ns2="a44d531e-feab-4134-9c84-c63c3fe3d20c" targetNamespace="http://schemas.microsoft.com/office/2006/metadata/properties" ma:root="true" ma:fieldsID="76f58cb2311fce6bb0963b1191050d5b" ns2:_="">
    <xsd:import namespace="a44d531e-feab-4134-9c84-c63c3fe3d2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d531e-feab-4134-9c84-c63c3fe3d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5AA5EB-F98B-456C-8455-0069B2750D05}"/>
</file>

<file path=customXml/itemProps2.xml><?xml version="1.0" encoding="utf-8"?>
<ds:datastoreItem xmlns:ds="http://schemas.openxmlformats.org/officeDocument/2006/customXml" ds:itemID="{1CF44D58-5B09-4C09-94B4-2A39B8A130C4}"/>
</file>

<file path=customXml/itemProps3.xml><?xml version="1.0" encoding="utf-8"?>
<ds:datastoreItem xmlns:ds="http://schemas.openxmlformats.org/officeDocument/2006/customXml" ds:itemID="{74F7AAC7-4D85-49B6-962A-74D70578E6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NakataniKyoko</dc:creator>
  <cp:keywords/>
  <dc:description/>
  <cp:lastModifiedBy>NakataniKyoko</cp:lastModifiedBy>
  <dcterms:created xsi:type="dcterms:W3CDTF">2022-04-06T13:31:58Z</dcterms:created>
  <dcterms:modified xsi:type="dcterms:W3CDTF">2022-04-06T13:32:15Z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0x0101003EDF7CA8A118FB45A818FB760B2A5B87</vt:lpwstr>
  </property>
</Properties>
</file>