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試験用の Word ファイル</w:t>
      </w:r>
    </w:p>
    <w:p>
      <w:r>
        <w:t>CMS 取込試験で、ファイルのリンクが素材として取り込まれるかを確かめるためのものです。</w:t>
      </w:r>
    </w:p>
  </w:body>
</w:document>
</file>