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1688" w:right="1181"/>
        <w:jc w:val="center"/>
      </w:pPr>
      <w:r>
        <w:rPr/>
        <w:t>МІНІСТЕРСТВО</w:t>
      </w:r>
      <w:r>
        <w:rPr>
          <w:spacing w:val="-9"/>
        </w:rPr>
        <w:t> </w:t>
      </w:r>
      <w:r>
        <w:rPr/>
        <w:t>ОСВІТИ</w:t>
      </w:r>
      <w:r>
        <w:rPr>
          <w:spacing w:val="-12"/>
        </w:rPr>
        <w:t> </w:t>
      </w:r>
      <w:r>
        <w:rPr/>
        <w:t>І</w:t>
      </w:r>
      <w:r>
        <w:rPr>
          <w:spacing w:val="-13"/>
        </w:rPr>
        <w:t> </w:t>
      </w:r>
      <w:r>
        <w:rPr/>
        <w:t>НАУКИ</w:t>
      </w:r>
      <w:r>
        <w:rPr>
          <w:spacing w:val="-17"/>
        </w:rPr>
        <w:t> </w:t>
      </w:r>
      <w:r>
        <w:rPr/>
        <w:t>УКРАЇНИ</w:t>
      </w:r>
      <w:r>
        <w:rPr>
          <w:spacing w:val="-67"/>
        </w:rPr>
        <w:t> </w:t>
      </w:r>
      <w:r>
        <w:rPr/>
        <w:t>СУМСЬКИЙ</w:t>
      </w:r>
      <w:r>
        <w:rPr>
          <w:spacing w:val="-2"/>
        </w:rPr>
        <w:t> </w:t>
      </w:r>
      <w:r>
        <w:rPr/>
        <w:t>ДЕРЖАВНИЙ</w:t>
      </w:r>
      <w:r>
        <w:rPr>
          <w:spacing w:val="-1"/>
        </w:rPr>
        <w:t> </w:t>
      </w:r>
      <w:r>
        <w:rPr/>
        <w:t>УНІВЕРСИТЕТ</w:t>
      </w:r>
    </w:p>
    <w:p>
      <w:pPr>
        <w:pStyle w:val="BodyText"/>
        <w:spacing w:before="3"/>
        <w:ind w:left="1132" w:right="626"/>
        <w:jc w:val="center"/>
      </w:pPr>
      <w:r>
        <w:rPr/>
        <w:t>КАФЕДРА</w:t>
      </w:r>
      <w:r>
        <w:rPr>
          <w:spacing w:val="-16"/>
        </w:rPr>
        <w:t> </w:t>
      </w:r>
      <w:r>
        <w:rPr/>
        <w:t>ІНФОРМАЦІЙНИХ</w:t>
      </w:r>
      <w:r>
        <w:rPr>
          <w:spacing w:val="-12"/>
        </w:rPr>
        <w:t> </w:t>
      </w:r>
      <w:r>
        <w:rPr/>
        <w:t>ТЕХНОЛОГІЙ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Title"/>
      </w:pPr>
      <w:r>
        <w:rPr/>
        <w:t>ЗВІТ</w:t>
      </w:r>
    </w:p>
    <w:p>
      <w:pPr>
        <w:spacing w:line="367" w:lineRule="exact" w:before="0"/>
        <w:ind w:left="1143" w:right="626" w:firstLine="0"/>
        <w:jc w:val="center"/>
        <w:rPr>
          <w:sz w:val="32"/>
        </w:rPr>
      </w:pPr>
      <w:r>
        <w:rPr>
          <w:sz w:val="32"/>
        </w:rPr>
        <w:t>про</w:t>
      </w:r>
      <w:r>
        <w:rPr>
          <w:spacing w:val="-16"/>
          <w:sz w:val="32"/>
        </w:rPr>
        <w:t> </w:t>
      </w:r>
      <w:r>
        <w:rPr>
          <w:sz w:val="32"/>
        </w:rPr>
        <w:t>виконання</w:t>
      </w:r>
      <w:r>
        <w:rPr>
          <w:spacing w:val="-4"/>
          <w:sz w:val="32"/>
        </w:rPr>
        <w:t> </w:t>
      </w:r>
      <w:r>
        <w:rPr>
          <w:sz w:val="32"/>
        </w:rPr>
        <w:t>лабораторної</w:t>
      </w:r>
      <w:r>
        <w:rPr>
          <w:spacing w:val="-9"/>
          <w:sz w:val="32"/>
        </w:rPr>
        <w:t> </w:t>
      </w:r>
      <w:r>
        <w:rPr>
          <w:sz w:val="32"/>
        </w:rPr>
        <w:t>роботи</w:t>
      </w:r>
      <w:r>
        <w:rPr>
          <w:spacing w:val="-8"/>
          <w:sz w:val="32"/>
        </w:rPr>
        <w:t> </w:t>
      </w:r>
      <w:r>
        <w:rPr>
          <w:sz w:val="32"/>
        </w:rPr>
        <w:t>№</w:t>
      </w:r>
      <w:r>
        <w:rPr>
          <w:spacing w:val="-10"/>
          <w:sz w:val="32"/>
        </w:rPr>
        <w:t> </w:t>
      </w:r>
      <w:r>
        <w:rPr>
          <w:i/>
          <w:sz w:val="32"/>
        </w:rPr>
        <w:t>№</w:t>
      </w:r>
      <w:r>
        <w:rPr>
          <w:i/>
          <w:spacing w:val="-9"/>
          <w:sz w:val="32"/>
        </w:rPr>
        <w:t> </w:t>
      </w:r>
      <w:r>
        <w:rPr>
          <w:sz w:val="32"/>
        </w:rPr>
        <w:t>на</w:t>
      </w:r>
      <w:r>
        <w:rPr>
          <w:spacing w:val="-11"/>
          <w:sz w:val="32"/>
        </w:rPr>
        <w:t> </w:t>
      </w:r>
      <w:r>
        <w:rPr>
          <w:sz w:val="32"/>
        </w:rPr>
        <w:t>тему</w:t>
      </w:r>
    </w:p>
    <w:p>
      <w:pPr>
        <w:spacing w:line="368" w:lineRule="exact" w:before="0"/>
        <w:ind w:left="1138" w:right="626" w:firstLine="0"/>
        <w:jc w:val="center"/>
        <w:rPr>
          <w:sz w:val="32"/>
        </w:rPr>
      </w:pPr>
      <w:r>
        <w:rPr>
          <w:sz w:val="32"/>
        </w:rPr>
        <w:t>«</w:t>
      </w:r>
      <w:r>
        <w:rPr>
          <w:i/>
          <w:sz w:val="32"/>
        </w:rPr>
        <w:t>Тема</w:t>
      </w:r>
      <w:r>
        <w:rPr>
          <w:sz w:val="32"/>
        </w:rPr>
        <w:t>»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tabs>
          <w:tab w:pos="5826" w:val="left" w:leader="none"/>
        </w:tabs>
        <w:spacing w:before="211"/>
        <w:ind w:left="158" w:right="0" w:firstLine="0"/>
        <w:jc w:val="left"/>
        <w:rPr>
          <w:i/>
          <w:sz w:val="28"/>
        </w:rPr>
      </w:pPr>
      <w:r>
        <w:rPr>
          <w:sz w:val="28"/>
        </w:rPr>
        <w:t>Викладач</w:t>
        <w:tab/>
      </w:r>
      <w:r>
        <w:rPr>
          <w:i/>
          <w:sz w:val="28"/>
        </w:rPr>
        <w:t>Нагорний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В.В.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4"/>
        <w:rPr>
          <w:i/>
          <w:sz w:val="26"/>
        </w:rPr>
      </w:pPr>
    </w:p>
    <w:p>
      <w:pPr>
        <w:tabs>
          <w:tab w:pos="5826" w:val="left" w:leader="none"/>
        </w:tabs>
        <w:spacing w:before="0"/>
        <w:ind w:left="158" w:right="0" w:firstLine="0"/>
        <w:jc w:val="left"/>
        <w:rPr>
          <w:i/>
          <w:sz w:val="28"/>
        </w:rPr>
      </w:pPr>
      <w:r>
        <w:rPr>
          <w:sz w:val="28"/>
        </w:rPr>
        <w:t>Студент</w:t>
        <w:tab/>
      </w:r>
      <w:r>
        <w:rPr>
          <w:i/>
          <w:sz w:val="28"/>
        </w:rPr>
        <w:t>П.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І.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студента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tabs>
          <w:tab w:pos="5826" w:val="left" w:leader="none"/>
        </w:tabs>
        <w:spacing w:before="0"/>
        <w:ind w:left="158" w:right="0" w:firstLine="0"/>
        <w:jc w:val="left"/>
        <w:rPr>
          <w:i/>
          <w:sz w:val="28"/>
        </w:rPr>
      </w:pPr>
      <w:r>
        <w:rPr>
          <w:sz w:val="28"/>
        </w:rPr>
        <w:t>Група</w:t>
        <w:tab/>
      </w:r>
      <w:r>
        <w:rPr>
          <w:i/>
          <w:sz w:val="28"/>
        </w:rPr>
        <w:t>Назва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групи</w:t>
      </w:r>
    </w:p>
    <w:p>
      <w:pPr>
        <w:pStyle w:val="BodyText"/>
        <w:rPr>
          <w:i/>
          <w:sz w:val="30"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tabs>
          <w:tab w:pos="5826" w:val="left" w:leader="none"/>
        </w:tabs>
        <w:spacing w:before="1"/>
        <w:ind w:left="158" w:right="0" w:firstLine="0"/>
        <w:jc w:val="left"/>
        <w:rPr>
          <w:i/>
          <w:sz w:val="28"/>
        </w:rPr>
      </w:pPr>
      <w:r>
        <w:rPr>
          <w:sz w:val="28"/>
        </w:rPr>
        <w:t>Варіант</w:t>
        <w:tab/>
      </w:r>
      <w:r>
        <w:rPr>
          <w:i/>
          <w:sz w:val="28"/>
        </w:rPr>
        <w:t>Номер</w:t>
      </w:r>
      <w:r>
        <w:rPr>
          <w:i/>
          <w:spacing w:val="-12"/>
          <w:sz w:val="28"/>
        </w:rPr>
        <w:t> </w:t>
      </w:r>
      <w:r>
        <w:rPr>
          <w:i/>
          <w:sz w:val="28"/>
        </w:rPr>
        <w:t>варіанта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before="234"/>
        <w:ind w:left="4210" w:right="3695"/>
        <w:jc w:val="center"/>
      </w:pPr>
      <w:r>
        <w:rPr>
          <w:spacing w:val="-1"/>
        </w:rPr>
        <w:t>Суми</w:t>
      </w:r>
      <w:r>
        <w:rPr>
          <w:spacing w:val="-67"/>
        </w:rPr>
        <w:t> </w:t>
      </w:r>
      <w:r>
        <w:rPr/>
        <w:t>2024</w:t>
      </w:r>
    </w:p>
    <w:p>
      <w:pPr>
        <w:spacing w:after="0"/>
        <w:jc w:val="center"/>
        <w:sectPr>
          <w:type w:val="continuous"/>
          <w:pgSz w:w="11920" w:h="16850"/>
          <w:pgMar w:top="1040" w:bottom="280" w:left="1680" w:right="1680"/>
        </w:sectPr>
      </w:pPr>
    </w:p>
    <w:p>
      <w:pPr>
        <w:spacing w:line="717" w:lineRule="auto" w:before="68"/>
        <w:ind w:left="3699" w:right="3695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Завдання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Код</w:t>
      </w:r>
    </w:p>
    <w:p>
      <w:pPr>
        <w:spacing w:before="3"/>
        <w:ind w:left="627" w:right="626" w:firstLine="0"/>
        <w:jc w:val="center"/>
        <w:rPr>
          <w:b/>
          <w:sz w:val="24"/>
        </w:rPr>
      </w:pPr>
      <w:r>
        <w:rPr>
          <w:b/>
          <w:sz w:val="24"/>
        </w:rPr>
        <w:t>Приклад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роботи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before="0"/>
        <w:ind w:left="638" w:right="626" w:firstLine="0"/>
        <w:jc w:val="center"/>
        <w:rPr>
          <w:sz w:val="24"/>
        </w:rPr>
      </w:pPr>
      <w:r>
        <w:rPr>
          <w:sz w:val="24"/>
        </w:rPr>
        <w:t>Рисунок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…</w:t>
      </w:r>
    </w:p>
    <w:p>
      <w:pPr>
        <w:pStyle w:val="BodyText"/>
        <w:spacing w:before="5"/>
        <w:rPr>
          <w:sz w:val="34"/>
        </w:rPr>
      </w:pPr>
    </w:p>
    <w:p>
      <w:pPr>
        <w:spacing w:before="0"/>
        <w:ind w:left="625" w:right="626" w:firstLine="0"/>
        <w:jc w:val="center"/>
        <w:rPr>
          <w:b/>
          <w:sz w:val="24"/>
        </w:rPr>
      </w:pPr>
      <w:r>
        <w:rPr>
          <w:b/>
          <w:sz w:val="24"/>
        </w:rPr>
        <w:t>Висновки</w:t>
      </w:r>
    </w:p>
    <w:sectPr>
      <w:pgSz w:w="11920" w:h="16850"/>
      <w:pgMar w:top="13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182" w:line="506" w:lineRule="exact"/>
      <w:ind w:left="1142" w:right="626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Алексенко</dc:creator>
  <dc:title>МИНИСТЕРСТВО ОБРАЗОВАНИЯ И НАУКИ УКРАИНЫ</dc:title>
  <dcterms:created xsi:type="dcterms:W3CDTF">2024-09-11T18:35:11Z</dcterms:created>
  <dcterms:modified xsi:type="dcterms:W3CDTF">2024-09-11T18:35:11Z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