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F795E" w14:textId="77777777" w:rsidR="000B5FF8" w:rsidRDefault="000B5FF8" w:rsidP="009338E9">
      <w:pPr>
        <w:pStyle w:val="Title"/>
        <w:jc w:val="center"/>
      </w:pPr>
    </w:p>
    <w:p w14:paraId="1E7CA3CA" w14:textId="77777777" w:rsidR="00BE0F32" w:rsidRDefault="00BE0F32" w:rsidP="009338E9">
      <w:pPr>
        <w:pStyle w:val="Title"/>
        <w:jc w:val="center"/>
      </w:pPr>
    </w:p>
    <w:p w14:paraId="2EA44211" w14:textId="77777777" w:rsidR="00BE0F32" w:rsidRDefault="00BE0F32" w:rsidP="009338E9">
      <w:pPr>
        <w:pStyle w:val="Title"/>
        <w:jc w:val="center"/>
      </w:pPr>
    </w:p>
    <w:p w14:paraId="6E875D2A" w14:textId="77777777" w:rsidR="00BE0F32" w:rsidRDefault="00BE0F32" w:rsidP="009338E9">
      <w:pPr>
        <w:pStyle w:val="Title"/>
        <w:jc w:val="center"/>
      </w:pPr>
    </w:p>
    <w:p w14:paraId="5A0E100A" w14:textId="77777777" w:rsidR="00BE0F32" w:rsidRDefault="00BE0F32" w:rsidP="009338E9">
      <w:pPr>
        <w:pStyle w:val="Title"/>
        <w:jc w:val="center"/>
      </w:pPr>
    </w:p>
    <w:p w14:paraId="688A2C2B" w14:textId="77777777" w:rsidR="00BE0F32" w:rsidRDefault="00BE0F32" w:rsidP="009338E9">
      <w:pPr>
        <w:pStyle w:val="Title"/>
        <w:jc w:val="center"/>
      </w:pPr>
    </w:p>
    <w:p w14:paraId="4866B022" w14:textId="34842A82" w:rsidR="009338E9" w:rsidRDefault="009338E9" w:rsidP="009338E9">
      <w:pPr>
        <w:pStyle w:val="Title"/>
        <w:jc w:val="center"/>
      </w:pPr>
      <w:r>
        <w:t xml:space="preserve">Integer Linear Programming formulation for </w:t>
      </w:r>
      <w:r w:rsidR="000F65BF">
        <w:t>Scheduler</w:t>
      </w:r>
    </w:p>
    <w:p w14:paraId="38D41D4C" w14:textId="63A98115" w:rsidR="007B476D" w:rsidRPr="007B476D" w:rsidRDefault="007B476D" w:rsidP="000B5FF8">
      <w:pPr>
        <w:jc w:val="center"/>
        <w:rPr>
          <w:color w:val="FF0000"/>
          <w:sz w:val="18"/>
          <w:szCs w:val="18"/>
        </w:rPr>
      </w:pPr>
      <w:r w:rsidRPr="007B476D">
        <w:rPr>
          <w:color w:val="FF0000"/>
          <w:sz w:val="18"/>
          <w:szCs w:val="18"/>
        </w:rPr>
        <w:t>NOTE: This document is work in progress</w:t>
      </w:r>
    </w:p>
    <w:p w14:paraId="750B639F" w14:textId="77777777" w:rsidR="001A6BF1" w:rsidRDefault="001A6BF1" w:rsidP="001441A5">
      <w:pPr>
        <w:pStyle w:val="Heading2"/>
      </w:pPr>
    </w:p>
    <w:p w14:paraId="1A39D410" w14:textId="77777777" w:rsidR="001A6BF1" w:rsidRDefault="001A6BF1">
      <w:pPr>
        <w:rPr>
          <w:rFonts w:asciiTheme="majorHAnsi" w:eastAsiaTheme="majorEastAsia" w:hAnsiTheme="majorHAnsi" w:cstheme="majorBidi"/>
          <w:sz w:val="36"/>
          <w:szCs w:val="26"/>
        </w:rPr>
      </w:pPr>
      <w:r>
        <w:br w:type="page"/>
      </w:r>
    </w:p>
    <w:p w14:paraId="24CD73AF" w14:textId="77777777" w:rsidR="001A6BF1" w:rsidRDefault="001A6BF1" w:rsidP="001441A5">
      <w:pPr>
        <w:pStyle w:val="Heading2"/>
      </w:pPr>
    </w:p>
    <w:sdt>
      <w:sdtPr>
        <w:rPr>
          <w:rFonts w:asciiTheme="minorHAnsi" w:eastAsiaTheme="minorHAnsi" w:hAnsiTheme="minorHAnsi" w:cstheme="minorBidi"/>
          <w:sz w:val="24"/>
          <w:szCs w:val="24"/>
        </w:rPr>
        <w:id w:val="34938209"/>
        <w:docPartObj>
          <w:docPartGallery w:val="Table of Contents"/>
          <w:docPartUnique/>
        </w:docPartObj>
      </w:sdtPr>
      <w:sdtEndPr>
        <w:rPr>
          <w:b/>
          <w:bCs/>
          <w:noProof/>
        </w:rPr>
      </w:sdtEndPr>
      <w:sdtContent>
        <w:p w14:paraId="79908047" w14:textId="314D6439" w:rsidR="0093264B" w:rsidRDefault="0093264B">
          <w:pPr>
            <w:pStyle w:val="TOCHeading"/>
          </w:pPr>
          <w:r>
            <w:t>Table of Contents</w:t>
          </w:r>
        </w:p>
        <w:p w14:paraId="56D9598C" w14:textId="77777777" w:rsidR="008C4CCB" w:rsidRDefault="0093264B">
          <w:pPr>
            <w:pStyle w:val="TOC2"/>
            <w:tabs>
              <w:tab w:val="right" w:leader="dot" w:pos="9219"/>
            </w:tabs>
            <w:rPr>
              <w:rFonts w:eastAsiaTheme="minorEastAsia" w:cstheme="minorBidi"/>
              <w:b w:val="0"/>
              <w:bCs w:val="0"/>
              <w:noProof/>
              <w:color w:val="auto"/>
              <w:sz w:val="24"/>
              <w:szCs w:val="24"/>
              <w:lang w:eastAsia="en-GB"/>
            </w:rPr>
          </w:pPr>
          <w:r>
            <w:rPr>
              <w:b w:val="0"/>
              <w:bCs w:val="0"/>
            </w:rPr>
            <w:fldChar w:fldCharType="begin"/>
          </w:r>
          <w:r w:rsidR="00F435AA">
            <w:instrText xml:space="preserve"> TOC \o "1-4</w:instrText>
          </w:r>
          <w:r>
            <w:instrText xml:space="preserve">" \h \z \u </w:instrText>
          </w:r>
          <w:r>
            <w:rPr>
              <w:b w:val="0"/>
              <w:bCs w:val="0"/>
            </w:rPr>
            <w:fldChar w:fldCharType="separate"/>
          </w:r>
          <w:hyperlink w:anchor="_Toc506807150" w:history="1">
            <w:r w:rsidR="008C4CCB" w:rsidRPr="00B751AA">
              <w:rPr>
                <w:rStyle w:val="Hyperlink"/>
                <w:noProof/>
              </w:rPr>
              <w:t>Overview</w:t>
            </w:r>
            <w:r w:rsidR="008C4CCB">
              <w:rPr>
                <w:noProof/>
                <w:webHidden/>
              </w:rPr>
              <w:tab/>
            </w:r>
            <w:r w:rsidR="008C4CCB">
              <w:rPr>
                <w:noProof/>
                <w:webHidden/>
              </w:rPr>
              <w:fldChar w:fldCharType="begin"/>
            </w:r>
            <w:r w:rsidR="008C4CCB">
              <w:rPr>
                <w:noProof/>
                <w:webHidden/>
              </w:rPr>
              <w:instrText xml:space="preserve"> PAGEREF _Toc506807150 \h </w:instrText>
            </w:r>
            <w:r w:rsidR="008C4CCB">
              <w:rPr>
                <w:noProof/>
                <w:webHidden/>
              </w:rPr>
            </w:r>
            <w:r w:rsidR="008C4CCB">
              <w:rPr>
                <w:noProof/>
                <w:webHidden/>
              </w:rPr>
              <w:fldChar w:fldCharType="separate"/>
            </w:r>
            <w:r w:rsidR="008C4CCB">
              <w:rPr>
                <w:noProof/>
                <w:webHidden/>
              </w:rPr>
              <w:t>3</w:t>
            </w:r>
            <w:r w:rsidR="008C4CCB">
              <w:rPr>
                <w:noProof/>
                <w:webHidden/>
              </w:rPr>
              <w:fldChar w:fldCharType="end"/>
            </w:r>
          </w:hyperlink>
        </w:p>
        <w:p w14:paraId="6B4D33D0" w14:textId="77777777" w:rsidR="008C4CCB" w:rsidRDefault="00332E9B">
          <w:pPr>
            <w:pStyle w:val="TOC2"/>
            <w:tabs>
              <w:tab w:val="right" w:leader="dot" w:pos="9219"/>
            </w:tabs>
            <w:rPr>
              <w:rFonts w:eastAsiaTheme="minorEastAsia" w:cstheme="minorBidi"/>
              <w:b w:val="0"/>
              <w:bCs w:val="0"/>
              <w:noProof/>
              <w:color w:val="auto"/>
              <w:sz w:val="24"/>
              <w:szCs w:val="24"/>
              <w:lang w:eastAsia="en-GB"/>
            </w:rPr>
          </w:pPr>
          <w:hyperlink w:anchor="_Toc506807151" w:history="1">
            <w:r w:rsidR="008C4CCB" w:rsidRPr="00B751AA">
              <w:rPr>
                <w:rStyle w:val="Hyperlink"/>
                <w:noProof/>
              </w:rPr>
              <w:t>ILP Formulation</w:t>
            </w:r>
            <w:r w:rsidR="008C4CCB">
              <w:rPr>
                <w:noProof/>
                <w:webHidden/>
              </w:rPr>
              <w:tab/>
            </w:r>
            <w:r w:rsidR="008C4CCB">
              <w:rPr>
                <w:noProof/>
                <w:webHidden/>
              </w:rPr>
              <w:fldChar w:fldCharType="begin"/>
            </w:r>
            <w:r w:rsidR="008C4CCB">
              <w:rPr>
                <w:noProof/>
                <w:webHidden/>
              </w:rPr>
              <w:instrText xml:space="preserve"> PAGEREF _Toc506807151 \h </w:instrText>
            </w:r>
            <w:r w:rsidR="008C4CCB">
              <w:rPr>
                <w:noProof/>
                <w:webHidden/>
              </w:rPr>
            </w:r>
            <w:r w:rsidR="008C4CCB">
              <w:rPr>
                <w:noProof/>
                <w:webHidden/>
              </w:rPr>
              <w:fldChar w:fldCharType="separate"/>
            </w:r>
            <w:r w:rsidR="008C4CCB">
              <w:rPr>
                <w:noProof/>
                <w:webHidden/>
              </w:rPr>
              <w:t>3</w:t>
            </w:r>
            <w:r w:rsidR="008C4CCB">
              <w:rPr>
                <w:noProof/>
                <w:webHidden/>
              </w:rPr>
              <w:fldChar w:fldCharType="end"/>
            </w:r>
          </w:hyperlink>
        </w:p>
        <w:p w14:paraId="0BC9983E" w14:textId="77777777" w:rsidR="008C4CCB" w:rsidRDefault="00332E9B">
          <w:pPr>
            <w:pStyle w:val="TOC3"/>
            <w:tabs>
              <w:tab w:val="right" w:leader="dot" w:pos="9219"/>
            </w:tabs>
            <w:rPr>
              <w:rFonts w:eastAsiaTheme="minorEastAsia" w:cstheme="minorBidi"/>
              <w:noProof/>
              <w:color w:val="auto"/>
              <w:sz w:val="24"/>
              <w:szCs w:val="24"/>
              <w:lang w:eastAsia="en-GB"/>
            </w:rPr>
          </w:pPr>
          <w:hyperlink w:anchor="_Toc506807152" w:history="1">
            <w:r w:rsidR="008C4CCB" w:rsidRPr="00B751AA">
              <w:rPr>
                <w:rStyle w:val="Hyperlink"/>
                <w:noProof/>
              </w:rPr>
              <w:t>Input Data</w:t>
            </w:r>
            <w:r w:rsidR="008C4CCB">
              <w:rPr>
                <w:noProof/>
                <w:webHidden/>
              </w:rPr>
              <w:tab/>
            </w:r>
            <w:r w:rsidR="008C4CCB">
              <w:rPr>
                <w:noProof/>
                <w:webHidden/>
              </w:rPr>
              <w:fldChar w:fldCharType="begin"/>
            </w:r>
            <w:r w:rsidR="008C4CCB">
              <w:rPr>
                <w:noProof/>
                <w:webHidden/>
              </w:rPr>
              <w:instrText xml:space="preserve"> PAGEREF _Toc506807152 \h </w:instrText>
            </w:r>
            <w:r w:rsidR="008C4CCB">
              <w:rPr>
                <w:noProof/>
                <w:webHidden/>
              </w:rPr>
            </w:r>
            <w:r w:rsidR="008C4CCB">
              <w:rPr>
                <w:noProof/>
                <w:webHidden/>
              </w:rPr>
              <w:fldChar w:fldCharType="separate"/>
            </w:r>
            <w:r w:rsidR="008C4CCB">
              <w:rPr>
                <w:noProof/>
                <w:webHidden/>
              </w:rPr>
              <w:t>3</w:t>
            </w:r>
            <w:r w:rsidR="008C4CCB">
              <w:rPr>
                <w:noProof/>
                <w:webHidden/>
              </w:rPr>
              <w:fldChar w:fldCharType="end"/>
            </w:r>
          </w:hyperlink>
        </w:p>
        <w:p w14:paraId="4FE248BB" w14:textId="77777777" w:rsidR="008C4CCB" w:rsidRDefault="00332E9B">
          <w:pPr>
            <w:pStyle w:val="TOC3"/>
            <w:tabs>
              <w:tab w:val="right" w:leader="dot" w:pos="9219"/>
            </w:tabs>
            <w:rPr>
              <w:rFonts w:eastAsiaTheme="minorEastAsia" w:cstheme="minorBidi"/>
              <w:noProof/>
              <w:color w:val="auto"/>
              <w:sz w:val="24"/>
              <w:szCs w:val="24"/>
              <w:lang w:eastAsia="en-GB"/>
            </w:rPr>
          </w:pPr>
          <w:hyperlink w:anchor="_Toc506807153" w:history="1">
            <w:r w:rsidR="008C4CCB" w:rsidRPr="00B751AA">
              <w:rPr>
                <w:rStyle w:val="Hyperlink"/>
                <w:noProof/>
              </w:rPr>
              <w:t>Variables</w:t>
            </w:r>
            <w:r w:rsidR="008C4CCB">
              <w:rPr>
                <w:noProof/>
                <w:webHidden/>
              </w:rPr>
              <w:tab/>
            </w:r>
            <w:r w:rsidR="008C4CCB">
              <w:rPr>
                <w:noProof/>
                <w:webHidden/>
              </w:rPr>
              <w:fldChar w:fldCharType="begin"/>
            </w:r>
            <w:r w:rsidR="008C4CCB">
              <w:rPr>
                <w:noProof/>
                <w:webHidden/>
              </w:rPr>
              <w:instrText xml:space="preserve"> PAGEREF _Toc506807153 \h </w:instrText>
            </w:r>
            <w:r w:rsidR="008C4CCB">
              <w:rPr>
                <w:noProof/>
                <w:webHidden/>
              </w:rPr>
            </w:r>
            <w:r w:rsidR="008C4CCB">
              <w:rPr>
                <w:noProof/>
                <w:webHidden/>
              </w:rPr>
              <w:fldChar w:fldCharType="separate"/>
            </w:r>
            <w:r w:rsidR="008C4CCB">
              <w:rPr>
                <w:noProof/>
                <w:webHidden/>
              </w:rPr>
              <w:t>3</w:t>
            </w:r>
            <w:r w:rsidR="008C4CCB">
              <w:rPr>
                <w:noProof/>
                <w:webHidden/>
              </w:rPr>
              <w:fldChar w:fldCharType="end"/>
            </w:r>
          </w:hyperlink>
        </w:p>
        <w:p w14:paraId="370D0F57" w14:textId="77777777" w:rsidR="008C4CCB" w:rsidRDefault="00332E9B">
          <w:pPr>
            <w:pStyle w:val="TOC3"/>
            <w:tabs>
              <w:tab w:val="right" w:leader="dot" w:pos="9219"/>
            </w:tabs>
            <w:rPr>
              <w:rFonts w:eastAsiaTheme="minorEastAsia" w:cstheme="minorBidi"/>
              <w:noProof/>
              <w:color w:val="auto"/>
              <w:sz w:val="24"/>
              <w:szCs w:val="24"/>
              <w:lang w:eastAsia="en-GB"/>
            </w:rPr>
          </w:pPr>
          <w:hyperlink w:anchor="_Toc506807154" w:history="1">
            <w:r w:rsidR="008C4CCB" w:rsidRPr="00B751AA">
              <w:rPr>
                <w:rStyle w:val="Hyperlink"/>
                <w:noProof/>
              </w:rPr>
              <w:t>Objective</w:t>
            </w:r>
            <w:r w:rsidR="008C4CCB">
              <w:rPr>
                <w:noProof/>
                <w:webHidden/>
              </w:rPr>
              <w:tab/>
            </w:r>
            <w:r w:rsidR="008C4CCB">
              <w:rPr>
                <w:noProof/>
                <w:webHidden/>
              </w:rPr>
              <w:fldChar w:fldCharType="begin"/>
            </w:r>
            <w:r w:rsidR="008C4CCB">
              <w:rPr>
                <w:noProof/>
                <w:webHidden/>
              </w:rPr>
              <w:instrText xml:space="preserve"> PAGEREF _Toc506807154 \h </w:instrText>
            </w:r>
            <w:r w:rsidR="008C4CCB">
              <w:rPr>
                <w:noProof/>
                <w:webHidden/>
              </w:rPr>
            </w:r>
            <w:r w:rsidR="008C4CCB">
              <w:rPr>
                <w:noProof/>
                <w:webHidden/>
              </w:rPr>
              <w:fldChar w:fldCharType="separate"/>
            </w:r>
            <w:r w:rsidR="008C4CCB">
              <w:rPr>
                <w:noProof/>
                <w:webHidden/>
              </w:rPr>
              <w:t>4</w:t>
            </w:r>
            <w:r w:rsidR="008C4CCB">
              <w:rPr>
                <w:noProof/>
                <w:webHidden/>
              </w:rPr>
              <w:fldChar w:fldCharType="end"/>
            </w:r>
          </w:hyperlink>
        </w:p>
        <w:p w14:paraId="0B125B8B" w14:textId="77777777" w:rsidR="008C4CCB" w:rsidRDefault="00332E9B">
          <w:pPr>
            <w:pStyle w:val="TOC3"/>
            <w:tabs>
              <w:tab w:val="right" w:leader="dot" w:pos="9219"/>
            </w:tabs>
            <w:rPr>
              <w:rFonts w:eastAsiaTheme="minorEastAsia" w:cstheme="minorBidi"/>
              <w:noProof/>
              <w:color w:val="auto"/>
              <w:sz w:val="24"/>
              <w:szCs w:val="24"/>
              <w:lang w:eastAsia="en-GB"/>
            </w:rPr>
          </w:pPr>
          <w:hyperlink w:anchor="_Toc506807155" w:history="1">
            <w:r w:rsidR="008C4CCB" w:rsidRPr="00B751AA">
              <w:rPr>
                <w:rStyle w:val="Hyperlink"/>
                <w:noProof/>
              </w:rPr>
              <w:t>Constraints</w:t>
            </w:r>
            <w:r w:rsidR="008C4CCB">
              <w:rPr>
                <w:noProof/>
                <w:webHidden/>
              </w:rPr>
              <w:tab/>
            </w:r>
            <w:r w:rsidR="008C4CCB">
              <w:rPr>
                <w:noProof/>
                <w:webHidden/>
              </w:rPr>
              <w:fldChar w:fldCharType="begin"/>
            </w:r>
            <w:r w:rsidR="008C4CCB">
              <w:rPr>
                <w:noProof/>
                <w:webHidden/>
              </w:rPr>
              <w:instrText xml:space="preserve"> PAGEREF _Toc506807155 \h </w:instrText>
            </w:r>
            <w:r w:rsidR="008C4CCB">
              <w:rPr>
                <w:noProof/>
                <w:webHidden/>
              </w:rPr>
            </w:r>
            <w:r w:rsidR="008C4CCB">
              <w:rPr>
                <w:noProof/>
                <w:webHidden/>
              </w:rPr>
              <w:fldChar w:fldCharType="separate"/>
            </w:r>
            <w:r w:rsidR="008C4CCB">
              <w:rPr>
                <w:noProof/>
                <w:webHidden/>
              </w:rPr>
              <w:t>4</w:t>
            </w:r>
            <w:r w:rsidR="008C4CCB">
              <w:rPr>
                <w:noProof/>
                <w:webHidden/>
              </w:rPr>
              <w:fldChar w:fldCharType="end"/>
            </w:r>
          </w:hyperlink>
        </w:p>
        <w:p w14:paraId="5A4E9C4A" w14:textId="77777777" w:rsidR="008C4CCB" w:rsidRDefault="00332E9B">
          <w:pPr>
            <w:pStyle w:val="TOC4"/>
            <w:tabs>
              <w:tab w:val="right" w:leader="dot" w:pos="9219"/>
            </w:tabs>
            <w:rPr>
              <w:rFonts w:eastAsiaTheme="minorEastAsia" w:cstheme="minorBidi"/>
              <w:noProof/>
              <w:color w:val="auto"/>
              <w:sz w:val="24"/>
              <w:szCs w:val="24"/>
              <w:lang w:eastAsia="en-GB"/>
            </w:rPr>
          </w:pPr>
          <w:hyperlink w:anchor="_Toc506807156" w:history="1">
            <w:r w:rsidR="008C4CCB" w:rsidRPr="00B751AA">
              <w:rPr>
                <w:rStyle w:val="Hyperlink"/>
                <w:noProof/>
              </w:rPr>
              <w:t>Dependency Constraints</w:t>
            </w:r>
            <w:r w:rsidR="008C4CCB">
              <w:rPr>
                <w:noProof/>
                <w:webHidden/>
              </w:rPr>
              <w:tab/>
            </w:r>
            <w:r w:rsidR="008C4CCB">
              <w:rPr>
                <w:noProof/>
                <w:webHidden/>
              </w:rPr>
              <w:fldChar w:fldCharType="begin"/>
            </w:r>
            <w:r w:rsidR="008C4CCB">
              <w:rPr>
                <w:noProof/>
                <w:webHidden/>
              </w:rPr>
              <w:instrText xml:space="preserve"> PAGEREF _Toc506807156 \h </w:instrText>
            </w:r>
            <w:r w:rsidR="008C4CCB">
              <w:rPr>
                <w:noProof/>
                <w:webHidden/>
              </w:rPr>
            </w:r>
            <w:r w:rsidR="008C4CCB">
              <w:rPr>
                <w:noProof/>
                <w:webHidden/>
              </w:rPr>
              <w:fldChar w:fldCharType="separate"/>
            </w:r>
            <w:r w:rsidR="008C4CCB">
              <w:rPr>
                <w:noProof/>
                <w:webHidden/>
              </w:rPr>
              <w:t>4</w:t>
            </w:r>
            <w:r w:rsidR="008C4CCB">
              <w:rPr>
                <w:noProof/>
                <w:webHidden/>
              </w:rPr>
              <w:fldChar w:fldCharType="end"/>
            </w:r>
          </w:hyperlink>
        </w:p>
        <w:p w14:paraId="14CEB6F3" w14:textId="77777777" w:rsidR="008C4CCB" w:rsidRDefault="00332E9B">
          <w:pPr>
            <w:pStyle w:val="TOC4"/>
            <w:tabs>
              <w:tab w:val="right" w:leader="dot" w:pos="9219"/>
            </w:tabs>
            <w:rPr>
              <w:rFonts w:eastAsiaTheme="minorEastAsia" w:cstheme="minorBidi"/>
              <w:noProof/>
              <w:color w:val="auto"/>
              <w:sz w:val="24"/>
              <w:szCs w:val="24"/>
              <w:lang w:eastAsia="en-GB"/>
            </w:rPr>
          </w:pPr>
          <w:hyperlink w:anchor="_Toc506807157" w:history="1">
            <w:r w:rsidR="008C4CCB" w:rsidRPr="00B751AA">
              <w:rPr>
                <w:rStyle w:val="Hyperlink"/>
                <w:noProof/>
              </w:rPr>
              <w:t>Resource Constraints</w:t>
            </w:r>
            <w:r w:rsidR="008C4CCB">
              <w:rPr>
                <w:noProof/>
                <w:webHidden/>
              </w:rPr>
              <w:tab/>
            </w:r>
            <w:r w:rsidR="008C4CCB">
              <w:rPr>
                <w:noProof/>
                <w:webHidden/>
              </w:rPr>
              <w:fldChar w:fldCharType="begin"/>
            </w:r>
            <w:r w:rsidR="008C4CCB">
              <w:rPr>
                <w:noProof/>
                <w:webHidden/>
              </w:rPr>
              <w:instrText xml:space="preserve"> PAGEREF _Toc506807157 \h </w:instrText>
            </w:r>
            <w:r w:rsidR="008C4CCB">
              <w:rPr>
                <w:noProof/>
                <w:webHidden/>
              </w:rPr>
            </w:r>
            <w:r w:rsidR="008C4CCB">
              <w:rPr>
                <w:noProof/>
                <w:webHidden/>
              </w:rPr>
              <w:fldChar w:fldCharType="separate"/>
            </w:r>
            <w:r w:rsidR="008C4CCB">
              <w:rPr>
                <w:noProof/>
                <w:webHidden/>
              </w:rPr>
              <w:t>4</w:t>
            </w:r>
            <w:r w:rsidR="008C4CCB">
              <w:rPr>
                <w:noProof/>
                <w:webHidden/>
              </w:rPr>
              <w:fldChar w:fldCharType="end"/>
            </w:r>
          </w:hyperlink>
        </w:p>
        <w:p w14:paraId="594D499D" w14:textId="77777777" w:rsidR="008C4CCB" w:rsidRDefault="00332E9B">
          <w:pPr>
            <w:pStyle w:val="TOC4"/>
            <w:tabs>
              <w:tab w:val="right" w:leader="dot" w:pos="9219"/>
            </w:tabs>
            <w:rPr>
              <w:rFonts w:eastAsiaTheme="minorEastAsia" w:cstheme="minorBidi"/>
              <w:noProof/>
              <w:color w:val="auto"/>
              <w:sz w:val="24"/>
              <w:szCs w:val="24"/>
              <w:lang w:eastAsia="en-GB"/>
            </w:rPr>
          </w:pPr>
          <w:hyperlink w:anchor="_Toc506807158" w:history="1">
            <w:r w:rsidR="008C4CCB" w:rsidRPr="00B751AA">
              <w:rPr>
                <w:rStyle w:val="Hyperlink"/>
                <w:noProof/>
              </w:rPr>
              <w:t>IPC constraints</w:t>
            </w:r>
            <w:r w:rsidR="008C4CCB">
              <w:rPr>
                <w:noProof/>
                <w:webHidden/>
              </w:rPr>
              <w:tab/>
            </w:r>
            <w:r w:rsidR="008C4CCB">
              <w:rPr>
                <w:noProof/>
                <w:webHidden/>
              </w:rPr>
              <w:fldChar w:fldCharType="begin"/>
            </w:r>
            <w:r w:rsidR="008C4CCB">
              <w:rPr>
                <w:noProof/>
                <w:webHidden/>
              </w:rPr>
              <w:instrText xml:space="preserve"> PAGEREF _Toc506807158 \h </w:instrText>
            </w:r>
            <w:r w:rsidR="008C4CCB">
              <w:rPr>
                <w:noProof/>
                <w:webHidden/>
              </w:rPr>
            </w:r>
            <w:r w:rsidR="008C4CCB">
              <w:rPr>
                <w:noProof/>
                <w:webHidden/>
              </w:rPr>
              <w:fldChar w:fldCharType="separate"/>
            </w:r>
            <w:r w:rsidR="008C4CCB">
              <w:rPr>
                <w:noProof/>
                <w:webHidden/>
              </w:rPr>
              <w:t>5</w:t>
            </w:r>
            <w:r w:rsidR="008C4CCB">
              <w:rPr>
                <w:noProof/>
                <w:webHidden/>
              </w:rPr>
              <w:fldChar w:fldCharType="end"/>
            </w:r>
          </w:hyperlink>
        </w:p>
        <w:p w14:paraId="050DF4DD" w14:textId="77777777" w:rsidR="008C4CCB" w:rsidRDefault="00332E9B">
          <w:pPr>
            <w:pStyle w:val="TOC4"/>
            <w:tabs>
              <w:tab w:val="right" w:leader="dot" w:pos="9219"/>
            </w:tabs>
            <w:rPr>
              <w:rFonts w:eastAsiaTheme="minorEastAsia" w:cstheme="minorBidi"/>
              <w:noProof/>
              <w:color w:val="auto"/>
              <w:sz w:val="24"/>
              <w:szCs w:val="24"/>
              <w:lang w:eastAsia="en-GB"/>
            </w:rPr>
          </w:pPr>
          <w:hyperlink w:anchor="_Toc506807159" w:history="1">
            <w:r w:rsidR="008C4CCB" w:rsidRPr="00B751AA">
              <w:rPr>
                <w:rStyle w:val="Hyperlink"/>
                <w:noProof/>
              </w:rPr>
              <w:t>Other Constraints</w:t>
            </w:r>
            <w:r w:rsidR="008C4CCB">
              <w:rPr>
                <w:noProof/>
                <w:webHidden/>
              </w:rPr>
              <w:tab/>
            </w:r>
            <w:r w:rsidR="008C4CCB">
              <w:rPr>
                <w:noProof/>
                <w:webHidden/>
              </w:rPr>
              <w:fldChar w:fldCharType="begin"/>
            </w:r>
            <w:r w:rsidR="008C4CCB">
              <w:rPr>
                <w:noProof/>
                <w:webHidden/>
              </w:rPr>
              <w:instrText xml:space="preserve"> PAGEREF _Toc506807159 \h </w:instrText>
            </w:r>
            <w:r w:rsidR="008C4CCB">
              <w:rPr>
                <w:noProof/>
                <w:webHidden/>
              </w:rPr>
            </w:r>
            <w:r w:rsidR="008C4CCB">
              <w:rPr>
                <w:noProof/>
                <w:webHidden/>
              </w:rPr>
              <w:fldChar w:fldCharType="separate"/>
            </w:r>
            <w:r w:rsidR="008C4CCB">
              <w:rPr>
                <w:noProof/>
                <w:webHidden/>
              </w:rPr>
              <w:t>5</w:t>
            </w:r>
            <w:r w:rsidR="008C4CCB">
              <w:rPr>
                <w:noProof/>
                <w:webHidden/>
              </w:rPr>
              <w:fldChar w:fldCharType="end"/>
            </w:r>
          </w:hyperlink>
        </w:p>
        <w:p w14:paraId="03777A30" w14:textId="77777777" w:rsidR="008C4CCB" w:rsidRDefault="00332E9B">
          <w:pPr>
            <w:pStyle w:val="TOC4"/>
            <w:tabs>
              <w:tab w:val="right" w:leader="dot" w:pos="9219"/>
            </w:tabs>
            <w:rPr>
              <w:rFonts w:eastAsiaTheme="minorEastAsia" w:cstheme="minorBidi"/>
              <w:noProof/>
              <w:color w:val="auto"/>
              <w:sz w:val="24"/>
              <w:szCs w:val="24"/>
              <w:lang w:eastAsia="en-GB"/>
            </w:rPr>
          </w:pPr>
          <w:hyperlink w:anchor="_Toc506807160" w:history="1">
            <w:r w:rsidR="008C4CCB" w:rsidRPr="00B751AA">
              <w:rPr>
                <w:rStyle w:val="Hyperlink"/>
                <w:noProof/>
              </w:rPr>
              <w:t>TODO</w:t>
            </w:r>
            <w:r w:rsidR="008C4CCB">
              <w:rPr>
                <w:noProof/>
                <w:webHidden/>
              </w:rPr>
              <w:tab/>
            </w:r>
            <w:r w:rsidR="008C4CCB">
              <w:rPr>
                <w:noProof/>
                <w:webHidden/>
              </w:rPr>
              <w:fldChar w:fldCharType="begin"/>
            </w:r>
            <w:r w:rsidR="008C4CCB">
              <w:rPr>
                <w:noProof/>
                <w:webHidden/>
              </w:rPr>
              <w:instrText xml:space="preserve"> PAGEREF _Toc506807160 \h </w:instrText>
            </w:r>
            <w:r w:rsidR="008C4CCB">
              <w:rPr>
                <w:noProof/>
                <w:webHidden/>
              </w:rPr>
            </w:r>
            <w:r w:rsidR="008C4CCB">
              <w:rPr>
                <w:noProof/>
                <w:webHidden/>
              </w:rPr>
              <w:fldChar w:fldCharType="separate"/>
            </w:r>
            <w:r w:rsidR="008C4CCB">
              <w:rPr>
                <w:noProof/>
                <w:webHidden/>
              </w:rPr>
              <w:t>5</w:t>
            </w:r>
            <w:r w:rsidR="008C4CCB">
              <w:rPr>
                <w:noProof/>
                <w:webHidden/>
              </w:rPr>
              <w:fldChar w:fldCharType="end"/>
            </w:r>
          </w:hyperlink>
        </w:p>
        <w:p w14:paraId="199723E2" w14:textId="77777777" w:rsidR="008C4CCB" w:rsidRDefault="00332E9B">
          <w:pPr>
            <w:pStyle w:val="TOC3"/>
            <w:tabs>
              <w:tab w:val="right" w:leader="dot" w:pos="9219"/>
            </w:tabs>
            <w:rPr>
              <w:rFonts w:eastAsiaTheme="minorEastAsia" w:cstheme="minorBidi"/>
              <w:noProof/>
              <w:color w:val="auto"/>
              <w:sz w:val="24"/>
              <w:szCs w:val="24"/>
              <w:lang w:eastAsia="en-GB"/>
            </w:rPr>
          </w:pPr>
          <w:hyperlink w:anchor="_Toc506807161" w:history="1">
            <w:r w:rsidR="008C4CCB" w:rsidRPr="00B751AA">
              <w:rPr>
                <w:rStyle w:val="Hyperlink"/>
                <w:noProof/>
              </w:rPr>
              <w:t>Sample Data</w:t>
            </w:r>
            <w:r w:rsidR="008C4CCB">
              <w:rPr>
                <w:noProof/>
                <w:webHidden/>
              </w:rPr>
              <w:tab/>
            </w:r>
            <w:r w:rsidR="008C4CCB">
              <w:rPr>
                <w:noProof/>
                <w:webHidden/>
              </w:rPr>
              <w:fldChar w:fldCharType="begin"/>
            </w:r>
            <w:r w:rsidR="008C4CCB">
              <w:rPr>
                <w:noProof/>
                <w:webHidden/>
              </w:rPr>
              <w:instrText xml:space="preserve"> PAGEREF _Toc506807161 \h </w:instrText>
            </w:r>
            <w:r w:rsidR="008C4CCB">
              <w:rPr>
                <w:noProof/>
                <w:webHidden/>
              </w:rPr>
            </w:r>
            <w:r w:rsidR="008C4CCB">
              <w:rPr>
                <w:noProof/>
                <w:webHidden/>
              </w:rPr>
              <w:fldChar w:fldCharType="separate"/>
            </w:r>
            <w:r w:rsidR="008C4CCB">
              <w:rPr>
                <w:noProof/>
                <w:webHidden/>
              </w:rPr>
              <w:t>5</w:t>
            </w:r>
            <w:r w:rsidR="008C4CCB">
              <w:rPr>
                <w:noProof/>
                <w:webHidden/>
              </w:rPr>
              <w:fldChar w:fldCharType="end"/>
            </w:r>
          </w:hyperlink>
        </w:p>
        <w:p w14:paraId="379615E9" w14:textId="72D00499" w:rsidR="0093264B" w:rsidRDefault="0093264B">
          <w:r>
            <w:rPr>
              <w:b/>
              <w:bCs/>
              <w:noProof/>
            </w:rPr>
            <w:fldChar w:fldCharType="end"/>
          </w:r>
        </w:p>
      </w:sdtContent>
    </w:sdt>
    <w:p w14:paraId="2096FCE3" w14:textId="77777777" w:rsidR="001A6BF1" w:rsidRDefault="001A6BF1">
      <w:pPr>
        <w:rPr>
          <w:rFonts w:asciiTheme="majorHAnsi" w:eastAsiaTheme="majorEastAsia" w:hAnsiTheme="majorHAnsi" w:cstheme="majorBidi"/>
          <w:sz w:val="36"/>
          <w:szCs w:val="26"/>
        </w:rPr>
      </w:pPr>
      <w:r>
        <w:br w:type="page"/>
      </w:r>
    </w:p>
    <w:p w14:paraId="143A4A21" w14:textId="78DBBAB7" w:rsidR="009338E9" w:rsidRDefault="009338E9" w:rsidP="001441A5">
      <w:pPr>
        <w:pStyle w:val="Heading2"/>
      </w:pPr>
      <w:bookmarkStart w:id="0" w:name="_Toc506807150"/>
      <w:r>
        <w:lastRenderedPageBreak/>
        <w:t>Overview</w:t>
      </w:r>
      <w:bookmarkEnd w:id="0"/>
    </w:p>
    <w:p w14:paraId="1D5654F8" w14:textId="17D22477" w:rsidR="00E828E7" w:rsidRPr="00B06B2B" w:rsidRDefault="009338E9" w:rsidP="00B06B2B">
      <w:pPr>
        <w:rPr>
          <w:sz w:val="18"/>
          <w:szCs w:val="18"/>
        </w:rPr>
      </w:pPr>
      <w:r>
        <w:tab/>
      </w:r>
      <w:r w:rsidR="001441A5" w:rsidRPr="00BD64D6">
        <w:rPr>
          <w:sz w:val="18"/>
          <w:szCs w:val="18"/>
        </w:rPr>
        <w:t xml:space="preserve">Objective of </w:t>
      </w:r>
      <w:r w:rsidR="000F65BF">
        <w:rPr>
          <w:sz w:val="18"/>
          <w:szCs w:val="18"/>
        </w:rPr>
        <w:t>Scheduler is to time various operations</w:t>
      </w:r>
      <w:r w:rsidR="007A3570">
        <w:rPr>
          <w:sz w:val="18"/>
          <w:szCs w:val="18"/>
        </w:rPr>
        <w:t xml:space="preserve"> (MATCH, ACTION, ALU Operation etc.)</w:t>
      </w:r>
      <w:r w:rsidR="001441A5" w:rsidRPr="00BD64D6">
        <w:rPr>
          <w:sz w:val="18"/>
          <w:szCs w:val="18"/>
        </w:rPr>
        <w:t xml:space="preserve">. There are constraints both from the </w:t>
      </w:r>
      <w:r w:rsidR="007A3570">
        <w:rPr>
          <w:sz w:val="18"/>
          <w:szCs w:val="18"/>
        </w:rPr>
        <w:t xml:space="preserve">data dependency and </w:t>
      </w:r>
      <w:r w:rsidR="001441A5" w:rsidRPr="00BD64D6">
        <w:rPr>
          <w:sz w:val="18"/>
          <w:szCs w:val="18"/>
        </w:rPr>
        <w:t xml:space="preserve">availability of hardware resources. This problem can be solved using Integer Linear Programming(ILP). We formulated ILP constraints </w:t>
      </w:r>
      <w:r w:rsidR="007A3570">
        <w:rPr>
          <w:sz w:val="18"/>
          <w:szCs w:val="18"/>
        </w:rPr>
        <w:t xml:space="preserve">based on DRMT paper, and few more based on current design. It is </w:t>
      </w:r>
      <w:r w:rsidR="00BA3293">
        <w:rPr>
          <w:sz w:val="18"/>
          <w:szCs w:val="18"/>
        </w:rPr>
        <w:t xml:space="preserve">highly </w:t>
      </w:r>
      <w:r w:rsidR="007A3570">
        <w:rPr>
          <w:sz w:val="18"/>
          <w:szCs w:val="18"/>
        </w:rPr>
        <w:t xml:space="preserve">recommended to read ILP section of </w:t>
      </w:r>
      <w:r w:rsidR="00BA3293">
        <w:rPr>
          <w:sz w:val="18"/>
          <w:szCs w:val="18"/>
        </w:rPr>
        <w:t>DRMT paper to understand further.</w:t>
      </w:r>
    </w:p>
    <w:p w14:paraId="7FEAC553" w14:textId="1BB179D0" w:rsidR="00D301CA" w:rsidRDefault="00AE7978" w:rsidP="00067A39">
      <w:pPr>
        <w:pStyle w:val="Heading2"/>
      </w:pPr>
      <w:bookmarkStart w:id="1" w:name="_Toc506807151"/>
      <w:r>
        <w:t>ILP Formulation</w:t>
      </w:r>
      <w:bookmarkEnd w:id="1"/>
    </w:p>
    <w:p w14:paraId="460BC8C3" w14:textId="33890A83" w:rsidR="00067A39" w:rsidRPr="00067A39" w:rsidRDefault="00D173F4" w:rsidP="00067A39">
      <w:pPr>
        <w:pStyle w:val="Heading3"/>
      </w:pPr>
      <w:bookmarkStart w:id="2" w:name="_Toc506807152"/>
      <w:r>
        <w:t>Input Data</w:t>
      </w:r>
      <w:bookmarkEnd w:id="2"/>
    </w:p>
    <w:p w14:paraId="63D3D6EF" w14:textId="67A0A907" w:rsidR="001058CB" w:rsidRDefault="001058CB" w:rsidP="001058CB">
      <w:pPr>
        <w:spacing w:line="240" w:lineRule="auto"/>
        <w:contextualSpacing/>
        <w:rPr>
          <w:sz w:val="18"/>
        </w:rPr>
      </w:pPr>
      <w:r>
        <w:rPr>
          <w:sz w:val="18"/>
        </w:rPr>
        <w:t>Below are the inputs for defining constraints</w:t>
      </w:r>
      <w:r w:rsidR="00E74AAE">
        <w:rPr>
          <w:sz w:val="18"/>
        </w:rPr>
        <w:t>.</w:t>
      </w:r>
    </w:p>
    <w:p w14:paraId="50E9758D" w14:textId="77777777" w:rsidR="001058CB" w:rsidRDefault="001058CB" w:rsidP="001058CB">
      <w:pPr>
        <w:spacing w:line="240" w:lineRule="auto"/>
        <w:contextualSpacing/>
        <w:rPr>
          <w:sz w:val="18"/>
        </w:rPr>
      </w:pPr>
    </w:p>
    <w:tbl>
      <w:tblPr>
        <w:tblStyle w:val="GridTable1Light"/>
        <w:tblW w:w="0" w:type="auto"/>
        <w:tblLook w:val="04A0" w:firstRow="1" w:lastRow="0" w:firstColumn="1" w:lastColumn="0" w:noHBand="0" w:noVBand="1"/>
      </w:tblPr>
      <w:tblGrid>
        <w:gridCol w:w="436"/>
        <w:gridCol w:w="1639"/>
        <w:gridCol w:w="7144"/>
      </w:tblGrid>
      <w:tr w:rsidR="003756B2" w:rsidRPr="00BD64D6" w14:paraId="43D0F39C" w14:textId="77777777" w:rsidTr="00E7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244F0495" w14:textId="1B18C8C9" w:rsidR="003756B2" w:rsidRPr="00BD64D6" w:rsidRDefault="003756B2" w:rsidP="001058CB">
            <w:pPr>
              <w:contextualSpacing/>
              <w:rPr>
                <w:sz w:val="18"/>
                <w:szCs w:val="18"/>
              </w:rPr>
            </w:pPr>
            <w:r w:rsidRPr="00BD64D6">
              <w:rPr>
                <w:sz w:val="18"/>
                <w:szCs w:val="18"/>
              </w:rPr>
              <w:t>No</w:t>
            </w:r>
          </w:p>
        </w:tc>
        <w:tc>
          <w:tcPr>
            <w:tcW w:w="1639" w:type="dxa"/>
          </w:tcPr>
          <w:p w14:paraId="066F81C1" w14:textId="53C0D0ED" w:rsidR="003756B2" w:rsidRPr="00BD64D6" w:rsidRDefault="003756B2" w:rsidP="001058CB">
            <w:pPr>
              <w:contextualSpacing/>
              <w:cnfStyle w:val="100000000000" w:firstRow="1" w:lastRow="0" w:firstColumn="0" w:lastColumn="0" w:oddVBand="0" w:evenVBand="0" w:oddHBand="0" w:evenHBand="0" w:firstRowFirstColumn="0" w:firstRowLastColumn="0" w:lastRowFirstColumn="0" w:lastRowLastColumn="0"/>
              <w:rPr>
                <w:sz w:val="18"/>
                <w:szCs w:val="18"/>
              </w:rPr>
            </w:pPr>
            <w:r w:rsidRPr="00BD64D6">
              <w:rPr>
                <w:sz w:val="18"/>
                <w:szCs w:val="18"/>
              </w:rPr>
              <w:t>Variable</w:t>
            </w:r>
          </w:p>
        </w:tc>
        <w:tc>
          <w:tcPr>
            <w:tcW w:w="7144" w:type="dxa"/>
          </w:tcPr>
          <w:p w14:paraId="7ED1705F" w14:textId="7BEB4BDB" w:rsidR="003756B2" w:rsidRPr="00BD64D6" w:rsidRDefault="003756B2" w:rsidP="001058CB">
            <w:pPr>
              <w:contextualSpacing/>
              <w:cnfStyle w:val="100000000000" w:firstRow="1" w:lastRow="0" w:firstColumn="0" w:lastColumn="0" w:oddVBand="0" w:evenVBand="0" w:oddHBand="0" w:evenHBand="0" w:firstRowFirstColumn="0" w:firstRowLastColumn="0" w:lastRowFirstColumn="0" w:lastRowLastColumn="0"/>
              <w:rPr>
                <w:sz w:val="18"/>
                <w:szCs w:val="18"/>
              </w:rPr>
            </w:pPr>
            <w:r w:rsidRPr="00BD64D6">
              <w:rPr>
                <w:sz w:val="18"/>
                <w:szCs w:val="18"/>
              </w:rPr>
              <w:t>Definition/Desc</w:t>
            </w:r>
            <w:r w:rsidR="00C94374" w:rsidRPr="00BD64D6">
              <w:rPr>
                <w:sz w:val="18"/>
                <w:szCs w:val="18"/>
              </w:rPr>
              <w:t>ription</w:t>
            </w:r>
          </w:p>
        </w:tc>
      </w:tr>
      <w:tr w:rsidR="003756B2" w:rsidRPr="00BD64D6" w14:paraId="0C9CE741"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421E6E54" w14:textId="04E922C2" w:rsidR="003756B2" w:rsidRPr="00BD64D6" w:rsidRDefault="003756B2" w:rsidP="001058CB">
            <w:pPr>
              <w:contextualSpacing/>
              <w:rPr>
                <w:b w:val="0"/>
                <w:sz w:val="18"/>
                <w:szCs w:val="18"/>
              </w:rPr>
            </w:pPr>
            <w:r w:rsidRPr="00BD64D6">
              <w:rPr>
                <w:b w:val="0"/>
                <w:sz w:val="18"/>
                <w:szCs w:val="18"/>
              </w:rPr>
              <w:t>1</w:t>
            </w:r>
          </w:p>
        </w:tc>
        <w:tc>
          <w:tcPr>
            <w:tcW w:w="1639" w:type="dxa"/>
          </w:tcPr>
          <w:p w14:paraId="247B715F" w14:textId="7A29B337" w:rsidR="003756B2" w:rsidRPr="00BD64D6" w:rsidRDefault="00133BF9" w:rsidP="007A3570">
            <w:pPr>
              <w:tabs>
                <w:tab w:val="center" w:pos="711"/>
              </w:tabs>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007A3570">
              <w:rPr>
                <w:sz w:val="18"/>
                <w:szCs w:val="18"/>
              </w:rPr>
              <w:tab/>
            </w:r>
          </w:p>
        </w:tc>
        <w:tc>
          <w:tcPr>
            <w:tcW w:w="7144" w:type="dxa"/>
          </w:tcPr>
          <w:p w14:paraId="2EB90FB9" w14:textId="7A56DB69" w:rsidR="003756B2" w:rsidRPr="00BD64D6" w:rsidRDefault="00133BF9" w:rsidP="00133BF9">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Maximum allowed s</w:t>
            </w:r>
            <w:r w:rsidR="007A3570">
              <w:rPr>
                <w:sz w:val="18"/>
                <w:szCs w:val="18"/>
              </w:rPr>
              <w:t xml:space="preserve">chedule </w:t>
            </w:r>
            <w:r>
              <w:rPr>
                <w:sz w:val="18"/>
                <w:szCs w:val="18"/>
              </w:rPr>
              <w:t>l</w:t>
            </w:r>
            <w:r w:rsidR="007A3570">
              <w:rPr>
                <w:sz w:val="18"/>
                <w:szCs w:val="18"/>
              </w:rPr>
              <w:t>ength</w:t>
            </w:r>
          </w:p>
        </w:tc>
      </w:tr>
      <w:tr w:rsidR="003756B2" w:rsidRPr="00BD64D6" w14:paraId="5D410D94"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7A60612E" w14:textId="7EE73142" w:rsidR="003756B2" w:rsidRPr="00BD64D6" w:rsidRDefault="003756B2" w:rsidP="001058CB">
            <w:pPr>
              <w:contextualSpacing/>
              <w:rPr>
                <w:b w:val="0"/>
                <w:sz w:val="18"/>
                <w:szCs w:val="18"/>
              </w:rPr>
            </w:pPr>
            <w:r w:rsidRPr="00BD64D6">
              <w:rPr>
                <w:b w:val="0"/>
                <w:sz w:val="18"/>
                <w:szCs w:val="18"/>
              </w:rPr>
              <w:t>2</w:t>
            </w:r>
          </w:p>
        </w:tc>
        <w:tc>
          <w:tcPr>
            <w:tcW w:w="1639" w:type="dxa"/>
          </w:tcPr>
          <w:p w14:paraId="5E7D273B" w14:textId="79562B1D" w:rsidR="003756B2" w:rsidRPr="00BD64D6" w:rsidRDefault="00373110"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7144" w:type="dxa"/>
          </w:tcPr>
          <w:p w14:paraId="0256F6A7" w14:textId="581E8FEF" w:rsidR="003756B2" w:rsidRPr="00BD64D6" w:rsidRDefault="0065345D"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Node</w:t>
            </w:r>
            <w:r w:rsidR="00373110">
              <w:rPr>
                <w:sz w:val="18"/>
                <w:szCs w:val="18"/>
              </w:rPr>
              <w:t xml:space="preserve"> in </w:t>
            </w:r>
            <w:r w:rsidR="002A106E">
              <w:rPr>
                <w:sz w:val="18"/>
                <w:szCs w:val="18"/>
              </w:rPr>
              <w:t>Data Flow Graph</w:t>
            </w:r>
          </w:p>
        </w:tc>
      </w:tr>
      <w:tr w:rsidR="0065345D" w:rsidRPr="00BD64D6" w14:paraId="41EDF8FB"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4840DDB7" w14:textId="61759850" w:rsidR="0065345D" w:rsidRPr="00BD64D6" w:rsidRDefault="0065345D" w:rsidP="001058CB">
            <w:pPr>
              <w:contextualSpacing/>
              <w:rPr>
                <w:sz w:val="18"/>
                <w:szCs w:val="18"/>
              </w:rPr>
            </w:pPr>
            <w:r>
              <w:rPr>
                <w:sz w:val="18"/>
                <w:szCs w:val="18"/>
              </w:rPr>
              <w:t>3</w:t>
            </w:r>
          </w:p>
        </w:tc>
        <w:tc>
          <w:tcPr>
            <w:tcW w:w="1639" w:type="dxa"/>
          </w:tcPr>
          <w:p w14:paraId="7B869B28" w14:textId="4289B87D" w:rsidR="0065345D" w:rsidRDefault="002F33A0"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w:t>
            </w:r>
            <w:r w:rsidR="0065345D" w:rsidRPr="0065345D">
              <w:rPr>
                <w:sz w:val="18"/>
                <w:szCs w:val="18"/>
                <w:vertAlign w:val="subscript"/>
              </w:rPr>
              <w:t>m</w:t>
            </w:r>
            <w:proofErr w:type="spellEnd"/>
          </w:p>
        </w:tc>
        <w:tc>
          <w:tcPr>
            <w:tcW w:w="7144" w:type="dxa"/>
          </w:tcPr>
          <w:p w14:paraId="75FB3A06" w14:textId="2784AE39" w:rsidR="0065345D" w:rsidRDefault="0065345D"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Node of type Match in the Data Flow Graph</w:t>
            </w:r>
          </w:p>
        </w:tc>
      </w:tr>
      <w:tr w:rsidR="0065345D" w:rsidRPr="00BD64D6" w14:paraId="51967452"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7222591B" w14:textId="13F94F20" w:rsidR="0065345D" w:rsidRDefault="0065345D" w:rsidP="001058CB">
            <w:pPr>
              <w:contextualSpacing/>
              <w:rPr>
                <w:sz w:val="18"/>
                <w:szCs w:val="18"/>
              </w:rPr>
            </w:pPr>
            <w:r>
              <w:rPr>
                <w:sz w:val="18"/>
                <w:szCs w:val="18"/>
              </w:rPr>
              <w:t>4</w:t>
            </w:r>
          </w:p>
        </w:tc>
        <w:tc>
          <w:tcPr>
            <w:tcW w:w="1639" w:type="dxa"/>
          </w:tcPr>
          <w:p w14:paraId="2AC165A8" w14:textId="5AFA1589" w:rsidR="0065345D" w:rsidRDefault="002F33A0"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w:t>
            </w:r>
            <w:r w:rsidR="0065345D" w:rsidRPr="0065345D">
              <w:rPr>
                <w:sz w:val="18"/>
                <w:szCs w:val="18"/>
                <w:vertAlign w:val="subscript"/>
              </w:rPr>
              <w:t>a</w:t>
            </w:r>
            <w:proofErr w:type="spellEnd"/>
          </w:p>
        </w:tc>
        <w:tc>
          <w:tcPr>
            <w:tcW w:w="7144" w:type="dxa"/>
          </w:tcPr>
          <w:p w14:paraId="5865B9D1" w14:textId="3810045A" w:rsidR="0065345D" w:rsidRDefault="0065345D"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Node of type Action in the Data Flow Graph</w:t>
            </w:r>
          </w:p>
        </w:tc>
      </w:tr>
      <w:tr w:rsidR="003756B2" w:rsidRPr="00BD64D6" w14:paraId="1A2A4550" w14:textId="77777777" w:rsidTr="00E74AAE">
        <w:trPr>
          <w:trHeight w:val="219"/>
        </w:trPr>
        <w:tc>
          <w:tcPr>
            <w:cnfStyle w:val="001000000000" w:firstRow="0" w:lastRow="0" w:firstColumn="1" w:lastColumn="0" w:oddVBand="0" w:evenVBand="0" w:oddHBand="0" w:evenHBand="0" w:firstRowFirstColumn="0" w:firstRowLastColumn="0" w:lastRowFirstColumn="0" w:lastRowLastColumn="0"/>
            <w:tcW w:w="436" w:type="dxa"/>
          </w:tcPr>
          <w:p w14:paraId="23B2C75A" w14:textId="61D350CA" w:rsidR="003756B2" w:rsidRPr="00BD64D6" w:rsidRDefault="0083007B" w:rsidP="001058CB">
            <w:pPr>
              <w:contextualSpacing/>
              <w:rPr>
                <w:b w:val="0"/>
                <w:sz w:val="18"/>
                <w:szCs w:val="18"/>
              </w:rPr>
            </w:pPr>
            <w:r>
              <w:rPr>
                <w:b w:val="0"/>
                <w:sz w:val="18"/>
                <w:szCs w:val="18"/>
              </w:rPr>
              <w:t>5</w:t>
            </w:r>
          </w:p>
        </w:tc>
        <w:tc>
          <w:tcPr>
            <w:tcW w:w="1639" w:type="dxa"/>
          </w:tcPr>
          <w:p w14:paraId="1C969759" w14:textId="6E55E359" w:rsidR="003756B2" w:rsidRPr="00BD64D6" w:rsidRDefault="003D3275" w:rsidP="00CF7FB3">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w:t>
            </w:r>
            <w:r w:rsidR="009B3F15">
              <w:rPr>
                <w:sz w:val="18"/>
                <w:szCs w:val="18"/>
              </w:rPr>
              <w:t>LU</w:t>
            </w:r>
            <w:r>
              <w:rPr>
                <w:sz w:val="18"/>
                <w:szCs w:val="18"/>
              </w:rPr>
              <w:t>[</w:t>
            </w:r>
            <w:r w:rsidR="00CF7FB3">
              <w:rPr>
                <w:sz w:val="18"/>
                <w:szCs w:val="18"/>
              </w:rPr>
              <w:t>a</w:t>
            </w:r>
            <w:r>
              <w:rPr>
                <w:sz w:val="18"/>
                <w:szCs w:val="18"/>
              </w:rPr>
              <w:t>]</w:t>
            </w:r>
          </w:p>
        </w:tc>
        <w:tc>
          <w:tcPr>
            <w:tcW w:w="7144" w:type="dxa"/>
          </w:tcPr>
          <w:p w14:paraId="5838E807" w14:textId="3FEAEEF1" w:rsidR="003756B2" w:rsidRPr="00BD64D6" w:rsidRDefault="003D3275" w:rsidP="00CF7FB3">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Number of ALUs of type </w:t>
            </w:r>
            <w:r w:rsidR="00CF7FB3">
              <w:rPr>
                <w:sz w:val="18"/>
                <w:szCs w:val="18"/>
              </w:rPr>
              <w:t>‘a’</w:t>
            </w:r>
            <w:r>
              <w:rPr>
                <w:sz w:val="18"/>
                <w:szCs w:val="18"/>
              </w:rPr>
              <w:t xml:space="preserve"> available per DRMT engine. </w:t>
            </w:r>
            <w:r w:rsidR="00CF7FB3">
              <w:rPr>
                <w:sz w:val="18"/>
                <w:szCs w:val="18"/>
              </w:rPr>
              <w:t>a</w:t>
            </w:r>
            <w:r>
              <w:rPr>
                <w:sz w:val="18"/>
                <w:szCs w:val="18"/>
              </w:rPr>
              <w:t xml:space="preserve"> </w:t>
            </w:r>
            <m:oMath>
              <m:r>
                <m:rPr>
                  <m:sty m:val="p"/>
                </m:rPr>
                <w:rPr>
                  <w:rFonts w:ascii="Cambria Math" w:eastAsiaTheme="minorEastAsia" w:hAnsi="Cambria Math"/>
                  <w:sz w:val="18"/>
                  <w:szCs w:val="18"/>
                </w:rPr>
                <m:t>∈</m:t>
              </m:r>
            </m:oMath>
            <w:r>
              <w:rPr>
                <w:rFonts w:eastAsiaTheme="minorEastAsia"/>
                <w:sz w:val="18"/>
                <w:szCs w:val="18"/>
              </w:rPr>
              <w:t xml:space="preserve"> {BYTE, BIT}</w:t>
            </w:r>
          </w:p>
        </w:tc>
      </w:tr>
      <w:tr w:rsidR="003756B2" w:rsidRPr="00BD64D6" w14:paraId="0EEF099F"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62B1CFB3" w14:textId="66B4516E" w:rsidR="003756B2" w:rsidRPr="00BD64D6" w:rsidRDefault="0083007B" w:rsidP="001058CB">
            <w:pPr>
              <w:contextualSpacing/>
              <w:rPr>
                <w:b w:val="0"/>
                <w:sz w:val="18"/>
                <w:szCs w:val="18"/>
              </w:rPr>
            </w:pPr>
            <w:r>
              <w:rPr>
                <w:b w:val="0"/>
                <w:sz w:val="18"/>
                <w:szCs w:val="18"/>
              </w:rPr>
              <w:t>6</w:t>
            </w:r>
          </w:p>
        </w:tc>
        <w:tc>
          <w:tcPr>
            <w:tcW w:w="1639" w:type="dxa"/>
          </w:tcPr>
          <w:p w14:paraId="5A79E45C" w14:textId="7E81A74B" w:rsidR="003756B2" w:rsidRPr="00BD64D6" w:rsidRDefault="009B3F15" w:rsidP="009B3F15">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003756B2" w:rsidRPr="00BD64D6">
              <w:rPr>
                <w:sz w:val="18"/>
                <w:szCs w:val="18"/>
              </w:rPr>
              <w:t>[</w:t>
            </w:r>
            <w:r>
              <w:rPr>
                <w:sz w:val="18"/>
                <w:szCs w:val="18"/>
              </w:rPr>
              <w:t>v</w:t>
            </w:r>
            <w:r w:rsidR="003756B2" w:rsidRPr="00BD64D6">
              <w:rPr>
                <w:sz w:val="18"/>
                <w:szCs w:val="18"/>
              </w:rPr>
              <w:t>]</w:t>
            </w:r>
          </w:p>
        </w:tc>
        <w:tc>
          <w:tcPr>
            <w:tcW w:w="7144" w:type="dxa"/>
          </w:tcPr>
          <w:p w14:paraId="113A9190" w14:textId="44824031" w:rsidR="003756B2" w:rsidRPr="00BD64D6" w:rsidRDefault="009B3F15"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Time at which vertex ‘v’ is scheduled</w:t>
            </w:r>
          </w:p>
        </w:tc>
      </w:tr>
      <w:tr w:rsidR="000C52A3" w:rsidRPr="00BD64D6" w14:paraId="7D47F8F0"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6C6A47A3" w14:textId="04E2D7D8" w:rsidR="000C52A3" w:rsidRPr="00BD64D6" w:rsidRDefault="0083007B" w:rsidP="001058CB">
            <w:pPr>
              <w:contextualSpacing/>
              <w:rPr>
                <w:sz w:val="18"/>
                <w:szCs w:val="18"/>
              </w:rPr>
            </w:pPr>
            <w:r>
              <w:rPr>
                <w:sz w:val="18"/>
                <w:szCs w:val="18"/>
              </w:rPr>
              <w:t>7</w:t>
            </w:r>
          </w:p>
        </w:tc>
        <w:tc>
          <w:tcPr>
            <w:tcW w:w="1639" w:type="dxa"/>
          </w:tcPr>
          <w:p w14:paraId="444B3220" w14:textId="5CD579B1" w:rsidR="000C52A3" w:rsidRDefault="000C52A3" w:rsidP="009B3F15">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d[u][v]</w:t>
            </w:r>
          </w:p>
        </w:tc>
        <w:tc>
          <w:tcPr>
            <w:tcW w:w="7144" w:type="dxa"/>
          </w:tcPr>
          <w:p w14:paraId="13CEBD7C" w14:textId="0D000E36" w:rsidR="000C52A3" w:rsidRDefault="000C52A3"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 of cycles that must pass between u and v</w:t>
            </w:r>
            <w:r w:rsidR="00D439D3">
              <w:rPr>
                <w:sz w:val="18"/>
                <w:szCs w:val="18"/>
              </w:rPr>
              <w:t>, provided v is reachable from u</w:t>
            </w:r>
          </w:p>
        </w:tc>
      </w:tr>
      <w:tr w:rsidR="003756B2" w:rsidRPr="00BD64D6" w14:paraId="16D16533" w14:textId="77777777" w:rsidTr="00E74AAE">
        <w:trPr>
          <w:trHeight w:val="246"/>
        </w:trPr>
        <w:tc>
          <w:tcPr>
            <w:cnfStyle w:val="001000000000" w:firstRow="0" w:lastRow="0" w:firstColumn="1" w:lastColumn="0" w:oddVBand="0" w:evenVBand="0" w:oddHBand="0" w:evenHBand="0" w:firstRowFirstColumn="0" w:firstRowLastColumn="0" w:lastRowFirstColumn="0" w:lastRowLastColumn="0"/>
            <w:tcW w:w="436" w:type="dxa"/>
          </w:tcPr>
          <w:p w14:paraId="0350D71B" w14:textId="655EB564" w:rsidR="003756B2" w:rsidRPr="00BD64D6" w:rsidRDefault="0083007B" w:rsidP="001058CB">
            <w:pPr>
              <w:contextualSpacing/>
              <w:rPr>
                <w:b w:val="0"/>
                <w:sz w:val="18"/>
                <w:szCs w:val="18"/>
              </w:rPr>
            </w:pPr>
            <w:r>
              <w:rPr>
                <w:b w:val="0"/>
                <w:sz w:val="18"/>
                <w:szCs w:val="18"/>
              </w:rPr>
              <w:t>8</w:t>
            </w:r>
          </w:p>
        </w:tc>
        <w:tc>
          <w:tcPr>
            <w:tcW w:w="1639" w:type="dxa"/>
          </w:tcPr>
          <w:p w14:paraId="4F58DF14" w14:textId="4716929B" w:rsidR="003756B2" w:rsidRPr="00BD64D6" w:rsidRDefault="009B3F15"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w:t>
            </w:r>
          </w:p>
        </w:tc>
        <w:tc>
          <w:tcPr>
            <w:tcW w:w="7144" w:type="dxa"/>
          </w:tcPr>
          <w:p w14:paraId="1F72EBEB" w14:textId="146943E6" w:rsidR="003756B2" w:rsidRPr="00BD64D6" w:rsidRDefault="00A445F5"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Period length/equivalence classes/modulo period length</w:t>
            </w:r>
          </w:p>
        </w:tc>
      </w:tr>
      <w:tr w:rsidR="003756B2" w:rsidRPr="00BD64D6" w14:paraId="68E0B948" w14:textId="77777777" w:rsidTr="0083007B">
        <w:trPr>
          <w:trHeight w:val="233"/>
        </w:trPr>
        <w:tc>
          <w:tcPr>
            <w:cnfStyle w:val="001000000000" w:firstRow="0" w:lastRow="0" w:firstColumn="1" w:lastColumn="0" w:oddVBand="0" w:evenVBand="0" w:oddHBand="0" w:evenHBand="0" w:firstRowFirstColumn="0" w:firstRowLastColumn="0" w:lastRowFirstColumn="0" w:lastRowLastColumn="0"/>
            <w:tcW w:w="436" w:type="dxa"/>
          </w:tcPr>
          <w:p w14:paraId="7A240C4C" w14:textId="27387888" w:rsidR="003756B2" w:rsidRPr="00BD64D6" w:rsidRDefault="0083007B" w:rsidP="001058CB">
            <w:pPr>
              <w:contextualSpacing/>
              <w:rPr>
                <w:b w:val="0"/>
                <w:sz w:val="18"/>
                <w:szCs w:val="18"/>
              </w:rPr>
            </w:pPr>
            <w:r>
              <w:rPr>
                <w:b w:val="0"/>
                <w:sz w:val="18"/>
                <w:szCs w:val="18"/>
              </w:rPr>
              <w:t>9</w:t>
            </w:r>
          </w:p>
        </w:tc>
        <w:tc>
          <w:tcPr>
            <w:tcW w:w="1639" w:type="dxa"/>
          </w:tcPr>
          <w:p w14:paraId="53F8B758" w14:textId="3C6E950B" w:rsidR="003756B2" w:rsidRPr="00BD64D6" w:rsidRDefault="009B3F15"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w:t>
            </w:r>
          </w:p>
        </w:tc>
        <w:tc>
          <w:tcPr>
            <w:tcW w:w="7144" w:type="dxa"/>
          </w:tcPr>
          <w:p w14:paraId="079E8F00" w14:textId="4BAB6E56" w:rsidR="003756B2" w:rsidRPr="00BD64D6" w:rsidRDefault="00E74AAE"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Heuristically</w:t>
            </w:r>
            <w:r w:rsidR="00C376A5">
              <w:rPr>
                <w:sz w:val="18"/>
                <w:szCs w:val="18"/>
              </w:rPr>
              <w:t xml:space="preserve"> this may be</w:t>
            </w:r>
            <w:r>
              <w:rPr>
                <w:sz w:val="18"/>
                <w:szCs w:val="18"/>
              </w:rPr>
              <w:t xml:space="preserve"> 1.5 or 2.5 times of critical path</w:t>
            </w:r>
            <w:r w:rsidR="000F5DDA">
              <w:rPr>
                <w:sz w:val="18"/>
                <w:szCs w:val="18"/>
              </w:rPr>
              <w:t>. Critical path is defined as the longest path in the Data dependency graph.</w:t>
            </w:r>
          </w:p>
        </w:tc>
      </w:tr>
      <w:tr w:rsidR="003756B2" w:rsidRPr="00BD64D6" w14:paraId="1EAA77EB"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1030E789" w14:textId="612F6CE6" w:rsidR="003756B2" w:rsidRPr="00BD64D6" w:rsidRDefault="0083007B" w:rsidP="001058CB">
            <w:pPr>
              <w:contextualSpacing/>
              <w:rPr>
                <w:b w:val="0"/>
                <w:sz w:val="18"/>
                <w:szCs w:val="18"/>
              </w:rPr>
            </w:pPr>
            <w:r>
              <w:rPr>
                <w:b w:val="0"/>
                <w:sz w:val="18"/>
                <w:szCs w:val="18"/>
              </w:rPr>
              <w:t>10</w:t>
            </w:r>
          </w:p>
        </w:tc>
        <w:tc>
          <w:tcPr>
            <w:tcW w:w="1639" w:type="dxa"/>
          </w:tcPr>
          <w:p w14:paraId="3F2F2738" w14:textId="50715E78" w:rsidR="003756B2" w:rsidRPr="00BD64D6" w:rsidRDefault="00E74AAE"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p>
        </w:tc>
        <w:tc>
          <w:tcPr>
            <w:tcW w:w="7144" w:type="dxa"/>
          </w:tcPr>
          <w:p w14:paraId="0F006EE1" w14:textId="374C9C79" w:rsidR="003756B2" w:rsidRPr="00BD64D6" w:rsidRDefault="00E74AAE" w:rsidP="00D439D3">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Number of bits </w:t>
            </w:r>
            <w:r w:rsidR="00D439D3">
              <w:rPr>
                <w:sz w:val="18"/>
                <w:szCs w:val="18"/>
              </w:rPr>
              <w:t>per one</w:t>
            </w:r>
            <w:r>
              <w:rPr>
                <w:sz w:val="18"/>
                <w:szCs w:val="18"/>
              </w:rPr>
              <w:t xml:space="preserve"> K segment</w:t>
            </w:r>
          </w:p>
        </w:tc>
      </w:tr>
      <w:tr w:rsidR="003756B2" w:rsidRPr="00BD64D6" w14:paraId="3E1D4FB1"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1E9D6498" w14:textId="67C59C4A" w:rsidR="003756B2" w:rsidRPr="00BD64D6" w:rsidRDefault="0083007B" w:rsidP="001058CB">
            <w:pPr>
              <w:contextualSpacing/>
              <w:rPr>
                <w:b w:val="0"/>
                <w:sz w:val="18"/>
                <w:szCs w:val="18"/>
              </w:rPr>
            </w:pPr>
            <w:r>
              <w:rPr>
                <w:b w:val="0"/>
                <w:sz w:val="18"/>
                <w:szCs w:val="18"/>
              </w:rPr>
              <w:t>11</w:t>
            </w:r>
          </w:p>
        </w:tc>
        <w:tc>
          <w:tcPr>
            <w:tcW w:w="1639" w:type="dxa"/>
          </w:tcPr>
          <w:p w14:paraId="1728E3E7" w14:textId="68CFDBD2" w:rsidR="003756B2" w:rsidRPr="00BD64D6" w:rsidRDefault="00E74AAE" w:rsidP="003756B2">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w:t>
            </w:r>
            <w:proofErr w:type="spellStart"/>
            <w:r>
              <w:rPr>
                <w:sz w:val="18"/>
                <w:szCs w:val="18"/>
              </w:rPr>
              <w:t>v</w:t>
            </w:r>
            <w:r w:rsidRPr="00E74AAE">
              <w:rPr>
                <w:sz w:val="18"/>
                <w:szCs w:val="18"/>
                <w:vertAlign w:val="subscript"/>
              </w:rPr>
              <w:t>m</w:t>
            </w:r>
            <w:proofErr w:type="spellEnd"/>
            <w:r>
              <w:rPr>
                <w:sz w:val="18"/>
                <w:szCs w:val="18"/>
              </w:rPr>
              <w:t>]</w:t>
            </w:r>
            <w:r w:rsidR="003756B2" w:rsidRPr="00BD64D6">
              <w:rPr>
                <w:sz w:val="18"/>
                <w:szCs w:val="18"/>
              </w:rPr>
              <w:t xml:space="preserve"> </w:t>
            </w:r>
          </w:p>
        </w:tc>
        <w:tc>
          <w:tcPr>
            <w:tcW w:w="7144" w:type="dxa"/>
          </w:tcPr>
          <w:p w14:paraId="16BBCFBD" w14:textId="0AB4AC6B" w:rsidR="003756B2" w:rsidRPr="00BD64D6" w:rsidRDefault="00E74AAE"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Number of bits in key for a match node </w:t>
            </w:r>
            <w:proofErr w:type="spellStart"/>
            <w:r>
              <w:rPr>
                <w:sz w:val="18"/>
                <w:szCs w:val="18"/>
              </w:rPr>
              <w:t>v</w:t>
            </w:r>
            <w:r w:rsidR="000F5DDA" w:rsidRPr="000F5DDA">
              <w:rPr>
                <w:sz w:val="18"/>
                <w:szCs w:val="18"/>
                <w:vertAlign w:val="subscript"/>
              </w:rPr>
              <w:t>m</w:t>
            </w:r>
            <w:proofErr w:type="spellEnd"/>
          </w:p>
        </w:tc>
      </w:tr>
      <w:tr w:rsidR="00805BCC" w:rsidRPr="00BD64D6" w14:paraId="5C13F3C5"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4BEBC0B6" w14:textId="17BCC92B" w:rsidR="00805BCC" w:rsidRPr="00805BCC" w:rsidRDefault="00805BCC" w:rsidP="001058CB">
            <w:pPr>
              <w:contextualSpacing/>
              <w:rPr>
                <w:b w:val="0"/>
                <w:sz w:val="18"/>
                <w:szCs w:val="18"/>
              </w:rPr>
            </w:pPr>
            <w:r w:rsidRPr="00805BCC">
              <w:rPr>
                <w:b w:val="0"/>
                <w:sz w:val="18"/>
                <w:szCs w:val="18"/>
              </w:rPr>
              <w:t>12</w:t>
            </w:r>
          </w:p>
        </w:tc>
        <w:tc>
          <w:tcPr>
            <w:tcW w:w="1639" w:type="dxa"/>
          </w:tcPr>
          <w:p w14:paraId="2E4CE3B4" w14:textId="10D772A1" w:rsidR="00805BCC" w:rsidRDefault="00805BCC" w:rsidP="003756B2">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w:t>
            </w:r>
          </w:p>
        </w:tc>
        <w:tc>
          <w:tcPr>
            <w:tcW w:w="7144" w:type="dxa"/>
          </w:tcPr>
          <w:p w14:paraId="56C84535" w14:textId="3455369F" w:rsidR="00805BCC" w:rsidRDefault="00805BCC"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 of bits per one D segment</w:t>
            </w:r>
          </w:p>
        </w:tc>
      </w:tr>
      <w:tr w:rsidR="00805BCC" w:rsidRPr="00BD64D6" w14:paraId="418D4934"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7EA7D42F" w14:textId="4046B76F" w:rsidR="00805BCC" w:rsidRPr="00805BCC" w:rsidRDefault="00805BCC" w:rsidP="001058CB">
            <w:pPr>
              <w:contextualSpacing/>
              <w:rPr>
                <w:b w:val="0"/>
                <w:sz w:val="18"/>
                <w:szCs w:val="18"/>
              </w:rPr>
            </w:pPr>
            <w:r>
              <w:rPr>
                <w:b w:val="0"/>
                <w:sz w:val="18"/>
                <w:szCs w:val="18"/>
              </w:rPr>
              <w:t>13</w:t>
            </w:r>
          </w:p>
        </w:tc>
        <w:tc>
          <w:tcPr>
            <w:tcW w:w="1639" w:type="dxa"/>
          </w:tcPr>
          <w:p w14:paraId="078419D8" w14:textId="73F7EB52" w:rsidR="00805BCC" w:rsidRDefault="00805BCC" w:rsidP="003756B2">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w:t>
            </w:r>
            <w:proofErr w:type="spellStart"/>
            <w:r>
              <w:rPr>
                <w:sz w:val="18"/>
                <w:szCs w:val="18"/>
              </w:rPr>
              <w:t>v</w:t>
            </w:r>
            <w:r w:rsidRPr="00805BCC">
              <w:rPr>
                <w:sz w:val="18"/>
                <w:szCs w:val="18"/>
                <w:vertAlign w:val="subscript"/>
              </w:rPr>
              <w:t>m</w:t>
            </w:r>
            <w:proofErr w:type="spellEnd"/>
            <w:r>
              <w:rPr>
                <w:sz w:val="18"/>
                <w:szCs w:val="18"/>
              </w:rPr>
              <w:t>]</w:t>
            </w:r>
          </w:p>
        </w:tc>
        <w:tc>
          <w:tcPr>
            <w:tcW w:w="7144" w:type="dxa"/>
          </w:tcPr>
          <w:p w14:paraId="71E0363A" w14:textId="1FE04421" w:rsidR="00805BCC" w:rsidRDefault="00805BCC"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Number of bits in the data generated by match node </w:t>
            </w:r>
            <w:proofErr w:type="spellStart"/>
            <w:r>
              <w:rPr>
                <w:sz w:val="18"/>
                <w:szCs w:val="18"/>
              </w:rPr>
              <w:t>v</w:t>
            </w:r>
            <w:r w:rsidRPr="00805BCC">
              <w:rPr>
                <w:sz w:val="18"/>
                <w:szCs w:val="18"/>
                <w:vertAlign w:val="subscript"/>
              </w:rPr>
              <w:t>m</w:t>
            </w:r>
            <w:proofErr w:type="spellEnd"/>
          </w:p>
        </w:tc>
      </w:tr>
      <w:tr w:rsidR="003756B2" w:rsidRPr="00BD64D6" w14:paraId="3158C103"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66BCE0EF" w14:textId="43C37243" w:rsidR="003756B2" w:rsidRPr="00BD64D6" w:rsidRDefault="00805BCC" w:rsidP="001058CB">
            <w:pPr>
              <w:contextualSpacing/>
              <w:rPr>
                <w:b w:val="0"/>
                <w:sz w:val="18"/>
                <w:szCs w:val="18"/>
              </w:rPr>
            </w:pPr>
            <w:r>
              <w:rPr>
                <w:b w:val="0"/>
                <w:sz w:val="18"/>
                <w:szCs w:val="18"/>
              </w:rPr>
              <w:t>14</w:t>
            </w:r>
          </w:p>
        </w:tc>
        <w:tc>
          <w:tcPr>
            <w:tcW w:w="1639" w:type="dxa"/>
          </w:tcPr>
          <w:p w14:paraId="770E153A" w14:textId="71A69EEC" w:rsidR="003756B2" w:rsidRPr="00BD64D6" w:rsidRDefault="00E74AAE" w:rsidP="00CF7FB3">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w:t>
            </w:r>
            <w:proofErr w:type="spellStart"/>
            <w:r>
              <w:rPr>
                <w:sz w:val="18"/>
                <w:szCs w:val="18"/>
              </w:rPr>
              <w:t>v</w:t>
            </w:r>
            <w:r w:rsidRPr="00E74AAE">
              <w:rPr>
                <w:sz w:val="18"/>
                <w:szCs w:val="18"/>
                <w:vertAlign w:val="subscript"/>
              </w:rPr>
              <w:t>a</w:t>
            </w:r>
            <w:proofErr w:type="spellEnd"/>
            <w:r>
              <w:rPr>
                <w:sz w:val="18"/>
                <w:szCs w:val="18"/>
              </w:rPr>
              <w:t>][</w:t>
            </w:r>
            <w:r w:rsidR="00CF7FB3">
              <w:rPr>
                <w:sz w:val="18"/>
                <w:szCs w:val="18"/>
              </w:rPr>
              <w:t>a</w:t>
            </w:r>
            <w:r>
              <w:rPr>
                <w:sz w:val="18"/>
                <w:szCs w:val="18"/>
              </w:rPr>
              <w:t>]</w:t>
            </w:r>
          </w:p>
        </w:tc>
        <w:tc>
          <w:tcPr>
            <w:tcW w:w="7144" w:type="dxa"/>
          </w:tcPr>
          <w:p w14:paraId="72513B31" w14:textId="504729CF" w:rsidR="003756B2" w:rsidRPr="00BD64D6" w:rsidRDefault="00E74AAE" w:rsidP="00CF7FB3">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Number of ALUs of type </w:t>
            </w:r>
            <w:r w:rsidR="00CF7FB3">
              <w:rPr>
                <w:sz w:val="18"/>
                <w:szCs w:val="18"/>
              </w:rPr>
              <w:t>‘a’</w:t>
            </w:r>
            <w:r>
              <w:rPr>
                <w:sz w:val="18"/>
                <w:szCs w:val="18"/>
              </w:rPr>
              <w:t xml:space="preserve"> needed for action node </w:t>
            </w:r>
            <w:proofErr w:type="spellStart"/>
            <w:r>
              <w:rPr>
                <w:sz w:val="18"/>
                <w:szCs w:val="18"/>
              </w:rPr>
              <w:t>v</w:t>
            </w:r>
            <w:r w:rsidR="000F5DDA" w:rsidRPr="000F5DDA">
              <w:rPr>
                <w:sz w:val="18"/>
                <w:szCs w:val="18"/>
                <w:vertAlign w:val="subscript"/>
              </w:rPr>
              <w:t>a</w:t>
            </w:r>
            <w:proofErr w:type="spellEnd"/>
          </w:p>
        </w:tc>
      </w:tr>
      <w:tr w:rsidR="003756B2" w:rsidRPr="00BD64D6" w14:paraId="32CB7DB1"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2251A882" w14:textId="65FD8AD4" w:rsidR="003756B2" w:rsidRPr="00BD64D6" w:rsidRDefault="00805BCC" w:rsidP="001058CB">
            <w:pPr>
              <w:contextualSpacing/>
              <w:rPr>
                <w:b w:val="0"/>
                <w:sz w:val="18"/>
                <w:szCs w:val="18"/>
              </w:rPr>
            </w:pPr>
            <w:r>
              <w:rPr>
                <w:b w:val="0"/>
                <w:sz w:val="18"/>
                <w:szCs w:val="18"/>
              </w:rPr>
              <w:t>15</w:t>
            </w:r>
          </w:p>
        </w:tc>
        <w:tc>
          <w:tcPr>
            <w:tcW w:w="1639" w:type="dxa"/>
          </w:tcPr>
          <w:p w14:paraId="31BA5952" w14:textId="437A1D97" w:rsidR="003756B2" w:rsidRPr="00BD64D6" w:rsidRDefault="00E74AAE"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FD</w:t>
            </w:r>
          </w:p>
        </w:tc>
        <w:tc>
          <w:tcPr>
            <w:tcW w:w="7144" w:type="dxa"/>
          </w:tcPr>
          <w:p w14:paraId="55016D50" w14:textId="694D3DB5" w:rsidR="003756B2" w:rsidRPr="00BD64D6" w:rsidRDefault="00E74AAE"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Forced delay needed between two actions (if not scheduled in same time cycle) if there exists no dependence between those actions.</w:t>
            </w:r>
          </w:p>
        </w:tc>
      </w:tr>
      <w:tr w:rsidR="0017056A" w:rsidRPr="00BD64D6" w14:paraId="56AD4F23"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0DE8A917" w14:textId="56CF74EE" w:rsidR="0017056A" w:rsidRPr="0083007B" w:rsidRDefault="00805BCC" w:rsidP="001058CB">
            <w:pPr>
              <w:contextualSpacing/>
              <w:rPr>
                <w:b w:val="0"/>
                <w:sz w:val="18"/>
                <w:szCs w:val="18"/>
              </w:rPr>
            </w:pPr>
            <w:r>
              <w:rPr>
                <w:b w:val="0"/>
                <w:sz w:val="18"/>
                <w:szCs w:val="18"/>
              </w:rPr>
              <w:t>16</w:t>
            </w:r>
          </w:p>
        </w:tc>
        <w:tc>
          <w:tcPr>
            <w:tcW w:w="1639" w:type="dxa"/>
          </w:tcPr>
          <w:p w14:paraId="31AB8297" w14:textId="28F5287D" w:rsidR="0017056A" w:rsidRDefault="0017056A"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p>
        </w:tc>
        <w:tc>
          <w:tcPr>
            <w:tcW w:w="7144" w:type="dxa"/>
          </w:tcPr>
          <w:p w14:paraId="1BBDAD47" w14:textId="5C217845" w:rsidR="0017056A" w:rsidRDefault="000C52A3" w:rsidP="000C52A3">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Maximum n</w:t>
            </w:r>
            <w:r w:rsidR="0017056A">
              <w:rPr>
                <w:sz w:val="18"/>
                <w:szCs w:val="18"/>
              </w:rPr>
              <w:t xml:space="preserve">umber of </w:t>
            </w:r>
            <w:r>
              <w:rPr>
                <w:sz w:val="18"/>
                <w:szCs w:val="18"/>
              </w:rPr>
              <w:t>b-bit-width keys that a processer can generate</w:t>
            </w:r>
          </w:p>
        </w:tc>
      </w:tr>
      <w:tr w:rsidR="004E4E11" w:rsidRPr="00BD64D6" w14:paraId="2223367B"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644AA572" w14:textId="2ADD9779" w:rsidR="004E4E11" w:rsidRDefault="004E4E11" w:rsidP="001058CB">
            <w:pPr>
              <w:contextualSpacing/>
              <w:rPr>
                <w:b w:val="0"/>
                <w:sz w:val="18"/>
                <w:szCs w:val="18"/>
              </w:rPr>
            </w:pPr>
            <w:r>
              <w:rPr>
                <w:b w:val="0"/>
                <w:sz w:val="18"/>
                <w:szCs w:val="18"/>
              </w:rPr>
              <w:t>17</w:t>
            </w:r>
          </w:p>
        </w:tc>
        <w:tc>
          <w:tcPr>
            <w:tcW w:w="1639" w:type="dxa"/>
          </w:tcPr>
          <w:p w14:paraId="1EB9EA25" w14:textId="1208CCD5" w:rsidR="004E4E11" w:rsidRDefault="004E4E11"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MD</w:t>
            </w:r>
          </w:p>
        </w:tc>
        <w:tc>
          <w:tcPr>
            <w:tcW w:w="7144" w:type="dxa"/>
          </w:tcPr>
          <w:p w14:paraId="5D585E36" w14:textId="76684AB2" w:rsidR="004E4E11" w:rsidRDefault="004E4E11" w:rsidP="004E4E11">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Maximum number of d-bit-width data that a processer can receive</w:t>
            </w:r>
          </w:p>
        </w:tc>
      </w:tr>
      <w:tr w:rsidR="006024F2" w:rsidRPr="00BD64D6" w14:paraId="059253B8"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59083F5C" w14:textId="59A26454" w:rsidR="006024F2" w:rsidRPr="006024F2" w:rsidRDefault="006024F2" w:rsidP="001058CB">
            <w:pPr>
              <w:contextualSpacing/>
              <w:rPr>
                <w:b w:val="0"/>
                <w:sz w:val="18"/>
                <w:szCs w:val="18"/>
              </w:rPr>
            </w:pPr>
            <w:r w:rsidRPr="006024F2">
              <w:rPr>
                <w:b w:val="0"/>
                <w:sz w:val="18"/>
                <w:szCs w:val="18"/>
              </w:rPr>
              <w:t>18</w:t>
            </w:r>
          </w:p>
        </w:tc>
        <w:tc>
          <w:tcPr>
            <w:tcW w:w="1639" w:type="dxa"/>
          </w:tcPr>
          <w:p w14:paraId="2C7386C9" w14:textId="50D00525" w:rsidR="006024F2" w:rsidRDefault="006024F2"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SD</w:t>
            </w:r>
          </w:p>
        </w:tc>
        <w:tc>
          <w:tcPr>
            <w:tcW w:w="7144" w:type="dxa"/>
          </w:tcPr>
          <w:p w14:paraId="6706A91B" w14:textId="06548CBF" w:rsidR="006024F2" w:rsidRDefault="006024F2" w:rsidP="006024F2">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Maximum number of d-bit-width data that a scratch space can have.</w:t>
            </w:r>
          </w:p>
        </w:tc>
      </w:tr>
      <w:tr w:rsidR="004E4E11" w:rsidRPr="00BD64D6" w14:paraId="5277E5C3"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30695669" w14:textId="1A3E4961" w:rsidR="004E4E11" w:rsidRPr="0083007B" w:rsidRDefault="00BB52A0" w:rsidP="006024F2">
            <w:pPr>
              <w:contextualSpacing/>
              <w:rPr>
                <w:b w:val="0"/>
                <w:sz w:val="18"/>
                <w:szCs w:val="18"/>
              </w:rPr>
            </w:pPr>
            <w:r>
              <w:rPr>
                <w:b w:val="0"/>
                <w:sz w:val="18"/>
                <w:szCs w:val="18"/>
              </w:rPr>
              <w:t>1</w:t>
            </w:r>
            <w:r w:rsidR="006024F2">
              <w:rPr>
                <w:b w:val="0"/>
                <w:sz w:val="18"/>
                <w:szCs w:val="18"/>
              </w:rPr>
              <w:t>9</w:t>
            </w:r>
          </w:p>
        </w:tc>
        <w:tc>
          <w:tcPr>
            <w:tcW w:w="1639" w:type="dxa"/>
          </w:tcPr>
          <w:p w14:paraId="5424B470" w14:textId="58747AD4" w:rsidR="004E4E11" w:rsidRDefault="004E4E11"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ODG</w:t>
            </w:r>
          </w:p>
        </w:tc>
        <w:tc>
          <w:tcPr>
            <w:tcW w:w="7144" w:type="dxa"/>
          </w:tcPr>
          <w:p w14:paraId="1F2B12AB" w14:textId="671F850B" w:rsidR="004E4E11" w:rsidRDefault="004E4E11" w:rsidP="000C52A3">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Operation dependence graph/ Data dependency graph</w:t>
            </w:r>
          </w:p>
        </w:tc>
      </w:tr>
      <w:tr w:rsidR="004E4E11" w:rsidRPr="00BD64D6" w14:paraId="7402C68D"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3B4B02A8" w14:textId="0FC6985E" w:rsidR="004E4E11" w:rsidRPr="0083007B" w:rsidRDefault="006024F2" w:rsidP="001058CB">
            <w:pPr>
              <w:contextualSpacing/>
              <w:rPr>
                <w:b w:val="0"/>
                <w:sz w:val="18"/>
                <w:szCs w:val="18"/>
              </w:rPr>
            </w:pPr>
            <w:r>
              <w:rPr>
                <w:b w:val="0"/>
                <w:sz w:val="18"/>
                <w:szCs w:val="18"/>
              </w:rPr>
              <w:t>20</w:t>
            </w:r>
          </w:p>
        </w:tc>
        <w:tc>
          <w:tcPr>
            <w:tcW w:w="1639" w:type="dxa"/>
          </w:tcPr>
          <w:p w14:paraId="47B1B8ED" w14:textId="5F89F9FA" w:rsidR="004E4E11" w:rsidRDefault="004E4E11"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IPC</w:t>
            </w:r>
          </w:p>
        </w:tc>
        <w:tc>
          <w:tcPr>
            <w:tcW w:w="7144" w:type="dxa"/>
          </w:tcPr>
          <w:p w14:paraId="08104A65" w14:textId="7563F3A5" w:rsidR="004E4E11" w:rsidRDefault="004E4E11" w:rsidP="00903416">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Inter Packet Concurrency, The number of threads that processor initiates for matches/actions in a cycle</w:t>
            </w:r>
          </w:p>
        </w:tc>
      </w:tr>
      <w:tr w:rsidR="00E124DF" w:rsidRPr="00BD64D6" w14:paraId="5131C694" w14:textId="77777777" w:rsidTr="00E74AAE">
        <w:tc>
          <w:tcPr>
            <w:cnfStyle w:val="001000000000" w:firstRow="0" w:lastRow="0" w:firstColumn="1" w:lastColumn="0" w:oddVBand="0" w:evenVBand="0" w:oddHBand="0" w:evenHBand="0" w:firstRowFirstColumn="0" w:firstRowLastColumn="0" w:lastRowFirstColumn="0" w:lastRowLastColumn="0"/>
            <w:tcW w:w="436" w:type="dxa"/>
          </w:tcPr>
          <w:p w14:paraId="4CCF992E" w14:textId="4F6E209A" w:rsidR="00E124DF" w:rsidRDefault="00E124DF" w:rsidP="001058CB">
            <w:pPr>
              <w:contextualSpacing/>
              <w:rPr>
                <w:b w:val="0"/>
                <w:sz w:val="18"/>
                <w:szCs w:val="18"/>
              </w:rPr>
            </w:pPr>
            <w:r>
              <w:rPr>
                <w:b w:val="0"/>
                <w:sz w:val="18"/>
                <w:szCs w:val="18"/>
              </w:rPr>
              <w:t>21</w:t>
            </w:r>
          </w:p>
        </w:tc>
        <w:tc>
          <w:tcPr>
            <w:tcW w:w="1639" w:type="dxa"/>
          </w:tcPr>
          <w:p w14:paraId="53344EC1" w14:textId="4A1CEDC3" w:rsidR="00E124DF" w:rsidRDefault="00E124DF" w:rsidP="001058CB">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w:t>
            </w:r>
            <w:proofErr w:type="spellStart"/>
            <w:r>
              <w:rPr>
                <w:sz w:val="18"/>
                <w:szCs w:val="18"/>
              </w:rPr>
              <w:t>v</w:t>
            </w:r>
            <w:r w:rsidRPr="00E74AAE">
              <w:rPr>
                <w:sz w:val="18"/>
                <w:szCs w:val="18"/>
                <w:vertAlign w:val="subscript"/>
              </w:rPr>
              <w:t>a</w:t>
            </w:r>
            <w:proofErr w:type="spellEnd"/>
            <w:r>
              <w:rPr>
                <w:sz w:val="18"/>
                <w:szCs w:val="18"/>
              </w:rPr>
              <w:t>]</w:t>
            </w:r>
          </w:p>
        </w:tc>
        <w:tc>
          <w:tcPr>
            <w:tcW w:w="7144" w:type="dxa"/>
          </w:tcPr>
          <w:p w14:paraId="18BE222D" w14:textId="192EC857" w:rsidR="00E124DF" w:rsidRDefault="00E124DF" w:rsidP="00903416">
            <w:pPr>
              <w:contextual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Time needed to complete action </w:t>
            </w:r>
            <w:proofErr w:type="spellStart"/>
            <w:r>
              <w:rPr>
                <w:sz w:val="18"/>
                <w:szCs w:val="18"/>
              </w:rPr>
              <w:t>v</w:t>
            </w:r>
            <w:r w:rsidRPr="00E74AAE">
              <w:rPr>
                <w:sz w:val="18"/>
                <w:szCs w:val="18"/>
                <w:vertAlign w:val="subscript"/>
              </w:rPr>
              <w:t>a</w:t>
            </w:r>
            <w:proofErr w:type="spellEnd"/>
          </w:p>
        </w:tc>
      </w:tr>
    </w:tbl>
    <w:p w14:paraId="4B9F871E" w14:textId="77777777" w:rsidR="001058CB" w:rsidRDefault="001058CB" w:rsidP="001058CB">
      <w:pPr>
        <w:spacing w:line="240" w:lineRule="auto"/>
        <w:contextualSpacing/>
        <w:rPr>
          <w:sz w:val="18"/>
        </w:rPr>
      </w:pPr>
    </w:p>
    <w:p w14:paraId="21B9FF8C" w14:textId="778D688F" w:rsidR="00086CDF" w:rsidRDefault="00086CDF" w:rsidP="00086CDF">
      <w:pPr>
        <w:pStyle w:val="Heading3"/>
      </w:pPr>
      <w:bookmarkStart w:id="3" w:name="_Toc506807153"/>
      <w:r>
        <w:t>Variables</w:t>
      </w:r>
      <w:bookmarkEnd w:id="3"/>
    </w:p>
    <w:p w14:paraId="420F6649" w14:textId="77777777" w:rsidR="001058CB" w:rsidRPr="005F71D1" w:rsidRDefault="001058CB" w:rsidP="001058CB">
      <w:pPr>
        <w:spacing w:line="240" w:lineRule="auto"/>
        <w:contextualSpacing/>
        <w:rPr>
          <w:sz w:val="18"/>
        </w:rPr>
      </w:pPr>
    </w:p>
    <w:p w14:paraId="53C180CF" w14:textId="42BEC4FD" w:rsidR="00E828E7" w:rsidRPr="005F71D1" w:rsidRDefault="00167F81" w:rsidP="005F71D1">
      <w:pPr>
        <w:spacing w:line="240" w:lineRule="auto"/>
        <w:rPr>
          <w:sz w:val="18"/>
        </w:rPr>
      </w:pPr>
      <w:r>
        <w:rPr>
          <w:sz w:val="18"/>
        </w:rPr>
        <w:t xml:space="preserve">Following are </w:t>
      </w:r>
      <w:r w:rsidR="00DE7A50" w:rsidRPr="005F71D1">
        <w:rPr>
          <w:sz w:val="18"/>
        </w:rPr>
        <w:t>variables</w:t>
      </w:r>
      <w:r>
        <w:rPr>
          <w:sz w:val="18"/>
        </w:rPr>
        <w:t xml:space="preserve"> defined in ILP</w:t>
      </w:r>
    </w:p>
    <w:p w14:paraId="4574AA13" w14:textId="34CD5B92" w:rsidR="00DE7A50" w:rsidRPr="005F71D1" w:rsidRDefault="00E74AAE" w:rsidP="005F71D1">
      <w:pPr>
        <w:pStyle w:val="ListParagraph"/>
        <w:numPr>
          <w:ilvl w:val="0"/>
          <w:numId w:val="17"/>
        </w:numPr>
        <w:spacing w:line="240" w:lineRule="auto"/>
        <w:rPr>
          <w:sz w:val="18"/>
        </w:rPr>
      </w:pPr>
      <w:r>
        <w:rPr>
          <w:sz w:val="18"/>
        </w:rPr>
        <w:t>t</w:t>
      </w:r>
      <w:r w:rsidR="00DE7A50" w:rsidRPr="005F71D1">
        <w:rPr>
          <w:sz w:val="18"/>
        </w:rPr>
        <w:t>[</w:t>
      </w:r>
      <w:r>
        <w:rPr>
          <w:sz w:val="18"/>
        </w:rPr>
        <w:t>v</w:t>
      </w:r>
      <w:r w:rsidR="00DE7A50" w:rsidRPr="005F71D1">
        <w:rPr>
          <w:sz w:val="18"/>
        </w:rPr>
        <w:t xml:space="preserve">]: </w:t>
      </w:r>
      <w:r w:rsidR="006917AB">
        <w:rPr>
          <w:sz w:val="18"/>
        </w:rPr>
        <w:t>execution time of v</w:t>
      </w:r>
      <w:r>
        <w:rPr>
          <w:sz w:val="18"/>
        </w:rPr>
        <w:t xml:space="preserve"> </w:t>
      </w:r>
    </w:p>
    <w:p w14:paraId="178021BB" w14:textId="126F49F6" w:rsidR="00E13EE1" w:rsidRPr="005F71D1" w:rsidRDefault="00E13EE1" w:rsidP="005F71D1">
      <w:pPr>
        <w:pStyle w:val="ListParagraph"/>
        <w:numPr>
          <w:ilvl w:val="1"/>
          <w:numId w:val="17"/>
        </w:numPr>
        <w:spacing w:line="240" w:lineRule="auto"/>
        <w:rPr>
          <w:sz w:val="18"/>
        </w:rPr>
      </w:pPr>
      <w:r w:rsidRPr="005F71D1">
        <w:rPr>
          <w:sz w:val="18"/>
        </w:rPr>
        <w:t xml:space="preserve">Type: </w:t>
      </w:r>
      <w:r w:rsidR="006917AB">
        <w:rPr>
          <w:sz w:val="18"/>
        </w:rPr>
        <w:t>Integer</w:t>
      </w:r>
    </w:p>
    <w:p w14:paraId="606922B5" w14:textId="05991C26" w:rsidR="006917AB" w:rsidRPr="006917AB" w:rsidRDefault="000A43D9" w:rsidP="006917AB">
      <w:pPr>
        <w:pStyle w:val="ListParagraph"/>
        <w:numPr>
          <w:ilvl w:val="1"/>
          <w:numId w:val="17"/>
        </w:numPr>
        <w:spacing w:line="240" w:lineRule="auto"/>
        <w:rPr>
          <w:sz w:val="18"/>
        </w:rPr>
      </w:pPr>
      <w:r w:rsidRPr="005F71D1">
        <w:rPr>
          <w:sz w:val="18"/>
        </w:rPr>
        <w:t xml:space="preserve">Range: 0 </w:t>
      </w:r>
      <w:r w:rsidR="00A445F5">
        <w:rPr>
          <w:sz w:val="18"/>
        </w:rPr>
        <w:t>&lt;= t[v] &lt;</w:t>
      </w:r>
      <w:r w:rsidR="006917AB">
        <w:rPr>
          <w:sz w:val="18"/>
        </w:rPr>
        <w:t xml:space="preserve"> </w:t>
      </w:r>
      <w:r w:rsidR="00561C51">
        <w:rPr>
          <w:sz w:val="18"/>
        </w:rPr>
        <w:t>L</w:t>
      </w:r>
    </w:p>
    <w:p w14:paraId="5B0CEB58" w14:textId="4111BC14" w:rsidR="00234AD4" w:rsidRPr="005F71D1" w:rsidRDefault="006917AB" w:rsidP="005F71D1">
      <w:pPr>
        <w:pStyle w:val="ListParagraph"/>
        <w:numPr>
          <w:ilvl w:val="0"/>
          <w:numId w:val="17"/>
        </w:numPr>
        <w:spacing w:line="240" w:lineRule="auto"/>
        <w:rPr>
          <w:sz w:val="18"/>
        </w:rPr>
      </w:pPr>
      <w:r>
        <w:rPr>
          <w:sz w:val="18"/>
        </w:rPr>
        <w:t>QR[v][q][r]</w:t>
      </w:r>
      <w:r w:rsidR="00E13EE1" w:rsidRPr="005F71D1">
        <w:rPr>
          <w:sz w:val="18"/>
        </w:rPr>
        <w:t>:</w:t>
      </w:r>
      <w:r w:rsidR="0012301A" w:rsidRPr="005F71D1">
        <w:rPr>
          <w:sz w:val="18"/>
        </w:rPr>
        <w:t xml:space="preserve"> </w:t>
      </w:r>
      <w:r>
        <w:rPr>
          <w:sz w:val="18"/>
        </w:rPr>
        <w:t>indicator variable if v can be schedule (q, r) time</w:t>
      </w:r>
    </w:p>
    <w:p w14:paraId="2BA5DAA4" w14:textId="08621D63" w:rsidR="00E13EE1" w:rsidRPr="005F71D1" w:rsidRDefault="00E13EE1" w:rsidP="005F71D1">
      <w:pPr>
        <w:pStyle w:val="ListParagraph"/>
        <w:numPr>
          <w:ilvl w:val="1"/>
          <w:numId w:val="17"/>
        </w:numPr>
        <w:spacing w:line="240" w:lineRule="auto"/>
        <w:rPr>
          <w:sz w:val="18"/>
        </w:rPr>
      </w:pPr>
      <w:r w:rsidRPr="005F71D1">
        <w:rPr>
          <w:sz w:val="18"/>
        </w:rPr>
        <w:t xml:space="preserve">Type: </w:t>
      </w:r>
      <w:r w:rsidR="00A445F5">
        <w:rPr>
          <w:sz w:val="18"/>
        </w:rPr>
        <w:t>Boolean</w:t>
      </w:r>
    </w:p>
    <w:p w14:paraId="7BCA9240" w14:textId="0A2D4C1E" w:rsidR="00256CDC" w:rsidRDefault="00E13EE1" w:rsidP="00F475FD">
      <w:pPr>
        <w:pStyle w:val="ListParagraph"/>
        <w:numPr>
          <w:ilvl w:val="1"/>
          <w:numId w:val="17"/>
        </w:numPr>
        <w:spacing w:line="240" w:lineRule="auto"/>
        <w:rPr>
          <w:sz w:val="18"/>
        </w:rPr>
      </w:pPr>
      <w:r w:rsidRPr="006917AB">
        <w:rPr>
          <w:sz w:val="18"/>
        </w:rPr>
        <w:t xml:space="preserve">Range: 0 </w:t>
      </w:r>
      <w:r w:rsidR="006917AB" w:rsidRPr="006917AB">
        <w:rPr>
          <w:sz w:val="18"/>
        </w:rPr>
        <w:t>or 1</w:t>
      </w:r>
    </w:p>
    <w:p w14:paraId="06CDD5CC" w14:textId="7E2E8E42" w:rsidR="006917AB" w:rsidRDefault="00C8410B" w:rsidP="00F475FD">
      <w:pPr>
        <w:pStyle w:val="ListParagraph"/>
        <w:numPr>
          <w:ilvl w:val="1"/>
          <w:numId w:val="17"/>
        </w:numPr>
        <w:spacing w:line="240" w:lineRule="auto"/>
        <w:rPr>
          <w:sz w:val="18"/>
        </w:rPr>
      </w:pPr>
      <w:r>
        <w:rPr>
          <w:sz w:val="18"/>
        </w:rPr>
        <w:t xml:space="preserve">Any </w:t>
      </w:r>
      <w:r w:rsidR="00A445F5">
        <w:rPr>
          <w:sz w:val="18"/>
        </w:rPr>
        <w:t xml:space="preserve">number from 0 to </w:t>
      </w:r>
      <w:r w:rsidR="00561C51">
        <w:rPr>
          <w:sz w:val="18"/>
        </w:rPr>
        <w:t>L</w:t>
      </w:r>
      <w:r w:rsidR="00A445F5">
        <w:rPr>
          <w:sz w:val="18"/>
        </w:rPr>
        <w:t>-1 can be can be represented as q*P + r</w:t>
      </w:r>
    </w:p>
    <w:p w14:paraId="7199967F" w14:textId="44F5BEEA" w:rsidR="00A445F5" w:rsidRDefault="00A445F5" w:rsidP="00A445F5">
      <w:pPr>
        <w:pStyle w:val="ListParagraph"/>
        <w:numPr>
          <w:ilvl w:val="0"/>
          <w:numId w:val="17"/>
        </w:numPr>
        <w:spacing w:line="240" w:lineRule="auto"/>
        <w:rPr>
          <w:sz w:val="18"/>
        </w:rPr>
      </w:pPr>
      <w:r>
        <w:rPr>
          <w:sz w:val="18"/>
        </w:rPr>
        <w:t>PM[q][r]: indicator variable if any match node is scheduled at (q, r) time</w:t>
      </w:r>
    </w:p>
    <w:p w14:paraId="4F7B36E5" w14:textId="22A9FB0A" w:rsidR="00A445F5" w:rsidRDefault="00A445F5" w:rsidP="00A445F5">
      <w:pPr>
        <w:pStyle w:val="ListParagraph"/>
        <w:numPr>
          <w:ilvl w:val="1"/>
          <w:numId w:val="17"/>
        </w:numPr>
        <w:spacing w:line="240" w:lineRule="auto"/>
        <w:rPr>
          <w:sz w:val="18"/>
        </w:rPr>
      </w:pPr>
      <w:r>
        <w:rPr>
          <w:sz w:val="18"/>
        </w:rPr>
        <w:t>Type: Boolean</w:t>
      </w:r>
    </w:p>
    <w:p w14:paraId="39119BE9" w14:textId="642C559D" w:rsidR="00A90E68" w:rsidRPr="000C52A3" w:rsidRDefault="00A445F5" w:rsidP="005F71D1">
      <w:pPr>
        <w:pStyle w:val="ListParagraph"/>
        <w:numPr>
          <w:ilvl w:val="1"/>
          <w:numId w:val="17"/>
        </w:numPr>
        <w:spacing w:line="240" w:lineRule="auto"/>
        <w:rPr>
          <w:sz w:val="18"/>
        </w:rPr>
      </w:pPr>
      <w:r>
        <w:rPr>
          <w:sz w:val="18"/>
        </w:rPr>
        <w:t>Range</w:t>
      </w:r>
      <w:r w:rsidR="0017056A">
        <w:rPr>
          <w:sz w:val="18"/>
        </w:rPr>
        <w:t>: 0 or 1</w:t>
      </w:r>
    </w:p>
    <w:p w14:paraId="07FD707D" w14:textId="20DB8987" w:rsidR="00903416" w:rsidRDefault="00903416" w:rsidP="00903416">
      <w:pPr>
        <w:pStyle w:val="ListParagraph"/>
        <w:numPr>
          <w:ilvl w:val="0"/>
          <w:numId w:val="17"/>
        </w:numPr>
        <w:spacing w:line="240" w:lineRule="auto"/>
        <w:rPr>
          <w:sz w:val="18"/>
        </w:rPr>
      </w:pPr>
      <w:r>
        <w:rPr>
          <w:sz w:val="18"/>
        </w:rPr>
        <w:t>PA[q][r]: indicator variable if any action node is scheduled at (q, r) time</w:t>
      </w:r>
    </w:p>
    <w:p w14:paraId="20D12901" w14:textId="77777777" w:rsidR="00903416" w:rsidRDefault="00903416" w:rsidP="00903416">
      <w:pPr>
        <w:pStyle w:val="ListParagraph"/>
        <w:numPr>
          <w:ilvl w:val="1"/>
          <w:numId w:val="17"/>
        </w:numPr>
        <w:spacing w:line="240" w:lineRule="auto"/>
        <w:rPr>
          <w:sz w:val="18"/>
        </w:rPr>
      </w:pPr>
      <w:r>
        <w:rPr>
          <w:sz w:val="18"/>
        </w:rPr>
        <w:t>Type: Boolean</w:t>
      </w:r>
    </w:p>
    <w:p w14:paraId="131ECAAE" w14:textId="77777777" w:rsidR="00903416" w:rsidRDefault="00903416" w:rsidP="00903416">
      <w:pPr>
        <w:pStyle w:val="ListParagraph"/>
        <w:numPr>
          <w:ilvl w:val="1"/>
          <w:numId w:val="17"/>
        </w:numPr>
        <w:spacing w:line="240" w:lineRule="auto"/>
        <w:rPr>
          <w:sz w:val="18"/>
        </w:rPr>
      </w:pPr>
      <w:r>
        <w:rPr>
          <w:sz w:val="18"/>
        </w:rPr>
        <w:t>Range: 0 or 1</w:t>
      </w:r>
    </w:p>
    <w:p w14:paraId="47951919" w14:textId="36930DAF" w:rsidR="0050615C" w:rsidRDefault="0050615C" w:rsidP="0050615C">
      <w:pPr>
        <w:pStyle w:val="ListParagraph"/>
        <w:numPr>
          <w:ilvl w:val="0"/>
          <w:numId w:val="17"/>
        </w:numPr>
        <w:spacing w:line="240" w:lineRule="auto"/>
        <w:rPr>
          <w:sz w:val="18"/>
        </w:rPr>
      </w:pPr>
      <w:r>
        <w:rPr>
          <w:sz w:val="18"/>
        </w:rPr>
        <w:t>PA_P4[q][r]: indicator variable if any p4 action node is scheduled at (q, r) time</w:t>
      </w:r>
    </w:p>
    <w:p w14:paraId="3DF0A2FB" w14:textId="77777777" w:rsidR="0050615C" w:rsidRDefault="0050615C" w:rsidP="0050615C">
      <w:pPr>
        <w:pStyle w:val="ListParagraph"/>
        <w:numPr>
          <w:ilvl w:val="1"/>
          <w:numId w:val="17"/>
        </w:numPr>
        <w:spacing w:line="240" w:lineRule="auto"/>
        <w:rPr>
          <w:sz w:val="18"/>
        </w:rPr>
      </w:pPr>
      <w:r>
        <w:rPr>
          <w:sz w:val="18"/>
        </w:rPr>
        <w:lastRenderedPageBreak/>
        <w:t>Type: Boolean</w:t>
      </w:r>
    </w:p>
    <w:p w14:paraId="53A95B49" w14:textId="77777777" w:rsidR="0050615C" w:rsidRDefault="0050615C" w:rsidP="0050615C">
      <w:pPr>
        <w:pStyle w:val="ListParagraph"/>
        <w:numPr>
          <w:ilvl w:val="1"/>
          <w:numId w:val="17"/>
        </w:numPr>
        <w:spacing w:line="240" w:lineRule="auto"/>
        <w:rPr>
          <w:sz w:val="18"/>
        </w:rPr>
      </w:pPr>
      <w:r>
        <w:rPr>
          <w:sz w:val="18"/>
        </w:rPr>
        <w:t>Range: 0 or 1</w:t>
      </w:r>
    </w:p>
    <w:p w14:paraId="231FF323" w14:textId="4280BC01" w:rsidR="0050615C" w:rsidRDefault="0050615C" w:rsidP="0050615C">
      <w:pPr>
        <w:pStyle w:val="ListParagraph"/>
        <w:numPr>
          <w:ilvl w:val="0"/>
          <w:numId w:val="17"/>
        </w:numPr>
        <w:spacing w:line="240" w:lineRule="auto"/>
        <w:rPr>
          <w:sz w:val="18"/>
        </w:rPr>
      </w:pPr>
      <w:r>
        <w:rPr>
          <w:sz w:val="18"/>
        </w:rPr>
        <w:t xml:space="preserve">PA_ALU[q][r]: indicator variable if any </w:t>
      </w:r>
      <w:proofErr w:type="spellStart"/>
      <w:r>
        <w:rPr>
          <w:sz w:val="18"/>
        </w:rPr>
        <w:t>alu</w:t>
      </w:r>
      <w:proofErr w:type="spellEnd"/>
      <w:r>
        <w:rPr>
          <w:sz w:val="18"/>
        </w:rPr>
        <w:t xml:space="preserve"> action node is scheduled at (q, r) time</w:t>
      </w:r>
    </w:p>
    <w:p w14:paraId="1BBF439C" w14:textId="77777777" w:rsidR="0050615C" w:rsidRDefault="0050615C" w:rsidP="0050615C">
      <w:pPr>
        <w:pStyle w:val="ListParagraph"/>
        <w:numPr>
          <w:ilvl w:val="1"/>
          <w:numId w:val="17"/>
        </w:numPr>
        <w:spacing w:line="240" w:lineRule="auto"/>
        <w:rPr>
          <w:sz w:val="18"/>
        </w:rPr>
      </w:pPr>
      <w:r>
        <w:rPr>
          <w:sz w:val="18"/>
        </w:rPr>
        <w:t>Type: Boolean</w:t>
      </w:r>
    </w:p>
    <w:p w14:paraId="26F2B1A0" w14:textId="49E05366" w:rsidR="0050615C" w:rsidRPr="0050615C" w:rsidRDefault="0050615C" w:rsidP="0050615C">
      <w:pPr>
        <w:pStyle w:val="ListParagraph"/>
        <w:numPr>
          <w:ilvl w:val="1"/>
          <w:numId w:val="17"/>
        </w:numPr>
        <w:spacing w:line="240" w:lineRule="auto"/>
        <w:rPr>
          <w:sz w:val="18"/>
        </w:rPr>
      </w:pPr>
      <w:r>
        <w:rPr>
          <w:sz w:val="18"/>
        </w:rPr>
        <w:t>Range: 0 or 1</w:t>
      </w:r>
    </w:p>
    <w:p w14:paraId="3D74A092" w14:textId="49C3E485" w:rsidR="00F87BCA" w:rsidRDefault="00F87BCA" w:rsidP="00F87BCA">
      <w:pPr>
        <w:pStyle w:val="ListParagraph"/>
        <w:numPr>
          <w:ilvl w:val="0"/>
          <w:numId w:val="17"/>
        </w:numPr>
        <w:spacing w:line="240" w:lineRule="auto"/>
        <w:rPr>
          <w:sz w:val="18"/>
        </w:rPr>
      </w:pPr>
      <w:r>
        <w:rPr>
          <w:sz w:val="18"/>
        </w:rPr>
        <w:t>L</w:t>
      </w:r>
      <w:r w:rsidR="00133BF9">
        <w:rPr>
          <w:sz w:val="18"/>
        </w:rPr>
        <w:t>: schedule length</w:t>
      </w:r>
    </w:p>
    <w:p w14:paraId="712C40EE" w14:textId="7932432F" w:rsidR="00133BF9" w:rsidRDefault="00133BF9" w:rsidP="00133BF9">
      <w:pPr>
        <w:pStyle w:val="ListParagraph"/>
        <w:numPr>
          <w:ilvl w:val="1"/>
          <w:numId w:val="17"/>
        </w:numPr>
        <w:spacing w:line="240" w:lineRule="auto"/>
        <w:rPr>
          <w:sz w:val="18"/>
        </w:rPr>
      </w:pPr>
      <w:r>
        <w:rPr>
          <w:sz w:val="18"/>
        </w:rPr>
        <w:t>Type: Integer</w:t>
      </w:r>
    </w:p>
    <w:p w14:paraId="7B22981B" w14:textId="077F554E" w:rsidR="00133BF9" w:rsidRDefault="00133BF9" w:rsidP="00133BF9">
      <w:pPr>
        <w:pStyle w:val="ListParagraph"/>
        <w:numPr>
          <w:ilvl w:val="1"/>
          <w:numId w:val="17"/>
        </w:numPr>
        <w:spacing w:line="240" w:lineRule="auto"/>
        <w:rPr>
          <w:sz w:val="18"/>
        </w:rPr>
      </w:pPr>
      <w:r>
        <w:rPr>
          <w:sz w:val="18"/>
        </w:rPr>
        <w:t>Range 0 &lt;= L &lt;= T</w:t>
      </w:r>
    </w:p>
    <w:p w14:paraId="3D487F23" w14:textId="0DF20E27" w:rsidR="00FB7DD7" w:rsidRDefault="00FB7DD7" w:rsidP="00FB7DD7">
      <w:pPr>
        <w:pStyle w:val="ListParagraph"/>
        <w:numPr>
          <w:ilvl w:val="0"/>
          <w:numId w:val="17"/>
        </w:numPr>
        <w:spacing w:line="240" w:lineRule="auto"/>
        <w:rPr>
          <w:sz w:val="18"/>
        </w:rPr>
      </w:pPr>
      <w:r>
        <w:rPr>
          <w:sz w:val="18"/>
        </w:rPr>
        <w:t>QRM[</w:t>
      </w:r>
      <w:proofErr w:type="spellStart"/>
      <w:r>
        <w:rPr>
          <w:sz w:val="18"/>
        </w:rPr>
        <w:t>vm</w:t>
      </w:r>
      <w:proofErr w:type="spellEnd"/>
      <w:r>
        <w:rPr>
          <w:sz w:val="18"/>
        </w:rPr>
        <w:t>][</w:t>
      </w:r>
      <w:proofErr w:type="spellStart"/>
      <w:r>
        <w:rPr>
          <w:sz w:val="18"/>
        </w:rPr>
        <w:t>qm</w:t>
      </w:r>
      <w:proofErr w:type="spellEnd"/>
      <w:r>
        <w:rPr>
          <w:sz w:val="18"/>
        </w:rPr>
        <w:t>][</w:t>
      </w:r>
      <w:proofErr w:type="spellStart"/>
      <w:r>
        <w:rPr>
          <w:sz w:val="18"/>
        </w:rPr>
        <w:t>rm</w:t>
      </w:r>
      <w:proofErr w:type="spellEnd"/>
      <w:r>
        <w:rPr>
          <w:sz w:val="18"/>
        </w:rPr>
        <w:t>][</w:t>
      </w:r>
      <w:proofErr w:type="spellStart"/>
      <w:r>
        <w:rPr>
          <w:sz w:val="18"/>
        </w:rPr>
        <w:t>qa</w:t>
      </w:r>
      <w:proofErr w:type="spellEnd"/>
      <w:r>
        <w:rPr>
          <w:sz w:val="18"/>
        </w:rPr>
        <w:t>][</w:t>
      </w:r>
      <w:proofErr w:type="spellStart"/>
      <w:r>
        <w:rPr>
          <w:sz w:val="18"/>
        </w:rPr>
        <w:t>ra</w:t>
      </w:r>
      <w:proofErr w:type="spellEnd"/>
      <w:r>
        <w:rPr>
          <w:sz w:val="18"/>
        </w:rPr>
        <w:t xml:space="preserve">]: indicator variable if match </w:t>
      </w:r>
      <w:r w:rsidR="002A5844">
        <w:rPr>
          <w:sz w:val="18"/>
        </w:rPr>
        <w:t>‘</w:t>
      </w:r>
      <w:proofErr w:type="spellStart"/>
      <w:r>
        <w:rPr>
          <w:sz w:val="18"/>
        </w:rPr>
        <w:t>vm</w:t>
      </w:r>
      <w:proofErr w:type="spellEnd"/>
      <w:r w:rsidR="002A5844">
        <w:rPr>
          <w:sz w:val="18"/>
        </w:rPr>
        <w:t>’</w:t>
      </w:r>
      <w:r>
        <w:rPr>
          <w:sz w:val="18"/>
        </w:rPr>
        <w:t xml:space="preserve"> can be scheduled at (</w:t>
      </w:r>
      <w:proofErr w:type="spellStart"/>
      <w:r>
        <w:rPr>
          <w:sz w:val="18"/>
        </w:rPr>
        <w:t>qm</w:t>
      </w:r>
      <w:proofErr w:type="spellEnd"/>
      <w:r>
        <w:rPr>
          <w:sz w:val="18"/>
        </w:rPr>
        <w:t xml:space="preserve">, </w:t>
      </w:r>
      <w:proofErr w:type="spellStart"/>
      <w:r>
        <w:rPr>
          <w:sz w:val="18"/>
        </w:rPr>
        <w:t>rm</w:t>
      </w:r>
      <w:proofErr w:type="spellEnd"/>
      <w:r>
        <w:rPr>
          <w:sz w:val="18"/>
        </w:rPr>
        <w:t xml:space="preserve">) and corresponding action </w:t>
      </w:r>
      <w:r w:rsidR="002A5844">
        <w:rPr>
          <w:sz w:val="18"/>
        </w:rPr>
        <w:t>is schedule at (</w:t>
      </w:r>
      <w:proofErr w:type="spellStart"/>
      <w:r w:rsidR="002A5844">
        <w:rPr>
          <w:sz w:val="18"/>
        </w:rPr>
        <w:t>qa</w:t>
      </w:r>
      <w:proofErr w:type="spellEnd"/>
      <w:r w:rsidR="002A5844">
        <w:rPr>
          <w:sz w:val="18"/>
        </w:rPr>
        <w:t xml:space="preserve">, </w:t>
      </w:r>
      <w:proofErr w:type="spellStart"/>
      <w:r w:rsidR="002A5844">
        <w:rPr>
          <w:sz w:val="18"/>
        </w:rPr>
        <w:t>ra</w:t>
      </w:r>
      <w:proofErr w:type="spellEnd"/>
      <w:r w:rsidR="002A5844">
        <w:rPr>
          <w:sz w:val="18"/>
        </w:rPr>
        <w:t>)</w:t>
      </w:r>
    </w:p>
    <w:p w14:paraId="7271AC76" w14:textId="4909DE15" w:rsidR="002A5844" w:rsidRDefault="002A5844" w:rsidP="002A5844">
      <w:pPr>
        <w:pStyle w:val="ListParagraph"/>
        <w:numPr>
          <w:ilvl w:val="1"/>
          <w:numId w:val="17"/>
        </w:numPr>
        <w:spacing w:line="240" w:lineRule="auto"/>
        <w:rPr>
          <w:sz w:val="18"/>
        </w:rPr>
      </w:pPr>
      <w:r>
        <w:rPr>
          <w:sz w:val="18"/>
        </w:rPr>
        <w:t>Type: Boolean</w:t>
      </w:r>
    </w:p>
    <w:p w14:paraId="1A159535" w14:textId="1A999E94" w:rsidR="002A5844" w:rsidRDefault="002A5844" w:rsidP="002A5844">
      <w:pPr>
        <w:pStyle w:val="ListParagraph"/>
        <w:numPr>
          <w:ilvl w:val="1"/>
          <w:numId w:val="17"/>
        </w:numPr>
        <w:spacing w:line="240" w:lineRule="auto"/>
        <w:rPr>
          <w:sz w:val="18"/>
        </w:rPr>
      </w:pPr>
      <w:r>
        <w:rPr>
          <w:sz w:val="18"/>
        </w:rPr>
        <w:t>Range: 0 or 1</w:t>
      </w:r>
    </w:p>
    <w:p w14:paraId="5084384C" w14:textId="77777777" w:rsidR="00F87BCA" w:rsidRDefault="00F87BCA" w:rsidP="00F87BCA">
      <w:pPr>
        <w:spacing w:line="240" w:lineRule="auto"/>
        <w:rPr>
          <w:sz w:val="18"/>
        </w:rPr>
      </w:pPr>
    </w:p>
    <w:p w14:paraId="735C1F5A" w14:textId="302BADEB" w:rsidR="00F87BCA" w:rsidRPr="00F87BCA" w:rsidRDefault="00F87BCA" w:rsidP="00F87BCA">
      <w:pPr>
        <w:pStyle w:val="Heading3"/>
      </w:pPr>
      <w:bookmarkStart w:id="4" w:name="_Toc506807154"/>
      <w:r>
        <w:t>Objective</w:t>
      </w:r>
      <w:bookmarkEnd w:id="4"/>
    </w:p>
    <w:p w14:paraId="09F01CC4" w14:textId="60AC64AF" w:rsidR="0063094D" w:rsidRDefault="00F87BCA" w:rsidP="005F71D1">
      <w:pPr>
        <w:spacing w:line="240" w:lineRule="auto"/>
        <w:rPr>
          <w:sz w:val="18"/>
        </w:rPr>
      </w:pPr>
      <w:r>
        <w:rPr>
          <w:sz w:val="18"/>
        </w:rPr>
        <w:t>Objective of this ILP program is to minimize L i.e., total schedule length</w:t>
      </w:r>
      <w:r w:rsidR="0048717D">
        <w:rPr>
          <w:sz w:val="18"/>
        </w:rPr>
        <w:t xml:space="preserve"> needed to execute all nodes in the ODG</w:t>
      </w:r>
    </w:p>
    <w:p w14:paraId="70E96162" w14:textId="6F52E067" w:rsidR="000A43D9" w:rsidRDefault="00A16D66" w:rsidP="00086CDF">
      <w:pPr>
        <w:pStyle w:val="Heading3"/>
      </w:pPr>
      <w:bookmarkStart w:id="5" w:name="_Toc506807155"/>
      <w:r>
        <w:t>Constraints</w:t>
      </w:r>
      <w:bookmarkEnd w:id="5"/>
    </w:p>
    <w:p w14:paraId="2907CA68" w14:textId="38F76FDC" w:rsidR="00F435AA" w:rsidRPr="00F435AA" w:rsidRDefault="002F633B" w:rsidP="00F435AA">
      <w:pPr>
        <w:pStyle w:val="Heading4"/>
      </w:pPr>
      <w:bookmarkStart w:id="6" w:name="_Toc506807156"/>
      <w:r>
        <w:t>Dependency</w:t>
      </w:r>
      <w:r w:rsidR="00F435AA">
        <w:t xml:space="preserve"> Constraints</w:t>
      </w:r>
      <w:bookmarkEnd w:id="6"/>
    </w:p>
    <w:p w14:paraId="3A448CD2" w14:textId="2FA1D9AD" w:rsidR="000A43D9" w:rsidRDefault="002E7A05" w:rsidP="005F71D1">
      <w:pPr>
        <w:pStyle w:val="ListParagraph"/>
        <w:numPr>
          <w:ilvl w:val="0"/>
          <w:numId w:val="18"/>
        </w:numPr>
        <w:spacing w:line="240" w:lineRule="auto"/>
        <w:rPr>
          <w:sz w:val="18"/>
        </w:rPr>
      </w:pPr>
      <w:r>
        <w:rPr>
          <w:sz w:val="18"/>
        </w:rPr>
        <w:t>Dependency constraints:</w:t>
      </w:r>
    </w:p>
    <w:p w14:paraId="7105E1D5" w14:textId="0EEED41D" w:rsidR="00167F81" w:rsidRPr="00561C51" w:rsidRDefault="003165B0" w:rsidP="00BD64D6">
      <w:pPr>
        <w:rPr>
          <w:rFonts w:eastAsiaTheme="minorEastAsia"/>
          <w:sz w:val="18"/>
        </w:rPr>
      </w:pPr>
      <m:oMathPara>
        <m:oMathParaPr>
          <m:jc m:val="center"/>
        </m:oMathParaPr>
        <m:oMath>
          <m:r>
            <w:rPr>
              <w:rFonts w:ascii="Cambria Math" w:eastAsiaTheme="minorEastAsia" w:hAnsi="Cambria Math"/>
              <w:sz w:val="18"/>
            </w:rPr>
            <m:t>t</m:t>
          </m:r>
          <m:d>
            <m:dPr>
              <m:begChr m:val="["/>
              <m:endChr m:val="]"/>
              <m:ctrlPr>
                <w:rPr>
                  <w:rFonts w:ascii="Cambria Math" w:eastAsiaTheme="minorEastAsia" w:hAnsi="Cambria Math"/>
                  <w:i/>
                  <w:sz w:val="18"/>
                </w:rPr>
              </m:ctrlPr>
            </m:dPr>
            <m:e>
              <m:r>
                <w:rPr>
                  <w:rFonts w:ascii="Cambria Math" w:eastAsiaTheme="minorEastAsia" w:hAnsi="Cambria Math"/>
                  <w:sz w:val="18"/>
                </w:rPr>
                <m:t>v</m:t>
              </m:r>
            </m:e>
          </m:d>
          <m:r>
            <w:rPr>
              <w:rFonts w:ascii="Cambria Math" w:eastAsiaTheme="minorEastAsia" w:hAnsi="Cambria Math"/>
              <w:sz w:val="18"/>
            </w:rPr>
            <m:t>-t</m:t>
          </m:r>
          <m:d>
            <m:dPr>
              <m:begChr m:val="["/>
              <m:endChr m:val="]"/>
              <m:ctrlPr>
                <w:rPr>
                  <w:rFonts w:ascii="Cambria Math" w:eastAsiaTheme="minorEastAsia" w:hAnsi="Cambria Math"/>
                  <w:i/>
                  <w:sz w:val="18"/>
                </w:rPr>
              </m:ctrlPr>
            </m:dPr>
            <m:e>
              <m:r>
                <w:rPr>
                  <w:rFonts w:ascii="Cambria Math" w:eastAsiaTheme="minorEastAsia" w:hAnsi="Cambria Math"/>
                  <w:sz w:val="18"/>
                </w:rPr>
                <m:t>u</m:t>
              </m:r>
            </m:e>
          </m:d>
          <m:r>
            <w:rPr>
              <w:rFonts w:ascii="Cambria Math" w:eastAsiaTheme="minorEastAsia" w:hAnsi="Cambria Math" w:hint="eastAsia"/>
              <w:sz w:val="18"/>
            </w:rPr>
            <m:t>≥</m:t>
          </m:r>
          <m:r>
            <w:rPr>
              <w:rFonts w:ascii="Cambria Math" w:eastAsiaTheme="minorEastAsia" w:hAnsi="Cambria Math" w:cs="Cambria Math"/>
              <w:sz w:val="18"/>
            </w:rPr>
            <m:t>d</m:t>
          </m:r>
          <m:d>
            <m:dPr>
              <m:begChr m:val="["/>
              <m:endChr m:val="]"/>
              <m:ctrlPr>
                <w:rPr>
                  <w:rFonts w:ascii="Cambria Math" w:eastAsiaTheme="minorEastAsia" w:hAnsi="Cambria Math" w:cs="Cambria Math"/>
                  <w:i/>
                  <w:sz w:val="18"/>
                </w:rPr>
              </m:ctrlPr>
            </m:dPr>
            <m:e>
              <m:r>
                <w:rPr>
                  <w:rFonts w:ascii="Cambria Math" w:eastAsiaTheme="minorEastAsia" w:hAnsi="Cambria Math" w:cs="Cambria Math"/>
                  <w:sz w:val="18"/>
                </w:rPr>
                <m:t>u</m:t>
              </m:r>
            </m:e>
          </m:d>
          <m:d>
            <m:dPr>
              <m:begChr m:val="["/>
              <m:endChr m:val="]"/>
              <m:ctrlPr>
                <w:rPr>
                  <w:rFonts w:ascii="Cambria Math" w:eastAsiaTheme="minorEastAsia" w:hAnsi="Cambria Math" w:cs="Cambria Math"/>
                  <w:i/>
                  <w:sz w:val="18"/>
                </w:rPr>
              </m:ctrlPr>
            </m:dPr>
            <m:e>
              <m:r>
                <w:rPr>
                  <w:rFonts w:ascii="Cambria Math" w:eastAsiaTheme="minorEastAsia" w:hAnsi="Cambria Math" w:cs="Cambria Math"/>
                  <w:sz w:val="18"/>
                </w:rPr>
                <m:t>v</m:t>
              </m:r>
            </m:e>
          </m:d>
          <m:r>
            <w:rPr>
              <w:rFonts w:ascii="Cambria Math" w:hAnsi="Cambria Math"/>
              <w:sz w:val="18"/>
            </w:rPr>
            <m:t xml:space="preserve">                      ∀</m:t>
          </m:r>
          <m:r>
            <w:rPr>
              <w:rFonts w:ascii="Cambria Math" w:eastAsiaTheme="minorEastAsia" w:hAnsi="Cambria Math"/>
              <w:sz w:val="18"/>
            </w:rPr>
            <m:t xml:space="preserve"> </m:t>
          </m:r>
          <m:d>
            <m:dPr>
              <m:ctrlPr>
                <w:rPr>
                  <w:rFonts w:ascii="Cambria Math" w:eastAsiaTheme="minorEastAsia" w:hAnsi="Cambria Math"/>
                  <w:i/>
                  <w:sz w:val="18"/>
                </w:rPr>
              </m:ctrlPr>
            </m:dPr>
            <m:e>
              <m:r>
                <w:rPr>
                  <w:rFonts w:ascii="Cambria Math" w:eastAsiaTheme="minorEastAsia" w:hAnsi="Cambria Math"/>
                  <w:sz w:val="18"/>
                </w:rPr>
                <m:t>u,v</m:t>
              </m:r>
            </m:e>
          </m:d>
          <m:r>
            <w:rPr>
              <w:rFonts w:ascii="Cambria Math" w:eastAsiaTheme="minorEastAsia" w:hAnsi="Cambria Math"/>
              <w:sz w:val="18"/>
            </w:rPr>
            <m:t>∈ODG</m:t>
          </m:r>
        </m:oMath>
      </m:oMathPara>
    </w:p>
    <w:p w14:paraId="5B1466FF" w14:textId="5B4C16BE" w:rsidR="00561C51" w:rsidRPr="00561C51" w:rsidRDefault="00561C51" w:rsidP="00561C51">
      <w:pPr>
        <w:pStyle w:val="ListParagraph"/>
        <w:numPr>
          <w:ilvl w:val="0"/>
          <w:numId w:val="18"/>
        </w:numPr>
        <w:rPr>
          <w:rFonts w:eastAsiaTheme="minorEastAsia"/>
          <w:i/>
          <w:sz w:val="18"/>
        </w:rPr>
      </w:pPr>
      <w:r>
        <w:rPr>
          <w:rFonts w:eastAsiaTheme="minorEastAsia"/>
          <w:sz w:val="18"/>
        </w:rPr>
        <w:t>Any node in ODG cannot be scheduled beyond total schedule length</w:t>
      </w:r>
    </w:p>
    <w:p w14:paraId="69862BD2" w14:textId="69EB3783" w:rsidR="00561C51" w:rsidRPr="00561C51" w:rsidRDefault="00561C51" w:rsidP="00561C51">
      <w:pPr>
        <w:rPr>
          <w:rFonts w:eastAsiaTheme="minorEastAsia"/>
          <w:i/>
          <w:sz w:val="18"/>
        </w:rPr>
      </w:pPr>
      <m:oMathPara>
        <m:oMathParaPr>
          <m:jc m:val="center"/>
        </m:oMathParaPr>
        <m:oMath>
          <m:r>
            <w:rPr>
              <w:rFonts w:ascii="Cambria Math" w:eastAsiaTheme="minorEastAsia" w:hAnsi="Cambria Math"/>
              <w:sz w:val="18"/>
            </w:rPr>
            <m:t>t</m:t>
          </m:r>
          <m:d>
            <m:dPr>
              <m:begChr m:val="["/>
              <m:endChr m:val="]"/>
              <m:ctrlPr>
                <w:rPr>
                  <w:rFonts w:ascii="Cambria Math" w:eastAsiaTheme="minorEastAsia" w:hAnsi="Cambria Math"/>
                  <w:i/>
                  <w:sz w:val="18"/>
                </w:rPr>
              </m:ctrlPr>
            </m:dPr>
            <m:e>
              <m:r>
                <w:rPr>
                  <w:rFonts w:ascii="Cambria Math" w:eastAsiaTheme="minorEastAsia" w:hAnsi="Cambria Math"/>
                  <w:sz w:val="18"/>
                </w:rPr>
                <m:t>v</m:t>
              </m:r>
            </m:e>
          </m:d>
          <m:r>
            <w:rPr>
              <w:rFonts w:ascii="Cambria Math" w:eastAsiaTheme="minorEastAsia" w:hAnsi="Cambria Math" w:hint="eastAsia"/>
              <w:sz w:val="18"/>
            </w:rPr>
            <m:t>≤</m:t>
          </m:r>
          <m:r>
            <w:rPr>
              <w:rFonts w:ascii="Cambria Math" w:eastAsiaTheme="minorEastAsia" w:hAnsi="Cambria Math" w:cs="Cambria Math"/>
              <w:sz w:val="18"/>
            </w:rPr>
            <m:t>L</m:t>
          </m:r>
          <m:r>
            <w:rPr>
              <w:rFonts w:ascii="Cambria Math" w:hAnsi="Cambria Math"/>
              <w:sz w:val="18"/>
            </w:rPr>
            <m:t xml:space="preserve">                     ∀</m:t>
          </m:r>
          <m:r>
            <w:rPr>
              <w:rFonts w:ascii="Cambria Math" w:eastAsiaTheme="minorEastAsia" w:hAnsi="Cambria Math"/>
              <w:sz w:val="18"/>
            </w:rPr>
            <m:t xml:space="preserve">  v∈ODG</m:t>
          </m:r>
        </m:oMath>
      </m:oMathPara>
    </w:p>
    <w:p w14:paraId="52D0AE1A" w14:textId="2AB3FE0D" w:rsidR="002F633B" w:rsidRPr="00BE0F32" w:rsidRDefault="002F633B" w:rsidP="002F633B">
      <w:pPr>
        <w:pStyle w:val="Heading4"/>
      </w:pPr>
      <w:bookmarkStart w:id="7" w:name="_Toc506807157"/>
      <w:r>
        <w:t>Resource Constraints</w:t>
      </w:r>
      <w:bookmarkEnd w:id="7"/>
    </w:p>
    <w:p w14:paraId="714F8419" w14:textId="782D50E4" w:rsidR="00167F81" w:rsidRDefault="002E7A05" w:rsidP="00167F81">
      <w:pPr>
        <w:pStyle w:val="ListParagraph"/>
        <w:numPr>
          <w:ilvl w:val="0"/>
          <w:numId w:val="18"/>
        </w:numPr>
        <w:spacing w:line="240" w:lineRule="auto"/>
        <w:rPr>
          <w:sz w:val="18"/>
        </w:rPr>
      </w:pPr>
      <w:r>
        <w:rPr>
          <w:sz w:val="18"/>
        </w:rPr>
        <w:t>Each node in the data flow graph is scheduled to run at particular</w:t>
      </w:r>
      <w:r w:rsidR="0065345D">
        <w:rPr>
          <w:sz w:val="18"/>
        </w:rPr>
        <w:t xml:space="preserve"> combination of (</w:t>
      </w:r>
      <w:proofErr w:type="spellStart"/>
      <w:proofErr w:type="gramStart"/>
      <w:r w:rsidR="0065345D">
        <w:rPr>
          <w:sz w:val="18"/>
        </w:rPr>
        <w:t>q,r</w:t>
      </w:r>
      <w:proofErr w:type="spellEnd"/>
      <w:proofErr w:type="gramEnd"/>
      <w:r w:rsidR="0065345D">
        <w:rPr>
          <w:sz w:val="18"/>
        </w:rPr>
        <w:t xml:space="preserve">). </w:t>
      </w:r>
      <w:proofErr w:type="spellStart"/>
      <w:r w:rsidR="0065345D">
        <w:rPr>
          <w:sz w:val="18"/>
        </w:rPr>
        <w:t>ie</w:t>
      </w:r>
      <w:proofErr w:type="spellEnd"/>
      <w:r w:rsidR="0065345D">
        <w:rPr>
          <w:sz w:val="18"/>
        </w:rPr>
        <w:t xml:space="preserve">., QR[v][q][r] = 1 </w:t>
      </w:r>
      <w:proofErr w:type="spellStart"/>
      <w:r w:rsidR="0065345D">
        <w:rPr>
          <w:sz w:val="18"/>
        </w:rPr>
        <w:t>iff</w:t>
      </w:r>
      <w:proofErr w:type="spellEnd"/>
      <w:r w:rsidR="0065345D">
        <w:rPr>
          <w:sz w:val="18"/>
        </w:rPr>
        <w:t xml:space="preserve"> t[v] = q*P + r. We can write it as below equations</w:t>
      </w:r>
    </w:p>
    <w:p w14:paraId="6E0A07D9" w14:textId="3DC7BDFC" w:rsidR="0065345D" w:rsidRPr="0065345D" w:rsidRDefault="0065345D" w:rsidP="00BD64D6">
      <w:pPr>
        <w:rPr>
          <w:rFonts w:eastAsiaTheme="minorEastAsia"/>
          <w:sz w:val="18"/>
        </w:rPr>
      </w:pPr>
      <m:oMathPara>
        <m:oMath>
          <m:r>
            <m:rPr>
              <m:sty m:val="p"/>
            </m:rPr>
            <w:rPr>
              <w:rFonts w:ascii="Cambria Math" w:hAnsi="Cambria Math"/>
              <w:sz w:val="18"/>
            </w:rPr>
            <m:t xml:space="preserve">   </m:t>
          </m:r>
          <m:r>
            <w:rPr>
              <w:rFonts w:ascii="Cambria Math" w:hAnsi="Cambria Math"/>
              <w:sz w:val="18"/>
            </w:rPr>
            <m:t xml:space="preserve"> 1  = </m:t>
          </m:r>
          <m:nary>
            <m:naryPr>
              <m:chr m:val="∑"/>
              <m:limLoc m:val="undOvr"/>
              <m:ctrlPr>
                <w:rPr>
                  <w:rFonts w:ascii="Cambria Math" w:hAnsi="Cambria Math"/>
                  <w:i/>
                  <w:sz w:val="18"/>
                </w:rPr>
              </m:ctrlPr>
            </m:naryPr>
            <m:sub>
              <m:r>
                <w:rPr>
                  <w:rFonts w:ascii="Cambria Math" w:hAnsi="Cambria Math"/>
                  <w:sz w:val="18"/>
                </w:rPr>
                <m:t>q=0, r=0</m:t>
              </m:r>
            </m:sub>
            <m:sup>
              <m:r>
                <w:rPr>
                  <w:rFonts w:ascii="Cambria Math" w:hAnsi="Cambria Math"/>
                  <w:sz w:val="18"/>
                </w:rPr>
                <m:t>q=Q-1, r=P-1</m:t>
              </m:r>
            </m:sup>
            <m:e>
              <m:r>
                <w:rPr>
                  <w:rFonts w:ascii="Cambria Math" w:hAnsi="Cambria Math"/>
                  <w:sz w:val="18"/>
                </w:rPr>
                <m:t>QR</m:t>
              </m:r>
              <m:d>
                <m:dPr>
                  <m:begChr m:val="["/>
                  <m:endChr m:val="]"/>
                  <m:ctrlPr>
                    <w:rPr>
                      <w:rFonts w:ascii="Cambria Math" w:hAnsi="Cambria Math"/>
                      <w:i/>
                      <w:sz w:val="18"/>
                    </w:rPr>
                  </m:ctrlPr>
                </m:dPr>
                <m:e>
                  <m:r>
                    <w:rPr>
                      <w:rFonts w:ascii="Cambria Math" w:hAnsi="Cambria Math"/>
                      <w:sz w:val="18"/>
                    </w:rPr>
                    <m:t>v</m:t>
                  </m:r>
                </m:e>
              </m:d>
              <m:d>
                <m:dPr>
                  <m:begChr m:val="["/>
                  <m:endChr m:val="]"/>
                  <m:ctrlPr>
                    <w:rPr>
                      <w:rFonts w:ascii="Cambria Math" w:hAnsi="Cambria Math"/>
                      <w:i/>
                      <w:sz w:val="18"/>
                    </w:rPr>
                  </m:ctrlPr>
                </m:dPr>
                <m:e>
                  <m:r>
                    <w:rPr>
                      <w:rFonts w:ascii="Cambria Math" w:hAnsi="Cambria Math"/>
                      <w:sz w:val="18"/>
                    </w:rPr>
                    <m:t>q</m:t>
                  </m:r>
                </m:e>
              </m:d>
              <m:d>
                <m:dPr>
                  <m:begChr m:val="["/>
                  <m:endChr m:val="]"/>
                  <m:ctrlPr>
                    <w:rPr>
                      <w:rFonts w:ascii="Cambria Math" w:hAnsi="Cambria Math"/>
                      <w:i/>
                      <w:sz w:val="18"/>
                    </w:rPr>
                  </m:ctrlPr>
                </m:dPr>
                <m:e>
                  <m:r>
                    <w:rPr>
                      <w:rFonts w:ascii="Cambria Math" w:hAnsi="Cambria Math"/>
                      <w:sz w:val="18"/>
                    </w:rPr>
                    <m:t>r</m:t>
                  </m:r>
                </m:e>
              </m:d>
            </m:e>
          </m:nary>
          <m:r>
            <w:rPr>
              <w:rFonts w:ascii="Cambria Math" w:hAnsi="Cambria Math"/>
              <w:sz w:val="18"/>
            </w:rPr>
            <m:t xml:space="preserve">                        ∀</m:t>
          </m:r>
          <m:r>
            <w:rPr>
              <w:rFonts w:ascii="Cambria Math" w:eastAsiaTheme="minorEastAsia" w:hAnsi="Cambria Math"/>
              <w:sz w:val="18"/>
            </w:rPr>
            <m:t xml:space="preserve"> v ∈ODG</m:t>
          </m:r>
        </m:oMath>
      </m:oMathPara>
    </w:p>
    <w:p w14:paraId="024F3226" w14:textId="5CA9F587" w:rsidR="0065345D" w:rsidRPr="0065345D" w:rsidRDefault="0065345D" w:rsidP="00BD64D6">
      <w:pPr>
        <w:rPr>
          <w:rFonts w:eastAsiaTheme="minorEastAsia"/>
        </w:rPr>
      </w:pPr>
      <m:oMathPara>
        <m:oMath>
          <m:r>
            <m:rPr>
              <m:sty m:val="p"/>
            </m:rPr>
            <w:rPr>
              <w:rFonts w:ascii="Cambria Math" w:hAnsi="Cambria Math"/>
              <w:sz w:val="18"/>
            </w:rPr>
            <m:t xml:space="preserve">   </m:t>
          </m:r>
          <m:r>
            <w:rPr>
              <w:rFonts w:ascii="Cambria Math" w:hAnsi="Cambria Math"/>
              <w:sz w:val="18"/>
            </w:rPr>
            <m:t xml:space="preserve"> t(v)  = </m:t>
          </m:r>
          <m:nary>
            <m:naryPr>
              <m:chr m:val="∑"/>
              <m:limLoc m:val="undOvr"/>
              <m:ctrlPr>
                <w:rPr>
                  <w:rFonts w:ascii="Cambria Math" w:hAnsi="Cambria Math"/>
                  <w:i/>
                  <w:sz w:val="18"/>
                </w:rPr>
              </m:ctrlPr>
            </m:naryPr>
            <m:sub>
              <m:r>
                <w:rPr>
                  <w:rFonts w:ascii="Cambria Math" w:hAnsi="Cambria Math"/>
                  <w:sz w:val="18"/>
                </w:rPr>
                <m:t>q=0, r=0</m:t>
              </m:r>
            </m:sub>
            <m:sup>
              <m:r>
                <w:rPr>
                  <w:rFonts w:ascii="Cambria Math" w:hAnsi="Cambria Math"/>
                  <w:sz w:val="18"/>
                </w:rPr>
                <m:t>q=Q-1, r=P-1</m:t>
              </m:r>
            </m:sup>
            <m:e>
              <m:d>
                <m:dPr>
                  <m:ctrlPr>
                    <w:rPr>
                      <w:rFonts w:ascii="Cambria Math" w:hAnsi="Cambria Math"/>
                      <w:i/>
                      <w:sz w:val="18"/>
                    </w:rPr>
                  </m:ctrlPr>
                </m:dPr>
                <m:e>
                  <m:r>
                    <w:rPr>
                      <w:rFonts w:ascii="Cambria Math" w:hAnsi="Cambria Math"/>
                      <w:sz w:val="18"/>
                    </w:rPr>
                    <m:t>q*P+r</m:t>
                  </m:r>
                </m:e>
              </m:d>
              <m:r>
                <w:rPr>
                  <w:rFonts w:ascii="Cambria Math" w:hAnsi="Cambria Math"/>
                  <w:sz w:val="18"/>
                </w:rPr>
                <m:t>*QR</m:t>
              </m:r>
              <m:d>
                <m:dPr>
                  <m:begChr m:val="["/>
                  <m:endChr m:val="]"/>
                  <m:ctrlPr>
                    <w:rPr>
                      <w:rFonts w:ascii="Cambria Math" w:hAnsi="Cambria Math"/>
                      <w:i/>
                      <w:sz w:val="18"/>
                    </w:rPr>
                  </m:ctrlPr>
                </m:dPr>
                <m:e>
                  <m:r>
                    <w:rPr>
                      <w:rFonts w:ascii="Cambria Math" w:hAnsi="Cambria Math"/>
                      <w:sz w:val="18"/>
                    </w:rPr>
                    <m:t>v</m:t>
                  </m:r>
                </m:e>
              </m:d>
              <m:d>
                <m:dPr>
                  <m:begChr m:val="["/>
                  <m:endChr m:val="]"/>
                  <m:ctrlPr>
                    <w:rPr>
                      <w:rFonts w:ascii="Cambria Math" w:hAnsi="Cambria Math"/>
                      <w:i/>
                      <w:sz w:val="18"/>
                    </w:rPr>
                  </m:ctrlPr>
                </m:dPr>
                <m:e>
                  <m:r>
                    <w:rPr>
                      <w:rFonts w:ascii="Cambria Math" w:hAnsi="Cambria Math"/>
                      <w:sz w:val="18"/>
                    </w:rPr>
                    <m:t>q</m:t>
                  </m:r>
                </m:e>
              </m:d>
              <m:d>
                <m:dPr>
                  <m:begChr m:val="["/>
                  <m:endChr m:val="]"/>
                  <m:ctrlPr>
                    <w:rPr>
                      <w:rFonts w:ascii="Cambria Math" w:hAnsi="Cambria Math"/>
                      <w:i/>
                      <w:sz w:val="18"/>
                    </w:rPr>
                  </m:ctrlPr>
                </m:dPr>
                <m:e>
                  <m:r>
                    <w:rPr>
                      <w:rFonts w:ascii="Cambria Math" w:hAnsi="Cambria Math"/>
                      <w:sz w:val="18"/>
                    </w:rPr>
                    <m:t>r</m:t>
                  </m:r>
                </m:e>
              </m:d>
            </m:e>
          </m:nary>
          <m:r>
            <w:rPr>
              <w:rFonts w:ascii="Cambria Math" w:hAnsi="Cambria Math"/>
              <w:sz w:val="18"/>
            </w:rPr>
            <m:t xml:space="preserve">                   ∀</m:t>
          </m:r>
          <m:r>
            <w:rPr>
              <w:rFonts w:ascii="Cambria Math" w:eastAsiaTheme="minorEastAsia" w:hAnsi="Cambria Math"/>
              <w:sz w:val="18"/>
            </w:rPr>
            <m:t xml:space="preserve"> v ∈ODG</m:t>
          </m:r>
        </m:oMath>
      </m:oMathPara>
    </w:p>
    <w:p w14:paraId="5786F1DD" w14:textId="06C66B59" w:rsidR="000A79C9" w:rsidRDefault="0063094D" w:rsidP="000A79C9">
      <w:pPr>
        <w:pStyle w:val="ListParagraph"/>
        <w:numPr>
          <w:ilvl w:val="0"/>
          <w:numId w:val="18"/>
        </w:numPr>
        <w:spacing w:line="240" w:lineRule="auto"/>
        <w:rPr>
          <w:rFonts w:eastAsiaTheme="minorEastAsia"/>
          <w:sz w:val="18"/>
        </w:rPr>
      </w:pPr>
      <w:r>
        <w:rPr>
          <w:rFonts w:eastAsiaTheme="minorEastAsia"/>
          <w:sz w:val="18"/>
        </w:rPr>
        <w:t>Constraint on number of matches that can be performed at a processor depends on the n</w:t>
      </w:r>
      <w:r w:rsidR="00CF7FB3">
        <w:rPr>
          <w:rFonts w:eastAsiaTheme="minorEastAsia"/>
          <w:sz w:val="18"/>
        </w:rPr>
        <w:t xml:space="preserve">umber of key segments available, </w:t>
      </w:r>
      <w:r>
        <w:rPr>
          <w:rFonts w:eastAsiaTheme="minorEastAsia"/>
          <w:sz w:val="18"/>
        </w:rPr>
        <w:t>how man</w:t>
      </w:r>
      <w:r w:rsidR="00CF7FB3">
        <w:rPr>
          <w:rFonts w:eastAsiaTheme="minorEastAsia"/>
          <w:sz w:val="18"/>
        </w:rPr>
        <w:t>y key segments needed per match, number of bits a key segment can hold.</w:t>
      </w:r>
    </w:p>
    <w:p w14:paraId="7EE5136D" w14:textId="5283E471" w:rsidR="006E4339" w:rsidRPr="00805BCC" w:rsidRDefault="0063094D" w:rsidP="00BD64D6">
      <w:pPr>
        <w:rPr>
          <w:rFonts w:eastAsiaTheme="minorEastAsia"/>
          <w:sz w:val="18"/>
          <w:szCs w:val="18"/>
        </w:rPr>
      </w:pPr>
      <m:oMathPara>
        <m:oMath>
          <m:r>
            <w:rPr>
              <w:rFonts w:ascii="Cambria Math" w:eastAsiaTheme="minorEastAsia" w:hAnsi="Cambria Math"/>
              <w:sz w:val="18"/>
              <w:szCs w:val="18"/>
            </w:rPr>
            <m:t>M</m:t>
          </m:r>
          <m:r>
            <w:rPr>
              <w:rFonts w:ascii="Cambria Math" w:eastAsiaTheme="minorEastAsia" w:hAnsi="Cambria Math" w:hint="eastAsia"/>
              <w:sz w:val="18"/>
              <w:szCs w:val="18"/>
            </w:rPr>
            <m:t>≥</m:t>
          </m:r>
          <m:r>
            <w:rPr>
              <w:rFonts w:ascii="Cambria Math" w:eastAsiaTheme="minorEastAsia" w:hAnsi="Cambria Math"/>
              <w:sz w:val="18"/>
              <w:szCs w:val="18"/>
            </w:rPr>
            <m:t xml:space="preserve"> </m:t>
          </m:r>
          <m:nary>
            <m:naryPr>
              <m:chr m:val="∑"/>
              <m:limLoc m:val="undOvr"/>
              <m:ctrlPr>
                <w:rPr>
                  <w:rFonts w:ascii="Cambria Math" w:eastAsiaTheme="minorEastAsia" w:hAnsi="Cambria Math"/>
                  <w:i/>
                  <w:sz w:val="18"/>
                  <w:szCs w:val="18"/>
                </w:rPr>
              </m:ctrlPr>
            </m:naryPr>
            <m:sub>
              <m:r>
                <w:rPr>
                  <w:rFonts w:ascii="Cambria Math" w:eastAsiaTheme="minorEastAsia" w:hAnsi="Cambria Math"/>
                  <w:sz w:val="18"/>
                  <w:szCs w:val="18"/>
                </w:rPr>
                <m:t xml:space="preserve">v ∈ </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m</m:t>
                  </m:r>
                </m:sub>
              </m:sSub>
              <m:r>
                <w:rPr>
                  <w:rFonts w:ascii="Cambria Math" w:eastAsiaTheme="minorEastAsia" w:hAnsi="Cambria Math"/>
                  <w:sz w:val="18"/>
                  <w:szCs w:val="18"/>
                </w:rPr>
                <m:t>, q=0</m:t>
              </m:r>
            </m:sub>
            <m:sup>
              <m:r>
                <w:rPr>
                  <w:rFonts w:ascii="Cambria Math" w:eastAsiaTheme="minorEastAsia" w:hAnsi="Cambria Math"/>
                  <w:sz w:val="18"/>
                  <w:szCs w:val="18"/>
                </w:rPr>
                <m:t>q=Q-1</m:t>
              </m:r>
            </m:sup>
            <m:e>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K</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t>
                          </m:r>
                        </m:e>
                      </m:d>
                    </m:num>
                    <m:den>
                      <m:r>
                        <w:rPr>
                          <w:rFonts w:ascii="Cambria Math" w:eastAsiaTheme="minorEastAsia" w:hAnsi="Cambria Math"/>
                          <w:sz w:val="18"/>
                          <w:szCs w:val="18"/>
                        </w:rPr>
                        <m:t>b</m:t>
                      </m:r>
                    </m:den>
                  </m:f>
                </m:e>
              </m:d>
              <m:r>
                <w:rPr>
                  <w:rFonts w:ascii="Cambria Math" w:eastAsiaTheme="minorEastAsia" w:hAnsi="Cambria Math"/>
                  <w:sz w:val="18"/>
                  <w:szCs w:val="18"/>
                </w:rPr>
                <m:t>*QR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t>
                  </m:r>
                </m:e>
              </m:d>
            </m:e>
          </m:nary>
          <m:r>
            <w:rPr>
              <w:rFonts w:ascii="Cambria Math" w:eastAsiaTheme="minorEastAsia" w:hAnsi="Cambria Math"/>
              <w:sz w:val="18"/>
              <w:szCs w:val="18"/>
            </w:rPr>
            <m:t xml:space="preserve">                        ∀ r in P </m:t>
          </m:r>
        </m:oMath>
      </m:oMathPara>
    </w:p>
    <w:p w14:paraId="7324007D" w14:textId="09D1FF90" w:rsidR="00805BCC" w:rsidRDefault="00805BCC" w:rsidP="00805BCC">
      <w:pPr>
        <w:pStyle w:val="ListParagraph"/>
        <w:numPr>
          <w:ilvl w:val="0"/>
          <w:numId w:val="18"/>
        </w:numPr>
        <w:rPr>
          <w:rFonts w:eastAsiaTheme="minorEastAsia"/>
          <w:sz w:val="18"/>
          <w:szCs w:val="18"/>
        </w:rPr>
      </w:pPr>
      <w:r>
        <w:rPr>
          <w:rFonts w:eastAsiaTheme="minorEastAsia"/>
          <w:sz w:val="18"/>
          <w:szCs w:val="18"/>
        </w:rPr>
        <w:t xml:space="preserve">Constraint on number of matches that can be performed at a processor depends on the number of </w:t>
      </w:r>
      <w:r w:rsidR="00DC1DFA">
        <w:rPr>
          <w:rFonts w:eastAsiaTheme="minorEastAsia"/>
          <w:sz w:val="18"/>
          <w:szCs w:val="18"/>
        </w:rPr>
        <w:t>data</w:t>
      </w:r>
      <w:r>
        <w:rPr>
          <w:rFonts w:eastAsiaTheme="minorEastAsia"/>
          <w:sz w:val="18"/>
          <w:szCs w:val="18"/>
        </w:rPr>
        <w:t xml:space="preserve"> segments available, how many data segments needed per (data generated by) match, number of bits a data segment can hold</w:t>
      </w:r>
    </w:p>
    <w:p w14:paraId="5EFABEB1" w14:textId="4762D52C" w:rsidR="004E4E11" w:rsidRPr="004E4E11" w:rsidRDefault="00BA1D93" w:rsidP="004E4E11">
      <w:pPr>
        <w:rPr>
          <w:rFonts w:eastAsiaTheme="minorEastAsia"/>
          <w:sz w:val="18"/>
          <w:szCs w:val="18"/>
        </w:rPr>
      </w:pPr>
      <m:oMathPara>
        <m:oMath>
          <m:r>
            <w:rPr>
              <w:rFonts w:ascii="Cambria Math" w:eastAsiaTheme="minorEastAsia" w:hAnsi="Cambria Math"/>
              <w:sz w:val="18"/>
              <w:szCs w:val="18"/>
            </w:rPr>
            <m:t>MD</m:t>
          </m:r>
          <m:r>
            <w:rPr>
              <w:rFonts w:ascii="Cambria Math" w:eastAsiaTheme="minorEastAsia" w:hAnsi="Cambria Math" w:hint="eastAsia"/>
              <w:sz w:val="18"/>
              <w:szCs w:val="18"/>
            </w:rPr>
            <m:t>≥</m:t>
          </m:r>
          <m:r>
            <w:rPr>
              <w:rFonts w:ascii="Cambria Math" w:eastAsiaTheme="minorEastAsia" w:hAnsi="Cambria Math"/>
              <w:sz w:val="18"/>
              <w:szCs w:val="18"/>
            </w:rPr>
            <m:t xml:space="preserve"> </m:t>
          </m:r>
          <m:nary>
            <m:naryPr>
              <m:chr m:val="∑"/>
              <m:limLoc m:val="undOvr"/>
              <m:ctrlPr>
                <w:rPr>
                  <w:rFonts w:ascii="Cambria Math" w:eastAsiaTheme="minorEastAsia" w:hAnsi="Cambria Math"/>
                  <w:i/>
                  <w:sz w:val="18"/>
                  <w:szCs w:val="18"/>
                </w:rPr>
              </m:ctrlPr>
            </m:naryPr>
            <m:sub>
              <m:r>
                <w:rPr>
                  <w:rFonts w:ascii="Cambria Math" w:eastAsiaTheme="minorEastAsia" w:hAnsi="Cambria Math"/>
                  <w:sz w:val="18"/>
                  <w:szCs w:val="18"/>
                </w:rPr>
                <m:t xml:space="preserve">v ∈ </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m</m:t>
                  </m:r>
                </m:sub>
              </m:sSub>
              <m:r>
                <w:rPr>
                  <w:rFonts w:ascii="Cambria Math" w:eastAsiaTheme="minorEastAsia" w:hAnsi="Cambria Math"/>
                  <w:sz w:val="18"/>
                  <w:szCs w:val="18"/>
                </w:rPr>
                <m:t>, q=0</m:t>
              </m:r>
            </m:sub>
            <m:sup>
              <m:r>
                <w:rPr>
                  <w:rFonts w:ascii="Cambria Math" w:eastAsiaTheme="minorEastAsia" w:hAnsi="Cambria Math"/>
                  <w:sz w:val="18"/>
                  <w:szCs w:val="18"/>
                </w:rPr>
                <m:t>q=Q-1</m:t>
              </m:r>
            </m:sup>
            <m:e>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D</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t>
                          </m:r>
                        </m:e>
                      </m:d>
                    </m:num>
                    <m:den>
                      <m:r>
                        <w:rPr>
                          <w:rFonts w:ascii="Cambria Math" w:eastAsiaTheme="minorEastAsia" w:hAnsi="Cambria Math"/>
                          <w:sz w:val="18"/>
                          <w:szCs w:val="18"/>
                        </w:rPr>
                        <m:t>d</m:t>
                      </m:r>
                    </m:den>
                  </m:f>
                </m:e>
              </m:d>
              <m:r>
                <w:rPr>
                  <w:rFonts w:ascii="Cambria Math" w:eastAsiaTheme="minorEastAsia" w:hAnsi="Cambria Math"/>
                  <w:sz w:val="18"/>
                  <w:szCs w:val="18"/>
                </w:rPr>
                <m:t>*QR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t>
                  </m:r>
                </m:e>
              </m:d>
            </m:e>
          </m:nary>
          <m:r>
            <w:rPr>
              <w:rFonts w:ascii="Cambria Math" w:eastAsiaTheme="minorEastAsia" w:hAnsi="Cambria Math"/>
              <w:sz w:val="18"/>
              <w:szCs w:val="18"/>
            </w:rPr>
            <m:t xml:space="preserve">                        ∀ r in P</m:t>
          </m:r>
        </m:oMath>
      </m:oMathPara>
    </w:p>
    <w:p w14:paraId="7315B06D" w14:textId="77777777" w:rsidR="00805BCC" w:rsidRPr="00805BCC" w:rsidRDefault="00805BCC" w:rsidP="00805BCC">
      <w:pPr>
        <w:pStyle w:val="ListParagraph"/>
        <w:rPr>
          <w:rFonts w:eastAsiaTheme="minorEastAsia"/>
          <w:sz w:val="18"/>
          <w:szCs w:val="18"/>
        </w:rPr>
      </w:pPr>
    </w:p>
    <w:p w14:paraId="4717479D" w14:textId="2F86F9C5" w:rsidR="00DC321B" w:rsidRDefault="00CF7FB3" w:rsidP="00DC321B">
      <w:pPr>
        <w:pStyle w:val="ListParagraph"/>
        <w:numPr>
          <w:ilvl w:val="0"/>
          <w:numId w:val="18"/>
        </w:numPr>
        <w:spacing w:line="240" w:lineRule="auto"/>
        <w:rPr>
          <w:rFonts w:eastAsiaTheme="minorEastAsia"/>
          <w:sz w:val="18"/>
        </w:rPr>
      </w:pPr>
      <w:r>
        <w:rPr>
          <w:rFonts w:eastAsiaTheme="minorEastAsia"/>
          <w:sz w:val="18"/>
        </w:rPr>
        <w:t>Constraint on number of actions that can be performed at a processor depends on number of ALUs of different types are needed per action, number of ALUs of different types are available for that processor.</w:t>
      </w:r>
    </w:p>
    <w:p w14:paraId="43CFC2BE" w14:textId="69FD4D3A" w:rsidR="00DC321B" w:rsidRPr="002F633B" w:rsidRDefault="00CF7FB3" w:rsidP="00BD64D6">
      <w:pPr>
        <w:rPr>
          <w:rFonts w:eastAsiaTheme="minorEastAsia"/>
          <w:sz w:val="18"/>
          <w:szCs w:val="18"/>
        </w:rPr>
      </w:pPr>
      <m:oMathPara>
        <m:oMath>
          <m:r>
            <w:rPr>
              <w:rFonts w:ascii="Cambria Math" w:eastAsiaTheme="minorEastAsia" w:hAnsi="Cambria Math"/>
              <w:sz w:val="18"/>
              <w:szCs w:val="18"/>
            </w:rPr>
            <m:t>ALU</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hint="eastAsia"/>
              <w:sz w:val="18"/>
              <w:szCs w:val="18"/>
            </w:rPr>
            <m:t>≥</m:t>
          </m:r>
          <m:r>
            <w:rPr>
              <w:rFonts w:ascii="Cambria Math" w:eastAsiaTheme="minorEastAsia" w:hAnsi="Cambria Math"/>
              <w:sz w:val="18"/>
              <w:szCs w:val="18"/>
            </w:rPr>
            <m:t xml:space="preserve"> </m:t>
          </m:r>
          <m:nary>
            <m:naryPr>
              <m:chr m:val="∑"/>
              <m:limLoc m:val="undOvr"/>
              <m:ctrlPr>
                <w:rPr>
                  <w:rFonts w:ascii="Cambria Math" w:eastAsiaTheme="minorEastAsia" w:hAnsi="Cambria Math"/>
                  <w:i/>
                  <w:sz w:val="18"/>
                  <w:szCs w:val="18"/>
                </w:rPr>
              </m:ctrlPr>
            </m:naryPr>
            <m:sub>
              <m:r>
                <w:rPr>
                  <w:rFonts w:ascii="Cambria Math" w:eastAsiaTheme="minorEastAsia" w:hAnsi="Cambria Math"/>
                  <w:sz w:val="18"/>
                  <w:szCs w:val="18"/>
                </w:rPr>
                <m:t xml:space="preserve">v ∈ </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a</m:t>
                  </m:r>
                </m:sub>
              </m:sSub>
              <m:r>
                <w:rPr>
                  <w:rFonts w:ascii="Cambria Math" w:eastAsiaTheme="minorEastAsia" w:hAnsi="Cambria Math"/>
                  <w:sz w:val="18"/>
                  <w:szCs w:val="18"/>
                </w:rPr>
                <m:t>, q=0</m:t>
              </m:r>
            </m:sub>
            <m:sup>
              <m:r>
                <w:rPr>
                  <w:rFonts w:ascii="Cambria Math" w:eastAsiaTheme="minorEastAsia" w:hAnsi="Cambria Math"/>
                  <w:sz w:val="18"/>
                  <w:szCs w:val="18"/>
                </w:rPr>
                <m:t>q=Q-1</m:t>
              </m:r>
            </m:sup>
            <m:e>
              <m:r>
                <w:rPr>
                  <w:rFonts w:ascii="Cambria Math" w:eastAsiaTheme="minorEastAsia" w:hAnsi="Cambria Math"/>
                  <w:sz w:val="18"/>
                  <w:szCs w:val="18"/>
                </w:rPr>
                <m: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t>
                  </m:r>
                </m:e>
              </m:d>
              <m:r>
                <w:rPr>
                  <w:rFonts w:ascii="Cambria Math" w:eastAsiaTheme="minorEastAsia" w:hAnsi="Cambria Math"/>
                  <w:sz w:val="18"/>
                  <w:szCs w:val="18"/>
                </w:rPr>
                <m:t>[a]*QR[v][q][r]</m:t>
              </m:r>
            </m:e>
          </m:nary>
          <m: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                       ∀ </m:t>
          </m:r>
          <m:r>
            <w:rPr>
              <w:rFonts w:ascii="Cambria Math" w:eastAsiaTheme="minorEastAsia" w:hAnsi="Cambria Math"/>
              <w:sz w:val="18"/>
              <w:szCs w:val="18"/>
            </w:rPr>
            <m: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BYTE, BIT etc..</m:t>
              </m:r>
            </m:e>
          </m:d>
          <m:r>
            <w:rPr>
              <w:rFonts w:ascii="Cambria Math" w:eastAsiaTheme="minorEastAsia" w:hAnsi="Cambria Math"/>
              <w:sz w:val="18"/>
              <w:szCs w:val="18"/>
            </w:rPr>
            <m:t xml:space="preserve">, </m:t>
          </m:r>
          <m:r>
            <m:rPr>
              <m:sty m:val="p"/>
            </m:rPr>
            <w:rPr>
              <w:rFonts w:ascii="Cambria Math" w:eastAsiaTheme="minorEastAsia" w:hAnsi="Cambria Math"/>
              <w:sz w:val="18"/>
              <w:szCs w:val="18"/>
            </w:rPr>
            <m:t>∀ r in P</m:t>
          </m:r>
        </m:oMath>
      </m:oMathPara>
    </w:p>
    <w:p w14:paraId="351DED42" w14:textId="5823DD69" w:rsidR="002F633B" w:rsidRPr="00BD64D6" w:rsidRDefault="002F633B" w:rsidP="002F633B">
      <w:pPr>
        <w:pStyle w:val="Heading4"/>
      </w:pPr>
      <w:bookmarkStart w:id="8" w:name="_Toc506807158"/>
      <w:r>
        <w:t>IPC constraints</w:t>
      </w:r>
      <w:bookmarkEnd w:id="8"/>
    </w:p>
    <w:p w14:paraId="6F9B60F0" w14:textId="38B210AE" w:rsidR="00DC321B" w:rsidRDefault="003B5C2F" w:rsidP="00DC321B">
      <w:pPr>
        <w:pStyle w:val="ListParagraph"/>
        <w:numPr>
          <w:ilvl w:val="0"/>
          <w:numId w:val="18"/>
        </w:numPr>
        <w:spacing w:line="240" w:lineRule="auto"/>
        <w:rPr>
          <w:rFonts w:eastAsiaTheme="minorEastAsia"/>
          <w:sz w:val="18"/>
        </w:rPr>
      </w:pPr>
      <w:r>
        <w:rPr>
          <w:rFonts w:eastAsiaTheme="minorEastAsia"/>
          <w:sz w:val="18"/>
        </w:rPr>
        <w:t>Let (</w:t>
      </w:r>
      <w:proofErr w:type="spellStart"/>
      <w:proofErr w:type="gramStart"/>
      <w:r>
        <w:rPr>
          <w:rFonts w:eastAsiaTheme="minorEastAsia"/>
          <w:sz w:val="18"/>
        </w:rPr>
        <w:t>q,r</w:t>
      </w:r>
      <w:proofErr w:type="spellEnd"/>
      <w:proofErr w:type="gramEnd"/>
      <w:r>
        <w:rPr>
          <w:rFonts w:eastAsiaTheme="minorEastAsia"/>
          <w:sz w:val="18"/>
        </w:rPr>
        <w:t xml:space="preserve">) corresponds to an execution time t = q * P + r. Then, we need to limit the number of distinct q values of match operations that belong to the same class (i.e., same r value). </w:t>
      </w:r>
      <w:r w:rsidR="002F33A0">
        <w:rPr>
          <w:rFonts w:eastAsiaTheme="minorEastAsia"/>
          <w:sz w:val="18"/>
        </w:rPr>
        <w:t>We have indicator variable PM[q][r] such that if a match operation takes place at time t = q * P + r then PM[q][r] = 1. Expressed as below.</w:t>
      </w:r>
    </w:p>
    <w:p w14:paraId="410E5A23" w14:textId="7049AE4E" w:rsidR="00426AA3" w:rsidRPr="0083007B" w:rsidRDefault="00332E9B" w:rsidP="00BD64D6">
      <w:pPr>
        <w:rPr>
          <w:rFonts w:eastAsiaTheme="minorEastAsia"/>
          <w:i/>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 xml:space="preserve">v ∈ </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m</m:t>
                  </m:r>
                </m:sub>
              </m:sSub>
            </m:sub>
            <m:sup/>
            <m:e>
              <m:r>
                <w:rPr>
                  <w:rFonts w:ascii="Cambria Math" w:eastAsiaTheme="minorEastAsia" w:hAnsi="Cambria Math"/>
                  <w:sz w:val="18"/>
                  <w:szCs w:val="18"/>
                </w:rPr>
                <m:t>QR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t>
                  </m:r>
                </m:e>
              </m:d>
              <m:r>
                <w:rPr>
                  <w:rFonts w:ascii="Cambria Math" w:eastAsiaTheme="minorEastAsia" w:hAnsi="Cambria Math"/>
                  <w:sz w:val="18"/>
                  <w:szCs w:val="18"/>
                </w:rPr>
                <m:t>[r]</m:t>
              </m:r>
            </m:e>
          </m:nary>
          <m:r>
            <m:rPr>
              <m:sty m:val="p"/>
            </m:rPr>
            <w:rPr>
              <w:rFonts w:ascii="Cambria Math" w:eastAsiaTheme="minorEastAsia" w:hAnsi="Cambria Math" w:hint="eastAsia"/>
              <w:sz w:val="18"/>
              <w:szCs w:val="18"/>
            </w:rPr>
            <m:t>≤</m:t>
          </m:r>
          <m:r>
            <w:rPr>
              <w:rFonts w:ascii="Cambria Math" w:eastAsiaTheme="minorEastAsia" w:hAnsi="Cambria Math"/>
              <w:sz w:val="18"/>
              <w:szCs w:val="18"/>
            </w:rPr>
            <m:t xml:space="preserve"> PM</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t>
              </m:r>
            </m:e>
          </m:d>
          <m:r>
            <w:rPr>
              <w:rFonts w:ascii="Cambria Math" w:eastAsiaTheme="minorEastAsia" w:hAnsi="Cambria Math"/>
              <w:sz w:val="18"/>
              <w:szCs w:val="18"/>
            </w:rPr>
            <m:t>*</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 xml:space="preserve">v ∈ </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m</m:t>
                  </m:r>
                </m:sub>
              </m:sSub>
            </m:sub>
            <m:sup/>
            <m:e>
              <m:r>
                <w:rPr>
                  <w:rFonts w:ascii="Cambria Math" w:eastAsiaTheme="minorEastAsia" w:hAnsi="Cambria Math"/>
                  <w:sz w:val="18"/>
                  <w:szCs w:val="18"/>
                </w:rPr>
                <m:t>1</m:t>
              </m:r>
            </m:e>
          </m:nary>
          <m:r>
            <w:rPr>
              <w:rFonts w:ascii="Cambria Math" w:eastAsiaTheme="minorEastAsia" w:hAnsi="Cambria Math"/>
              <w:sz w:val="18"/>
              <w:szCs w:val="18"/>
            </w:rPr>
            <m:t xml:space="preserve">          ∀ q in Q, ∀ r in P         </m:t>
          </m:r>
        </m:oMath>
      </m:oMathPara>
    </w:p>
    <w:p w14:paraId="7B609F81" w14:textId="77777777" w:rsidR="00E0480E" w:rsidRDefault="0083007B" w:rsidP="00E0480E">
      <w:pPr>
        <w:rPr>
          <w:rFonts w:eastAsiaTheme="minorEastAsia"/>
          <w:sz w:val="18"/>
          <w:szCs w:val="18"/>
        </w:rPr>
      </w:pPr>
      <w:r>
        <w:rPr>
          <w:rFonts w:eastAsiaTheme="minorEastAsia"/>
          <w:i/>
          <w:sz w:val="18"/>
          <w:szCs w:val="18"/>
        </w:rPr>
        <w:tab/>
      </w:r>
      <w:r>
        <w:rPr>
          <w:rFonts w:eastAsiaTheme="minorEastAsia"/>
          <w:sz w:val="18"/>
          <w:szCs w:val="18"/>
        </w:rPr>
        <w:t>After this we can limit the number of different threads for which matches are initiated at the same cycle</w:t>
      </w:r>
    </w:p>
    <w:p w14:paraId="689021E1" w14:textId="44D40E53" w:rsidR="0083007B" w:rsidRDefault="0083007B" w:rsidP="00E0480E">
      <w:pPr>
        <w:rPr>
          <w:rFonts w:eastAsiaTheme="minorEastAsia"/>
          <w:sz w:val="18"/>
          <w:szCs w:val="18"/>
        </w:rPr>
      </w:pPr>
      <m:oMathPara>
        <m:oMath>
          <m:r>
            <w:rPr>
              <w:rFonts w:ascii="Cambria Math" w:eastAsiaTheme="minorEastAsia" w:hAnsi="Cambria Math"/>
              <w:sz w:val="18"/>
              <w:szCs w:val="18"/>
            </w:rPr>
            <m:t>IPC</m:t>
          </m:r>
          <m:r>
            <m:rPr>
              <m:sty m:val="p"/>
            </m:rPr>
            <w:rPr>
              <w:rFonts w:ascii="Cambria Math" w:eastAsiaTheme="minorEastAsia" w:hAnsi="Cambria Math" w:hint="eastAsia"/>
              <w:sz w:val="18"/>
              <w:szCs w:val="18"/>
            </w:rPr>
            <m:t>≤</m:t>
          </m:r>
          <m:r>
            <w:rPr>
              <w:rFonts w:ascii="Cambria Math" w:eastAsiaTheme="minorEastAsia" w:hAnsi="Cambria Math"/>
              <w:sz w:val="18"/>
              <w:szCs w:val="18"/>
            </w:rPr>
            <m:t xml:space="preserve"> </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q</m:t>
              </m:r>
            </m:sub>
            <m:sup/>
            <m:e>
              <m:r>
                <w:rPr>
                  <w:rFonts w:ascii="Cambria Math" w:eastAsiaTheme="minorEastAsia" w:hAnsi="Cambria Math"/>
                  <w:sz w:val="18"/>
                  <w:szCs w:val="18"/>
                </w:rPr>
                <m:t>PM</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t>
                  </m:r>
                </m:e>
              </m:d>
            </m:e>
          </m:nary>
          <m:r>
            <w:rPr>
              <w:rFonts w:ascii="Cambria Math" w:eastAsiaTheme="minorEastAsia" w:hAnsi="Cambria Math"/>
              <w:sz w:val="18"/>
              <w:szCs w:val="18"/>
            </w:rPr>
            <m:t xml:space="preserve">          ∀ r in P         </m:t>
          </m:r>
        </m:oMath>
      </m:oMathPara>
    </w:p>
    <w:p w14:paraId="7F95759A" w14:textId="31C43E76" w:rsidR="00903416" w:rsidRPr="00903416" w:rsidRDefault="00903416" w:rsidP="00903416">
      <w:pPr>
        <w:pStyle w:val="ListParagraph"/>
        <w:numPr>
          <w:ilvl w:val="0"/>
          <w:numId w:val="18"/>
        </w:numPr>
        <w:spacing w:line="240" w:lineRule="auto"/>
        <w:rPr>
          <w:rFonts w:eastAsiaTheme="minorEastAsia"/>
          <w:sz w:val="18"/>
        </w:rPr>
      </w:pPr>
      <w:r w:rsidRPr="00903416">
        <w:rPr>
          <w:rFonts w:eastAsiaTheme="minorEastAsia"/>
          <w:sz w:val="18"/>
        </w:rPr>
        <w:t>We have indicator variable P</w:t>
      </w:r>
      <w:r>
        <w:rPr>
          <w:rFonts w:eastAsiaTheme="minorEastAsia"/>
          <w:sz w:val="18"/>
        </w:rPr>
        <w:t>A</w:t>
      </w:r>
      <w:r w:rsidRPr="00903416">
        <w:rPr>
          <w:rFonts w:eastAsiaTheme="minorEastAsia"/>
          <w:sz w:val="18"/>
        </w:rPr>
        <w:t xml:space="preserve">[q][r] such that if </w:t>
      </w:r>
      <w:proofErr w:type="spellStart"/>
      <w:proofErr w:type="gramStart"/>
      <w:r w:rsidRPr="00903416">
        <w:rPr>
          <w:rFonts w:eastAsiaTheme="minorEastAsia"/>
          <w:sz w:val="18"/>
        </w:rPr>
        <w:t>a</w:t>
      </w:r>
      <w:proofErr w:type="spellEnd"/>
      <w:proofErr w:type="gramEnd"/>
      <w:r w:rsidRPr="00903416">
        <w:rPr>
          <w:rFonts w:eastAsiaTheme="minorEastAsia"/>
          <w:sz w:val="18"/>
        </w:rPr>
        <w:t xml:space="preserve"> </w:t>
      </w:r>
      <w:r>
        <w:rPr>
          <w:rFonts w:eastAsiaTheme="minorEastAsia"/>
          <w:sz w:val="18"/>
        </w:rPr>
        <w:t>action</w:t>
      </w:r>
      <w:r w:rsidRPr="00903416">
        <w:rPr>
          <w:rFonts w:eastAsiaTheme="minorEastAsia"/>
          <w:sz w:val="18"/>
        </w:rPr>
        <w:t xml:space="preserve"> operation takes place at time t = q * P + r then P</w:t>
      </w:r>
      <w:r>
        <w:rPr>
          <w:rFonts w:eastAsiaTheme="minorEastAsia"/>
          <w:sz w:val="18"/>
        </w:rPr>
        <w:t>A</w:t>
      </w:r>
      <w:r w:rsidRPr="00903416">
        <w:rPr>
          <w:rFonts w:eastAsiaTheme="minorEastAsia"/>
          <w:sz w:val="18"/>
        </w:rPr>
        <w:t>[q][r] = 1. Expressed as below.</w:t>
      </w:r>
    </w:p>
    <w:p w14:paraId="23CD80D8" w14:textId="4089880C" w:rsidR="00903416" w:rsidRPr="0083007B" w:rsidRDefault="00332E9B" w:rsidP="00903416">
      <w:pPr>
        <w:rPr>
          <w:rFonts w:eastAsiaTheme="minorEastAsia"/>
          <w:i/>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 xml:space="preserve">v ∈ </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a</m:t>
                  </m:r>
                </m:sub>
              </m:sSub>
            </m:sub>
            <m:sup/>
            <m:e>
              <m:r>
                <w:rPr>
                  <w:rFonts w:ascii="Cambria Math" w:eastAsiaTheme="minorEastAsia" w:hAnsi="Cambria Math"/>
                  <w:sz w:val="18"/>
                  <w:szCs w:val="18"/>
                </w:rPr>
                <m:t>QR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t>
                  </m:r>
                </m:e>
              </m:d>
              <m:r>
                <w:rPr>
                  <w:rFonts w:ascii="Cambria Math" w:eastAsiaTheme="minorEastAsia" w:hAnsi="Cambria Math"/>
                  <w:sz w:val="18"/>
                  <w:szCs w:val="18"/>
                </w:rPr>
                <m:t>[r]</m:t>
              </m:r>
            </m:e>
          </m:nary>
          <m:r>
            <m:rPr>
              <m:sty m:val="p"/>
            </m:rPr>
            <w:rPr>
              <w:rFonts w:ascii="Cambria Math" w:eastAsiaTheme="minorEastAsia" w:hAnsi="Cambria Math" w:hint="eastAsia"/>
              <w:sz w:val="18"/>
              <w:szCs w:val="18"/>
            </w:rPr>
            <m:t>≤</m:t>
          </m:r>
          <m:r>
            <w:rPr>
              <w:rFonts w:ascii="Cambria Math" w:eastAsiaTheme="minorEastAsia" w:hAnsi="Cambria Math"/>
              <w:sz w:val="18"/>
              <w:szCs w:val="18"/>
            </w:rPr>
            <m:t xml:space="preserve"> PA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t>
              </m:r>
            </m:e>
          </m:d>
          <m:r>
            <w:rPr>
              <w:rFonts w:ascii="Cambria Math" w:eastAsiaTheme="minorEastAsia" w:hAnsi="Cambria Math"/>
              <w:sz w:val="18"/>
              <w:szCs w:val="18"/>
            </w:rPr>
            <m:t>*</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 xml:space="preserve">v ∈ </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a</m:t>
                  </m:r>
                </m:sub>
              </m:sSub>
            </m:sub>
            <m:sup/>
            <m:e>
              <m:r>
                <w:rPr>
                  <w:rFonts w:ascii="Cambria Math" w:eastAsiaTheme="minorEastAsia" w:hAnsi="Cambria Math"/>
                  <w:sz w:val="18"/>
                  <w:szCs w:val="18"/>
                </w:rPr>
                <m:t>1</m:t>
              </m:r>
            </m:e>
          </m:nary>
          <m:r>
            <w:rPr>
              <w:rFonts w:ascii="Cambria Math" w:eastAsiaTheme="minorEastAsia" w:hAnsi="Cambria Math"/>
              <w:sz w:val="18"/>
              <w:szCs w:val="18"/>
            </w:rPr>
            <m:t xml:space="preserve">          ∀ q in Q, ∀ r in P         </m:t>
          </m:r>
        </m:oMath>
      </m:oMathPara>
    </w:p>
    <w:p w14:paraId="1DD4A787" w14:textId="2DE6687D" w:rsidR="00903416" w:rsidRDefault="00903416" w:rsidP="00903416">
      <w:pPr>
        <w:rPr>
          <w:rFonts w:eastAsiaTheme="minorEastAsia"/>
          <w:sz w:val="18"/>
          <w:szCs w:val="18"/>
        </w:rPr>
      </w:pPr>
      <w:r>
        <w:rPr>
          <w:rFonts w:eastAsiaTheme="minorEastAsia"/>
          <w:i/>
          <w:sz w:val="18"/>
          <w:szCs w:val="18"/>
        </w:rPr>
        <w:tab/>
      </w:r>
      <w:r>
        <w:rPr>
          <w:rFonts w:eastAsiaTheme="minorEastAsia"/>
          <w:sz w:val="18"/>
          <w:szCs w:val="18"/>
        </w:rPr>
        <w:t>After this we can limit the number of different threads for which actions are initiated at the same cycle</w:t>
      </w:r>
    </w:p>
    <w:p w14:paraId="022B9D58" w14:textId="2CBB1D83" w:rsidR="00903416" w:rsidRPr="000320F2" w:rsidRDefault="00903416" w:rsidP="00903416">
      <w:pPr>
        <w:rPr>
          <w:rFonts w:eastAsiaTheme="minorEastAsia"/>
          <w:sz w:val="18"/>
          <w:szCs w:val="18"/>
        </w:rPr>
      </w:pPr>
      <m:oMathPara>
        <m:oMath>
          <m:r>
            <w:rPr>
              <w:rFonts w:ascii="Cambria Math" w:eastAsiaTheme="minorEastAsia" w:hAnsi="Cambria Math"/>
              <w:sz w:val="18"/>
              <w:szCs w:val="18"/>
            </w:rPr>
            <m:t>IPC</m:t>
          </m:r>
          <m:r>
            <m:rPr>
              <m:sty m:val="p"/>
            </m:rPr>
            <w:rPr>
              <w:rFonts w:ascii="Cambria Math" w:eastAsiaTheme="minorEastAsia" w:hAnsi="Cambria Math" w:hint="eastAsia"/>
              <w:sz w:val="18"/>
              <w:szCs w:val="18"/>
            </w:rPr>
            <m:t>≤</m:t>
          </m:r>
          <m:r>
            <w:rPr>
              <w:rFonts w:ascii="Cambria Math" w:eastAsiaTheme="minorEastAsia" w:hAnsi="Cambria Math"/>
              <w:sz w:val="18"/>
              <w:szCs w:val="18"/>
            </w:rPr>
            <m:t xml:space="preserve"> </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q</m:t>
              </m:r>
            </m:sub>
            <m:sup/>
            <m:e>
              <m:r>
                <w:rPr>
                  <w:rFonts w:ascii="Cambria Math" w:eastAsiaTheme="minorEastAsia" w:hAnsi="Cambria Math"/>
                  <w:sz w:val="18"/>
                  <w:szCs w:val="18"/>
                </w:rPr>
                <m:t>PA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t>
                  </m:r>
                </m:e>
              </m:d>
            </m:e>
          </m:nary>
          <m:r>
            <w:rPr>
              <w:rFonts w:ascii="Cambria Math" w:eastAsiaTheme="minorEastAsia" w:hAnsi="Cambria Math"/>
              <w:sz w:val="18"/>
              <w:szCs w:val="18"/>
            </w:rPr>
            <m:t xml:space="preserve">          ∀ r in P         </m:t>
          </m:r>
        </m:oMath>
      </m:oMathPara>
    </w:p>
    <w:p w14:paraId="14FA3E28" w14:textId="2C759857" w:rsidR="000320F2" w:rsidRDefault="000320F2" w:rsidP="000320F2">
      <w:pPr>
        <w:pStyle w:val="Heading4"/>
      </w:pPr>
      <w:r>
        <w:t>Scratch space constraints</w:t>
      </w:r>
    </w:p>
    <w:p w14:paraId="36621C1F" w14:textId="68A56472" w:rsidR="000320F2" w:rsidRDefault="006024F2" w:rsidP="000320F2">
      <w:pPr>
        <w:pStyle w:val="ListParagraph"/>
        <w:numPr>
          <w:ilvl w:val="0"/>
          <w:numId w:val="18"/>
        </w:numPr>
        <w:rPr>
          <w:sz w:val="18"/>
          <w:szCs w:val="18"/>
        </w:rPr>
      </w:pPr>
      <w:r>
        <w:rPr>
          <w:sz w:val="18"/>
          <w:szCs w:val="18"/>
        </w:rPr>
        <w:t>If scratch space memory is managed in a ping-pong mode, and SD = 2 * MD then we can say that between</w:t>
      </w:r>
      <w:r w:rsidR="00E33289">
        <w:rPr>
          <w:sz w:val="18"/>
          <w:szCs w:val="18"/>
        </w:rPr>
        <w:t xml:space="preserve"> a particular</w:t>
      </w:r>
      <w:r>
        <w:rPr>
          <w:sz w:val="18"/>
          <w:szCs w:val="18"/>
        </w:rPr>
        <w:t xml:space="preserve"> Match and Action, not more than one another Match can be scheduled.</w:t>
      </w:r>
      <w:r w:rsidR="00E33289">
        <w:rPr>
          <w:sz w:val="18"/>
          <w:szCs w:val="18"/>
        </w:rPr>
        <w:t xml:space="preserve"> In another </w:t>
      </w:r>
      <w:r w:rsidR="00673912">
        <w:rPr>
          <w:sz w:val="18"/>
          <w:szCs w:val="18"/>
        </w:rPr>
        <w:t>word</w:t>
      </w:r>
      <w:r w:rsidR="00E33289">
        <w:rPr>
          <w:sz w:val="18"/>
          <w:szCs w:val="18"/>
        </w:rPr>
        <w:t xml:space="preserve">, action of a particular match </w:t>
      </w:r>
      <w:r w:rsidR="007229D5">
        <w:rPr>
          <w:sz w:val="18"/>
          <w:szCs w:val="18"/>
        </w:rPr>
        <w:t>can</w:t>
      </w:r>
      <w:r w:rsidR="00E33289">
        <w:rPr>
          <w:sz w:val="18"/>
          <w:szCs w:val="18"/>
        </w:rPr>
        <w:t xml:space="preserve"> be postponed </w:t>
      </w:r>
      <w:r w:rsidR="007229D5">
        <w:rPr>
          <w:sz w:val="18"/>
          <w:szCs w:val="18"/>
        </w:rPr>
        <w:t xml:space="preserve">to an extent such that data needed to run that action is not overridden by </w:t>
      </w:r>
      <w:r w:rsidR="00673912">
        <w:rPr>
          <w:sz w:val="18"/>
          <w:szCs w:val="18"/>
        </w:rPr>
        <w:t>another</w:t>
      </w:r>
      <w:r w:rsidR="007229D5">
        <w:rPr>
          <w:sz w:val="18"/>
          <w:szCs w:val="18"/>
        </w:rPr>
        <w:t xml:space="preserve"> match.</w:t>
      </w:r>
      <w:r w:rsidR="00673912">
        <w:rPr>
          <w:sz w:val="18"/>
          <w:szCs w:val="18"/>
        </w:rPr>
        <w:t xml:space="preserve"> Here, say (</w:t>
      </w:r>
      <w:proofErr w:type="spellStart"/>
      <w:r w:rsidR="00673912">
        <w:rPr>
          <w:sz w:val="18"/>
          <w:szCs w:val="18"/>
        </w:rPr>
        <w:t>vm</w:t>
      </w:r>
      <w:proofErr w:type="spellEnd"/>
      <w:r w:rsidR="00673912">
        <w:rPr>
          <w:sz w:val="18"/>
          <w:szCs w:val="18"/>
        </w:rPr>
        <w:t xml:space="preserve">, </w:t>
      </w:r>
      <w:proofErr w:type="spellStart"/>
      <w:r w:rsidR="00673912">
        <w:rPr>
          <w:sz w:val="18"/>
          <w:szCs w:val="18"/>
        </w:rPr>
        <w:t>va</w:t>
      </w:r>
      <w:proofErr w:type="spellEnd"/>
      <w:r w:rsidR="00673912">
        <w:rPr>
          <w:sz w:val="18"/>
          <w:szCs w:val="18"/>
        </w:rPr>
        <w:t xml:space="preserve">) belongs to ODG and </w:t>
      </w:r>
      <w:proofErr w:type="spellStart"/>
      <w:r w:rsidR="00673912">
        <w:rPr>
          <w:sz w:val="18"/>
          <w:szCs w:val="18"/>
        </w:rPr>
        <w:t>vm</w:t>
      </w:r>
      <w:proofErr w:type="spellEnd"/>
      <w:r w:rsidR="00673912">
        <w:rPr>
          <w:sz w:val="18"/>
          <w:szCs w:val="18"/>
        </w:rPr>
        <w:t>-&gt;</w:t>
      </w:r>
      <w:proofErr w:type="spellStart"/>
      <w:r w:rsidR="00673912">
        <w:rPr>
          <w:sz w:val="18"/>
          <w:szCs w:val="18"/>
        </w:rPr>
        <w:t>va</w:t>
      </w:r>
      <w:proofErr w:type="spellEnd"/>
      <w:r w:rsidR="00673912">
        <w:rPr>
          <w:sz w:val="18"/>
          <w:szCs w:val="18"/>
        </w:rPr>
        <w:t xml:space="preserve"> is Match-&gt;Action pair.</w:t>
      </w:r>
    </w:p>
    <w:p w14:paraId="28C68B45" w14:textId="4C4CD4EE" w:rsidR="0076007B" w:rsidRPr="00CA7B90" w:rsidRDefault="00332E9B" w:rsidP="0076007B">
      <w:pPr>
        <w:ind w:left="1080"/>
        <w:rPr>
          <w:rFonts w:eastAsiaTheme="minorEastAsia"/>
          <w:sz w:val="18"/>
          <w:szCs w:val="18"/>
        </w:rPr>
      </w:pPr>
      <m:oMathPara>
        <m:oMath>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IF</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m:t>
                          </m:r>
                        </m:e>
                      </m:d>
                      <m:r>
                        <w:rPr>
                          <w:rFonts w:ascii="Cambria Math" w:eastAsiaTheme="minorEastAsia" w:hAnsi="Cambria Math"/>
                          <w:sz w:val="18"/>
                          <w:szCs w:val="18"/>
                        </w:rPr>
                        <m:t xml:space="preserve"> + QR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va</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qa</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ra</m:t>
                          </m:r>
                        </m:e>
                      </m:d>
                      <m:r>
                        <w:rPr>
                          <w:rFonts w:ascii="Cambria Math" w:eastAsiaTheme="minorEastAsia" w:hAnsi="Cambria Math"/>
                          <w:sz w:val="18"/>
                          <w:szCs w:val="18"/>
                        </w:rPr>
                        <m:t>=2</m:t>
                      </m:r>
                    </m:e>
                  </m:d>
                  <m:r>
                    <w:rPr>
                      <w:rFonts w:ascii="Cambria Math" w:eastAsiaTheme="minorEastAsia" w:hAnsi="Cambria Math"/>
                      <w:sz w:val="18"/>
                      <w:szCs w:val="18"/>
                    </w:rPr>
                    <m:t xml:space="preserve"> </m:t>
                  </m:r>
                </m:e>
                <m:e>
                  <m:r>
                    <w:rPr>
                      <w:rFonts w:ascii="Cambria Math" w:eastAsiaTheme="minorEastAsia" w:hAnsi="Cambria Math"/>
                      <w:sz w:val="18"/>
                      <w:szCs w:val="18"/>
                    </w:rPr>
                    <m:t>THEN</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m:t>
                      </m:r>
                      <m:r>
                        <w:rPr>
                          <w:rFonts w:ascii="Cambria Math" w:eastAsiaTheme="minorEastAsia" w:hAnsi="Cambria Math"/>
                          <w:sz w:val="18"/>
                          <w:szCs w:val="18"/>
                        </w:rPr>
                        <m:t xml:space="preserve">   </m:t>
                      </m:r>
                      <m:r>
                        <w:rPr>
                          <w:rFonts w:ascii="Cambria Math" w:eastAsiaTheme="minorEastAsia" w:hAnsi="Cambria Math" w:hint="eastAsia"/>
                          <w:sz w:val="18"/>
                          <w:szCs w:val="18"/>
                        </w:rPr>
                        <m:t>≥</m:t>
                      </m:r>
                      <m:r>
                        <w:rPr>
                          <w:rFonts w:ascii="Cambria Math" w:eastAsiaTheme="minorEastAsia" w:hAnsi="Cambria Math"/>
                          <w:sz w:val="18"/>
                          <w:szCs w:val="18"/>
                        </w:rPr>
                        <m:t xml:space="preserve"> </m:t>
                      </m:r>
                      <m:nary>
                        <m:naryPr>
                          <m:chr m:val="∑"/>
                          <m:limLoc m:val="undOvr"/>
                          <m:supHide m:val="1"/>
                          <m:ctrlPr>
                            <w:rPr>
                              <w:rFonts w:ascii="Cambria Math" w:eastAsiaTheme="minorEastAsia" w:hAnsi="Cambria Math"/>
                              <w:i/>
                              <w:sz w:val="18"/>
                              <w:szCs w:val="18"/>
                            </w:rPr>
                          </m:ctrlPr>
                        </m:naryPr>
                        <m:sub>
                          <m:d>
                            <m:dPr>
                              <m:ctrlPr>
                                <w:rPr>
                                  <w:rFonts w:ascii="Cambria Math" w:eastAsiaTheme="minorEastAsia" w:hAnsi="Cambria Math"/>
                                  <w:i/>
                                  <w:sz w:val="18"/>
                                  <w:szCs w:val="18"/>
                                </w:rPr>
                              </m:ctrlPr>
                            </m:dPr>
                            <m:e>
                              <m:r>
                                <w:rPr>
                                  <w:rFonts w:ascii="Cambria Math" w:eastAsiaTheme="minorEastAsia" w:hAnsi="Cambria Math"/>
                                  <w:sz w:val="18"/>
                                  <w:szCs w:val="18"/>
                                </w:rPr>
                                <m:t>qm,rm</m:t>
                              </m:r>
                            </m:e>
                          </m:d>
                          <m:r>
                            <w:rPr>
                              <w:rFonts w:ascii="Cambria Math" w:eastAsiaTheme="minorEastAsia" w:hAnsi="Cambria Math"/>
                              <w:sz w:val="18"/>
                              <w:szCs w:val="18"/>
                            </w:rPr>
                            <m:t>&lt;</m:t>
                          </m:r>
                          <m:d>
                            <m:dPr>
                              <m:ctrlPr>
                                <w:rPr>
                                  <w:rFonts w:ascii="Cambria Math" w:eastAsiaTheme="minorEastAsia" w:hAnsi="Cambria Math"/>
                                  <w:i/>
                                  <w:sz w:val="18"/>
                                  <w:szCs w:val="18"/>
                                </w:rPr>
                              </m:ctrlPr>
                            </m:dPr>
                            <m:e>
                              <m:r>
                                <w:rPr>
                                  <w:rFonts w:ascii="Cambria Math" w:eastAsiaTheme="minorEastAsia" w:hAnsi="Cambria Math"/>
                                  <w:sz w:val="18"/>
                                  <w:szCs w:val="18"/>
                                </w:rPr>
                                <m:t>q,r</m:t>
                              </m:r>
                            </m:e>
                          </m:d>
                          <m:r>
                            <w:rPr>
                              <w:rFonts w:ascii="Cambria Math" w:eastAsiaTheme="minorEastAsia" w:hAnsi="Cambria Math"/>
                              <w:sz w:val="18"/>
                              <w:szCs w:val="18"/>
                            </w:rPr>
                            <m:t>&lt;(qa,ra)</m:t>
                          </m:r>
                        </m:sub>
                        <m:sup/>
                        <m:e>
                          <m:r>
                            <w:rPr>
                              <w:rFonts w:ascii="Cambria Math" w:eastAsiaTheme="minorEastAsia" w:hAnsi="Cambria Math"/>
                              <w:sz w:val="18"/>
                              <w:szCs w:val="18"/>
                            </w:rPr>
                            <m:t>PM</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t>
                              </m:r>
                            </m:e>
                          </m:d>
                        </m:e>
                      </m:nary>
                    </m:e>
                  </m:d>
                </m:e>
              </m:eqArr>
            </m:e>
          </m:d>
          <m: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  ∀ </m:t>
          </m:r>
          <m:d>
            <m:dPr>
              <m:ctrlPr>
                <w:rPr>
                  <w:rFonts w:ascii="Cambria Math" w:eastAsiaTheme="minorEastAsia" w:hAnsi="Cambria Math"/>
                  <w:i/>
                  <w:sz w:val="18"/>
                  <w:szCs w:val="18"/>
                </w:rPr>
              </m:ctrlPr>
            </m:dPr>
            <m:e>
              <m:r>
                <w:rPr>
                  <w:rFonts w:ascii="Cambria Math" w:eastAsiaTheme="minorEastAsia" w:hAnsi="Cambria Math"/>
                  <w:sz w:val="18"/>
                  <w:szCs w:val="18"/>
                </w:rPr>
                <m:t>vm,va</m:t>
              </m:r>
            </m:e>
          </m:d>
          <m:r>
            <w:rPr>
              <w:rFonts w:ascii="Cambria Math" w:eastAsiaTheme="minorEastAsia" w:hAnsi="Cambria Math"/>
              <w:sz w:val="18"/>
              <w:szCs w:val="18"/>
            </w:rPr>
            <m:t xml:space="preserve">∈ODG, </m:t>
          </m:r>
          <m:d>
            <m:dPr>
              <m:ctrlPr>
                <w:rPr>
                  <w:rFonts w:ascii="Cambria Math" w:eastAsiaTheme="minorEastAsia" w:hAnsi="Cambria Math"/>
                  <w:i/>
                  <w:sz w:val="18"/>
                  <w:szCs w:val="18"/>
                </w:rPr>
              </m:ctrlPr>
            </m:dPr>
            <m:e>
              <m:r>
                <w:rPr>
                  <w:rFonts w:ascii="Cambria Math" w:eastAsiaTheme="minorEastAsia" w:hAnsi="Cambria Math"/>
                  <w:sz w:val="18"/>
                  <w:szCs w:val="18"/>
                </w:rPr>
                <m:t>qm,rm</m:t>
              </m:r>
            </m:e>
          </m:d>
          <m:r>
            <w:rPr>
              <w:rFonts w:ascii="Cambria Math" w:eastAsiaTheme="minorEastAsia" w:hAnsi="Cambria Math"/>
              <w:sz w:val="18"/>
              <w:szCs w:val="18"/>
            </w:rPr>
            <m:t xml:space="preserve">and </m:t>
          </m:r>
          <m:d>
            <m:dPr>
              <m:ctrlPr>
                <w:rPr>
                  <w:rFonts w:ascii="Cambria Math" w:eastAsiaTheme="minorEastAsia" w:hAnsi="Cambria Math"/>
                  <w:i/>
                  <w:sz w:val="18"/>
                  <w:szCs w:val="18"/>
                </w:rPr>
              </m:ctrlPr>
            </m:dPr>
            <m:e>
              <m:r>
                <w:rPr>
                  <w:rFonts w:ascii="Cambria Math" w:eastAsiaTheme="minorEastAsia" w:hAnsi="Cambria Math"/>
                  <w:sz w:val="18"/>
                  <w:szCs w:val="18"/>
                </w:rPr>
                <m:t>qa,ra</m:t>
              </m:r>
            </m:e>
          </m:d>
          <m:r>
            <w:rPr>
              <w:rFonts w:ascii="Cambria Math" w:eastAsiaTheme="minorEastAsia" w:hAnsi="Cambria Math"/>
              <w:sz w:val="18"/>
              <w:szCs w:val="18"/>
            </w:rPr>
            <m:t xml:space="preserve">in (Q,P) </m:t>
          </m:r>
        </m:oMath>
      </m:oMathPara>
    </w:p>
    <w:p w14:paraId="483E8AA4" w14:textId="422566BF" w:rsidR="00E8756A" w:rsidRPr="00E8756A" w:rsidRDefault="00CA7B90" w:rsidP="00E8756A">
      <w:pPr>
        <w:pStyle w:val="ListParagraph"/>
        <w:numPr>
          <w:ilvl w:val="0"/>
          <w:numId w:val="18"/>
        </w:numPr>
        <w:rPr>
          <w:sz w:val="18"/>
          <w:szCs w:val="18"/>
        </w:rPr>
      </w:pPr>
      <w:r>
        <w:rPr>
          <w:sz w:val="18"/>
          <w:szCs w:val="18"/>
        </w:rPr>
        <w:t xml:space="preserve">If scratch space memory is managed in round robin mode, </w:t>
      </w:r>
      <w:r w:rsidR="006D672C">
        <w:rPr>
          <w:sz w:val="18"/>
          <w:szCs w:val="18"/>
        </w:rPr>
        <w:t xml:space="preserve">it means that data generated by matches are allocated in scratch space in round robin mode. As soon as some action is executed, </w:t>
      </w:r>
      <w:r w:rsidR="00AF2C63">
        <w:rPr>
          <w:sz w:val="18"/>
          <w:szCs w:val="18"/>
        </w:rPr>
        <w:t xml:space="preserve">memory </w:t>
      </w:r>
      <w:r w:rsidR="00E124DF">
        <w:rPr>
          <w:sz w:val="18"/>
          <w:szCs w:val="18"/>
        </w:rPr>
        <w:t>occupied</w:t>
      </w:r>
      <w:r w:rsidR="008F1780">
        <w:rPr>
          <w:sz w:val="18"/>
          <w:szCs w:val="18"/>
        </w:rPr>
        <w:t xml:space="preserve"> for the action data is freed up.</w:t>
      </w:r>
      <w:r w:rsidR="00A65205">
        <w:rPr>
          <w:sz w:val="18"/>
          <w:szCs w:val="18"/>
        </w:rPr>
        <w:t xml:space="preserve"> We can write below constraints.</w:t>
      </w:r>
    </w:p>
    <w:p w14:paraId="217872DC" w14:textId="12ABAFEB" w:rsidR="00F475FD" w:rsidRPr="00F475FD" w:rsidRDefault="00332E9B" w:rsidP="00F475FD">
      <w:pPr>
        <w:ind w:left="1080"/>
        <w:rPr>
          <w:rFonts w:eastAsiaTheme="minorEastAsia"/>
          <w:sz w:val="18"/>
          <w:szCs w:val="18"/>
        </w:rPr>
      </w:pPr>
      <m:oMathPara>
        <m:oMath>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IF</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m:t>
                          </m:r>
                        </m:e>
                      </m:d>
                      <m:r>
                        <w:rPr>
                          <w:rFonts w:ascii="Cambria Math" w:eastAsiaTheme="minorEastAsia" w:hAnsi="Cambria Math"/>
                          <w:sz w:val="18"/>
                          <w:szCs w:val="18"/>
                        </w:rPr>
                        <m:t xml:space="preserve"> + QR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va</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qa</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ra</m:t>
                          </m:r>
                        </m:e>
                      </m:d>
                      <m:r>
                        <w:rPr>
                          <w:rFonts w:ascii="Cambria Math" w:eastAsiaTheme="minorEastAsia" w:hAnsi="Cambria Math"/>
                          <w:sz w:val="18"/>
                          <w:szCs w:val="18"/>
                        </w:rPr>
                        <m:t>=2</m:t>
                      </m:r>
                    </m:e>
                  </m:d>
                  <m:r>
                    <w:rPr>
                      <w:rFonts w:ascii="Cambria Math" w:eastAsiaTheme="minorEastAsia" w:hAnsi="Cambria Math"/>
                      <w:sz w:val="18"/>
                      <w:szCs w:val="18"/>
                    </w:rPr>
                    <m:t xml:space="preserve"> </m:t>
                  </m:r>
                </m:e>
                <m:e>
                  <m:r>
                    <w:rPr>
                      <w:rFonts w:ascii="Cambria Math" w:eastAsiaTheme="minorEastAsia" w:hAnsi="Cambria Math"/>
                      <w:sz w:val="18"/>
                      <w:szCs w:val="18"/>
                    </w:rPr>
                    <m:t>THEN</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QRM</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qa</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ra</m:t>
                          </m:r>
                        </m:e>
                      </m:d>
                      <m:r>
                        <w:rPr>
                          <w:rFonts w:ascii="Cambria Math" w:eastAsiaTheme="minorEastAsia" w:hAnsi="Cambria Math"/>
                          <w:sz w:val="18"/>
                          <w:szCs w:val="18"/>
                        </w:rPr>
                        <m:t>=1</m:t>
                      </m:r>
                    </m:e>
                  </m:d>
                </m:e>
              </m:eqArr>
            </m:e>
          </m:d>
          <m: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  ∀ </m:t>
          </m:r>
          <m:d>
            <m:dPr>
              <m:ctrlPr>
                <w:rPr>
                  <w:rFonts w:ascii="Cambria Math" w:eastAsiaTheme="minorEastAsia" w:hAnsi="Cambria Math"/>
                  <w:i/>
                  <w:sz w:val="18"/>
                  <w:szCs w:val="18"/>
                </w:rPr>
              </m:ctrlPr>
            </m:dPr>
            <m:e>
              <m:r>
                <w:rPr>
                  <w:rFonts w:ascii="Cambria Math" w:eastAsiaTheme="minorEastAsia" w:hAnsi="Cambria Math"/>
                  <w:sz w:val="18"/>
                  <w:szCs w:val="18"/>
                </w:rPr>
                <m:t>vm,va</m:t>
              </m:r>
            </m:e>
          </m:d>
          <m:r>
            <w:rPr>
              <w:rFonts w:ascii="Cambria Math" w:eastAsiaTheme="minorEastAsia" w:hAnsi="Cambria Math"/>
              <w:sz w:val="18"/>
              <w:szCs w:val="18"/>
            </w:rPr>
            <m:t xml:space="preserve">∈ODG, </m:t>
          </m:r>
          <m:d>
            <m:dPr>
              <m:ctrlPr>
                <w:rPr>
                  <w:rFonts w:ascii="Cambria Math" w:eastAsiaTheme="minorEastAsia" w:hAnsi="Cambria Math"/>
                  <w:i/>
                  <w:sz w:val="18"/>
                  <w:szCs w:val="18"/>
                </w:rPr>
              </m:ctrlPr>
            </m:dPr>
            <m:e>
              <m:r>
                <w:rPr>
                  <w:rFonts w:ascii="Cambria Math" w:eastAsiaTheme="minorEastAsia" w:hAnsi="Cambria Math"/>
                  <w:sz w:val="18"/>
                  <w:szCs w:val="18"/>
                </w:rPr>
                <m:t>qm,rm</m:t>
              </m:r>
            </m:e>
          </m:d>
          <m:r>
            <w:rPr>
              <w:rFonts w:ascii="Cambria Math" w:eastAsiaTheme="minorEastAsia" w:hAnsi="Cambria Math"/>
              <w:sz w:val="18"/>
              <w:szCs w:val="18"/>
            </w:rPr>
            <m:t xml:space="preserve">and </m:t>
          </m:r>
          <m:d>
            <m:dPr>
              <m:ctrlPr>
                <w:rPr>
                  <w:rFonts w:ascii="Cambria Math" w:eastAsiaTheme="minorEastAsia" w:hAnsi="Cambria Math"/>
                  <w:i/>
                  <w:sz w:val="18"/>
                  <w:szCs w:val="18"/>
                </w:rPr>
              </m:ctrlPr>
            </m:dPr>
            <m:e>
              <m:r>
                <w:rPr>
                  <w:rFonts w:ascii="Cambria Math" w:eastAsiaTheme="minorEastAsia" w:hAnsi="Cambria Math"/>
                  <w:sz w:val="18"/>
                  <w:szCs w:val="18"/>
                </w:rPr>
                <m:t>qa,ra</m:t>
              </m:r>
            </m:e>
          </m:d>
          <m:r>
            <w:rPr>
              <w:rFonts w:ascii="Cambria Math" w:eastAsiaTheme="minorEastAsia" w:hAnsi="Cambria Math"/>
              <w:sz w:val="18"/>
              <w:szCs w:val="18"/>
            </w:rPr>
            <m:t>in (Q,P)</m:t>
          </m:r>
        </m:oMath>
      </m:oMathPara>
    </w:p>
    <w:p w14:paraId="603ADAC2" w14:textId="7B799D42" w:rsidR="00F475FD" w:rsidRPr="009A00A9" w:rsidRDefault="00332E9B" w:rsidP="00F475FD">
      <w:pPr>
        <w:ind w:left="1080"/>
        <w:rPr>
          <w:rFonts w:eastAsiaTheme="minorEastAsia"/>
          <w:sz w:val="18"/>
          <w:szCs w:val="18"/>
        </w:rPr>
      </w:pPr>
      <m:oMathPara>
        <m:oMath>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IF</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m:t>
                          </m:r>
                        </m:e>
                      </m:d>
                      <m:r>
                        <w:rPr>
                          <w:rFonts w:ascii="Cambria Math" w:eastAsiaTheme="minorEastAsia" w:hAnsi="Cambria Math"/>
                          <w:sz w:val="18"/>
                          <w:szCs w:val="18"/>
                        </w:rPr>
                        <m:t xml:space="preserve"> + QR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va</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qa</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ra</m:t>
                          </m:r>
                        </m:e>
                      </m:d>
                      <m:r>
                        <w:rPr>
                          <w:rFonts w:ascii="Cambria Math" w:eastAsiaTheme="minorEastAsia" w:hAnsi="Cambria Math"/>
                          <w:sz w:val="18"/>
                          <w:szCs w:val="18"/>
                        </w:rPr>
                        <m:t>&lt;2</m:t>
                      </m:r>
                    </m:e>
                  </m:d>
                  <m:r>
                    <w:rPr>
                      <w:rFonts w:ascii="Cambria Math" w:eastAsiaTheme="minorEastAsia" w:hAnsi="Cambria Math"/>
                      <w:sz w:val="18"/>
                      <w:szCs w:val="18"/>
                    </w:rPr>
                    <m:t xml:space="preserve"> </m:t>
                  </m:r>
                </m:e>
                <m:e>
                  <m:r>
                    <w:rPr>
                      <w:rFonts w:ascii="Cambria Math" w:eastAsiaTheme="minorEastAsia" w:hAnsi="Cambria Math"/>
                      <w:sz w:val="18"/>
                      <w:szCs w:val="18"/>
                    </w:rPr>
                    <m:t>THEN</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QRM</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qa</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ra</m:t>
                          </m:r>
                        </m:e>
                      </m:d>
                      <m:r>
                        <w:rPr>
                          <w:rFonts w:ascii="Cambria Math" w:eastAsiaTheme="minorEastAsia" w:hAnsi="Cambria Math"/>
                          <w:sz w:val="18"/>
                          <w:szCs w:val="18"/>
                        </w:rPr>
                        <m:t>=0</m:t>
                      </m:r>
                    </m:e>
                  </m:d>
                </m:e>
              </m:eqArr>
            </m:e>
          </m:d>
          <m: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  ∀ </m:t>
          </m:r>
          <m:d>
            <m:dPr>
              <m:ctrlPr>
                <w:rPr>
                  <w:rFonts w:ascii="Cambria Math" w:eastAsiaTheme="minorEastAsia" w:hAnsi="Cambria Math"/>
                  <w:i/>
                  <w:sz w:val="18"/>
                  <w:szCs w:val="18"/>
                </w:rPr>
              </m:ctrlPr>
            </m:dPr>
            <m:e>
              <m:r>
                <w:rPr>
                  <w:rFonts w:ascii="Cambria Math" w:eastAsiaTheme="minorEastAsia" w:hAnsi="Cambria Math"/>
                  <w:sz w:val="18"/>
                  <w:szCs w:val="18"/>
                </w:rPr>
                <m:t>vm,va</m:t>
              </m:r>
            </m:e>
          </m:d>
          <m:r>
            <w:rPr>
              <w:rFonts w:ascii="Cambria Math" w:eastAsiaTheme="minorEastAsia" w:hAnsi="Cambria Math"/>
              <w:sz w:val="18"/>
              <w:szCs w:val="18"/>
            </w:rPr>
            <m:t xml:space="preserve">∈ODG, </m:t>
          </m:r>
          <m:d>
            <m:dPr>
              <m:ctrlPr>
                <w:rPr>
                  <w:rFonts w:ascii="Cambria Math" w:eastAsiaTheme="minorEastAsia" w:hAnsi="Cambria Math"/>
                  <w:i/>
                  <w:sz w:val="18"/>
                  <w:szCs w:val="18"/>
                </w:rPr>
              </m:ctrlPr>
            </m:dPr>
            <m:e>
              <m:r>
                <w:rPr>
                  <w:rFonts w:ascii="Cambria Math" w:eastAsiaTheme="minorEastAsia" w:hAnsi="Cambria Math"/>
                  <w:sz w:val="18"/>
                  <w:szCs w:val="18"/>
                </w:rPr>
                <m:t>qm,rm</m:t>
              </m:r>
            </m:e>
          </m:d>
          <m:r>
            <w:rPr>
              <w:rFonts w:ascii="Cambria Math" w:eastAsiaTheme="minorEastAsia" w:hAnsi="Cambria Math"/>
              <w:sz w:val="18"/>
              <w:szCs w:val="18"/>
            </w:rPr>
            <m:t xml:space="preserve">and </m:t>
          </m:r>
          <m:d>
            <m:dPr>
              <m:ctrlPr>
                <w:rPr>
                  <w:rFonts w:ascii="Cambria Math" w:eastAsiaTheme="minorEastAsia" w:hAnsi="Cambria Math"/>
                  <w:i/>
                  <w:sz w:val="18"/>
                  <w:szCs w:val="18"/>
                </w:rPr>
              </m:ctrlPr>
            </m:dPr>
            <m:e>
              <m:r>
                <w:rPr>
                  <w:rFonts w:ascii="Cambria Math" w:eastAsiaTheme="minorEastAsia" w:hAnsi="Cambria Math"/>
                  <w:sz w:val="18"/>
                  <w:szCs w:val="18"/>
                </w:rPr>
                <m:t>qa,ra</m:t>
              </m:r>
            </m:e>
          </m:d>
          <m:r>
            <w:rPr>
              <w:rFonts w:ascii="Cambria Math" w:eastAsiaTheme="minorEastAsia" w:hAnsi="Cambria Math"/>
              <w:sz w:val="18"/>
              <w:szCs w:val="18"/>
            </w:rPr>
            <m:t>in (Q,P)</m:t>
          </m:r>
        </m:oMath>
      </m:oMathPara>
    </w:p>
    <w:p w14:paraId="24E4EEEE" w14:textId="4ABBE000" w:rsidR="005A494A" w:rsidRPr="005A494A" w:rsidRDefault="007C4EB2" w:rsidP="005A494A">
      <w:pPr>
        <w:ind w:left="1080"/>
        <w:rPr>
          <w:i/>
          <w:sz w:val="18"/>
          <w:szCs w:val="18"/>
        </w:rPr>
      </w:pPr>
      <w:r>
        <w:rPr>
          <w:sz w:val="18"/>
          <w:szCs w:val="18"/>
        </w:rPr>
        <w:lastRenderedPageBreak/>
        <w:t>I</w:t>
      </w:r>
      <w:r w:rsidR="00E124DF">
        <w:rPr>
          <w:sz w:val="18"/>
          <w:szCs w:val="18"/>
        </w:rPr>
        <w:t xml:space="preserve">n a particular time slot </w:t>
      </w:r>
      <w:r w:rsidR="00E124DF" w:rsidRPr="005A494A">
        <w:rPr>
          <w:i/>
          <w:sz w:val="18"/>
          <w:szCs w:val="18"/>
        </w:rPr>
        <w:t>(</w:t>
      </w:r>
      <w:proofErr w:type="spellStart"/>
      <w:proofErr w:type="gramStart"/>
      <w:r w:rsidR="00E124DF" w:rsidRPr="005A494A">
        <w:rPr>
          <w:i/>
          <w:sz w:val="18"/>
          <w:szCs w:val="18"/>
        </w:rPr>
        <w:t>q,r</w:t>
      </w:r>
      <w:proofErr w:type="spellEnd"/>
      <w:proofErr w:type="gramEnd"/>
      <w:r w:rsidR="00E124DF" w:rsidRPr="005A494A">
        <w:rPr>
          <w:i/>
          <w:sz w:val="18"/>
          <w:szCs w:val="18"/>
        </w:rPr>
        <w:t>)</w:t>
      </w:r>
      <w:r w:rsidR="00E124DF">
        <w:rPr>
          <w:sz w:val="18"/>
          <w:szCs w:val="18"/>
        </w:rPr>
        <w:t xml:space="preserve"> </w:t>
      </w:r>
      <w:r w:rsidR="005A494A">
        <w:rPr>
          <w:sz w:val="18"/>
          <w:szCs w:val="18"/>
        </w:rPr>
        <w:t xml:space="preserve">, count number of data units (d-bit width data segments) consumed by all Match Action pairs </w:t>
      </w:r>
      <w:r w:rsidR="005A494A" w:rsidRPr="005A494A">
        <w:rPr>
          <w:i/>
          <w:sz w:val="18"/>
          <w:szCs w:val="18"/>
        </w:rPr>
        <w:t>(</w:t>
      </w:r>
      <w:proofErr w:type="spellStart"/>
      <w:r w:rsidR="005A494A" w:rsidRPr="005A494A">
        <w:rPr>
          <w:i/>
          <w:sz w:val="18"/>
          <w:szCs w:val="18"/>
        </w:rPr>
        <w:t>vm</w:t>
      </w:r>
      <w:proofErr w:type="spellEnd"/>
      <w:r w:rsidR="005A494A" w:rsidRPr="005A494A">
        <w:rPr>
          <w:i/>
          <w:sz w:val="18"/>
          <w:szCs w:val="18"/>
        </w:rPr>
        <w:t xml:space="preserve">, </w:t>
      </w:r>
      <w:proofErr w:type="spellStart"/>
      <w:r w:rsidR="005A494A" w:rsidRPr="005A494A">
        <w:rPr>
          <w:i/>
          <w:sz w:val="18"/>
          <w:szCs w:val="18"/>
        </w:rPr>
        <w:t>va</w:t>
      </w:r>
      <w:proofErr w:type="spellEnd"/>
      <w:r w:rsidR="005A494A" w:rsidRPr="005A494A">
        <w:rPr>
          <w:i/>
          <w:sz w:val="18"/>
          <w:szCs w:val="18"/>
        </w:rPr>
        <w:t>)</w:t>
      </w:r>
      <w:r w:rsidR="005A494A">
        <w:rPr>
          <w:sz w:val="18"/>
          <w:szCs w:val="18"/>
        </w:rPr>
        <w:t xml:space="preserve"> whose </w:t>
      </w:r>
      <w:r w:rsidR="004549E3">
        <w:rPr>
          <w:sz w:val="18"/>
          <w:szCs w:val="18"/>
        </w:rPr>
        <w:t xml:space="preserve">match </w:t>
      </w:r>
      <w:r w:rsidR="005A494A">
        <w:rPr>
          <w:sz w:val="18"/>
          <w:szCs w:val="18"/>
        </w:rPr>
        <w:t xml:space="preserve">scheduled start </w:t>
      </w:r>
      <w:r w:rsidR="005A494A" w:rsidRPr="005A494A">
        <w:rPr>
          <w:i/>
          <w:sz w:val="18"/>
          <w:szCs w:val="18"/>
        </w:rPr>
        <w:t>(</w:t>
      </w:r>
      <w:proofErr w:type="spellStart"/>
      <w:r w:rsidR="005A494A" w:rsidRPr="005A494A">
        <w:rPr>
          <w:i/>
          <w:sz w:val="18"/>
          <w:szCs w:val="18"/>
        </w:rPr>
        <w:t>qm</w:t>
      </w:r>
      <w:proofErr w:type="spellEnd"/>
      <w:r w:rsidR="005A494A" w:rsidRPr="005A494A">
        <w:rPr>
          <w:i/>
          <w:sz w:val="18"/>
          <w:szCs w:val="18"/>
        </w:rPr>
        <w:t xml:space="preserve">, </w:t>
      </w:r>
      <w:proofErr w:type="spellStart"/>
      <w:r w:rsidR="005A494A" w:rsidRPr="005A494A">
        <w:rPr>
          <w:i/>
          <w:sz w:val="18"/>
          <w:szCs w:val="18"/>
        </w:rPr>
        <w:t>rm</w:t>
      </w:r>
      <w:proofErr w:type="spellEnd"/>
      <w:r w:rsidR="005A494A" w:rsidRPr="005A494A">
        <w:rPr>
          <w:i/>
          <w:sz w:val="18"/>
          <w:szCs w:val="18"/>
        </w:rPr>
        <w:t>)</w:t>
      </w:r>
      <w:r w:rsidR="005A494A">
        <w:rPr>
          <w:sz w:val="18"/>
          <w:szCs w:val="18"/>
        </w:rPr>
        <w:t xml:space="preserve"> and action end </w:t>
      </w:r>
      <w:r w:rsidR="005A494A" w:rsidRPr="005A494A">
        <w:rPr>
          <w:i/>
          <w:sz w:val="18"/>
          <w:szCs w:val="18"/>
        </w:rPr>
        <w:t>(</w:t>
      </w:r>
      <w:proofErr w:type="spellStart"/>
      <w:r w:rsidR="005A494A" w:rsidRPr="005A494A">
        <w:rPr>
          <w:i/>
          <w:sz w:val="18"/>
          <w:szCs w:val="18"/>
        </w:rPr>
        <w:t>qac</w:t>
      </w:r>
      <w:proofErr w:type="spellEnd"/>
      <w:r w:rsidR="005A494A" w:rsidRPr="005A494A">
        <w:rPr>
          <w:i/>
          <w:sz w:val="18"/>
          <w:szCs w:val="18"/>
        </w:rPr>
        <w:t xml:space="preserve">, </w:t>
      </w:r>
      <w:proofErr w:type="spellStart"/>
      <w:r w:rsidR="005A494A" w:rsidRPr="005A494A">
        <w:rPr>
          <w:i/>
          <w:sz w:val="18"/>
          <w:szCs w:val="18"/>
        </w:rPr>
        <w:t>rac</w:t>
      </w:r>
      <w:proofErr w:type="spellEnd"/>
      <w:r w:rsidR="005A494A" w:rsidRPr="005A494A">
        <w:rPr>
          <w:i/>
          <w:sz w:val="18"/>
          <w:szCs w:val="18"/>
        </w:rPr>
        <w:t>)</w:t>
      </w:r>
      <w:r w:rsidR="005A494A">
        <w:rPr>
          <w:sz w:val="18"/>
          <w:szCs w:val="18"/>
        </w:rPr>
        <w:t xml:space="preserve"> overlaps with time slot </w:t>
      </w:r>
      <w:r w:rsidR="005A494A" w:rsidRPr="005A494A">
        <w:rPr>
          <w:i/>
          <w:sz w:val="18"/>
          <w:szCs w:val="18"/>
        </w:rPr>
        <w:t>(</w:t>
      </w:r>
      <w:proofErr w:type="spellStart"/>
      <w:r w:rsidR="005A494A" w:rsidRPr="005A494A">
        <w:rPr>
          <w:i/>
          <w:sz w:val="18"/>
          <w:szCs w:val="18"/>
        </w:rPr>
        <w:t>q,r</w:t>
      </w:r>
      <w:proofErr w:type="spellEnd"/>
      <w:r w:rsidR="005A494A">
        <w:rPr>
          <w:i/>
          <w:sz w:val="18"/>
          <w:szCs w:val="18"/>
        </w:rPr>
        <w:t>). (</w:t>
      </w:r>
      <w:proofErr w:type="spellStart"/>
      <w:r w:rsidR="005A494A">
        <w:rPr>
          <w:i/>
          <w:sz w:val="18"/>
          <w:szCs w:val="18"/>
        </w:rPr>
        <w:t>qa</w:t>
      </w:r>
      <w:proofErr w:type="spellEnd"/>
      <w:r w:rsidR="005A494A">
        <w:rPr>
          <w:i/>
          <w:sz w:val="18"/>
          <w:szCs w:val="18"/>
        </w:rPr>
        <w:t xml:space="preserve">, </w:t>
      </w:r>
      <w:proofErr w:type="spellStart"/>
      <w:r w:rsidR="005A494A" w:rsidRPr="005A494A">
        <w:rPr>
          <w:i/>
          <w:sz w:val="18"/>
          <w:szCs w:val="18"/>
        </w:rPr>
        <w:t>ra</w:t>
      </w:r>
      <w:proofErr w:type="spellEnd"/>
      <w:r w:rsidR="005A494A" w:rsidRPr="005A494A">
        <w:rPr>
          <w:i/>
          <w:sz w:val="18"/>
          <w:szCs w:val="18"/>
        </w:rPr>
        <w:t>)</w:t>
      </w:r>
      <w:r w:rsidR="005A494A" w:rsidRPr="005A494A">
        <w:rPr>
          <w:sz w:val="18"/>
          <w:szCs w:val="18"/>
        </w:rPr>
        <w:t xml:space="preserve"> is time slot at which action </w:t>
      </w:r>
      <w:proofErr w:type="spellStart"/>
      <w:r w:rsidR="005A494A" w:rsidRPr="005A494A">
        <w:rPr>
          <w:i/>
          <w:sz w:val="18"/>
          <w:szCs w:val="18"/>
        </w:rPr>
        <w:t>va</w:t>
      </w:r>
      <w:proofErr w:type="spellEnd"/>
      <w:r w:rsidR="005A494A" w:rsidRPr="005A494A">
        <w:rPr>
          <w:sz w:val="18"/>
          <w:szCs w:val="18"/>
        </w:rPr>
        <w:t xml:space="preserve"> is scheduled and </w:t>
      </w:r>
      <w:r w:rsidR="005A494A" w:rsidRPr="005A494A">
        <w:rPr>
          <w:i/>
          <w:sz w:val="18"/>
          <w:szCs w:val="18"/>
        </w:rPr>
        <w:t>(</w:t>
      </w:r>
      <w:proofErr w:type="spellStart"/>
      <w:r w:rsidR="005A494A" w:rsidRPr="005A494A">
        <w:rPr>
          <w:i/>
          <w:sz w:val="18"/>
          <w:szCs w:val="18"/>
        </w:rPr>
        <w:t>qac</w:t>
      </w:r>
      <w:proofErr w:type="spellEnd"/>
      <w:r w:rsidR="005A494A" w:rsidRPr="005A494A">
        <w:rPr>
          <w:i/>
          <w:sz w:val="18"/>
          <w:szCs w:val="18"/>
        </w:rPr>
        <w:t xml:space="preserve">, </w:t>
      </w:r>
      <w:proofErr w:type="spellStart"/>
      <w:r w:rsidR="005A494A" w:rsidRPr="005A494A">
        <w:rPr>
          <w:i/>
          <w:sz w:val="18"/>
          <w:szCs w:val="18"/>
        </w:rPr>
        <w:t>rac</w:t>
      </w:r>
      <w:proofErr w:type="spellEnd"/>
      <w:r w:rsidR="005A494A" w:rsidRPr="005A494A">
        <w:rPr>
          <w:i/>
          <w:sz w:val="18"/>
          <w:szCs w:val="18"/>
        </w:rPr>
        <w:t>)</w:t>
      </w:r>
      <w:r w:rsidR="005A494A" w:rsidRPr="005A494A">
        <w:rPr>
          <w:sz w:val="18"/>
          <w:szCs w:val="18"/>
        </w:rPr>
        <w:t xml:space="preserve"> is the time slot at which action </w:t>
      </w:r>
      <w:proofErr w:type="spellStart"/>
      <w:r w:rsidR="005A494A" w:rsidRPr="005A494A">
        <w:rPr>
          <w:i/>
          <w:sz w:val="18"/>
          <w:szCs w:val="18"/>
        </w:rPr>
        <w:t>va</w:t>
      </w:r>
      <w:proofErr w:type="spellEnd"/>
      <w:r w:rsidR="005A494A" w:rsidRPr="005A494A">
        <w:rPr>
          <w:sz w:val="18"/>
          <w:szCs w:val="18"/>
        </w:rPr>
        <w:t xml:space="preserve"> is completed</w:t>
      </w:r>
    </w:p>
    <w:p w14:paraId="75FD665F" w14:textId="5093A01D" w:rsidR="00FB7DD7" w:rsidRPr="002877B0" w:rsidRDefault="00332E9B" w:rsidP="00F475FD">
      <w:pPr>
        <w:pStyle w:val="ListParagraph"/>
        <w:ind w:left="1440"/>
        <w:rPr>
          <w:rFonts w:eastAsiaTheme="minorEastAsia"/>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 xml:space="preserve">vm ∈ </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m</m:t>
                  </m:r>
                </m:sub>
              </m:sSub>
              <m:r>
                <w:rPr>
                  <w:rFonts w:ascii="Cambria Math" w:eastAsiaTheme="minorEastAsia" w:hAnsi="Cambria Math"/>
                  <w:sz w:val="18"/>
                  <w:szCs w:val="18"/>
                </w:rPr>
                <m:t xml:space="preserve">,   </m:t>
              </m:r>
              <m:d>
                <m:dPr>
                  <m:ctrlPr>
                    <w:rPr>
                      <w:rFonts w:ascii="Cambria Math" w:eastAsiaTheme="minorEastAsia" w:hAnsi="Cambria Math"/>
                      <w:i/>
                      <w:sz w:val="18"/>
                      <w:szCs w:val="18"/>
                    </w:rPr>
                  </m:ctrlPr>
                </m:dPr>
                <m:e>
                  <m:r>
                    <w:rPr>
                      <w:rFonts w:ascii="Cambria Math" w:eastAsiaTheme="minorEastAsia" w:hAnsi="Cambria Math"/>
                      <w:sz w:val="18"/>
                      <w:szCs w:val="18"/>
                    </w:rPr>
                    <m:t>qm,rm</m:t>
                  </m:r>
                </m:e>
              </m:d>
              <m:r>
                <w:rPr>
                  <w:rFonts w:ascii="Cambria Math" w:eastAsiaTheme="minorEastAsia" w:hAnsi="Cambria Math"/>
                  <w:sz w:val="18"/>
                  <w:szCs w:val="18"/>
                </w:rPr>
                <m:t>&lt;</m:t>
              </m:r>
              <m:d>
                <m:dPr>
                  <m:ctrlPr>
                    <w:rPr>
                      <w:rFonts w:ascii="Cambria Math" w:eastAsiaTheme="minorEastAsia" w:hAnsi="Cambria Math"/>
                      <w:i/>
                      <w:sz w:val="18"/>
                      <w:szCs w:val="18"/>
                    </w:rPr>
                  </m:ctrlPr>
                </m:dPr>
                <m:e>
                  <m:r>
                    <w:rPr>
                      <w:rFonts w:ascii="Cambria Math" w:eastAsiaTheme="minorEastAsia" w:hAnsi="Cambria Math"/>
                      <w:sz w:val="18"/>
                      <w:szCs w:val="18"/>
                    </w:rPr>
                    <m:t>q,r</m:t>
                  </m:r>
                </m:e>
              </m:d>
              <m:r>
                <w:rPr>
                  <w:rFonts w:ascii="Cambria Math" w:eastAsiaTheme="minorEastAsia" w:hAnsi="Cambria Math"/>
                  <w:sz w:val="18"/>
                  <w:szCs w:val="18"/>
                </w:rPr>
                <m:t>&lt;(qac,rac)</m:t>
              </m:r>
            </m:sub>
            <m:sup/>
            <m:e>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D</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t>
                          </m:r>
                        </m:e>
                      </m:d>
                    </m:num>
                    <m:den>
                      <m:r>
                        <w:rPr>
                          <w:rFonts w:ascii="Cambria Math" w:eastAsiaTheme="minorEastAsia" w:hAnsi="Cambria Math"/>
                          <w:sz w:val="18"/>
                          <w:szCs w:val="18"/>
                        </w:rPr>
                        <m:t>d</m:t>
                      </m:r>
                    </m:den>
                  </m:f>
                </m:e>
              </m:d>
              <m:r>
                <w:rPr>
                  <w:rFonts w:ascii="Cambria Math" w:eastAsiaTheme="minorEastAsia" w:hAnsi="Cambria Math"/>
                  <w:sz w:val="18"/>
                  <w:szCs w:val="18"/>
                </w:rPr>
                <m:t>*QRM</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qa</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ra</m:t>
                  </m:r>
                </m:e>
              </m:d>
            </m:e>
          </m:nary>
          <m:r>
            <m:rPr>
              <m:sty m:val="p"/>
            </m:rPr>
            <w:rPr>
              <w:rFonts w:ascii="Cambria Math" w:eastAsiaTheme="minorEastAsia" w:hAnsi="Cambria Math" w:hint="eastAsia"/>
              <w:sz w:val="18"/>
              <w:szCs w:val="18"/>
            </w:rPr>
            <m:t>≤</m:t>
          </m:r>
          <m:r>
            <w:rPr>
              <w:rFonts w:ascii="Cambria Math" w:eastAsiaTheme="minorEastAsia" w:hAnsi="Cambria Math"/>
              <w:sz w:val="18"/>
              <w:szCs w:val="18"/>
            </w:rPr>
            <m:t xml:space="preserve"> SD          ∀ q in Q, ∀ r in P         </m:t>
          </m:r>
        </m:oMath>
      </m:oMathPara>
    </w:p>
    <w:p w14:paraId="785D9261" w14:textId="77777777" w:rsidR="002877B0" w:rsidRDefault="002877B0" w:rsidP="00F475FD">
      <w:pPr>
        <w:pStyle w:val="ListParagraph"/>
        <w:ind w:left="1440"/>
        <w:rPr>
          <w:sz w:val="18"/>
          <w:szCs w:val="18"/>
        </w:rPr>
      </w:pPr>
    </w:p>
    <w:p w14:paraId="38C5838E" w14:textId="66003E26" w:rsidR="002877B0" w:rsidRPr="00FB7DD7" w:rsidRDefault="002877B0" w:rsidP="006C6094">
      <w:pPr>
        <w:ind w:left="1080"/>
        <w:rPr>
          <w:sz w:val="18"/>
          <w:szCs w:val="18"/>
        </w:rPr>
      </w:pPr>
      <w:r>
        <w:rPr>
          <w:sz w:val="18"/>
          <w:szCs w:val="18"/>
        </w:rPr>
        <w:t xml:space="preserve">Also, there should not exist a Match-Action pair in the time line of another Match-Action pair, </w:t>
      </w:r>
      <w:proofErr w:type="spellStart"/>
      <w:r>
        <w:rPr>
          <w:sz w:val="18"/>
          <w:szCs w:val="18"/>
        </w:rPr>
        <w:t>ie</w:t>
      </w:r>
      <w:proofErr w:type="spellEnd"/>
      <w:r>
        <w:rPr>
          <w:sz w:val="18"/>
          <w:szCs w:val="18"/>
        </w:rPr>
        <w:t>., if there exists M1-A1, M2-A2 (match action pairs) and M1 s</w:t>
      </w:r>
      <w:r w:rsidR="00E90772">
        <w:rPr>
          <w:sz w:val="18"/>
          <w:szCs w:val="18"/>
        </w:rPr>
        <w:t>chedule at time slot (qm1, rm1)</w:t>
      </w:r>
      <w:r>
        <w:rPr>
          <w:sz w:val="18"/>
          <w:szCs w:val="18"/>
        </w:rPr>
        <w:t xml:space="preserve">, A1 scheduled at (qa1, ra1), M2 scheduled at (qm2, rm2) and A2 scheduled at (qa2, ra2) and we know that </w:t>
      </w:r>
      <w:r w:rsidR="00E90772">
        <w:rPr>
          <w:sz w:val="18"/>
          <w:szCs w:val="18"/>
        </w:rPr>
        <w:t>(qm1</w:t>
      </w:r>
      <w:r>
        <w:rPr>
          <w:sz w:val="18"/>
          <w:szCs w:val="18"/>
        </w:rPr>
        <w:t>,</w:t>
      </w:r>
      <w:r w:rsidR="00E90772">
        <w:rPr>
          <w:sz w:val="18"/>
          <w:szCs w:val="18"/>
        </w:rPr>
        <w:t xml:space="preserve"> </w:t>
      </w:r>
      <w:r>
        <w:rPr>
          <w:sz w:val="18"/>
          <w:szCs w:val="18"/>
        </w:rPr>
        <w:t>rm1) &lt; (qa1, ra1) and (qm2, rm2) &lt; (qa2, ra2)</w:t>
      </w:r>
      <w:r w:rsidR="00E90772">
        <w:rPr>
          <w:sz w:val="18"/>
          <w:szCs w:val="18"/>
        </w:rPr>
        <w:t xml:space="preserve">. There should not arise a situation such that (qm1, rm1) &lt; (qm2, rm2) and (qa2, ra2) &lt; (qa1, ra1). This is to ensure availability of contiguous in scratch space. </w:t>
      </w:r>
    </w:p>
    <w:p w14:paraId="22B43FEE" w14:textId="3432E775" w:rsidR="008F1780" w:rsidRPr="006C6094" w:rsidRDefault="00332E9B" w:rsidP="008F1780">
      <w:pPr>
        <w:ind w:left="1080"/>
        <w:rPr>
          <w:rFonts w:eastAsiaTheme="minorEastAsia"/>
          <w:sz w:val="18"/>
          <w:szCs w:val="18"/>
        </w:rPr>
      </w:pPr>
      <m:oMathPara>
        <m:oMath>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IF</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QR</m:t>
                      </m:r>
                      <m:r>
                        <w:rPr>
                          <w:rFonts w:ascii="Cambria Math" w:eastAsiaTheme="minorEastAsia" w:hAnsi="Cambria Math"/>
                          <w:sz w:val="18"/>
                          <w:szCs w:val="18"/>
                        </w:rPr>
                        <m:t>M</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vm1</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qm1</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rm1</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qa1</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ra1</m:t>
                          </m:r>
                        </m:e>
                      </m:d>
                      <m:r>
                        <w:rPr>
                          <w:rFonts w:ascii="Cambria Math" w:eastAsiaTheme="minorEastAsia" w:hAnsi="Cambria Math"/>
                          <w:sz w:val="18"/>
                          <w:szCs w:val="18"/>
                        </w:rPr>
                        <m:t>=1</m:t>
                      </m:r>
                    </m:e>
                  </m:d>
                  <m:r>
                    <w:rPr>
                      <w:rFonts w:ascii="Cambria Math" w:eastAsiaTheme="minorEastAsia" w:hAnsi="Cambria Math"/>
                      <w:sz w:val="18"/>
                      <w:szCs w:val="18"/>
                    </w:rPr>
                    <m:t xml:space="preserve"> </m:t>
                  </m:r>
                </m:e>
                <m:e>
                  <m:r>
                    <w:rPr>
                      <w:rFonts w:ascii="Cambria Math" w:eastAsiaTheme="minorEastAsia" w:hAnsi="Cambria Math"/>
                      <w:sz w:val="18"/>
                      <w:szCs w:val="18"/>
                    </w:rPr>
                    <m:t>THEN</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QRM</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vm2</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qm2</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rm2</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qa2</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ra2</m:t>
                          </m:r>
                        </m:e>
                      </m:d>
                      <m:r>
                        <w:rPr>
                          <w:rFonts w:ascii="Cambria Math" w:eastAsiaTheme="minorEastAsia" w:hAnsi="Cambria Math"/>
                          <w:sz w:val="18"/>
                          <w:szCs w:val="18"/>
                        </w:rPr>
                        <m:t>=0</m:t>
                      </m:r>
                    </m:e>
                  </m:d>
                </m:e>
              </m:eqArr>
            </m:e>
          </m:d>
          <m: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   </m:t>
          </m:r>
          <m:d>
            <m:dPr>
              <m:begChr m:val="{"/>
              <m:endChr m:val=""/>
              <m:ctrlPr>
                <w:rPr>
                  <w:rFonts w:ascii="Cambria Math" w:eastAsiaTheme="minorEastAsia" w:hAnsi="Cambria Math"/>
                  <w:sz w:val="18"/>
                  <w:szCs w:val="18"/>
                </w:rPr>
              </m:ctrlPr>
            </m:dPr>
            <m:e>
              <m:eqArr>
                <m:eqArrPr>
                  <m:ctrlPr>
                    <w:rPr>
                      <w:rFonts w:ascii="Cambria Math" w:eastAsiaTheme="minorEastAsia" w:hAnsi="Cambria Math"/>
                      <w:sz w:val="18"/>
                      <w:szCs w:val="18"/>
                    </w:rPr>
                  </m:ctrlPr>
                </m:eqArrPr>
                <m:e>
                  <m:r>
                    <m:rPr>
                      <m:sty m:val="p"/>
                    </m:rPr>
                    <w:rPr>
                      <w:rFonts w:ascii="Cambria Math" w:eastAsiaTheme="minorEastAsia" w:hAnsi="Cambria Math"/>
                      <w:sz w:val="18"/>
                      <w:szCs w:val="18"/>
                    </w:rPr>
                    <m:t xml:space="preserve">∀ </m:t>
                  </m:r>
                  <m:d>
                    <m:dPr>
                      <m:ctrlPr>
                        <w:rPr>
                          <w:rFonts w:ascii="Cambria Math" w:eastAsiaTheme="minorEastAsia" w:hAnsi="Cambria Math"/>
                          <w:i/>
                          <w:sz w:val="18"/>
                          <w:szCs w:val="18"/>
                        </w:rPr>
                      </m:ctrlPr>
                    </m:dPr>
                    <m:e>
                      <m:r>
                        <w:rPr>
                          <w:rFonts w:ascii="Cambria Math" w:eastAsiaTheme="minorEastAsia" w:hAnsi="Cambria Math"/>
                          <w:sz w:val="18"/>
                          <w:szCs w:val="18"/>
                        </w:rPr>
                        <m:t>vm1,vm2</m:t>
                      </m:r>
                    </m:e>
                  </m:d>
                  <m:r>
                    <w:rPr>
                      <w:rFonts w:ascii="Cambria Math" w:eastAsiaTheme="minorEastAsia" w:hAnsi="Cambria Math"/>
                      <w:sz w:val="18"/>
                      <w:szCs w:val="18"/>
                    </w:rPr>
                    <m:t xml:space="preserve"> ∈matches</m:t>
                  </m:r>
                </m:e>
                <m:e>
                  <m:d>
                    <m:dPr>
                      <m:ctrlPr>
                        <w:rPr>
                          <w:rFonts w:ascii="Cambria Math" w:eastAsiaTheme="minorEastAsia" w:hAnsi="Cambria Math"/>
                          <w:i/>
                          <w:sz w:val="18"/>
                          <w:szCs w:val="18"/>
                        </w:rPr>
                      </m:ctrlPr>
                    </m:dPr>
                    <m:e>
                      <m:r>
                        <w:rPr>
                          <w:rFonts w:ascii="Cambria Math" w:eastAsiaTheme="minorEastAsia" w:hAnsi="Cambria Math"/>
                          <w:sz w:val="18"/>
                          <w:szCs w:val="18"/>
                        </w:rPr>
                        <m:t>qm1,rm1</m:t>
                      </m:r>
                    </m:e>
                  </m:d>
                  <m:r>
                    <w:rPr>
                      <w:rFonts w:ascii="Cambria Math" w:eastAsiaTheme="minorEastAsia" w:hAnsi="Cambria Math"/>
                      <w:sz w:val="18"/>
                      <w:szCs w:val="18"/>
                    </w:rPr>
                    <m:t>&lt;</m:t>
                  </m:r>
                  <m:d>
                    <m:dPr>
                      <m:ctrlPr>
                        <w:rPr>
                          <w:rFonts w:ascii="Cambria Math" w:eastAsiaTheme="minorEastAsia" w:hAnsi="Cambria Math"/>
                          <w:i/>
                          <w:sz w:val="18"/>
                          <w:szCs w:val="18"/>
                        </w:rPr>
                      </m:ctrlPr>
                    </m:dPr>
                    <m:e>
                      <m:r>
                        <w:rPr>
                          <w:rFonts w:ascii="Cambria Math" w:eastAsiaTheme="minorEastAsia" w:hAnsi="Cambria Math"/>
                          <w:sz w:val="18"/>
                          <w:szCs w:val="18"/>
                        </w:rPr>
                        <m:t>qm2,rm2</m:t>
                      </m:r>
                    </m:e>
                  </m:d>
                  <m:r>
                    <w:rPr>
                      <w:rFonts w:ascii="Cambria Math" w:eastAsiaTheme="minorEastAsia" w:hAnsi="Cambria Math"/>
                      <w:sz w:val="18"/>
                      <w:szCs w:val="18"/>
                    </w:rPr>
                    <m:t>&lt;</m:t>
                  </m:r>
                  <m:d>
                    <m:dPr>
                      <m:ctrlPr>
                        <w:rPr>
                          <w:rFonts w:ascii="Cambria Math" w:eastAsiaTheme="minorEastAsia" w:hAnsi="Cambria Math"/>
                          <w:i/>
                          <w:sz w:val="18"/>
                          <w:szCs w:val="18"/>
                        </w:rPr>
                      </m:ctrlPr>
                    </m:dPr>
                    <m:e>
                      <m:r>
                        <w:rPr>
                          <w:rFonts w:ascii="Cambria Math" w:eastAsiaTheme="minorEastAsia" w:hAnsi="Cambria Math"/>
                          <w:sz w:val="18"/>
                          <w:szCs w:val="18"/>
                        </w:rPr>
                        <m:t>qa2, ra2</m:t>
                      </m:r>
                    </m:e>
                  </m:d>
                  <m:r>
                    <w:rPr>
                      <w:rFonts w:ascii="Cambria Math" w:eastAsiaTheme="minorEastAsia" w:hAnsi="Cambria Math"/>
                      <w:sz w:val="18"/>
                      <w:szCs w:val="18"/>
                    </w:rPr>
                    <m:t>&lt;(qa1, ra1)</m:t>
                  </m:r>
                </m:e>
                <m:e>
                  <m:r>
                    <w:rPr>
                      <w:rFonts w:ascii="Cambria Math" w:eastAsiaTheme="minorEastAsia" w:hAnsi="Cambria Math"/>
                      <w:sz w:val="18"/>
                      <w:szCs w:val="18"/>
                    </w:rPr>
                    <m:t>vm1 ≠vm2 &amp;and vm2 not reachable from vm1 in ODG</m:t>
                  </m:r>
                </m:e>
              </m:eqArr>
            </m:e>
          </m:d>
          <m:r>
            <m:rPr>
              <m:sty m:val="p"/>
            </m:rPr>
            <w:rPr>
              <w:rFonts w:ascii="Cambria Math" w:eastAsiaTheme="minorEastAsia" w:hAnsi="Cambria Math"/>
              <w:sz w:val="18"/>
              <w:szCs w:val="18"/>
            </w:rPr>
            <m:t xml:space="preserve"> </m:t>
          </m:r>
        </m:oMath>
      </m:oMathPara>
    </w:p>
    <w:p w14:paraId="39AB3F65" w14:textId="2B5DB13D" w:rsidR="006C6094" w:rsidRPr="00FB7DD7" w:rsidRDefault="006C6094" w:rsidP="006C6094">
      <w:pPr>
        <w:ind w:left="1080"/>
        <w:rPr>
          <w:sz w:val="18"/>
          <w:szCs w:val="18"/>
        </w:rPr>
      </w:pPr>
      <w:r>
        <w:rPr>
          <w:sz w:val="18"/>
          <w:szCs w:val="18"/>
        </w:rPr>
        <w:t>If above constraint is not satisfied, then there is a possibility of schedule like M1—M2—</w:t>
      </w:r>
      <w:r w:rsidR="00A07DB0">
        <w:rPr>
          <w:sz w:val="18"/>
          <w:szCs w:val="18"/>
        </w:rPr>
        <w:t>M3</w:t>
      </w:r>
      <w:r>
        <w:rPr>
          <w:sz w:val="18"/>
          <w:szCs w:val="18"/>
        </w:rPr>
        <w:t>—</w:t>
      </w:r>
      <w:r w:rsidR="00A07DB0">
        <w:rPr>
          <w:sz w:val="18"/>
          <w:szCs w:val="18"/>
        </w:rPr>
        <w:t>A2</w:t>
      </w:r>
      <w:r>
        <w:rPr>
          <w:sz w:val="18"/>
          <w:szCs w:val="18"/>
        </w:rPr>
        <w:t>—A1—A3. In this case, data units in scratch space is allocated for M1, then for M2, and then for M3. However, the order in which they are freed is not in the same order (It will be in t</w:t>
      </w:r>
      <w:r w:rsidR="00A07DB0">
        <w:rPr>
          <w:sz w:val="18"/>
          <w:szCs w:val="18"/>
        </w:rPr>
        <w:t xml:space="preserve">he order of actions </w:t>
      </w:r>
      <w:proofErr w:type="spellStart"/>
      <w:r w:rsidR="00A07DB0">
        <w:rPr>
          <w:sz w:val="18"/>
          <w:szCs w:val="18"/>
        </w:rPr>
        <w:t>ie</w:t>
      </w:r>
      <w:proofErr w:type="spellEnd"/>
      <w:r w:rsidR="00A07DB0">
        <w:rPr>
          <w:sz w:val="18"/>
          <w:szCs w:val="18"/>
        </w:rPr>
        <w:t>. A2, A1</w:t>
      </w:r>
      <w:r>
        <w:rPr>
          <w:sz w:val="18"/>
          <w:szCs w:val="18"/>
        </w:rPr>
        <w:t>, A3) freeing spaces in between.</w:t>
      </w:r>
    </w:p>
    <w:p w14:paraId="325D2042" w14:textId="77777777" w:rsidR="006C6094" w:rsidRPr="008F1780" w:rsidRDefault="006C6094" w:rsidP="008F1780">
      <w:pPr>
        <w:ind w:left="1080"/>
        <w:rPr>
          <w:sz w:val="18"/>
          <w:szCs w:val="18"/>
        </w:rPr>
      </w:pPr>
    </w:p>
    <w:p w14:paraId="7048065F" w14:textId="77777777" w:rsidR="000320F2" w:rsidRPr="00A109FF" w:rsidRDefault="000320F2" w:rsidP="00903416">
      <w:pPr>
        <w:rPr>
          <w:rFonts w:eastAsiaTheme="minorEastAsia"/>
          <w:sz w:val="18"/>
          <w:szCs w:val="18"/>
        </w:rPr>
      </w:pPr>
    </w:p>
    <w:p w14:paraId="245A0DD7" w14:textId="2DD1BCEF" w:rsidR="00A109FF" w:rsidRPr="000320F2" w:rsidRDefault="00A109FF" w:rsidP="00A109FF">
      <w:pPr>
        <w:pStyle w:val="Heading4"/>
      </w:pPr>
      <w:bookmarkStart w:id="9" w:name="_Toc506807159"/>
      <w:r w:rsidRPr="000320F2">
        <w:t>Other Constraints</w:t>
      </w:r>
      <w:bookmarkEnd w:id="9"/>
    </w:p>
    <w:p w14:paraId="51A7ED73" w14:textId="4290C9E6" w:rsidR="00A87E90" w:rsidRPr="00E0480E" w:rsidRDefault="00705CEE" w:rsidP="00903416">
      <w:pPr>
        <w:pStyle w:val="ListParagraph"/>
        <w:numPr>
          <w:ilvl w:val="0"/>
          <w:numId w:val="18"/>
        </w:numPr>
        <w:rPr>
          <w:rFonts w:eastAsiaTheme="minorEastAsia"/>
          <w:sz w:val="18"/>
          <w:szCs w:val="18"/>
        </w:rPr>
      </w:pPr>
      <w:r>
        <w:rPr>
          <w:rFonts w:eastAsiaTheme="minorEastAsia"/>
          <w:sz w:val="18"/>
          <w:szCs w:val="18"/>
        </w:rPr>
        <w:t xml:space="preserve">For the current hardware, there are some restrictions </w:t>
      </w:r>
      <w:r w:rsidR="00976838">
        <w:rPr>
          <w:rFonts w:eastAsiaTheme="minorEastAsia"/>
          <w:sz w:val="18"/>
          <w:szCs w:val="18"/>
        </w:rPr>
        <w:t>to include forced delay between actions which are not data dependent and not scheduled in the same cycle</w:t>
      </w:r>
    </w:p>
    <w:p w14:paraId="3D72FD49" w14:textId="552A0C07" w:rsidR="001058CB" w:rsidRDefault="00976838" w:rsidP="00976838">
      <w:pPr>
        <w:rPr>
          <w:rFonts w:eastAsiaTheme="minorEastAsia"/>
          <w:sz w:val="18"/>
        </w:rPr>
      </w:pPr>
      <m:oMathPara>
        <m:oMath>
          <m:r>
            <w:rPr>
              <w:rFonts w:ascii="Cambria Math" w:eastAsiaTheme="minorEastAsia" w:hAnsi="Cambria Math"/>
              <w:sz w:val="18"/>
            </w:rPr>
            <m:t>IF</m:t>
          </m:r>
          <m:d>
            <m:dPr>
              <m:begChr m:val="{"/>
              <m:endChr m:val="}"/>
              <m:ctrlPr>
                <w:rPr>
                  <w:rFonts w:ascii="Cambria Math" w:eastAsiaTheme="minorEastAsia" w:hAnsi="Cambria Math"/>
                  <w:i/>
                  <w:sz w:val="18"/>
                </w:rPr>
              </m:ctrlPr>
            </m:dPr>
            <m:e>
              <m:r>
                <w:rPr>
                  <w:rFonts w:ascii="Cambria Math" w:eastAsiaTheme="minorEastAsia" w:hAnsi="Cambria Math"/>
                  <w:sz w:val="18"/>
                </w:rPr>
                <m:t>t</m:t>
              </m:r>
              <m:d>
                <m:dPr>
                  <m:begChr m:val="["/>
                  <m:endChr m:val="]"/>
                  <m:ctrlPr>
                    <w:rPr>
                      <w:rFonts w:ascii="Cambria Math" w:eastAsiaTheme="minorEastAsia" w:hAnsi="Cambria Math"/>
                      <w:i/>
                      <w:sz w:val="18"/>
                    </w:rPr>
                  </m:ctrlPr>
                </m:dPr>
                <m:e>
                  <m:r>
                    <w:rPr>
                      <w:rFonts w:ascii="Cambria Math" w:eastAsiaTheme="minorEastAsia" w:hAnsi="Cambria Math"/>
                      <w:sz w:val="18"/>
                    </w:rPr>
                    <m:t>v</m:t>
                  </m:r>
                </m:e>
              </m:d>
              <m:r>
                <w:rPr>
                  <w:rFonts w:ascii="Cambria Math" w:eastAsiaTheme="minorEastAsia" w:hAnsi="Cambria Math"/>
                  <w:sz w:val="18"/>
                </w:rPr>
                <m:t>-t</m:t>
              </m:r>
              <m:d>
                <m:dPr>
                  <m:begChr m:val="["/>
                  <m:endChr m:val="]"/>
                  <m:ctrlPr>
                    <w:rPr>
                      <w:rFonts w:ascii="Cambria Math" w:eastAsiaTheme="minorEastAsia" w:hAnsi="Cambria Math"/>
                      <w:i/>
                      <w:sz w:val="18"/>
                    </w:rPr>
                  </m:ctrlPr>
                </m:dPr>
                <m:e>
                  <m:r>
                    <w:rPr>
                      <w:rFonts w:ascii="Cambria Math" w:eastAsiaTheme="minorEastAsia" w:hAnsi="Cambria Math"/>
                      <w:sz w:val="18"/>
                    </w:rPr>
                    <m:t>u</m:t>
                  </m:r>
                </m:e>
              </m:d>
              <m:r>
                <w:rPr>
                  <w:rFonts w:ascii="Cambria Math" w:eastAsiaTheme="minorEastAsia" w:hAnsi="Cambria Math" w:hint="eastAsia"/>
                  <w:sz w:val="18"/>
                </w:rPr>
                <m:t>≥</m:t>
              </m:r>
              <m:r>
                <w:rPr>
                  <w:rFonts w:ascii="Cambria Math" w:eastAsiaTheme="minorEastAsia" w:hAnsi="Cambria Math"/>
                  <w:sz w:val="18"/>
                </w:rPr>
                <m:t>1</m:t>
              </m:r>
            </m:e>
          </m:d>
          <m:r>
            <w:rPr>
              <w:rFonts w:ascii="Cambria Math" w:eastAsiaTheme="minorEastAsia" w:hAnsi="Cambria Math"/>
              <w:sz w:val="18"/>
            </w:rPr>
            <m:t xml:space="preserve"> THEN</m:t>
          </m:r>
          <m:d>
            <m:dPr>
              <m:begChr m:val="{"/>
              <m:endChr m:val="}"/>
              <m:ctrlPr>
                <w:rPr>
                  <w:rFonts w:ascii="Cambria Math" w:eastAsiaTheme="minorEastAsia" w:hAnsi="Cambria Math"/>
                  <w:i/>
                  <w:sz w:val="18"/>
                </w:rPr>
              </m:ctrlPr>
            </m:dPr>
            <m:e>
              <m:r>
                <w:rPr>
                  <w:rFonts w:ascii="Cambria Math" w:eastAsiaTheme="minorEastAsia" w:hAnsi="Cambria Math"/>
                  <w:sz w:val="18"/>
                </w:rPr>
                <m:t>t</m:t>
              </m:r>
              <m:d>
                <m:dPr>
                  <m:begChr m:val="["/>
                  <m:endChr m:val="]"/>
                  <m:ctrlPr>
                    <w:rPr>
                      <w:rFonts w:ascii="Cambria Math" w:eastAsiaTheme="minorEastAsia" w:hAnsi="Cambria Math"/>
                      <w:i/>
                      <w:sz w:val="18"/>
                    </w:rPr>
                  </m:ctrlPr>
                </m:dPr>
                <m:e>
                  <m:r>
                    <w:rPr>
                      <w:rFonts w:ascii="Cambria Math" w:eastAsiaTheme="minorEastAsia" w:hAnsi="Cambria Math"/>
                      <w:sz w:val="18"/>
                    </w:rPr>
                    <m:t>v</m:t>
                  </m:r>
                </m:e>
              </m:d>
              <m:r>
                <w:rPr>
                  <w:rFonts w:ascii="Cambria Math" w:eastAsiaTheme="minorEastAsia" w:hAnsi="Cambria Math"/>
                  <w:sz w:val="18"/>
                </w:rPr>
                <m:t>-t</m:t>
              </m:r>
              <m:d>
                <m:dPr>
                  <m:begChr m:val="["/>
                  <m:endChr m:val="]"/>
                  <m:ctrlPr>
                    <w:rPr>
                      <w:rFonts w:ascii="Cambria Math" w:eastAsiaTheme="minorEastAsia" w:hAnsi="Cambria Math"/>
                      <w:i/>
                      <w:sz w:val="18"/>
                    </w:rPr>
                  </m:ctrlPr>
                </m:dPr>
                <m:e>
                  <m:r>
                    <w:rPr>
                      <w:rFonts w:ascii="Cambria Math" w:eastAsiaTheme="minorEastAsia" w:hAnsi="Cambria Math"/>
                      <w:sz w:val="18"/>
                    </w:rPr>
                    <m:t>u</m:t>
                  </m:r>
                </m:e>
              </m:d>
              <m:r>
                <w:rPr>
                  <w:rFonts w:ascii="Cambria Math" w:eastAsiaTheme="minorEastAsia" w:hAnsi="Cambria Math" w:hint="eastAsia"/>
                  <w:sz w:val="18"/>
                </w:rPr>
                <m:t>≥</m:t>
              </m:r>
              <m:r>
                <w:rPr>
                  <w:rFonts w:ascii="Cambria Math" w:eastAsiaTheme="minorEastAsia" w:hAnsi="Cambria Math"/>
                  <w:sz w:val="18"/>
                </w:rPr>
                <m:t>FD</m:t>
              </m:r>
            </m:e>
          </m:d>
          <m:r>
            <w:rPr>
              <w:rFonts w:ascii="Cambria Math" w:eastAsiaTheme="minorEastAsia" w:hAnsi="Cambria Math"/>
              <w:sz w:val="18"/>
            </w:rPr>
            <m:t xml:space="preserve">    ∀ </m:t>
          </m:r>
          <m:d>
            <m:dPr>
              <m:ctrlPr>
                <w:rPr>
                  <w:rFonts w:ascii="Cambria Math" w:eastAsiaTheme="minorEastAsia" w:hAnsi="Cambria Math"/>
                  <w:i/>
                  <w:sz w:val="18"/>
                </w:rPr>
              </m:ctrlPr>
            </m:dPr>
            <m:e>
              <m:r>
                <w:rPr>
                  <w:rFonts w:ascii="Cambria Math" w:eastAsiaTheme="minorEastAsia" w:hAnsi="Cambria Math"/>
                  <w:sz w:val="18"/>
                </w:rPr>
                <m:t>u,v</m:t>
              </m:r>
            </m:e>
          </m:d>
          <m:r>
            <w:rPr>
              <w:rFonts w:ascii="Cambria Math" w:eastAsiaTheme="minorEastAsia" w:hAnsi="Cambria Math"/>
              <w:sz w:val="18"/>
            </w:rPr>
            <m:t>∈ODG and u not reachable from v and vice versa</m:t>
          </m:r>
        </m:oMath>
      </m:oMathPara>
    </w:p>
    <w:p w14:paraId="48281ECB" w14:textId="1AF34056" w:rsidR="00447730" w:rsidRDefault="00976838" w:rsidP="001058CB">
      <w:pPr>
        <w:spacing w:line="240" w:lineRule="auto"/>
        <w:rPr>
          <w:rFonts w:eastAsiaTheme="minorEastAsia"/>
          <w:sz w:val="18"/>
        </w:rPr>
      </w:pPr>
      <w:r>
        <w:rPr>
          <w:rFonts w:eastAsiaTheme="minorEastAsia"/>
          <w:sz w:val="18"/>
        </w:rPr>
        <w:tab/>
        <w:t xml:space="preserve">This equation can also be written as </w:t>
      </w:r>
    </w:p>
    <w:p w14:paraId="50104350" w14:textId="3726A2CD" w:rsidR="00976838" w:rsidRPr="0006277C" w:rsidRDefault="00332E9B" w:rsidP="001058CB">
      <w:pPr>
        <w:spacing w:line="240" w:lineRule="auto"/>
        <w:rPr>
          <w:rFonts w:eastAsiaTheme="minorEastAsia"/>
          <w:sz w:val="18"/>
        </w:rPr>
      </w:pPr>
      <m:oMathPara>
        <m:oMath>
          <m:d>
            <m:dPr>
              <m:begChr m:val="{"/>
              <m:endChr m:val="}"/>
              <m:ctrlPr>
                <w:rPr>
                  <w:rFonts w:ascii="Cambria Math" w:eastAsiaTheme="minorEastAsia" w:hAnsi="Cambria Math"/>
                  <w:i/>
                  <w:sz w:val="18"/>
                </w:rPr>
              </m:ctrlPr>
            </m:dPr>
            <m:e>
              <m:r>
                <w:rPr>
                  <w:rFonts w:ascii="Cambria Math" w:eastAsiaTheme="minorEastAsia" w:hAnsi="Cambria Math"/>
                  <w:sz w:val="18"/>
                </w:rPr>
                <m:t>t</m:t>
              </m:r>
              <m:d>
                <m:dPr>
                  <m:begChr m:val="["/>
                  <m:endChr m:val="]"/>
                  <m:ctrlPr>
                    <w:rPr>
                      <w:rFonts w:ascii="Cambria Math" w:eastAsiaTheme="minorEastAsia" w:hAnsi="Cambria Math"/>
                      <w:i/>
                      <w:sz w:val="18"/>
                    </w:rPr>
                  </m:ctrlPr>
                </m:dPr>
                <m:e>
                  <m:r>
                    <w:rPr>
                      <w:rFonts w:ascii="Cambria Math" w:eastAsiaTheme="minorEastAsia" w:hAnsi="Cambria Math"/>
                      <w:sz w:val="18"/>
                    </w:rPr>
                    <m:t>v</m:t>
                  </m:r>
                </m:e>
              </m:d>
              <m:r>
                <w:rPr>
                  <w:rFonts w:ascii="Cambria Math" w:eastAsiaTheme="minorEastAsia" w:hAnsi="Cambria Math"/>
                  <w:sz w:val="18"/>
                </w:rPr>
                <m:t>-t</m:t>
              </m:r>
              <m:d>
                <m:dPr>
                  <m:begChr m:val="["/>
                  <m:endChr m:val="]"/>
                  <m:ctrlPr>
                    <w:rPr>
                      <w:rFonts w:ascii="Cambria Math" w:eastAsiaTheme="minorEastAsia" w:hAnsi="Cambria Math"/>
                      <w:i/>
                      <w:sz w:val="18"/>
                    </w:rPr>
                  </m:ctrlPr>
                </m:dPr>
                <m:e>
                  <m:r>
                    <w:rPr>
                      <w:rFonts w:ascii="Cambria Math" w:eastAsiaTheme="minorEastAsia" w:hAnsi="Cambria Math"/>
                      <w:sz w:val="18"/>
                    </w:rPr>
                    <m:t>u</m:t>
                  </m:r>
                </m:e>
              </m:d>
              <m:r>
                <w:rPr>
                  <w:rFonts w:ascii="Cambria Math" w:eastAsiaTheme="minorEastAsia" w:hAnsi="Cambria Math" w:hint="eastAsia"/>
                  <w:sz w:val="18"/>
                </w:rPr>
                <m:t>≤</m:t>
              </m:r>
              <m:r>
                <w:rPr>
                  <w:rFonts w:ascii="Cambria Math" w:eastAsiaTheme="minorEastAsia" w:hAnsi="Cambria Math"/>
                  <w:sz w:val="18"/>
                </w:rPr>
                <m:t>0</m:t>
              </m:r>
            </m:e>
          </m:d>
          <m:r>
            <w:rPr>
              <w:rFonts w:ascii="Cambria Math" w:eastAsiaTheme="minorEastAsia" w:hAnsi="Cambria Math"/>
              <w:sz w:val="18"/>
            </w:rPr>
            <m:t xml:space="preserve"> OR </m:t>
          </m:r>
          <m:d>
            <m:dPr>
              <m:begChr m:val="{"/>
              <m:endChr m:val="}"/>
              <m:ctrlPr>
                <w:rPr>
                  <w:rFonts w:ascii="Cambria Math" w:eastAsiaTheme="minorEastAsia" w:hAnsi="Cambria Math"/>
                  <w:i/>
                  <w:sz w:val="18"/>
                </w:rPr>
              </m:ctrlPr>
            </m:dPr>
            <m:e>
              <m:r>
                <w:rPr>
                  <w:rFonts w:ascii="Cambria Math" w:eastAsiaTheme="minorEastAsia" w:hAnsi="Cambria Math"/>
                  <w:sz w:val="18"/>
                </w:rPr>
                <m:t>t</m:t>
              </m:r>
              <m:d>
                <m:dPr>
                  <m:begChr m:val="["/>
                  <m:endChr m:val="]"/>
                  <m:ctrlPr>
                    <w:rPr>
                      <w:rFonts w:ascii="Cambria Math" w:eastAsiaTheme="minorEastAsia" w:hAnsi="Cambria Math"/>
                      <w:i/>
                      <w:sz w:val="18"/>
                    </w:rPr>
                  </m:ctrlPr>
                </m:dPr>
                <m:e>
                  <m:r>
                    <w:rPr>
                      <w:rFonts w:ascii="Cambria Math" w:eastAsiaTheme="minorEastAsia" w:hAnsi="Cambria Math"/>
                      <w:sz w:val="18"/>
                    </w:rPr>
                    <m:t>v</m:t>
                  </m:r>
                </m:e>
              </m:d>
              <m:r>
                <w:rPr>
                  <w:rFonts w:ascii="Cambria Math" w:eastAsiaTheme="minorEastAsia" w:hAnsi="Cambria Math"/>
                  <w:sz w:val="18"/>
                </w:rPr>
                <m:t>-t</m:t>
              </m:r>
              <m:d>
                <m:dPr>
                  <m:begChr m:val="["/>
                  <m:endChr m:val="]"/>
                  <m:ctrlPr>
                    <w:rPr>
                      <w:rFonts w:ascii="Cambria Math" w:eastAsiaTheme="minorEastAsia" w:hAnsi="Cambria Math"/>
                      <w:i/>
                      <w:sz w:val="18"/>
                    </w:rPr>
                  </m:ctrlPr>
                </m:dPr>
                <m:e>
                  <m:r>
                    <w:rPr>
                      <w:rFonts w:ascii="Cambria Math" w:eastAsiaTheme="minorEastAsia" w:hAnsi="Cambria Math"/>
                      <w:sz w:val="18"/>
                    </w:rPr>
                    <m:t>u</m:t>
                  </m:r>
                </m:e>
              </m:d>
              <m:r>
                <w:rPr>
                  <w:rFonts w:ascii="Cambria Math" w:eastAsiaTheme="minorEastAsia" w:hAnsi="Cambria Math" w:hint="eastAsia"/>
                  <w:sz w:val="18"/>
                </w:rPr>
                <m:t>≥</m:t>
              </m:r>
              <m:r>
                <w:rPr>
                  <w:rFonts w:ascii="Cambria Math" w:eastAsiaTheme="minorEastAsia" w:hAnsi="Cambria Math"/>
                  <w:sz w:val="18"/>
                </w:rPr>
                <m:t>FD</m:t>
              </m:r>
            </m:e>
          </m:d>
          <m:r>
            <w:rPr>
              <w:rFonts w:ascii="Cambria Math" w:eastAsiaTheme="minorEastAsia" w:hAnsi="Cambria Math"/>
              <w:sz w:val="18"/>
            </w:rPr>
            <m:t xml:space="preserve">    ∀ </m:t>
          </m:r>
          <m:d>
            <m:dPr>
              <m:ctrlPr>
                <w:rPr>
                  <w:rFonts w:ascii="Cambria Math" w:eastAsiaTheme="minorEastAsia" w:hAnsi="Cambria Math"/>
                  <w:i/>
                  <w:sz w:val="18"/>
                </w:rPr>
              </m:ctrlPr>
            </m:dPr>
            <m:e>
              <m:r>
                <w:rPr>
                  <w:rFonts w:ascii="Cambria Math" w:eastAsiaTheme="minorEastAsia" w:hAnsi="Cambria Math"/>
                  <w:sz w:val="18"/>
                </w:rPr>
                <m:t>u,v</m:t>
              </m:r>
            </m:e>
          </m:d>
          <m:r>
            <w:rPr>
              <w:rFonts w:ascii="Cambria Math" w:eastAsiaTheme="minorEastAsia" w:hAnsi="Cambria Math"/>
              <w:sz w:val="18"/>
            </w:rPr>
            <m:t>∈ODG and u not reachable from v and vice versa</m:t>
          </m:r>
        </m:oMath>
      </m:oMathPara>
    </w:p>
    <w:p w14:paraId="5BEA780B" w14:textId="1CA1048B" w:rsidR="0006277C" w:rsidRDefault="0006277C" w:rsidP="0006277C">
      <w:pPr>
        <w:pStyle w:val="ListParagraph"/>
        <w:numPr>
          <w:ilvl w:val="0"/>
          <w:numId w:val="18"/>
        </w:numPr>
        <w:spacing w:line="240" w:lineRule="auto"/>
        <w:rPr>
          <w:rFonts w:eastAsiaTheme="minorEastAsia"/>
          <w:sz w:val="18"/>
        </w:rPr>
      </w:pPr>
      <w:r>
        <w:rPr>
          <w:rFonts w:eastAsiaTheme="minorEastAsia"/>
          <w:sz w:val="18"/>
        </w:rPr>
        <w:t xml:space="preserve">At any given slot </w:t>
      </w:r>
      <w:r w:rsidRPr="0006277C">
        <w:rPr>
          <w:rFonts w:eastAsiaTheme="minorEastAsia"/>
          <w:i/>
          <w:sz w:val="18"/>
        </w:rPr>
        <w:t>(q,</w:t>
      </w:r>
      <w:r>
        <w:rPr>
          <w:rFonts w:eastAsiaTheme="minorEastAsia"/>
          <w:i/>
          <w:sz w:val="18"/>
        </w:rPr>
        <w:t xml:space="preserve"> </w:t>
      </w:r>
      <w:r w:rsidRPr="0006277C">
        <w:rPr>
          <w:rFonts w:eastAsiaTheme="minorEastAsia"/>
          <w:i/>
          <w:sz w:val="18"/>
        </w:rPr>
        <w:t>r)</w:t>
      </w:r>
      <w:r>
        <w:rPr>
          <w:rFonts w:eastAsiaTheme="minorEastAsia"/>
          <w:i/>
          <w:sz w:val="18"/>
        </w:rPr>
        <w:t xml:space="preserve"> </w:t>
      </w:r>
      <w:r>
        <w:rPr>
          <w:rFonts w:eastAsiaTheme="minorEastAsia"/>
          <w:sz w:val="18"/>
        </w:rPr>
        <w:t>either match nodes or action nodes only can be triggered but not both types at the same time.</w:t>
      </w:r>
    </w:p>
    <w:p w14:paraId="2C401D5E" w14:textId="0EB0FE4F" w:rsidR="0006277C" w:rsidRPr="0050615C" w:rsidRDefault="0006277C" w:rsidP="0006277C">
      <w:pPr>
        <w:spacing w:line="240" w:lineRule="auto"/>
        <w:rPr>
          <w:rFonts w:eastAsiaTheme="minorEastAsia"/>
          <w:sz w:val="18"/>
        </w:rPr>
      </w:pPr>
      <m:oMathPara>
        <m:oMath>
          <m:r>
            <w:rPr>
              <w:rFonts w:ascii="Cambria Math" w:eastAsiaTheme="minorEastAsia" w:hAnsi="Cambria Math"/>
              <w:sz w:val="18"/>
            </w:rPr>
            <m:t>PM</m:t>
          </m:r>
          <m:d>
            <m:dPr>
              <m:begChr m:val="["/>
              <m:endChr m:val="]"/>
              <m:ctrlPr>
                <w:rPr>
                  <w:rFonts w:ascii="Cambria Math" w:eastAsiaTheme="minorEastAsia" w:hAnsi="Cambria Math"/>
                  <w:i/>
                  <w:sz w:val="18"/>
                </w:rPr>
              </m:ctrlPr>
            </m:dPr>
            <m:e>
              <m:r>
                <w:rPr>
                  <w:rFonts w:ascii="Cambria Math" w:eastAsiaTheme="minorEastAsia" w:hAnsi="Cambria Math"/>
                  <w:sz w:val="18"/>
                </w:rPr>
                <m:t>q</m:t>
              </m:r>
            </m:e>
          </m:d>
          <m:d>
            <m:dPr>
              <m:begChr m:val="["/>
              <m:endChr m:val="]"/>
              <m:ctrlPr>
                <w:rPr>
                  <w:rFonts w:ascii="Cambria Math" w:eastAsiaTheme="minorEastAsia" w:hAnsi="Cambria Math"/>
                  <w:i/>
                  <w:sz w:val="18"/>
                </w:rPr>
              </m:ctrlPr>
            </m:dPr>
            <m:e>
              <m:r>
                <w:rPr>
                  <w:rFonts w:ascii="Cambria Math" w:eastAsiaTheme="minorEastAsia" w:hAnsi="Cambria Math"/>
                  <w:sz w:val="18"/>
                </w:rPr>
                <m:t>r</m:t>
              </m:r>
            </m:e>
          </m:d>
          <m:r>
            <w:rPr>
              <w:rFonts w:ascii="Cambria Math" w:eastAsiaTheme="minorEastAsia" w:hAnsi="Cambria Math"/>
              <w:sz w:val="18"/>
            </w:rPr>
            <m:t>+PA</m:t>
          </m:r>
          <m:d>
            <m:dPr>
              <m:begChr m:val="["/>
              <m:endChr m:val="]"/>
              <m:ctrlPr>
                <w:rPr>
                  <w:rFonts w:ascii="Cambria Math" w:eastAsiaTheme="minorEastAsia" w:hAnsi="Cambria Math"/>
                  <w:i/>
                  <w:sz w:val="18"/>
                </w:rPr>
              </m:ctrlPr>
            </m:dPr>
            <m:e>
              <m:r>
                <w:rPr>
                  <w:rFonts w:ascii="Cambria Math" w:eastAsiaTheme="minorEastAsia" w:hAnsi="Cambria Math"/>
                  <w:sz w:val="18"/>
                </w:rPr>
                <m:t>q</m:t>
              </m:r>
            </m:e>
          </m:d>
          <m:d>
            <m:dPr>
              <m:begChr m:val="["/>
              <m:endChr m:val="]"/>
              <m:ctrlPr>
                <w:rPr>
                  <w:rFonts w:ascii="Cambria Math" w:eastAsiaTheme="minorEastAsia" w:hAnsi="Cambria Math"/>
                  <w:i/>
                  <w:sz w:val="18"/>
                </w:rPr>
              </m:ctrlPr>
            </m:dPr>
            <m:e>
              <m:r>
                <w:rPr>
                  <w:rFonts w:ascii="Cambria Math" w:eastAsiaTheme="minorEastAsia" w:hAnsi="Cambria Math"/>
                  <w:sz w:val="18"/>
                </w:rPr>
                <m:t>r</m:t>
              </m:r>
            </m:e>
          </m:d>
          <m:r>
            <w:rPr>
              <w:rFonts w:ascii="Cambria Math" w:eastAsiaTheme="minorEastAsia" w:hAnsi="Cambria Math" w:hint="eastAsia"/>
              <w:sz w:val="18"/>
            </w:rPr>
            <m:t>≤</m:t>
          </m:r>
          <m:r>
            <w:rPr>
              <w:rFonts w:ascii="Cambria Math" w:eastAsiaTheme="minorEastAsia" w:hAnsi="Cambria Math"/>
              <w:sz w:val="18"/>
            </w:rPr>
            <m:t>1     ∀ q, ∀ r</m:t>
          </m:r>
        </m:oMath>
      </m:oMathPara>
    </w:p>
    <w:p w14:paraId="5153F59C" w14:textId="2BDA2F03" w:rsidR="0050615C" w:rsidRPr="0050615C" w:rsidRDefault="0050615C" w:rsidP="0050615C">
      <w:pPr>
        <w:pStyle w:val="ListParagraph"/>
        <w:numPr>
          <w:ilvl w:val="0"/>
          <w:numId w:val="25"/>
        </w:numPr>
        <w:spacing w:line="240" w:lineRule="auto"/>
        <w:rPr>
          <w:rFonts w:eastAsiaTheme="minorEastAsia"/>
          <w:sz w:val="18"/>
        </w:rPr>
      </w:pPr>
      <w:r w:rsidRPr="0050615C">
        <w:rPr>
          <w:rFonts w:eastAsiaTheme="minorEastAsia"/>
          <w:sz w:val="18"/>
        </w:rPr>
        <w:t>We have indicator variable P</w:t>
      </w:r>
      <w:r>
        <w:rPr>
          <w:rFonts w:eastAsiaTheme="minorEastAsia"/>
          <w:sz w:val="18"/>
        </w:rPr>
        <w:t>A_P4</w:t>
      </w:r>
      <w:r w:rsidRPr="0050615C">
        <w:rPr>
          <w:rFonts w:eastAsiaTheme="minorEastAsia"/>
          <w:sz w:val="18"/>
        </w:rPr>
        <w:t xml:space="preserve">[q][r] such that if a </w:t>
      </w:r>
      <w:r>
        <w:rPr>
          <w:rFonts w:eastAsiaTheme="minorEastAsia"/>
          <w:sz w:val="18"/>
        </w:rPr>
        <w:t>P4 action</w:t>
      </w:r>
      <w:r w:rsidRPr="0050615C">
        <w:rPr>
          <w:rFonts w:eastAsiaTheme="minorEastAsia"/>
          <w:sz w:val="18"/>
        </w:rPr>
        <w:t xml:space="preserve"> operation takes place at time t = q * P + r then P</w:t>
      </w:r>
      <w:r>
        <w:rPr>
          <w:rFonts w:eastAsiaTheme="minorEastAsia"/>
          <w:sz w:val="18"/>
        </w:rPr>
        <w:t>A_P4</w:t>
      </w:r>
      <w:r w:rsidRPr="0050615C">
        <w:rPr>
          <w:rFonts w:eastAsiaTheme="minorEastAsia"/>
          <w:sz w:val="18"/>
        </w:rPr>
        <w:t>[q][r] = 1. Expressed as below.</w:t>
      </w:r>
    </w:p>
    <w:p w14:paraId="1D02391E" w14:textId="5A793FB1" w:rsidR="0050615C" w:rsidRPr="0083007B" w:rsidRDefault="00332E9B" w:rsidP="0050615C">
      <w:pPr>
        <w:rPr>
          <w:rFonts w:eastAsiaTheme="minorEastAsia"/>
          <w:i/>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 xml:space="preserve">v ∈ </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a_p4</m:t>
                  </m:r>
                </m:sub>
              </m:sSub>
            </m:sub>
            <m:sup/>
            <m:e>
              <m:r>
                <w:rPr>
                  <w:rFonts w:ascii="Cambria Math" w:eastAsiaTheme="minorEastAsia" w:hAnsi="Cambria Math"/>
                  <w:sz w:val="18"/>
                  <w:szCs w:val="18"/>
                </w:rPr>
                <m:t>QR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t>
                  </m:r>
                </m:e>
              </m:d>
              <m:r>
                <w:rPr>
                  <w:rFonts w:ascii="Cambria Math" w:eastAsiaTheme="minorEastAsia" w:hAnsi="Cambria Math"/>
                  <w:sz w:val="18"/>
                  <w:szCs w:val="18"/>
                </w:rPr>
                <m:t>[r]</m:t>
              </m:r>
            </m:e>
          </m:nary>
          <m:r>
            <m:rPr>
              <m:sty m:val="p"/>
            </m:rPr>
            <w:rPr>
              <w:rFonts w:ascii="Cambria Math" w:eastAsiaTheme="minorEastAsia" w:hAnsi="Cambria Math" w:hint="eastAsia"/>
              <w:sz w:val="18"/>
              <w:szCs w:val="18"/>
            </w:rPr>
            <m:t>≤</m:t>
          </m:r>
          <m:r>
            <w:rPr>
              <w:rFonts w:ascii="Cambria Math" w:eastAsiaTheme="minorEastAsia" w:hAnsi="Cambria Math"/>
              <w:sz w:val="18"/>
              <w:szCs w:val="18"/>
            </w:rPr>
            <m:t xml:space="preserve"> PM_P4</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t>
              </m:r>
            </m:e>
          </m:d>
          <m:r>
            <w:rPr>
              <w:rFonts w:ascii="Cambria Math" w:eastAsiaTheme="minorEastAsia" w:hAnsi="Cambria Math"/>
              <w:sz w:val="18"/>
              <w:szCs w:val="18"/>
            </w:rPr>
            <m:t>*</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 xml:space="preserve">v ∈ </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a_p4</m:t>
                  </m:r>
                </m:sub>
              </m:sSub>
            </m:sub>
            <m:sup/>
            <m:e>
              <m:r>
                <w:rPr>
                  <w:rFonts w:ascii="Cambria Math" w:eastAsiaTheme="minorEastAsia" w:hAnsi="Cambria Math"/>
                  <w:sz w:val="18"/>
                  <w:szCs w:val="18"/>
                </w:rPr>
                <m:t>1</m:t>
              </m:r>
            </m:e>
          </m:nary>
          <m:r>
            <w:rPr>
              <w:rFonts w:ascii="Cambria Math" w:eastAsiaTheme="minorEastAsia" w:hAnsi="Cambria Math"/>
              <w:sz w:val="18"/>
              <w:szCs w:val="18"/>
            </w:rPr>
            <m:t xml:space="preserve">          ∀ q in Q, ∀ r in P         </m:t>
          </m:r>
        </m:oMath>
      </m:oMathPara>
    </w:p>
    <w:p w14:paraId="6D25B6BE" w14:textId="777816DF" w:rsidR="0050615C" w:rsidRPr="0050615C" w:rsidRDefault="0050615C" w:rsidP="0050615C">
      <w:pPr>
        <w:pStyle w:val="ListParagraph"/>
        <w:rPr>
          <w:rFonts w:eastAsiaTheme="minorEastAsia"/>
          <w:sz w:val="18"/>
        </w:rPr>
      </w:pPr>
      <w:r w:rsidRPr="0050615C">
        <w:rPr>
          <w:rFonts w:eastAsiaTheme="minorEastAsia"/>
          <w:sz w:val="18"/>
        </w:rPr>
        <w:t>We have indicator variable PA</w:t>
      </w:r>
      <w:r>
        <w:rPr>
          <w:rFonts w:eastAsiaTheme="minorEastAsia"/>
          <w:sz w:val="18"/>
        </w:rPr>
        <w:t>_ALU</w:t>
      </w:r>
      <w:r w:rsidRPr="0050615C">
        <w:rPr>
          <w:rFonts w:eastAsiaTheme="minorEastAsia"/>
          <w:sz w:val="18"/>
        </w:rPr>
        <w:t xml:space="preserve">[q][r] such that if </w:t>
      </w:r>
      <w:r>
        <w:rPr>
          <w:rFonts w:eastAsiaTheme="minorEastAsia"/>
          <w:sz w:val="18"/>
        </w:rPr>
        <w:t>a regular ALU</w:t>
      </w:r>
      <w:r w:rsidRPr="0050615C">
        <w:rPr>
          <w:rFonts w:eastAsiaTheme="minorEastAsia"/>
          <w:sz w:val="18"/>
        </w:rPr>
        <w:t xml:space="preserve"> action operation takes place at time t = q * P + r then PA</w:t>
      </w:r>
      <w:r>
        <w:rPr>
          <w:rFonts w:eastAsiaTheme="minorEastAsia"/>
          <w:sz w:val="18"/>
        </w:rPr>
        <w:t>_ALU</w:t>
      </w:r>
      <w:r w:rsidRPr="0050615C">
        <w:rPr>
          <w:rFonts w:eastAsiaTheme="minorEastAsia"/>
          <w:sz w:val="18"/>
        </w:rPr>
        <w:t xml:space="preserve">[q][r] = 1. </w:t>
      </w:r>
      <w:r>
        <w:rPr>
          <w:rFonts w:eastAsiaTheme="minorEastAsia"/>
          <w:sz w:val="18"/>
        </w:rPr>
        <w:t xml:space="preserve"> v</w:t>
      </w:r>
    </w:p>
    <w:p w14:paraId="6BEC5C0E" w14:textId="659487AF" w:rsidR="005B1156" w:rsidRPr="005B1156" w:rsidRDefault="00332E9B" w:rsidP="005B1156">
      <w:pPr>
        <w:spacing w:line="240" w:lineRule="auto"/>
        <w:ind w:left="360"/>
        <w:rPr>
          <w:rFonts w:eastAsiaTheme="minorEastAsia"/>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 xml:space="preserve">v ∈ </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a_alu</m:t>
                  </m:r>
                </m:sub>
              </m:sSub>
            </m:sub>
            <m:sup/>
            <m:e>
              <m:r>
                <w:rPr>
                  <w:rFonts w:ascii="Cambria Math" w:eastAsiaTheme="minorEastAsia" w:hAnsi="Cambria Math"/>
                  <w:sz w:val="18"/>
                  <w:szCs w:val="18"/>
                </w:rPr>
                <m:t>QR</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t>
                  </m:r>
                </m:e>
              </m:d>
              <m:r>
                <w:rPr>
                  <w:rFonts w:ascii="Cambria Math" w:eastAsiaTheme="minorEastAsia" w:hAnsi="Cambria Math"/>
                  <w:sz w:val="18"/>
                  <w:szCs w:val="18"/>
                </w:rPr>
                <m:t>[r]</m:t>
              </m:r>
            </m:e>
          </m:nary>
          <m:r>
            <m:rPr>
              <m:sty m:val="p"/>
            </m:rPr>
            <w:rPr>
              <w:rFonts w:ascii="Cambria Math" w:eastAsiaTheme="minorEastAsia" w:hAnsi="Cambria Math" w:hint="eastAsia"/>
              <w:sz w:val="18"/>
              <w:szCs w:val="18"/>
            </w:rPr>
            <m:t>≤</m:t>
          </m:r>
          <m:r>
            <w:rPr>
              <w:rFonts w:ascii="Cambria Math" w:eastAsiaTheme="minorEastAsia" w:hAnsi="Cambria Math"/>
              <w:sz w:val="18"/>
              <w:szCs w:val="18"/>
            </w:rPr>
            <m:t xml:space="preserve"> PA_ALU</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q</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m:t>
              </m:r>
            </m:e>
          </m:d>
          <m:r>
            <w:rPr>
              <w:rFonts w:ascii="Cambria Math" w:eastAsiaTheme="minorEastAsia" w:hAnsi="Cambria Math"/>
              <w:sz w:val="18"/>
              <w:szCs w:val="18"/>
            </w:rPr>
            <m:t>*</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 xml:space="preserve">v ∈ </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a_alu</m:t>
                  </m:r>
                </m:sub>
              </m:sSub>
            </m:sub>
            <m:sup/>
            <m:e>
              <m:r>
                <w:rPr>
                  <w:rFonts w:ascii="Cambria Math" w:eastAsiaTheme="minorEastAsia" w:hAnsi="Cambria Math"/>
                  <w:sz w:val="18"/>
                  <w:szCs w:val="18"/>
                </w:rPr>
                <m:t>1</m:t>
              </m:r>
            </m:e>
          </m:nary>
          <m:r>
            <w:rPr>
              <w:rFonts w:ascii="Cambria Math" w:eastAsiaTheme="minorEastAsia" w:hAnsi="Cambria Math"/>
              <w:sz w:val="18"/>
              <w:szCs w:val="18"/>
            </w:rPr>
            <m:t xml:space="preserve">          ∀ q in Q, ∀ r in P         </m:t>
          </m:r>
        </m:oMath>
      </m:oMathPara>
    </w:p>
    <w:p w14:paraId="00041897" w14:textId="067B182E" w:rsidR="00447730" w:rsidRDefault="0050615C" w:rsidP="001058CB">
      <w:pPr>
        <w:spacing w:line="240" w:lineRule="auto"/>
        <w:rPr>
          <w:rFonts w:eastAsiaTheme="minorEastAsia"/>
          <w:sz w:val="18"/>
        </w:rPr>
      </w:pPr>
      <w:r>
        <w:rPr>
          <w:rFonts w:eastAsiaTheme="minorEastAsia"/>
          <w:sz w:val="18"/>
        </w:rPr>
        <w:lastRenderedPageBreak/>
        <w:tab/>
        <w:t xml:space="preserve">and, at any given slot </w:t>
      </w:r>
      <w:r w:rsidRPr="0050615C">
        <w:rPr>
          <w:rFonts w:eastAsiaTheme="minorEastAsia"/>
          <w:i/>
          <w:sz w:val="18"/>
        </w:rPr>
        <w:t>(</w:t>
      </w:r>
      <w:proofErr w:type="spellStart"/>
      <w:proofErr w:type="gramStart"/>
      <w:r w:rsidRPr="0050615C">
        <w:rPr>
          <w:rFonts w:eastAsiaTheme="minorEastAsia"/>
          <w:i/>
          <w:sz w:val="18"/>
        </w:rPr>
        <w:t>q,r</w:t>
      </w:r>
      <w:proofErr w:type="spellEnd"/>
      <w:proofErr w:type="gramEnd"/>
      <w:r w:rsidRPr="0050615C">
        <w:rPr>
          <w:rFonts w:eastAsiaTheme="minorEastAsia"/>
          <w:i/>
          <w:sz w:val="18"/>
        </w:rPr>
        <w:t>)</w:t>
      </w:r>
      <w:r>
        <w:rPr>
          <w:rFonts w:eastAsiaTheme="minorEastAsia"/>
          <w:sz w:val="18"/>
        </w:rPr>
        <w:t xml:space="preserve"> either P4 action or ALU action node can be triggered but not both types at the same time. </w:t>
      </w:r>
    </w:p>
    <w:p w14:paraId="0E26357F" w14:textId="64E99702" w:rsidR="005B1156" w:rsidRDefault="005B1156" w:rsidP="005B1156">
      <w:pPr>
        <w:spacing w:line="240" w:lineRule="auto"/>
        <w:jc w:val="center"/>
        <w:rPr>
          <w:rFonts w:eastAsiaTheme="minorEastAsia"/>
          <w:sz w:val="18"/>
        </w:rPr>
      </w:pPr>
      <m:oMathPara>
        <m:oMath>
          <m:r>
            <w:rPr>
              <w:rFonts w:ascii="Cambria Math" w:eastAsiaTheme="minorEastAsia" w:hAnsi="Cambria Math"/>
              <w:sz w:val="18"/>
            </w:rPr>
            <m:t>PA_ALU</m:t>
          </m:r>
          <m:d>
            <m:dPr>
              <m:begChr m:val="["/>
              <m:endChr m:val="]"/>
              <m:ctrlPr>
                <w:rPr>
                  <w:rFonts w:ascii="Cambria Math" w:eastAsiaTheme="minorEastAsia" w:hAnsi="Cambria Math"/>
                  <w:i/>
                  <w:sz w:val="18"/>
                </w:rPr>
              </m:ctrlPr>
            </m:dPr>
            <m:e>
              <m:r>
                <w:rPr>
                  <w:rFonts w:ascii="Cambria Math" w:eastAsiaTheme="minorEastAsia" w:hAnsi="Cambria Math"/>
                  <w:sz w:val="18"/>
                </w:rPr>
                <m:t>q</m:t>
              </m:r>
            </m:e>
          </m:d>
          <m:d>
            <m:dPr>
              <m:begChr m:val="["/>
              <m:endChr m:val="]"/>
              <m:ctrlPr>
                <w:rPr>
                  <w:rFonts w:ascii="Cambria Math" w:eastAsiaTheme="minorEastAsia" w:hAnsi="Cambria Math"/>
                  <w:i/>
                  <w:sz w:val="18"/>
                </w:rPr>
              </m:ctrlPr>
            </m:dPr>
            <m:e>
              <m:r>
                <w:rPr>
                  <w:rFonts w:ascii="Cambria Math" w:eastAsiaTheme="minorEastAsia" w:hAnsi="Cambria Math"/>
                  <w:sz w:val="18"/>
                </w:rPr>
                <m:t>r</m:t>
              </m:r>
            </m:e>
          </m:d>
          <m:r>
            <w:rPr>
              <w:rFonts w:ascii="Cambria Math" w:eastAsiaTheme="minorEastAsia" w:hAnsi="Cambria Math"/>
              <w:sz w:val="18"/>
            </w:rPr>
            <m:t>+PA</m:t>
          </m:r>
          <m:r>
            <w:rPr>
              <w:rFonts w:ascii="Cambria Math" w:eastAsiaTheme="minorEastAsia" w:hAnsi="Cambria Math"/>
              <w:sz w:val="18"/>
            </w:rPr>
            <m:t>_P4</m:t>
          </m:r>
          <m:d>
            <m:dPr>
              <m:begChr m:val="["/>
              <m:endChr m:val="]"/>
              <m:ctrlPr>
                <w:rPr>
                  <w:rFonts w:ascii="Cambria Math" w:eastAsiaTheme="minorEastAsia" w:hAnsi="Cambria Math"/>
                  <w:i/>
                  <w:sz w:val="18"/>
                </w:rPr>
              </m:ctrlPr>
            </m:dPr>
            <m:e>
              <m:r>
                <w:rPr>
                  <w:rFonts w:ascii="Cambria Math" w:eastAsiaTheme="minorEastAsia" w:hAnsi="Cambria Math"/>
                  <w:sz w:val="18"/>
                </w:rPr>
                <m:t>q</m:t>
              </m:r>
            </m:e>
          </m:d>
          <m:d>
            <m:dPr>
              <m:begChr m:val="["/>
              <m:endChr m:val="]"/>
              <m:ctrlPr>
                <w:rPr>
                  <w:rFonts w:ascii="Cambria Math" w:eastAsiaTheme="minorEastAsia" w:hAnsi="Cambria Math"/>
                  <w:i/>
                  <w:sz w:val="18"/>
                </w:rPr>
              </m:ctrlPr>
            </m:dPr>
            <m:e>
              <m:r>
                <w:rPr>
                  <w:rFonts w:ascii="Cambria Math" w:eastAsiaTheme="minorEastAsia" w:hAnsi="Cambria Math"/>
                  <w:sz w:val="18"/>
                </w:rPr>
                <m:t>r</m:t>
              </m:r>
            </m:e>
          </m:d>
          <m:r>
            <w:rPr>
              <w:rFonts w:ascii="Cambria Math" w:eastAsiaTheme="minorEastAsia" w:hAnsi="Cambria Math" w:hint="eastAsia"/>
              <w:sz w:val="18"/>
            </w:rPr>
            <m:t>≤</m:t>
          </m:r>
          <m:r>
            <w:rPr>
              <w:rFonts w:ascii="Cambria Math" w:eastAsiaTheme="minorEastAsia" w:hAnsi="Cambria Math"/>
              <w:sz w:val="18"/>
            </w:rPr>
            <m:t>1     ∀</m:t>
          </m:r>
          <w:bookmarkStart w:id="10" w:name="_GoBack"/>
          <w:bookmarkEnd w:id="10"/>
          <m:r>
            <w:rPr>
              <w:rFonts w:ascii="Cambria Math" w:eastAsiaTheme="minorEastAsia" w:hAnsi="Cambria Math"/>
              <w:sz w:val="18"/>
            </w:rPr>
            <m:t xml:space="preserve"> q, ∀ r</m:t>
          </m:r>
        </m:oMath>
      </m:oMathPara>
    </w:p>
    <w:p w14:paraId="196612C9" w14:textId="6EB77FBD" w:rsidR="004105D0" w:rsidRDefault="0051064D" w:rsidP="00A47D40">
      <w:pPr>
        <w:pStyle w:val="Heading4"/>
      </w:pPr>
      <w:bookmarkStart w:id="11" w:name="_Toc506807160"/>
      <w:r>
        <w:t>TODO</w:t>
      </w:r>
      <w:bookmarkEnd w:id="11"/>
    </w:p>
    <w:p w14:paraId="04467625" w14:textId="4973C31B" w:rsidR="00AB0B8F" w:rsidRPr="00AB0B8F" w:rsidRDefault="00AB0B8F" w:rsidP="0050615C">
      <w:pPr>
        <w:pStyle w:val="ListParagraph"/>
        <w:numPr>
          <w:ilvl w:val="0"/>
          <w:numId w:val="25"/>
        </w:numPr>
        <w:rPr>
          <w:sz w:val="18"/>
          <w:szCs w:val="18"/>
        </w:rPr>
      </w:pPr>
      <w:r w:rsidRPr="00AB0B8F">
        <w:rPr>
          <w:sz w:val="18"/>
          <w:szCs w:val="18"/>
        </w:rPr>
        <w:t>How to handle data segments availability</w:t>
      </w:r>
    </w:p>
    <w:p w14:paraId="05A2844D" w14:textId="77777777" w:rsidR="00297177" w:rsidRDefault="00A47D40" w:rsidP="0050615C">
      <w:pPr>
        <w:pStyle w:val="ListParagraph"/>
        <w:numPr>
          <w:ilvl w:val="0"/>
          <w:numId w:val="25"/>
        </w:numPr>
        <w:rPr>
          <w:sz w:val="18"/>
          <w:szCs w:val="18"/>
        </w:rPr>
      </w:pPr>
      <w:r w:rsidRPr="00A47D40">
        <w:rPr>
          <w:sz w:val="18"/>
          <w:szCs w:val="18"/>
        </w:rPr>
        <w:t xml:space="preserve">We </w:t>
      </w:r>
      <w:r>
        <w:rPr>
          <w:sz w:val="18"/>
          <w:szCs w:val="18"/>
        </w:rPr>
        <w:t>have to write additional constraints if we are using Segment Crossbar.</w:t>
      </w:r>
      <w:r w:rsidR="00DE6E7E">
        <w:rPr>
          <w:sz w:val="18"/>
          <w:szCs w:val="18"/>
        </w:rPr>
        <w:t xml:space="preserve"> </w:t>
      </w:r>
    </w:p>
    <w:p w14:paraId="498B8402" w14:textId="46BA3079" w:rsidR="00A47D40" w:rsidRDefault="00DE6E7E" w:rsidP="0050615C">
      <w:pPr>
        <w:pStyle w:val="ListParagraph"/>
        <w:numPr>
          <w:ilvl w:val="0"/>
          <w:numId w:val="25"/>
        </w:numPr>
        <w:rPr>
          <w:sz w:val="18"/>
          <w:szCs w:val="18"/>
        </w:rPr>
      </w:pPr>
      <w:r>
        <w:rPr>
          <w:sz w:val="18"/>
          <w:szCs w:val="18"/>
        </w:rPr>
        <w:t>if we cannot do table placement with current schedule, how do we force schedule to change such that table placement is possible.</w:t>
      </w:r>
    </w:p>
    <w:p w14:paraId="1B608C11" w14:textId="77777777" w:rsidR="00561C51" w:rsidRDefault="00561C51" w:rsidP="00561C51">
      <w:pPr>
        <w:rPr>
          <w:sz w:val="18"/>
          <w:szCs w:val="18"/>
        </w:rPr>
      </w:pPr>
    </w:p>
    <w:p w14:paraId="3085F7E1" w14:textId="77777777" w:rsidR="00561C51" w:rsidRDefault="00561C51" w:rsidP="00561C51">
      <w:pPr>
        <w:rPr>
          <w:sz w:val="18"/>
          <w:szCs w:val="18"/>
        </w:rPr>
      </w:pPr>
    </w:p>
    <w:p w14:paraId="1E83344E" w14:textId="2A7A4557" w:rsidR="00561C51" w:rsidRDefault="00561C51" w:rsidP="00561C51">
      <w:pPr>
        <w:pStyle w:val="Heading3"/>
      </w:pPr>
      <w:bookmarkStart w:id="12" w:name="_Toc506807161"/>
      <w:r>
        <w:t>Sample Data</w:t>
      </w:r>
      <w:bookmarkEnd w:id="12"/>
    </w:p>
    <w:p w14:paraId="3644CBF9" w14:textId="477E90A8" w:rsidR="00561C51" w:rsidRDefault="00561C51" w:rsidP="008C4719">
      <w:pPr>
        <w:spacing w:line="240" w:lineRule="auto"/>
        <w:contextualSpacing/>
        <w:rPr>
          <w:sz w:val="18"/>
          <w:szCs w:val="18"/>
        </w:rPr>
      </w:pPr>
      <w:r w:rsidRPr="00561C51">
        <w:rPr>
          <w:sz w:val="18"/>
          <w:szCs w:val="18"/>
        </w:rPr>
        <w:t>Number o</w:t>
      </w:r>
      <w:r>
        <w:rPr>
          <w:sz w:val="18"/>
          <w:szCs w:val="18"/>
        </w:rPr>
        <w:t>f processors = 4</w:t>
      </w:r>
    </w:p>
    <w:p w14:paraId="5D804676" w14:textId="54DFCEE8" w:rsidR="00561C51" w:rsidRDefault="00561C51" w:rsidP="008C4719">
      <w:pPr>
        <w:spacing w:line="240" w:lineRule="auto"/>
        <w:contextualSpacing/>
        <w:rPr>
          <w:sz w:val="18"/>
          <w:szCs w:val="18"/>
        </w:rPr>
      </w:pPr>
      <w:r>
        <w:rPr>
          <w:sz w:val="18"/>
          <w:szCs w:val="18"/>
        </w:rPr>
        <w:t>Number of contexts per processor = 16</w:t>
      </w:r>
    </w:p>
    <w:p w14:paraId="1D1BF702" w14:textId="20D6B5F3" w:rsidR="00561C51" w:rsidRDefault="00561C51" w:rsidP="008C4719">
      <w:pPr>
        <w:spacing w:line="240" w:lineRule="auto"/>
        <w:contextualSpacing/>
        <w:rPr>
          <w:sz w:val="18"/>
          <w:szCs w:val="18"/>
        </w:rPr>
      </w:pPr>
      <w:r>
        <w:rPr>
          <w:sz w:val="18"/>
          <w:szCs w:val="18"/>
        </w:rPr>
        <w:t>Line rate = 4</w:t>
      </w:r>
    </w:p>
    <w:p w14:paraId="2911898D" w14:textId="1F0B5233" w:rsidR="00561C51" w:rsidRDefault="00561C51" w:rsidP="008C4719">
      <w:pPr>
        <w:spacing w:line="240" w:lineRule="auto"/>
        <w:contextualSpacing/>
        <w:rPr>
          <w:sz w:val="18"/>
          <w:szCs w:val="18"/>
        </w:rPr>
      </w:pPr>
      <w:r>
        <w:rPr>
          <w:sz w:val="18"/>
          <w:szCs w:val="18"/>
        </w:rPr>
        <w:t>We can calculate some of the needed input data as below</w:t>
      </w:r>
    </w:p>
    <w:p w14:paraId="613E95B1" w14:textId="77777777" w:rsidR="008C4719" w:rsidRDefault="008C4719" w:rsidP="008C4719">
      <w:pPr>
        <w:spacing w:line="240" w:lineRule="auto"/>
        <w:contextualSpacing/>
        <w:rPr>
          <w:sz w:val="18"/>
          <w:szCs w:val="18"/>
        </w:rPr>
      </w:pPr>
    </w:p>
    <w:p w14:paraId="680EE8F1" w14:textId="44416EF7" w:rsidR="00561C51" w:rsidRDefault="00561C51" w:rsidP="008C4719">
      <w:pPr>
        <w:spacing w:line="240" w:lineRule="auto"/>
        <w:contextualSpacing/>
        <w:rPr>
          <w:sz w:val="18"/>
          <w:szCs w:val="18"/>
        </w:rPr>
      </w:pPr>
      <w:r>
        <w:rPr>
          <w:sz w:val="18"/>
          <w:szCs w:val="18"/>
        </w:rPr>
        <w:t>If a packet enters into system once in 4 cycles, then each processor gets a new packet in 16 cycles. In this case we define P = 16</w:t>
      </w:r>
    </w:p>
    <w:p w14:paraId="5B9A29C6" w14:textId="2B641EF2" w:rsidR="00561C51" w:rsidRPr="00561C51" w:rsidRDefault="00561C51" w:rsidP="008C4719">
      <w:pPr>
        <w:spacing w:line="240" w:lineRule="auto"/>
        <w:contextualSpacing/>
        <w:rPr>
          <w:sz w:val="18"/>
          <w:szCs w:val="18"/>
        </w:rPr>
      </w:pPr>
      <w:r>
        <w:rPr>
          <w:sz w:val="18"/>
          <w:szCs w:val="18"/>
        </w:rPr>
        <w:t xml:space="preserve">Also, since number of contexts per processor is 16, and </w:t>
      </w:r>
      <w:r w:rsidR="008C4719">
        <w:rPr>
          <w:sz w:val="18"/>
          <w:szCs w:val="18"/>
        </w:rPr>
        <w:t>processor</w:t>
      </w:r>
      <w:r>
        <w:rPr>
          <w:sz w:val="18"/>
          <w:szCs w:val="18"/>
        </w:rPr>
        <w:t xml:space="preserve"> gets new packet every 16 cycles, maximum </w:t>
      </w:r>
      <w:r w:rsidR="008C4719">
        <w:rPr>
          <w:sz w:val="18"/>
          <w:szCs w:val="18"/>
        </w:rPr>
        <w:t>allowed schedule</w:t>
      </w:r>
      <w:r>
        <w:rPr>
          <w:sz w:val="18"/>
          <w:szCs w:val="18"/>
        </w:rPr>
        <w:t xml:space="preserve"> length </w:t>
      </w:r>
      <w:r w:rsidR="009E5ECE">
        <w:rPr>
          <w:sz w:val="18"/>
          <w:szCs w:val="18"/>
        </w:rPr>
        <w:t>T = 256</w:t>
      </w:r>
    </w:p>
    <w:sectPr w:rsidR="00561C51" w:rsidRPr="00561C51" w:rsidSect="00B83E77">
      <w:footerReference w:type="default" r:id="rId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12283" w14:textId="77777777" w:rsidR="00332E9B" w:rsidRDefault="00332E9B">
      <w:pPr>
        <w:spacing w:after="0" w:line="240" w:lineRule="auto"/>
      </w:pPr>
      <w:r>
        <w:separator/>
      </w:r>
    </w:p>
    <w:p w14:paraId="1CA5BEE1" w14:textId="77777777" w:rsidR="00332E9B" w:rsidRDefault="00332E9B"/>
    <w:p w14:paraId="1D987590" w14:textId="77777777" w:rsidR="00332E9B" w:rsidRDefault="00332E9B"/>
  </w:endnote>
  <w:endnote w:type="continuationSeparator" w:id="0">
    <w:p w14:paraId="251809B8" w14:textId="77777777" w:rsidR="00332E9B" w:rsidRDefault="00332E9B">
      <w:pPr>
        <w:spacing w:after="0" w:line="240" w:lineRule="auto"/>
      </w:pPr>
      <w:r>
        <w:continuationSeparator/>
      </w:r>
    </w:p>
    <w:p w14:paraId="26399583" w14:textId="77777777" w:rsidR="00332E9B" w:rsidRDefault="00332E9B"/>
    <w:p w14:paraId="0A2988E0" w14:textId="77777777" w:rsidR="00332E9B" w:rsidRDefault="00332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바탕">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240240A0" w14:textId="77777777" w:rsidR="002877B0" w:rsidRDefault="002877B0">
        <w:pPr>
          <w:pStyle w:val="Footer"/>
        </w:pPr>
        <w:r>
          <w:fldChar w:fldCharType="begin"/>
        </w:r>
        <w:r>
          <w:instrText xml:space="preserve"> PAGE   \* MERGEFORMAT </w:instrText>
        </w:r>
        <w:r>
          <w:fldChar w:fldCharType="separate"/>
        </w:r>
        <w:r w:rsidR="005B1156">
          <w:rPr>
            <w:noProof/>
          </w:rPr>
          <w:t>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46043" w14:textId="77777777" w:rsidR="00332E9B" w:rsidRDefault="00332E9B">
      <w:pPr>
        <w:spacing w:after="0" w:line="240" w:lineRule="auto"/>
      </w:pPr>
      <w:r>
        <w:separator/>
      </w:r>
    </w:p>
    <w:p w14:paraId="693DC1EE" w14:textId="77777777" w:rsidR="00332E9B" w:rsidRDefault="00332E9B"/>
    <w:p w14:paraId="0145AE44" w14:textId="77777777" w:rsidR="00332E9B" w:rsidRDefault="00332E9B"/>
  </w:footnote>
  <w:footnote w:type="continuationSeparator" w:id="0">
    <w:p w14:paraId="1C9E9A6B" w14:textId="77777777" w:rsidR="00332E9B" w:rsidRDefault="00332E9B">
      <w:pPr>
        <w:spacing w:after="0" w:line="240" w:lineRule="auto"/>
      </w:pPr>
      <w:r>
        <w:continuationSeparator/>
      </w:r>
    </w:p>
    <w:p w14:paraId="0B96C8A6" w14:textId="77777777" w:rsidR="00332E9B" w:rsidRDefault="00332E9B"/>
    <w:p w14:paraId="329C509D" w14:textId="77777777" w:rsidR="00332E9B" w:rsidRDefault="00332E9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115226AE"/>
    <w:multiLevelType w:val="hybridMultilevel"/>
    <w:tmpl w:val="8A5EB74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93104"/>
    <w:multiLevelType w:val="hybridMultilevel"/>
    <w:tmpl w:val="6CAC711E"/>
    <w:lvl w:ilvl="0" w:tplc="D17ADC50">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2617E87"/>
    <w:multiLevelType w:val="hybridMultilevel"/>
    <w:tmpl w:val="6AE443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E3962E9"/>
    <w:multiLevelType w:val="hybridMultilevel"/>
    <w:tmpl w:val="8A5EB74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6847F77"/>
    <w:multiLevelType w:val="hybridMultilevel"/>
    <w:tmpl w:val="E3FAB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1300EA"/>
    <w:multiLevelType w:val="hybridMultilevel"/>
    <w:tmpl w:val="0DA0314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85DC9"/>
    <w:multiLevelType w:val="hybridMultilevel"/>
    <w:tmpl w:val="8A5EB74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B57BA1"/>
    <w:multiLevelType w:val="hybridMultilevel"/>
    <w:tmpl w:val="8A5EB74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D4B05E7"/>
    <w:multiLevelType w:val="hybridMultilevel"/>
    <w:tmpl w:val="D6AC1A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6"/>
  </w:num>
  <w:num w:numId="3">
    <w:abstractNumId w:val="21"/>
  </w:num>
  <w:num w:numId="4">
    <w:abstractNumId w:val="17"/>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2"/>
  </w:num>
  <w:num w:numId="17">
    <w:abstractNumId w:val="13"/>
  </w:num>
  <w:num w:numId="18">
    <w:abstractNumId w:val="23"/>
  </w:num>
  <w:num w:numId="19">
    <w:abstractNumId w:val="24"/>
  </w:num>
  <w:num w:numId="20">
    <w:abstractNumId w:val="18"/>
  </w:num>
  <w:num w:numId="21">
    <w:abstractNumId w:val="15"/>
  </w:num>
  <w:num w:numId="22">
    <w:abstractNumId w:val="20"/>
  </w:num>
  <w:num w:numId="23">
    <w:abstractNumId w:val="10"/>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E2D"/>
    <w:rsid w:val="0003038F"/>
    <w:rsid w:val="00031FE3"/>
    <w:rsid w:val="000320F2"/>
    <w:rsid w:val="00035CA4"/>
    <w:rsid w:val="0004454F"/>
    <w:rsid w:val="00052FA8"/>
    <w:rsid w:val="0006277C"/>
    <w:rsid w:val="000649E0"/>
    <w:rsid w:val="00064A83"/>
    <w:rsid w:val="00066CA8"/>
    <w:rsid w:val="00067A39"/>
    <w:rsid w:val="00086CDF"/>
    <w:rsid w:val="00090286"/>
    <w:rsid w:val="000A43D9"/>
    <w:rsid w:val="000A79C9"/>
    <w:rsid w:val="000B5FF8"/>
    <w:rsid w:val="000C52A3"/>
    <w:rsid w:val="000D66EE"/>
    <w:rsid w:val="000F5DDA"/>
    <w:rsid w:val="000F65BF"/>
    <w:rsid w:val="001058CB"/>
    <w:rsid w:val="0012301A"/>
    <w:rsid w:val="00133BF9"/>
    <w:rsid w:val="001441A5"/>
    <w:rsid w:val="0016798D"/>
    <w:rsid w:val="00167F81"/>
    <w:rsid w:val="0017056A"/>
    <w:rsid w:val="00177890"/>
    <w:rsid w:val="001A492E"/>
    <w:rsid w:val="001A6BF1"/>
    <w:rsid w:val="001F1991"/>
    <w:rsid w:val="00234AD4"/>
    <w:rsid w:val="002550EF"/>
    <w:rsid w:val="00256CDC"/>
    <w:rsid w:val="002774B5"/>
    <w:rsid w:val="002821DD"/>
    <w:rsid w:val="00286E4C"/>
    <w:rsid w:val="002877B0"/>
    <w:rsid w:val="00297177"/>
    <w:rsid w:val="002A106E"/>
    <w:rsid w:val="002A5844"/>
    <w:rsid w:val="002B6D1A"/>
    <w:rsid w:val="002E47A3"/>
    <w:rsid w:val="002E7A05"/>
    <w:rsid w:val="002F33A0"/>
    <w:rsid w:val="002F633B"/>
    <w:rsid w:val="003165B0"/>
    <w:rsid w:val="0032634D"/>
    <w:rsid w:val="00332E9B"/>
    <w:rsid w:val="00373110"/>
    <w:rsid w:val="003756B2"/>
    <w:rsid w:val="003B203E"/>
    <w:rsid w:val="003B59AC"/>
    <w:rsid w:val="003B5C2F"/>
    <w:rsid w:val="003D3275"/>
    <w:rsid w:val="003F1960"/>
    <w:rsid w:val="00406A52"/>
    <w:rsid w:val="004105D0"/>
    <w:rsid w:val="00426AA3"/>
    <w:rsid w:val="00444167"/>
    <w:rsid w:val="00447730"/>
    <w:rsid w:val="004549E3"/>
    <w:rsid w:val="00473D72"/>
    <w:rsid w:val="0048717D"/>
    <w:rsid w:val="00494CC5"/>
    <w:rsid w:val="004C6327"/>
    <w:rsid w:val="004C77F3"/>
    <w:rsid w:val="004E4E11"/>
    <w:rsid w:val="0050242B"/>
    <w:rsid w:val="005040ED"/>
    <w:rsid w:val="0050615C"/>
    <w:rsid w:val="0051064D"/>
    <w:rsid w:val="00536DF5"/>
    <w:rsid w:val="00554AEC"/>
    <w:rsid w:val="00561C51"/>
    <w:rsid w:val="005A494A"/>
    <w:rsid w:val="005B1156"/>
    <w:rsid w:val="005C19B7"/>
    <w:rsid w:val="005D2341"/>
    <w:rsid w:val="005F1CEF"/>
    <w:rsid w:val="005F71D1"/>
    <w:rsid w:val="006024F2"/>
    <w:rsid w:val="0063094D"/>
    <w:rsid w:val="0065345D"/>
    <w:rsid w:val="00657637"/>
    <w:rsid w:val="006652BA"/>
    <w:rsid w:val="00670549"/>
    <w:rsid w:val="00673912"/>
    <w:rsid w:val="006917AB"/>
    <w:rsid w:val="006B3358"/>
    <w:rsid w:val="006C47F8"/>
    <w:rsid w:val="006C6094"/>
    <w:rsid w:val="006D5817"/>
    <w:rsid w:val="006D672C"/>
    <w:rsid w:val="006E4339"/>
    <w:rsid w:val="006F7B79"/>
    <w:rsid w:val="00705CEE"/>
    <w:rsid w:val="0071013D"/>
    <w:rsid w:val="007229D5"/>
    <w:rsid w:val="0072684F"/>
    <w:rsid w:val="0076007B"/>
    <w:rsid w:val="007A3570"/>
    <w:rsid w:val="007B476D"/>
    <w:rsid w:val="007C4EB2"/>
    <w:rsid w:val="007D3C6B"/>
    <w:rsid w:val="007F2A74"/>
    <w:rsid w:val="007F4318"/>
    <w:rsid w:val="00805BCC"/>
    <w:rsid w:val="0083007B"/>
    <w:rsid w:val="0083033B"/>
    <w:rsid w:val="00851FE3"/>
    <w:rsid w:val="008C4719"/>
    <w:rsid w:val="008C4CCB"/>
    <w:rsid w:val="008D62E0"/>
    <w:rsid w:val="008F1780"/>
    <w:rsid w:val="00903416"/>
    <w:rsid w:val="00904892"/>
    <w:rsid w:val="0093264B"/>
    <w:rsid w:val="009338E9"/>
    <w:rsid w:val="0095139B"/>
    <w:rsid w:val="009549F9"/>
    <w:rsid w:val="00976838"/>
    <w:rsid w:val="00977E2D"/>
    <w:rsid w:val="009A00A9"/>
    <w:rsid w:val="009A7063"/>
    <w:rsid w:val="009B3F15"/>
    <w:rsid w:val="009D4F33"/>
    <w:rsid w:val="009D7463"/>
    <w:rsid w:val="009E22EE"/>
    <w:rsid w:val="009E5ECE"/>
    <w:rsid w:val="00A07DB0"/>
    <w:rsid w:val="00A109FF"/>
    <w:rsid w:val="00A10F59"/>
    <w:rsid w:val="00A16D66"/>
    <w:rsid w:val="00A304D6"/>
    <w:rsid w:val="00A445F5"/>
    <w:rsid w:val="00A453D2"/>
    <w:rsid w:val="00A4548C"/>
    <w:rsid w:val="00A47D40"/>
    <w:rsid w:val="00A566EB"/>
    <w:rsid w:val="00A65205"/>
    <w:rsid w:val="00A74BE0"/>
    <w:rsid w:val="00A87E90"/>
    <w:rsid w:val="00A90E68"/>
    <w:rsid w:val="00AA3449"/>
    <w:rsid w:val="00AB0B8F"/>
    <w:rsid w:val="00AC6685"/>
    <w:rsid w:val="00AE2859"/>
    <w:rsid w:val="00AE7978"/>
    <w:rsid w:val="00AF2C63"/>
    <w:rsid w:val="00B020EC"/>
    <w:rsid w:val="00B04567"/>
    <w:rsid w:val="00B06B2B"/>
    <w:rsid w:val="00B83E77"/>
    <w:rsid w:val="00B85630"/>
    <w:rsid w:val="00BA1D93"/>
    <w:rsid w:val="00BA3293"/>
    <w:rsid w:val="00BB52A0"/>
    <w:rsid w:val="00BD64D6"/>
    <w:rsid w:val="00BE0F32"/>
    <w:rsid w:val="00C041EC"/>
    <w:rsid w:val="00C04F04"/>
    <w:rsid w:val="00C30766"/>
    <w:rsid w:val="00C349BA"/>
    <w:rsid w:val="00C376A5"/>
    <w:rsid w:val="00C8410B"/>
    <w:rsid w:val="00C94374"/>
    <w:rsid w:val="00C959B8"/>
    <w:rsid w:val="00CA609E"/>
    <w:rsid w:val="00CA7B90"/>
    <w:rsid w:val="00CC40FB"/>
    <w:rsid w:val="00CE2A72"/>
    <w:rsid w:val="00CF7FB3"/>
    <w:rsid w:val="00D173F4"/>
    <w:rsid w:val="00D301CA"/>
    <w:rsid w:val="00D37C86"/>
    <w:rsid w:val="00D42F6E"/>
    <w:rsid w:val="00D43645"/>
    <w:rsid w:val="00D439D3"/>
    <w:rsid w:val="00D574DA"/>
    <w:rsid w:val="00D870EA"/>
    <w:rsid w:val="00DC1DFA"/>
    <w:rsid w:val="00DC321B"/>
    <w:rsid w:val="00DE6E7E"/>
    <w:rsid w:val="00DE7A50"/>
    <w:rsid w:val="00E0480E"/>
    <w:rsid w:val="00E124DF"/>
    <w:rsid w:val="00E13EE1"/>
    <w:rsid w:val="00E14A61"/>
    <w:rsid w:val="00E32C30"/>
    <w:rsid w:val="00E33289"/>
    <w:rsid w:val="00E54EEC"/>
    <w:rsid w:val="00E74AAE"/>
    <w:rsid w:val="00E74E7B"/>
    <w:rsid w:val="00E828E7"/>
    <w:rsid w:val="00E86B2A"/>
    <w:rsid w:val="00E8756A"/>
    <w:rsid w:val="00E90772"/>
    <w:rsid w:val="00E926DC"/>
    <w:rsid w:val="00ED3D5C"/>
    <w:rsid w:val="00EE603F"/>
    <w:rsid w:val="00F25A13"/>
    <w:rsid w:val="00F378A2"/>
    <w:rsid w:val="00F435AA"/>
    <w:rsid w:val="00F475FD"/>
    <w:rsid w:val="00F63AD4"/>
    <w:rsid w:val="00F81B50"/>
    <w:rsid w:val="00F87BCA"/>
    <w:rsid w:val="00FA07FC"/>
    <w:rsid w:val="00FA1BB3"/>
    <w:rsid w:val="00FA6807"/>
    <w:rsid w:val="00FB0766"/>
    <w:rsid w:val="00FB7DD7"/>
    <w:rsid w:val="00FC34AC"/>
    <w:rsid w:val="00FD1CF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489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3E77"/>
    <w:rPr>
      <w:lang w:val="en-GB"/>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DE7A50"/>
    <w:pPr>
      <w:ind w:left="720"/>
      <w:contextualSpacing/>
    </w:pPr>
  </w:style>
  <w:style w:type="table" w:styleId="GridTable1Light">
    <w:name w:val="Grid Table 1 Light"/>
    <w:basedOn w:val="TableNormal"/>
    <w:uiPriority w:val="46"/>
    <w:rsid w:val="003756B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756B2"/>
    <w:pPr>
      <w:spacing w:after="0" w:line="240" w:lineRule="auto"/>
    </w:pPr>
    <w:tblPr>
      <w:tblStyleRowBandSize w:val="1"/>
      <w:tblStyleColBandSize w:val="1"/>
      <w:tblInd w:w="0" w:type="dxa"/>
      <w:tblBorders>
        <w:top w:val="single" w:sz="4" w:space="0" w:color="B6CBCD" w:themeColor="accent1" w:themeTint="66"/>
        <w:left w:val="single" w:sz="4" w:space="0" w:color="B6CBCD" w:themeColor="accent1" w:themeTint="66"/>
        <w:bottom w:val="single" w:sz="4" w:space="0" w:color="B6CBCD" w:themeColor="accent1" w:themeTint="66"/>
        <w:right w:val="single" w:sz="4" w:space="0" w:color="B6CBCD" w:themeColor="accent1" w:themeTint="66"/>
        <w:insideH w:val="single" w:sz="4" w:space="0" w:color="B6CBCD" w:themeColor="accent1" w:themeTint="66"/>
        <w:insideV w:val="single" w:sz="4" w:space="0" w:color="B6CBCD" w:themeColor="accent1" w:themeTint="66"/>
      </w:tblBorders>
      <w:tblCellMar>
        <w:top w:w="0" w:type="dxa"/>
        <w:left w:w="108" w:type="dxa"/>
        <w:bottom w:w="0" w:type="dxa"/>
        <w:right w:w="108" w:type="dxa"/>
      </w:tblCellMar>
    </w:tblPr>
    <w:tblStylePr w:type="firstRow">
      <w:rPr>
        <w:b/>
        <w:bCs/>
      </w:rPr>
      <w:tblPr/>
      <w:tcPr>
        <w:tcBorders>
          <w:bottom w:val="single" w:sz="12" w:space="0" w:color="92B2B5" w:themeColor="accent1" w:themeTint="99"/>
        </w:tcBorders>
      </w:tcPr>
    </w:tblStylePr>
    <w:tblStylePr w:type="lastRow">
      <w:rPr>
        <w:b/>
        <w:bCs/>
      </w:rPr>
      <w:tblPr/>
      <w:tcPr>
        <w:tcBorders>
          <w:top w:val="double" w:sz="2" w:space="0" w:color="92B2B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756B2"/>
    <w:pPr>
      <w:spacing w:after="0" w:line="240" w:lineRule="auto"/>
    </w:pPr>
    <w:tblPr>
      <w:tblStyleRowBandSize w:val="1"/>
      <w:tblStyleColBandSize w:val="1"/>
      <w:tblInd w:w="0" w:type="dxa"/>
      <w:tblBorders>
        <w:top w:val="single" w:sz="4" w:space="0" w:color="D091AA" w:themeColor="accent2" w:themeTint="66"/>
        <w:left w:val="single" w:sz="4" w:space="0" w:color="D091AA" w:themeColor="accent2" w:themeTint="66"/>
        <w:bottom w:val="single" w:sz="4" w:space="0" w:color="D091AA" w:themeColor="accent2" w:themeTint="66"/>
        <w:right w:val="single" w:sz="4" w:space="0" w:color="D091AA" w:themeColor="accent2" w:themeTint="66"/>
        <w:insideH w:val="single" w:sz="4" w:space="0" w:color="D091AA" w:themeColor="accent2" w:themeTint="66"/>
        <w:insideV w:val="single" w:sz="4" w:space="0" w:color="D091AA" w:themeColor="accent2" w:themeTint="66"/>
      </w:tblBorders>
      <w:tblCellMar>
        <w:top w:w="0" w:type="dxa"/>
        <w:left w:w="108" w:type="dxa"/>
        <w:bottom w:w="0" w:type="dxa"/>
        <w:right w:w="108" w:type="dxa"/>
      </w:tblCellMar>
    </w:tblPr>
    <w:tblStylePr w:type="firstRow">
      <w:rPr>
        <w:b/>
        <w:bCs/>
      </w:rPr>
      <w:tblPr/>
      <w:tcPr>
        <w:tcBorders>
          <w:bottom w:val="single" w:sz="12" w:space="0" w:color="B85B7F" w:themeColor="accent2" w:themeTint="99"/>
        </w:tcBorders>
      </w:tcPr>
    </w:tblStylePr>
    <w:tblStylePr w:type="lastRow">
      <w:rPr>
        <w:b/>
        <w:bCs/>
      </w:rPr>
      <w:tblPr/>
      <w:tcPr>
        <w:tcBorders>
          <w:top w:val="double" w:sz="2" w:space="0" w:color="B85B7F"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756B2"/>
    <w:pPr>
      <w:spacing w:after="0" w:line="240" w:lineRule="auto"/>
    </w:pPr>
    <w:tblPr>
      <w:tblStyleRowBandSize w:val="1"/>
      <w:tblStyleColBandSize w:val="1"/>
      <w:tblInd w:w="0" w:type="dxa"/>
      <w:tblBorders>
        <w:top w:val="single" w:sz="4" w:space="0" w:color="EFBCB3" w:themeColor="accent4" w:themeTint="66"/>
        <w:left w:val="single" w:sz="4" w:space="0" w:color="EFBCB3" w:themeColor="accent4" w:themeTint="66"/>
        <w:bottom w:val="single" w:sz="4" w:space="0" w:color="EFBCB3" w:themeColor="accent4" w:themeTint="66"/>
        <w:right w:val="single" w:sz="4" w:space="0" w:color="EFBCB3" w:themeColor="accent4" w:themeTint="66"/>
        <w:insideH w:val="single" w:sz="4" w:space="0" w:color="EFBCB3" w:themeColor="accent4" w:themeTint="66"/>
        <w:insideV w:val="single" w:sz="4" w:space="0" w:color="EFBCB3" w:themeColor="accent4" w:themeTint="66"/>
      </w:tblBorders>
      <w:tblCellMar>
        <w:top w:w="0" w:type="dxa"/>
        <w:left w:w="108" w:type="dxa"/>
        <w:bottom w:w="0" w:type="dxa"/>
        <w:right w:w="108" w:type="dxa"/>
      </w:tblCellMar>
    </w:tblPr>
    <w:tblStylePr w:type="firstRow">
      <w:rPr>
        <w:b/>
        <w:bCs/>
      </w:rPr>
      <w:tblPr/>
      <w:tcPr>
        <w:tcBorders>
          <w:bottom w:val="single" w:sz="12" w:space="0" w:color="E89C8E" w:themeColor="accent4" w:themeTint="99"/>
        </w:tcBorders>
      </w:tcPr>
    </w:tblStylePr>
    <w:tblStylePr w:type="lastRow">
      <w:rPr>
        <w:b/>
        <w:bCs/>
      </w:rPr>
      <w:tblPr/>
      <w:tcPr>
        <w:tcBorders>
          <w:top w:val="double" w:sz="2" w:space="0" w:color="E89C8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756B2"/>
    <w:pPr>
      <w:spacing w:after="0" w:line="240" w:lineRule="auto"/>
    </w:pPr>
    <w:tblPr>
      <w:tblStyleRowBandSize w:val="1"/>
      <w:tblStyleColBandSize w:val="1"/>
      <w:tblInd w:w="0" w:type="dxa"/>
      <w:tblBorders>
        <w:top w:val="single" w:sz="4" w:space="0" w:color="DFD2C2" w:themeColor="accent5" w:themeTint="66"/>
        <w:left w:val="single" w:sz="4" w:space="0" w:color="DFD2C2" w:themeColor="accent5" w:themeTint="66"/>
        <w:bottom w:val="single" w:sz="4" w:space="0" w:color="DFD2C2" w:themeColor="accent5" w:themeTint="66"/>
        <w:right w:val="single" w:sz="4" w:space="0" w:color="DFD2C2" w:themeColor="accent5" w:themeTint="66"/>
        <w:insideH w:val="single" w:sz="4" w:space="0" w:color="DFD2C2" w:themeColor="accent5" w:themeTint="66"/>
        <w:insideV w:val="single" w:sz="4" w:space="0" w:color="DFD2C2" w:themeColor="accent5" w:themeTint="66"/>
      </w:tblBorders>
      <w:tblCellMar>
        <w:top w:w="0" w:type="dxa"/>
        <w:left w:w="108" w:type="dxa"/>
        <w:bottom w:w="0" w:type="dxa"/>
        <w:right w:w="108" w:type="dxa"/>
      </w:tblCellMar>
    </w:tblPr>
    <w:tblStylePr w:type="firstRow">
      <w:rPr>
        <w:b/>
        <w:bCs/>
      </w:rPr>
      <w:tblPr/>
      <w:tcPr>
        <w:tcBorders>
          <w:bottom w:val="single" w:sz="12" w:space="0" w:color="CFBCA4" w:themeColor="accent5" w:themeTint="99"/>
        </w:tcBorders>
      </w:tcPr>
    </w:tblStylePr>
    <w:tblStylePr w:type="lastRow">
      <w:rPr>
        <w:b/>
        <w:bCs/>
      </w:rPr>
      <w:tblPr/>
      <w:tcPr>
        <w:tcBorders>
          <w:top w:val="double" w:sz="2" w:space="0" w:color="CFBCA4" w:themeColor="accent5"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30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C30766"/>
    <w:rPr>
      <w:rFonts w:ascii="Courier New" w:hAnsi="Courier New" w:cs="Courier New"/>
      <w:color w:val="auto"/>
      <w:sz w:val="20"/>
      <w:szCs w:val="20"/>
      <w:lang w:val="en-GB" w:eastAsia="en-GB"/>
    </w:rPr>
  </w:style>
  <w:style w:type="paragraph" w:styleId="TOC2">
    <w:name w:val="toc 2"/>
    <w:basedOn w:val="Normal"/>
    <w:next w:val="Normal"/>
    <w:autoRedefine/>
    <w:uiPriority w:val="39"/>
    <w:unhideWhenUsed/>
    <w:rsid w:val="0093264B"/>
    <w:pPr>
      <w:spacing w:after="0"/>
      <w:ind w:left="240"/>
    </w:pPr>
    <w:rPr>
      <w:rFonts w:cstheme="minorHAnsi"/>
      <w:b/>
      <w:bCs/>
      <w:sz w:val="22"/>
      <w:szCs w:val="22"/>
    </w:rPr>
  </w:style>
  <w:style w:type="paragraph" w:styleId="TOC3">
    <w:name w:val="toc 3"/>
    <w:basedOn w:val="Normal"/>
    <w:next w:val="Normal"/>
    <w:autoRedefine/>
    <w:uiPriority w:val="39"/>
    <w:unhideWhenUsed/>
    <w:rsid w:val="0093264B"/>
    <w:pPr>
      <w:spacing w:after="0"/>
      <w:ind w:left="480"/>
    </w:pPr>
    <w:rPr>
      <w:rFonts w:cstheme="minorHAnsi"/>
      <w:sz w:val="22"/>
      <w:szCs w:val="22"/>
    </w:rPr>
  </w:style>
  <w:style w:type="character" w:styleId="Hyperlink">
    <w:name w:val="Hyperlink"/>
    <w:basedOn w:val="DefaultParagraphFont"/>
    <w:uiPriority w:val="99"/>
    <w:unhideWhenUsed/>
    <w:rsid w:val="0093264B"/>
    <w:rPr>
      <w:color w:val="5E9EA1" w:themeColor="hyperlink"/>
      <w:u w:val="single"/>
    </w:rPr>
  </w:style>
  <w:style w:type="paragraph" w:styleId="TOC1">
    <w:name w:val="toc 1"/>
    <w:basedOn w:val="Normal"/>
    <w:next w:val="Normal"/>
    <w:autoRedefine/>
    <w:uiPriority w:val="39"/>
    <w:semiHidden/>
    <w:unhideWhenUsed/>
    <w:rsid w:val="0093264B"/>
    <w:pPr>
      <w:spacing w:before="120" w:after="0"/>
    </w:pPr>
    <w:rPr>
      <w:rFonts w:cstheme="minorHAnsi"/>
      <w:b/>
      <w:bCs/>
    </w:rPr>
  </w:style>
  <w:style w:type="paragraph" w:styleId="TOC4">
    <w:name w:val="toc 4"/>
    <w:basedOn w:val="Normal"/>
    <w:next w:val="Normal"/>
    <w:autoRedefine/>
    <w:uiPriority w:val="39"/>
    <w:unhideWhenUsed/>
    <w:rsid w:val="0093264B"/>
    <w:pPr>
      <w:spacing w:after="0"/>
      <w:ind w:left="720"/>
    </w:pPr>
    <w:rPr>
      <w:rFonts w:cstheme="minorHAnsi"/>
      <w:sz w:val="20"/>
      <w:szCs w:val="20"/>
    </w:rPr>
  </w:style>
  <w:style w:type="paragraph" w:styleId="TOC5">
    <w:name w:val="toc 5"/>
    <w:basedOn w:val="Normal"/>
    <w:next w:val="Normal"/>
    <w:autoRedefine/>
    <w:uiPriority w:val="39"/>
    <w:semiHidden/>
    <w:unhideWhenUsed/>
    <w:rsid w:val="0093264B"/>
    <w:pPr>
      <w:spacing w:after="0"/>
      <w:ind w:left="960"/>
    </w:pPr>
    <w:rPr>
      <w:rFonts w:cstheme="minorHAnsi"/>
      <w:sz w:val="20"/>
      <w:szCs w:val="20"/>
    </w:rPr>
  </w:style>
  <w:style w:type="paragraph" w:styleId="TOC6">
    <w:name w:val="toc 6"/>
    <w:basedOn w:val="Normal"/>
    <w:next w:val="Normal"/>
    <w:autoRedefine/>
    <w:uiPriority w:val="39"/>
    <w:semiHidden/>
    <w:unhideWhenUsed/>
    <w:rsid w:val="0093264B"/>
    <w:pPr>
      <w:spacing w:after="0"/>
      <w:ind w:left="1200"/>
    </w:pPr>
    <w:rPr>
      <w:rFonts w:cstheme="minorHAnsi"/>
      <w:sz w:val="20"/>
      <w:szCs w:val="20"/>
    </w:rPr>
  </w:style>
  <w:style w:type="paragraph" w:styleId="TOC7">
    <w:name w:val="toc 7"/>
    <w:basedOn w:val="Normal"/>
    <w:next w:val="Normal"/>
    <w:autoRedefine/>
    <w:uiPriority w:val="39"/>
    <w:semiHidden/>
    <w:unhideWhenUsed/>
    <w:rsid w:val="0093264B"/>
    <w:pPr>
      <w:spacing w:after="0"/>
      <w:ind w:left="1440"/>
    </w:pPr>
    <w:rPr>
      <w:rFonts w:cstheme="minorHAnsi"/>
      <w:sz w:val="20"/>
      <w:szCs w:val="20"/>
    </w:rPr>
  </w:style>
  <w:style w:type="paragraph" w:styleId="TOC8">
    <w:name w:val="toc 8"/>
    <w:basedOn w:val="Normal"/>
    <w:next w:val="Normal"/>
    <w:autoRedefine/>
    <w:uiPriority w:val="39"/>
    <w:semiHidden/>
    <w:unhideWhenUsed/>
    <w:rsid w:val="0093264B"/>
    <w:pPr>
      <w:spacing w:after="0"/>
      <w:ind w:left="1680"/>
    </w:pPr>
    <w:rPr>
      <w:rFonts w:cstheme="minorHAnsi"/>
      <w:sz w:val="20"/>
      <w:szCs w:val="20"/>
    </w:rPr>
  </w:style>
  <w:style w:type="paragraph" w:styleId="TOC9">
    <w:name w:val="toc 9"/>
    <w:basedOn w:val="Normal"/>
    <w:next w:val="Normal"/>
    <w:autoRedefine/>
    <w:uiPriority w:val="39"/>
    <w:semiHidden/>
    <w:unhideWhenUsed/>
    <w:rsid w:val="0093264B"/>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0147">
      <w:bodyDiv w:val="1"/>
      <w:marLeft w:val="0"/>
      <w:marRight w:val="0"/>
      <w:marTop w:val="0"/>
      <w:marBottom w:val="0"/>
      <w:divBdr>
        <w:top w:val="none" w:sz="0" w:space="0" w:color="auto"/>
        <w:left w:val="none" w:sz="0" w:space="0" w:color="auto"/>
        <w:bottom w:val="none" w:sz="0" w:space="0" w:color="auto"/>
        <w:right w:val="none" w:sz="0" w:space="0" w:color="auto"/>
      </w:divBdr>
    </w:div>
    <w:div w:id="86652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FileNewLatinizedTemplatesMac.bundle/Research%20Paper.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C97DB8E-5C1B-B749-B1FD-9EB57397F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409</TotalTime>
  <Pages>7</Pages>
  <Words>1734</Words>
  <Characters>9889</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119</cp:revision>
  <dcterms:created xsi:type="dcterms:W3CDTF">2018-01-22T07:21:00Z</dcterms:created>
  <dcterms:modified xsi:type="dcterms:W3CDTF">2018-06-14T07:57:00Z</dcterms:modified>
</cp:coreProperties>
</file>