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Referee Reminders — Details</w:t>
      </w:r>
    </w:p>
    <w:p>
      <w:r>
        <w:t>These details add to the Jira ticket BGV-93.</w:t>
      </w:r>
    </w:p>
    <w:p>
      <w:pPr>
        <w:pStyle w:val="Heading1"/>
      </w:pPr>
      <w:r>
        <w:t>The reminder email</w:t>
      </w:r>
    </w:p>
    <w:p>
      <w:pPr>
        <w:pStyle w:val="ListBullet"/>
      </w:pPr>
      <w:r>
        <w:t>Subject: "Reminder: reference request for &lt;candidate name&gt;".</w:t>
      </w:r>
    </w:p>
    <w:p>
      <w:pPr>
        <w:pStyle w:val="ListBullet"/>
      </w:pPr>
      <w:r>
        <w:t>The email shows the candidate's name, the company they worked at, and the link to the reference form.</w:t>
      </w:r>
    </w:p>
    <w:p>
      <w:pPr>
        <w:pStyle w:val="ListBullet"/>
      </w:pPr>
      <w:r>
        <w:t>Reminders are sent at 10:00 IST.</w:t>
      </w:r>
    </w:p>
    <w:p>
      <w:pPr>
        <w:pStyle w:val="Heading1"/>
      </w:pPr>
      <w:r>
        <w:t>Working days</w:t>
      </w:r>
    </w:p>
    <w:p>
      <w:pPr>
        <w:pStyle w:val="ListBullet"/>
      </w:pPr>
      <w:r>
        <w:t>Working days are Monday to Friday. Weekends and Indian public holidays do not count, and no reminder is sent on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