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6FF4" w:rsidRPr="00D061C8" w:rsidRDefault="00D061C8" w:rsidP="000C6FF4">
      <w:pPr>
        <w:rPr>
          <w:b/>
        </w:rPr>
      </w:pPr>
      <w:r>
        <w:rPr>
          <w:b/>
        </w:rPr>
        <w:t xml:space="preserve">1: Recovery and ARIES </w:t>
      </w:r>
    </w:p>
    <w:p w:rsidR="000C6FF4" w:rsidRDefault="000C6FF4" w:rsidP="008B2D2F">
      <w:pPr>
        <w:pStyle w:val="ListParagraph"/>
        <w:numPr>
          <w:ilvl w:val="0"/>
          <w:numId w:val="1"/>
        </w:numPr>
      </w:pPr>
      <w:r>
        <w:t xml:space="preserve">For the actions listed above, show Transaction Table (XT) and Dirty Page Table (DPT) after each action. Assume that DPT holds </w:t>
      </w:r>
      <w:proofErr w:type="spellStart"/>
      <w:r>
        <w:t>pageID</w:t>
      </w:r>
      <w:proofErr w:type="spellEnd"/>
      <w:r>
        <w:t xml:space="preserve"> and </w:t>
      </w:r>
      <w:proofErr w:type="spellStart"/>
      <w:r>
        <w:t>recLSN</w:t>
      </w:r>
      <w:proofErr w:type="spellEnd"/>
      <w:r>
        <w:t xml:space="preserve">, and XT contains </w:t>
      </w:r>
      <w:proofErr w:type="spellStart"/>
      <w:r>
        <w:t>transID</w:t>
      </w:r>
      <w:proofErr w:type="spellEnd"/>
      <w:r>
        <w:t xml:space="preserve"> and </w:t>
      </w:r>
      <w:proofErr w:type="spellStart"/>
      <w:r>
        <w:t>lastLSN</w:t>
      </w:r>
      <w:proofErr w:type="spellEnd"/>
      <w:r>
        <w:t>.</w:t>
      </w:r>
    </w:p>
    <w:p w:rsidR="008B2D2F" w:rsidRDefault="008B2D2F" w:rsidP="008B2D2F">
      <w:pPr>
        <w:ind w:left="2520"/>
      </w:pPr>
    </w:p>
    <w:p w:rsidR="008B2D2F" w:rsidRDefault="008B2D2F" w:rsidP="008B2D2F">
      <w:pPr>
        <w:pStyle w:val="ListParagraph"/>
        <w:numPr>
          <w:ilvl w:val="0"/>
          <w:numId w:val="3"/>
        </w:numPr>
        <w:ind w:left="3240"/>
      </w:pPr>
      <w:r>
        <w:t xml:space="preserve">Transaction Table </w:t>
      </w:r>
    </w:p>
    <w:tbl>
      <w:tblPr>
        <w:tblStyle w:val="PlainTable1"/>
        <w:tblW w:w="0" w:type="auto"/>
        <w:tblInd w:w="2520" w:type="dxa"/>
        <w:tblLook w:val="04A0" w:firstRow="1" w:lastRow="0" w:firstColumn="1" w:lastColumn="0" w:noHBand="0" w:noVBand="1"/>
      </w:tblPr>
      <w:tblGrid>
        <w:gridCol w:w="1915"/>
        <w:gridCol w:w="1915"/>
      </w:tblGrid>
      <w:tr w:rsidR="008B2D2F" w:rsidTr="008B2D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:rsidR="008B2D2F" w:rsidRPr="008B2D2F" w:rsidRDefault="008B2D2F" w:rsidP="008B2D2F">
            <w:pPr>
              <w:jc w:val="center"/>
            </w:pPr>
            <w:proofErr w:type="spellStart"/>
            <w:r w:rsidRPr="008B2D2F">
              <w:t>transID</w:t>
            </w:r>
            <w:proofErr w:type="spellEnd"/>
          </w:p>
        </w:tc>
        <w:tc>
          <w:tcPr>
            <w:tcW w:w="1915" w:type="dxa"/>
          </w:tcPr>
          <w:p w:rsidR="008B2D2F" w:rsidRPr="008B2D2F" w:rsidRDefault="008B2D2F" w:rsidP="008B2D2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8B2D2F">
              <w:t>lastLSN</w:t>
            </w:r>
            <w:proofErr w:type="spellEnd"/>
          </w:p>
        </w:tc>
      </w:tr>
      <w:tr w:rsidR="008B2D2F" w:rsidTr="008B2D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:rsidR="008B2D2F" w:rsidRPr="008B2D2F" w:rsidRDefault="008B2D2F" w:rsidP="008B2D2F">
            <w:pPr>
              <w:rPr>
                <w:b w:val="0"/>
              </w:rPr>
            </w:pPr>
            <w:r w:rsidRPr="008B2D2F">
              <w:rPr>
                <w:b w:val="0"/>
              </w:rPr>
              <w:t>T1</w:t>
            </w:r>
          </w:p>
        </w:tc>
        <w:tc>
          <w:tcPr>
            <w:tcW w:w="1915" w:type="dxa"/>
          </w:tcPr>
          <w:p w:rsidR="008B2D2F" w:rsidRPr="008B2D2F" w:rsidRDefault="008B2D2F" w:rsidP="008B2D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B2D2F">
              <w:t>80</w:t>
            </w:r>
          </w:p>
        </w:tc>
      </w:tr>
      <w:tr w:rsidR="008B2D2F" w:rsidTr="008B2D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:rsidR="008B2D2F" w:rsidRPr="008B2D2F" w:rsidRDefault="008B2D2F" w:rsidP="008B2D2F">
            <w:pPr>
              <w:rPr>
                <w:b w:val="0"/>
              </w:rPr>
            </w:pPr>
            <w:r w:rsidRPr="008B2D2F">
              <w:rPr>
                <w:b w:val="0"/>
              </w:rPr>
              <w:t>T0</w:t>
            </w:r>
          </w:p>
        </w:tc>
        <w:tc>
          <w:tcPr>
            <w:tcW w:w="1915" w:type="dxa"/>
          </w:tcPr>
          <w:p w:rsidR="008B2D2F" w:rsidRPr="008B2D2F" w:rsidRDefault="008B2D2F" w:rsidP="008B2D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B2D2F">
              <w:t>10</w:t>
            </w:r>
          </w:p>
        </w:tc>
      </w:tr>
      <w:tr w:rsidR="008B2D2F" w:rsidTr="008B2D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:rsidR="008B2D2F" w:rsidRPr="008B2D2F" w:rsidRDefault="008B2D2F" w:rsidP="008B2D2F">
            <w:pPr>
              <w:rPr>
                <w:b w:val="0"/>
              </w:rPr>
            </w:pPr>
            <w:r w:rsidRPr="008B2D2F">
              <w:rPr>
                <w:b w:val="0"/>
              </w:rPr>
              <w:t>T2</w:t>
            </w:r>
          </w:p>
        </w:tc>
        <w:tc>
          <w:tcPr>
            <w:tcW w:w="1915" w:type="dxa"/>
          </w:tcPr>
          <w:p w:rsidR="008B2D2F" w:rsidRPr="008B2D2F" w:rsidRDefault="008B2D2F" w:rsidP="008B2D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B2D2F">
              <w:t>60</w:t>
            </w:r>
          </w:p>
        </w:tc>
      </w:tr>
    </w:tbl>
    <w:p w:rsidR="008B2D2F" w:rsidRDefault="008B2D2F" w:rsidP="008B2D2F">
      <w:pPr>
        <w:ind w:left="2880"/>
      </w:pPr>
    </w:p>
    <w:p w:rsidR="008B2D2F" w:rsidRDefault="008B2D2F" w:rsidP="008B2D2F">
      <w:pPr>
        <w:pStyle w:val="ListParagraph"/>
        <w:numPr>
          <w:ilvl w:val="0"/>
          <w:numId w:val="3"/>
        </w:numPr>
        <w:ind w:left="3240"/>
      </w:pPr>
      <w:r>
        <w:t xml:space="preserve">DPT </w:t>
      </w:r>
    </w:p>
    <w:tbl>
      <w:tblPr>
        <w:tblStyle w:val="PlainTable1"/>
        <w:tblW w:w="0" w:type="auto"/>
        <w:tblInd w:w="2520" w:type="dxa"/>
        <w:tblLook w:val="04A0" w:firstRow="1" w:lastRow="0" w:firstColumn="1" w:lastColumn="0" w:noHBand="0" w:noVBand="1"/>
      </w:tblPr>
      <w:tblGrid>
        <w:gridCol w:w="1915"/>
        <w:gridCol w:w="1915"/>
      </w:tblGrid>
      <w:tr w:rsidR="008B2D2F" w:rsidTr="008B2D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:rsidR="008B2D2F" w:rsidRPr="008B2D2F" w:rsidRDefault="008B2D2F" w:rsidP="000F6283">
            <w:pPr>
              <w:jc w:val="center"/>
            </w:pPr>
            <w:proofErr w:type="spellStart"/>
            <w:r>
              <w:t>pageID</w:t>
            </w:r>
            <w:proofErr w:type="spellEnd"/>
          </w:p>
        </w:tc>
        <w:tc>
          <w:tcPr>
            <w:tcW w:w="1915" w:type="dxa"/>
          </w:tcPr>
          <w:p w:rsidR="008B2D2F" w:rsidRPr="008B2D2F" w:rsidRDefault="008B2D2F" w:rsidP="000F628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recLSN</w:t>
            </w:r>
            <w:proofErr w:type="spellEnd"/>
          </w:p>
        </w:tc>
      </w:tr>
      <w:tr w:rsidR="008B2D2F" w:rsidTr="008B2D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:rsidR="008B2D2F" w:rsidRPr="008B2D2F" w:rsidRDefault="008B2D2F" w:rsidP="000F6283">
            <w:pPr>
              <w:rPr>
                <w:b w:val="0"/>
              </w:rPr>
            </w:pPr>
            <w:r w:rsidRPr="008B2D2F">
              <w:rPr>
                <w:b w:val="0"/>
              </w:rPr>
              <w:t>P7</w:t>
            </w:r>
          </w:p>
        </w:tc>
        <w:tc>
          <w:tcPr>
            <w:tcW w:w="1915" w:type="dxa"/>
          </w:tcPr>
          <w:p w:rsidR="008B2D2F" w:rsidRPr="008B2D2F" w:rsidRDefault="008B2D2F" w:rsidP="000F62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B2D2F">
              <w:t>00</w:t>
            </w:r>
          </w:p>
        </w:tc>
      </w:tr>
      <w:tr w:rsidR="008B2D2F" w:rsidTr="008B2D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:rsidR="008B2D2F" w:rsidRPr="008B2D2F" w:rsidRDefault="008B2D2F" w:rsidP="000F6283">
            <w:pPr>
              <w:rPr>
                <w:b w:val="0"/>
              </w:rPr>
            </w:pPr>
            <w:r w:rsidRPr="008B2D2F">
              <w:rPr>
                <w:b w:val="0"/>
              </w:rPr>
              <w:t>P9</w:t>
            </w:r>
          </w:p>
        </w:tc>
        <w:tc>
          <w:tcPr>
            <w:tcW w:w="1915" w:type="dxa"/>
          </w:tcPr>
          <w:p w:rsidR="008B2D2F" w:rsidRPr="008B2D2F" w:rsidRDefault="008B2D2F" w:rsidP="000F62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B2D2F">
              <w:t>10</w:t>
            </w:r>
          </w:p>
        </w:tc>
      </w:tr>
      <w:tr w:rsidR="008B2D2F" w:rsidTr="008B2D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:rsidR="008B2D2F" w:rsidRPr="008B2D2F" w:rsidRDefault="008B2D2F" w:rsidP="000F6283">
            <w:pPr>
              <w:rPr>
                <w:b w:val="0"/>
              </w:rPr>
            </w:pPr>
            <w:r w:rsidRPr="008B2D2F">
              <w:rPr>
                <w:b w:val="0"/>
              </w:rPr>
              <w:t>P8</w:t>
            </w:r>
          </w:p>
        </w:tc>
        <w:tc>
          <w:tcPr>
            <w:tcW w:w="1915" w:type="dxa"/>
          </w:tcPr>
          <w:p w:rsidR="008B2D2F" w:rsidRPr="008B2D2F" w:rsidRDefault="008B2D2F" w:rsidP="000F62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B2D2F">
              <w:t>20</w:t>
            </w:r>
          </w:p>
        </w:tc>
      </w:tr>
      <w:tr w:rsidR="008B2D2F" w:rsidTr="008B2D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:rsidR="008B2D2F" w:rsidRPr="008B2D2F" w:rsidRDefault="008B2D2F" w:rsidP="000F6283">
            <w:pPr>
              <w:rPr>
                <w:b w:val="0"/>
              </w:rPr>
            </w:pPr>
            <w:r w:rsidRPr="008B2D2F">
              <w:rPr>
                <w:b w:val="0"/>
              </w:rPr>
              <w:t>P6</w:t>
            </w:r>
          </w:p>
        </w:tc>
        <w:tc>
          <w:tcPr>
            <w:tcW w:w="1915" w:type="dxa"/>
          </w:tcPr>
          <w:p w:rsidR="008B2D2F" w:rsidRPr="008B2D2F" w:rsidRDefault="008B2D2F" w:rsidP="000F62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B2D2F">
              <w:t>60</w:t>
            </w:r>
          </w:p>
        </w:tc>
      </w:tr>
      <w:tr w:rsidR="008B2D2F" w:rsidTr="008B2D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:rsidR="008B2D2F" w:rsidRPr="008B2D2F" w:rsidRDefault="008B2D2F" w:rsidP="000F6283">
            <w:pPr>
              <w:rPr>
                <w:b w:val="0"/>
              </w:rPr>
            </w:pPr>
            <w:r w:rsidRPr="008B2D2F">
              <w:rPr>
                <w:b w:val="0"/>
              </w:rPr>
              <w:t>P5</w:t>
            </w:r>
          </w:p>
        </w:tc>
        <w:tc>
          <w:tcPr>
            <w:tcW w:w="1915" w:type="dxa"/>
          </w:tcPr>
          <w:p w:rsidR="008B2D2F" w:rsidRPr="008B2D2F" w:rsidRDefault="008B2D2F" w:rsidP="000F62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B2D2F">
              <w:t>70</w:t>
            </w:r>
          </w:p>
        </w:tc>
      </w:tr>
    </w:tbl>
    <w:p w:rsidR="008B2D2F" w:rsidRDefault="008B2D2F" w:rsidP="008B2D2F">
      <w:pPr>
        <w:ind w:left="360"/>
      </w:pPr>
    </w:p>
    <w:p w:rsidR="008B2D2F" w:rsidRDefault="008B2D2F" w:rsidP="008B2D2F">
      <w:pPr>
        <w:pStyle w:val="ListParagraph"/>
        <w:numPr>
          <w:ilvl w:val="0"/>
          <w:numId w:val="1"/>
        </w:numPr>
      </w:pPr>
      <w:r>
        <w:t>Usually the Analysis phase starts scanning log from the where the last checkpoint ends.</w:t>
      </w:r>
    </w:p>
    <w:p w:rsidR="008B2D2F" w:rsidRDefault="008B2D2F" w:rsidP="008B2D2F">
      <w:pPr>
        <w:pStyle w:val="ListParagraph"/>
      </w:pPr>
    </w:p>
    <w:p w:rsidR="008B2D2F" w:rsidRDefault="008B2D2F" w:rsidP="008B2D2F">
      <w:pPr>
        <w:pStyle w:val="ListParagraph"/>
        <w:numPr>
          <w:ilvl w:val="0"/>
          <w:numId w:val="3"/>
        </w:numPr>
        <w:ind w:left="3240"/>
      </w:pPr>
      <w:r>
        <w:t xml:space="preserve">Transaction Table </w:t>
      </w:r>
    </w:p>
    <w:tbl>
      <w:tblPr>
        <w:tblStyle w:val="PlainTable1"/>
        <w:tblW w:w="0" w:type="auto"/>
        <w:tblInd w:w="2520" w:type="dxa"/>
        <w:tblLook w:val="04A0" w:firstRow="1" w:lastRow="0" w:firstColumn="1" w:lastColumn="0" w:noHBand="0" w:noVBand="1"/>
      </w:tblPr>
      <w:tblGrid>
        <w:gridCol w:w="1915"/>
        <w:gridCol w:w="1915"/>
      </w:tblGrid>
      <w:tr w:rsidR="008B2D2F" w:rsidTr="008B2D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:rsidR="008B2D2F" w:rsidRPr="008B2D2F" w:rsidRDefault="008B2D2F" w:rsidP="000F6283">
            <w:pPr>
              <w:jc w:val="center"/>
            </w:pPr>
            <w:proofErr w:type="spellStart"/>
            <w:r w:rsidRPr="008B2D2F">
              <w:t>transID</w:t>
            </w:r>
            <w:proofErr w:type="spellEnd"/>
          </w:p>
        </w:tc>
        <w:tc>
          <w:tcPr>
            <w:tcW w:w="1915" w:type="dxa"/>
          </w:tcPr>
          <w:p w:rsidR="008B2D2F" w:rsidRPr="008B2D2F" w:rsidRDefault="008B2D2F" w:rsidP="008B2D2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8B2D2F">
              <w:t>lastLSN</w:t>
            </w:r>
            <w:proofErr w:type="spellEnd"/>
          </w:p>
        </w:tc>
      </w:tr>
      <w:tr w:rsidR="008B2D2F" w:rsidTr="008B2D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:rsidR="008B2D2F" w:rsidRPr="008B2D2F" w:rsidRDefault="008B2D2F" w:rsidP="008B2D2F">
            <w:pPr>
              <w:rPr>
                <w:b w:val="0"/>
                <w:bCs w:val="0"/>
              </w:rPr>
            </w:pPr>
            <w:r w:rsidRPr="008B2D2F">
              <w:rPr>
                <w:b w:val="0"/>
                <w:bCs w:val="0"/>
              </w:rPr>
              <w:t>T1</w:t>
            </w:r>
          </w:p>
        </w:tc>
        <w:tc>
          <w:tcPr>
            <w:tcW w:w="1915" w:type="dxa"/>
          </w:tcPr>
          <w:p w:rsidR="008B2D2F" w:rsidRPr="008B2D2F" w:rsidRDefault="008B2D2F" w:rsidP="008B2D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80</w:t>
            </w:r>
          </w:p>
        </w:tc>
      </w:tr>
      <w:tr w:rsidR="008B2D2F" w:rsidTr="008B2D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:rsidR="008B2D2F" w:rsidRPr="008B2D2F" w:rsidRDefault="008B2D2F" w:rsidP="008B2D2F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T2</w:t>
            </w:r>
          </w:p>
        </w:tc>
        <w:tc>
          <w:tcPr>
            <w:tcW w:w="1915" w:type="dxa"/>
          </w:tcPr>
          <w:p w:rsidR="008B2D2F" w:rsidRPr="008B2D2F" w:rsidRDefault="008B2D2F" w:rsidP="008B2D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60</w:t>
            </w:r>
          </w:p>
        </w:tc>
      </w:tr>
    </w:tbl>
    <w:p w:rsidR="008B2D2F" w:rsidRDefault="008B2D2F" w:rsidP="008B2D2F">
      <w:pPr>
        <w:ind w:left="2880"/>
      </w:pPr>
    </w:p>
    <w:p w:rsidR="008B2D2F" w:rsidRDefault="008B2D2F" w:rsidP="008B2D2F">
      <w:pPr>
        <w:pStyle w:val="ListParagraph"/>
        <w:numPr>
          <w:ilvl w:val="0"/>
          <w:numId w:val="3"/>
        </w:numPr>
        <w:ind w:left="3240"/>
      </w:pPr>
      <w:r>
        <w:t xml:space="preserve">DPT </w:t>
      </w:r>
    </w:p>
    <w:tbl>
      <w:tblPr>
        <w:tblStyle w:val="PlainTable1"/>
        <w:tblW w:w="0" w:type="auto"/>
        <w:tblInd w:w="2520" w:type="dxa"/>
        <w:tblLook w:val="04A0" w:firstRow="1" w:lastRow="0" w:firstColumn="1" w:lastColumn="0" w:noHBand="0" w:noVBand="1"/>
      </w:tblPr>
      <w:tblGrid>
        <w:gridCol w:w="1915"/>
        <w:gridCol w:w="1915"/>
      </w:tblGrid>
      <w:tr w:rsidR="008B2D2F" w:rsidTr="008B2D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:rsidR="008B2D2F" w:rsidRPr="008B2D2F" w:rsidRDefault="008B2D2F" w:rsidP="000F6283">
            <w:pPr>
              <w:jc w:val="center"/>
            </w:pPr>
            <w:proofErr w:type="spellStart"/>
            <w:r>
              <w:t>pageID</w:t>
            </w:r>
            <w:proofErr w:type="spellEnd"/>
          </w:p>
        </w:tc>
        <w:tc>
          <w:tcPr>
            <w:tcW w:w="1915" w:type="dxa"/>
          </w:tcPr>
          <w:p w:rsidR="008B2D2F" w:rsidRPr="008B2D2F" w:rsidRDefault="008B2D2F" w:rsidP="000F628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recLSN</w:t>
            </w:r>
            <w:proofErr w:type="spellEnd"/>
          </w:p>
        </w:tc>
      </w:tr>
      <w:tr w:rsidR="008B2D2F" w:rsidTr="008B2D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:rsidR="008B2D2F" w:rsidRPr="008B2D2F" w:rsidRDefault="008B2D2F" w:rsidP="008B2D2F">
            <w:pPr>
              <w:rPr>
                <w:b w:val="0"/>
                <w:bCs w:val="0"/>
              </w:rPr>
            </w:pPr>
            <w:r w:rsidRPr="008B2D2F">
              <w:rPr>
                <w:b w:val="0"/>
                <w:bCs w:val="0"/>
              </w:rPr>
              <w:t>P9</w:t>
            </w:r>
          </w:p>
        </w:tc>
        <w:tc>
          <w:tcPr>
            <w:tcW w:w="1915" w:type="dxa"/>
          </w:tcPr>
          <w:p w:rsidR="008B2D2F" w:rsidRPr="008B2D2F" w:rsidRDefault="008B2D2F" w:rsidP="008B2D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 w:rsidRPr="008B2D2F">
              <w:rPr>
                <w:bCs/>
              </w:rPr>
              <w:t>50</w:t>
            </w:r>
          </w:p>
        </w:tc>
      </w:tr>
      <w:tr w:rsidR="008B2D2F" w:rsidTr="008B2D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:rsidR="008B2D2F" w:rsidRPr="008B2D2F" w:rsidRDefault="008B2D2F" w:rsidP="008B2D2F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P6</w:t>
            </w:r>
          </w:p>
        </w:tc>
        <w:tc>
          <w:tcPr>
            <w:tcW w:w="1915" w:type="dxa"/>
          </w:tcPr>
          <w:p w:rsidR="008B2D2F" w:rsidRPr="008B2D2F" w:rsidRDefault="008B2D2F" w:rsidP="008B2D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60</w:t>
            </w:r>
          </w:p>
        </w:tc>
      </w:tr>
      <w:tr w:rsidR="008B2D2F" w:rsidTr="008B2D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:rsidR="008B2D2F" w:rsidRPr="008B2D2F" w:rsidRDefault="008B2D2F" w:rsidP="008B2D2F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P5</w:t>
            </w:r>
          </w:p>
        </w:tc>
        <w:tc>
          <w:tcPr>
            <w:tcW w:w="1915" w:type="dxa"/>
          </w:tcPr>
          <w:p w:rsidR="008B2D2F" w:rsidRPr="008B2D2F" w:rsidRDefault="008B2D2F" w:rsidP="008B2D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70</w:t>
            </w:r>
          </w:p>
        </w:tc>
      </w:tr>
      <w:tr w:rsidR="008B2D2F" w:rsidTr="008B2D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:rsidR="008B2D2F" w:rsidRDefault="008B2D2F" w:rsidP="008B2D2F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P7</w:t>
            </w:r>
          </w:p>
        </w:tc>
        <w:tc>
          <w:tcPr>
            <w:tcW w:w="1915" w:type="dxa"/>
          </w:tcPr>
          <w:p w:rsidR="008B2D2F" w:rsidRDefault="008B2D2F" w:rsidP="008B2D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80</w:t>
            </w:r>
          </w:p>
        </w:tc>
      </w:tr>
    </w:tbl>
    <w:p w:rsidR="008B2D2F" w:rsidRDefault="008B2D2F" w:rsidP="008B2D2F">
      <w:pPr>
        <w:pStyle w:val="ListParagraph"/>
      </w:pPr>
    </w:p>
    <w:p w:rsidR="008B2D2F" w:rsidRPr="0065110C" w:rsidRDefault="008B2D2F" w:rsidP="008B2D2F">
      <w:pPr>
        <w:pStyle w:val="ListParagraph"/>
        <w:numPr>
          <w:ilvl w:val="0"/>
          <w:numId w:val="4"/>
        </w:numPr>
        <w:rPr>
          <w:color w:val="FF0000"/>
        </w:rPr>
      </w:pPr>
      <w:r w:rsidRPr="0065110C">
        <w:rPr>
          <w:color w:val="FF0000"/>
        </w:rPr>
        <w:t xml:space="preserve">LAST ENTRY HAS P6 FLUSHED </w:t>
      </w:r>
    </w:p>
    <w:p w:rsidR="008B2D2F" w:rsidRDefault="008B2D2F" w:rsidP="008B2D2F"/>
    <w:p w:rsidR="008B2D2F" w:rsidRDefault="008B2D2F" w:rsidP="008B2D2F"/>
    <w:p w:rsidR="008B2D2F" w:rsidRDefault="008B2D2F" w:rsidP="008B2D2F">
      <w:pPr>
        <w:pStyle w:val="ListParagraph"/>
        <w:numPr>
          <w:ilvl w:val="0"/>
          <w:numId w:val="1"/>
        </w:numPr>
      </w:pPr>
      <w:r>
        <w:lastRenderedPageBreak/>
        <w:t>Simulate Redo phase: first identify where the Redo phase starts scanning the log records. Then, for each action identify whether it needs to be redone or not.</w:t>
      </w:r>
    </w:p>
    <w:p w:rsidR="00427A4B" w:rsidRDefault="0065110C" w:rsidP="00FB6021">
      <w:pPr>
        <w:pStyle w:val="ListParagraph"/>
        <w:numPr>
          <w:ilvl w:val="0"/>
          <w:numId w:val="3"/>
        </w:numPr>
      </w:pPr>
      <w:r>
        <w:t>St</w:t>
      </w:r>
      <w:r w:rsidR="007429FA">
        <w:t xml:space="preserve">art from smallest LSN 50 (smallest </w:t>
      </w:r>
      <w:proofErr w:type="spellStart"/>
      <w:r w:rsidR="007429FA">
        <w:t>recLSN</w:t>
      </w:r>
      <w:proofErr w:type="spellEnd"/>
      <w:r w:rsidR="007429FA">
        <w:t xml:space="preserve"> in DPT)</w:t>
      </w:r>
    </w:p>
    <w:p w:rsidR="00FB6021" w:rsidRDefault="00FB6021" w:rsidP="00FB6021">
      <w:pPr>
        <w:pStyle w:val="ListParagraph"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75"/>
        <w:gridCol w:w="5130"/>
      </w:tblGrid>
      <w:tr w:rsidR="00427A4B" w:rsidTr="00FB6021">
        <w:trPr>
          <w:trHeight w:val="562"/>
          <w:jc w:val="center"/>
        </w:trPr>
        <w:tc>
          <w:tcPr>
            <w:tcW w:w="1075" w:type="dxa"/>
          </w:tcPr>
          <w:p w:rsidR="00427A4B" w:rsidRPr="00427A4B" w:rsidRDefault="00427A4B" w:rsidP="00427A4B">
            <w:pPr>
              <w:jc w:val="center"/>
              <w:rPr>
                <w:b/>
              </w:rPr>
            </w:pPr>
            <w:r>
              <w:rPr>
                <w:b/>
              </w:rPr>
              <w:t>LSN</w:t>
            </w:r>
          </w:p>
        </w:tc>
        <w:tc>
          <w:tcPr>
            <w:tcW w:w="5130" w:type="dxa"/>
          </w:tcPr>
          <w:p w:rsidR="00427A4B" w:rsidRPr="00427A4B" w:rsidRDefault="00427A4B" w:rsidP="00427A4B">
            <w:pPr>
              <w:jc w:val="center"/>
              <w:rPr>
                <w:b/>
              </w:rPr>
            </w:pPr>
            <w:r>
              <w:rPr>
                <w:b/>
              </w:rPr>
              <w:t>Action</w:t>
            </w:r>
          </w:p>
        </w:tc>
      </w:tr>
      <w:tr w:rsidR="00427A4B" w:rsidTr="00FB6021">
        <w:trPr>
          <w:trHeight w:val="533"/>
          <w:jc w:val="center"/>
        </w:trPr>
        <w:tc>
          <w:tcPr>
            <w:tcW w:w="1075" w:type="dxa"/>
          </w:tcPr>
          <w:p w:rsidR="00427A4B" w:rsidRPr="00427A4B" w:rsidRDefault="00427A4B" w:rsidP="00427A4B">
            <w:r>
              <w:t>50</w:t>
            </w:r>
          </w:p>
        </w:tc>
        <w:tc>
          <w:tcPr>
            <w:tcW w:w="5130" w:type="dxa"/>
          </w:tcPr>
          <w:p w:rsidR="00427A4B" w:rsidRDefault="00427A4B" w:rsidP="00427A4B">
            <w:r>
              <w:t>Add (T1,50) to XT and (P9,50) to DPT</w:t>
            </w:r>
          </w:p>
        </w:tc>
      </w:tr>
      <w:tr w:rsidR="00427A4B" w:rsidTr="00FB6021">
        <w:trPr>
          <w:trHeight w:val="562"/>
          <w:jc w:val="center"/>
        </w:trPr>
        <w:tc>
          <w:tcPr>
            <w:tcW w:w="1075" w:type="dxa"/>
          </w:tcPr>
          <w:p w:rsidR="00427A4B" w:rsidRDefault="00427A4B" w:rsidP="00427A4B">
            <w:r>
              <w:t>60</w:t>
            </w:r>
          </w:p>
        </w:tc>
        <w:tc>
          <w:tcPr>
            <w:tcW w:w="5130" w:type="dxa"/>
          </w:tcPr>
          <w:p w:rsidR="00427A4B" w:rsidRDefault="00427A4B" w:rsidP="00427A4B">
            <w:r>
              <w:t>Add (T2,60) to XT and (P6,60) to DPT</w:t>
            </w:r>
          </w:p>
        </w:tc>
      </w:tr>
      <w:tr w:rsidR="00427A4B" w:rsidTr="00FB6021">
        <w:trPr>
          <w:trHeight w:val="533"/>
          <w:jc w:val="center"/>
        </w:trPr>
        <w:tc>
          <w:tcPr>
            <w:tcW w:w="1075" w:type="dxa"/>
          </w:tcPr>
          <w:p w:rsidR="00427A4B" w:rsidRDefault="00427A4B" w:rsidP="00427A4B">
            <w:r>
              <w:t>70</w:t>
            </w:r>
          </w:p>
        </w:tc>
        <w:tc>
          <w:tcPr>
            <w:tcW w:w="5130" w:type="dxa"/>
          </w:tcPr>
          <w:p w:rsidR="00427A4B" w:rsidRDefault="00427A4B" w:rsidP="00427A4B">
            <w:r>
              <w:t>Change (T1,50) to (T1,70) in XT and Add (P5,70) to DPT</w:t>
            </w:r>
          </w:p>
        </w:tc>
      </w:tr>
      <w:tr w:rsidR="00427A4B" w:rsidTr="00FB6021">
        <w:trPr>
          <w:trHeight w:val="533"/>
          <w:jc w:val="center"/>
        </w:trPr>
        <w:tc>
          <w:tcPr>
            <w:tcW w:w="1075" w:type="dxa"/>
          </w:tcPr>
          <w:p w:rsidR="00427A4B" w:rsidRDefault="00427A4B" w:rsidP="00427A4B">
            <w:r>
              <w:t>80</w:t>
            </w:r>
          </w:p>
        </w:tc>
        <w:tc>
          <w:tcPr>
            <w:tcW w:w="5130" w:type="dxa"/>
          </w:tcPr>
          <w:p w:rsidR="00427A4B" w:rsidRDefault="00FB6021" w:rsidP="00FB6021">
            <w:r>
              <w:t xml:space="preserve">Change (T1,70) to (T1,80) and Add (P7,80) </w:t>
            </w:r>
          </w:p>
        </w:tc>
      </w:tr>
    </w:tbl>
    <w:p w:rsidR="007429FA" w:rsidRDefault="007429FA" w:rsidP="00427A4B">
      <w:pPr>
        <w:ind w:firstLine="720"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75"/>
        <w:gridCol w:w="5130"/>
      </w:tblGrid>
      <w:tr w:rsidR="000F6283" w:rsidRPr="00427A4B" w:rsidTr="000F6283">
        <w:trPr>
          <w:trHeight w:val="562"/>
          <w:jc w:val="center"/>
        </w:trPr>
        <w:tc>
          <w:tcPr>
            <w:tcW w:w="1075" w:type="dxa"/>
          </w:tcPr>
          <w:p w:rsidR="000F6283" w:rsidRPr="00427A4B" w:rsidRDefault="000F6283" w:rsidP="000F6283">
            <w:pPr>
              <w:jc w:val="center"/>
              <w:rPr>
                <w:b/>
              </w:rPr>
            </w:pPr>
            <w:r>
              <w:rPr>
                <w:b/>
              </w:rPr>
              <w:t>LSN</w:t>
            </w:r>
          </w:p>
        </w:tc>
        <w:tc>
          <w:tcPr>
            <w:tcW w:w="5130" w:type="dxa"/>
          </w:tcPr>
          <w:p w:rsidR="000F6283" w:rsidRPr="00427A4B" w:rsidRDefault="000F6283" w:rsidP="000F6283">
            <w:pPr>
              <w:jc w:val="center"/>
              <w:rPr>
                <w:b/>
              </w:rPr>
            </w:pPr>
            <w:r>
              <w:rPr>
                <w:b/>
              </w:rPr>
              <w:t>Action</w:t>
            </w:r>
          </w:p>
        </w:tc>
      </w:tr>
      <w:tr w:rsidR="000F6283" w:rsidRPr="00427A4B" w:rsidTr="000F6283">
        <w:trPr>
          <w:trHeight w:val="562"/>
          <w:jc w:val="center"/>
        </w:trPr>
        <w:tc>
          <w:tcPr>
            <w:tcW w:w="1075" w:type="dxa"/>
          </w:tcPr>
          <w:p w:rsidR="000F6283" w:rsidRDefault="000F6283" w:rsidP="000F6283">
            <w:r>
              <w:t>50</w:t>
            </w:r>
          </w:p>
        </w:tc>
        <w:tc>
          <w:tcPr>
            <w:tcW w:w="5130" w:type="dxa"/>
          </w:tcPr>
          <w:p w:rsidR="000F6283" w:rsidRDefault="000F6283" w:rsidP="000F6283">
            <w:r>
              <w:t xml:space="preserve">Changes to P9 are redone </w:t>
            </w:r>
          </w:p>
        </w:tc>
      </w:tr>
      <w:tr w:rsidR="000F6283" w:rsidRPr="00427A4B" w:rsidTr="000F6283">
        <w:trPr>
          <w:trHeight w:val="562"/>
          <w:jc w:val="center"/>
        </w:trPr>
        <w:tc>
          <w:tcPr>
            <w:tcW w:w="1075" w:type="dxa"/>
          </w:tcPr>
          <w:p w:rsidR="000F6283" w:rsidRDefault="000F6283" w:rsidP="000F6283">
            <w:r>
              <w:t>60</w:t>
            </w:r>
          </w:p>
        </w:tc>
        <w:tc>
          <w:tcPr>
            <w:tcW w:w="5130" w:type="dxa"/>
          </w:tcPr>
          <w:p w:rsidR="000F6283" w:rsidRDefault="000F6283" w:rsidP="000F6283">
            <w:r>
              <w:t>Changes to P6 are redone</w:t>
            </w:r>
          </w:p>
        </w:tc>
      </w:tr>
      <w:tr w:rsidR="000F6283" w:rsidRPr="00427A4B" w:rsidTr="000F6283">
        <w:trPr>
          <w:trHeight w:val="562"/>
          <w:jc w:val="center"/>
        </w:trPr>
        <w:tc>
          <w:tcPr>
            <w:tcW w:w="1075" w:type="dxa"/>
          </w:tcPr>
          <w:p w:rsidR="000F6283" w:rsidRDefault="000F6283" w:rsidP="000F6283">
            <w:r>
              <w:t>70</w:t>
            </w:r>
          </w:p>
        </w:tc>
        <w:tc>
          <w:tcPr>
            <w:tcW w:w="5130" w:type="dxa"/>
          </w:tcPr>
          <w:p w:rsidR="000F6283" w:rsidRDefault="000F6283" w:rsidP="000F6283">
            <w:r>
              <w:t>Changes to P5 are redone</w:t>
            </w:r>
          </w:p>
        </w:tc>
      </w:tr>
      <w:tr w:rsidR="000F6283" w:rsidRPr="00427A4B" w:rsidTr="000F6283">
        <w:trPr>
          <w:trHeight w:val="562"/>
          <w:jc w:val="center"/>
        </w:trPr>
        <w:tc>
          <w:tcPr>
            <w:tcW w:w="1075" w:type="dxa"/>
          </w:tcPr>
          <w:p w:rsidR="000F6283" w:rsidRDefault="000F6283" w:rsidP="000F6283">
            <w:r>
              <w:t>80</w:t>
            </w:r>
          </w:p>
        </w:tc>
        <w:tc>
          <w:tcPr>
            <w:tcW w:w="5130" w:type="dxa"/>
          </w:tcPr>
          <w:p w:rsidR="000F6283" w:rsidRDefault="000F6283" w:rsidP="000F6283">
            <w:r>
              <w:t>Changes to P7 are redone</w:t>
            </w:r>
          </w:p>
        </w:tc>
      </w:tr>
    </w:tbl>
    <w:p w:rsidR="000F6283" w:rsidRDefault="000F6283" w:rsidP="000F6283"/>
    <w:p w:rsidR="000F6283" w:rsidRDefault="000F6283" w:rsidP="000F6283">
      <w:pPr>
        <w:pStyle w:val="ListParagraph"/>
        <w:numPr>
          <w:ilvl w:val="0"/>
          <w:numId w:val="1"/>
        </w:numPr>
      </w:pPr>
      <w:r>
        <w:t>Simulate Undo phase: identify all actions that need to be undone. In what order will they be undone?</w:t>
      </w:r>
    </w:p>
    <w:p w:rsidR="00EC0261" w:rsidRDefault="00EC0261" w:rsidP="00EC0261">
      <w:pPr>
        <w:pStyle w:val="ListParagraph"/>
        <w:numPr>
          <w:ilvl w:val="0"/>
          <w:numId w:val="3"/>
        </w:numPr>
      </w:pPr>
      <w:r>
        <w:t xml:space="preserve"> The Undo phase starts from the </w:t>
      </w:r>
      <w:proofErr w:type="spellStart"/>
      <w:r>
        <w:t>lastLSN</w:t>
      </w:r>
      <w:proofErr w:type="spellEnd"/>
      <w:r>
        <w:t xml:space="preserve"> (starting from the end of the log) which will be 80 in this case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0"/>
        <w:gridCol w:w="5220"/>
      </w:tblGrid>
      <w:tr w:rsidR="00D365A7" w:rsidRPr="00427A4B" w:rsidTr="00D365A7">
        <w:trPr>
          <w:trHeight w:val="562"/>
          <w:jc w:val="center"/>
        </w:trPr>
        <w:tc>
          <w:tcPr>
            <w:tcW w:w="885" w:type="dxa"/>
          </w:tcPr>
          <w:p w:rsidR="00D365A7" w:rsidRPr="00427A4B" w:rsidRDefault="00D365A7" w:rsidP="00271537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lastLSN</w:t>
            </w:r>
            <w:proofErr w:type="spellEnd"/>
          </w:p>
        </w:tc>
        <w:tc>
          <w:tcPr>
            <w:tcW w:w="5220" w:type="dxa"/>
          </w:tcPr>
          <w:p w:rsidR="00D365A7" w:rsidRDefault="00D365A7" w:rsidP="00271537">
            <w:pPr>
              <w:jc w:val="center"/>
              <w:rPr>
                <w:b/>
              </w:rPr>
            </w:pPr>
            <w:r>
              <w:rPr>
                <w:b/>
              </w:rPr>
              <w:t>Action</w:t>
            </w:r>
          </w:p>
        </w:tc>
      </w:tr>
      <w:tr w:rsidR="00D365A7" w:rsidRPr="00427A4B" w:rsidTr="00D365A7">
        <w:trPr>
          <w:trHeight w:val="562"/>
          <w:jc w:val="center"/>
        </w:trPr>
        <w:tc>
          <w:tcPr>
            <w:tcW w:w="885" w:type="dxa"/>
          </w:tcPr>
          <w:p w:rsidR="00D365A7" w:rsidRPr="00D365A7" w:rsidRDefault="00D365A7" w:rsidP="00D365A7">
            <w:r>
              <w:t>90</w:t>
            </w:r>
          </w:p>
        </w:tc>
        <w:tc>
          <w:tcPr>
            <w:tcW w:w="5220" w:type="dxa"/>
          </w:tcPr>
          <w:p w:rsidR="00D365A7" w:rsidRDefault="00D365A7" w:rsidP="00D365A7">
            <w:r>
              <w:t xml:space="preserve">Undo (T1,80) </w:t>
            </w:r>
          </w:p>
        </w:tc>
      </w:tr>
      <w:tr w:rsidR="00D365A7" w:rsidRPr="00427A4B" w:rsidTr="00D365A7">
        <w:trPr>
          <w:trHeight w:val="562"/>
          <w:jc w:val="center"/>
        </w:trPr>
        <w:tc>
          <w:tcPr>
            <w:tcW w:w="885" w:type="dxa"/>
          </w:tcPr>
          <w:p w:rsidR="00D365A7" w:rsidRPr="00D365A7" w:rsidRDefault="00D365A7" w:rsidP="00D365A7">
            <w:r>
              <w:t>100</w:t>
            </w:r>
          </w:p>
        </w:tc>
        <w:tc>
          <w:tcPr>
            <w:tcW w:w="5220" w:type="dxa"/>
          </w:tcPr>
          <w:p w:rsidR="00D365A7" w:rsidRPr="00D365A7" w:rsidRDefault="00D365A7" w:rsidP="00D365A7">
            <w:r>
              <w:t>Undo (T1,70)</w:t>
            </w:r>
          </w:p>
        </w:tc>
      </w:tr>
      <w:tr w:rsidR="00D365A7" w:rsidRPr="00427A4B" w:rsidTr="00D365A7">
        <w:trPr>
          <w:trHeight w:val="562"/>
          <w:jc w:val="center"/>
        </w:trPr>
        <w:tc>
          <w:tcPr>
            <w:tcW w:w="885" w:type="dxa"/>
          </w:tcPr>
          <w:p w:rsidR="00D365A7" w:rsidRDefault="00D365A7" w:rsidP="00D365A7">
            <w:r>
              <w:t>110,115</w:t>
            </w:r>
          </w:p>
        </w:tc>
        <w:tc>
          <w:tcPr>
            <w:tcW w:w="5220" w:type="dxa"/>
          </w:tcPr>
          <w:p w:rsidR="00D365A7" w:rsidRDefault="00D365A7" w:rsidP="00D365A7">
            <w:r>
              <w:t>Undo (T2,60) and end T2</w:t>
            </w:r>
          </w:p>
        </w:tc>
      </w:tr>
      <w:tr w:rsidR="00D365A7" w:rsidRPr="00427A4B" w:rsidTr="00D365A7">
        <w:trPr>
          <w:trHeight w:val="562"/>
          <w:jc w:val="center"/>
        </w:trPr>
        <w:tc>
          <w:tcPr>
            <w:tcW w:w="885" w:type="dxa"/>
          </w:tcPr>
          <w:p w:rsidR="00D365A7" w:rsidRDefault="00D365A7" w:rsidP="00D365A7">
            <w:r>
              <w:t>120</w:t>
            </w:r>
          </w:p>
        </w:tc>
        <w:tc>
          <w:tcPr>
            <w:tcW w:w="5220" w:type="dxa"/>
          </w:tcPr>
          <w:p w:rsidR="00D365A7" w:rsidRDefault="00D365A7" w:rsidP="00D365A7">
            <w:r>
              <w:t>Undo (T1,50) and end T1</w:t>
            </w:r>
          </w:p>
        </w:tc>
      </w:tr>
    </w:tbl>
    <w:p w:rsidR="00E00244" w:rsidRDefault="00E00244" w:rsidP="00D365A7">
      <w:pPr>
        <w:pStyle w:val="ListParagraph"/>
        <w:ind w:left="1440"/>
      </w:pPr>
    </w:p>
    <w:p w:rsidR="00D061C8" w:rsidRDefault="00D061C8" w:rsidP="00D061C8">
      <w:pPr>
        <w:pStyle w:val="ListParagraph"/>
        <w:ind w:left="0"/>
        <w:rPr>
          <w:b/>
        </w:rPr>
      </w:pPr>
      <w:r w:rsidRPr="00D061C8">
        <w:rPr>
          <w:b/>
        </w:rPr>
        <w:lastRenderedPageBreak/>
        <w:t xml:space="preserve">2: Recovery </w:t>
      </w:r>
    </w:p>
    <w:p w:rsidR="00D061C8" w:rsidRDefault="00D061C8" w:rsidP="00D061C8">
      <w:pPr>
        <w:pStyle w:val="ListParagraph"/>
        <w:ind w:left="0"/>
        <w:rPr>
          <w:b/>
        </w:rPr>
      </w:pPr>
    </w:p>
    <w:p w:rsidR="008A0D52" w:rsidRDefault="00D061C8" w:rsidP="008A0D52">
      <w:pPr>
        <w:pStyle w:val="ListParagraph"/>
        <w:numPr>
          <w:ilvl w:val="0"/>
          <w:numId w:val="6"/>
        </w:numPr>
      </w:pPr>
      <w:r>
        <w:t>Assuming the data is already sorted, we first take the primary key of one relation and the foreign key of the other</w:t>
      </w:r>
      <w:r w:rsidR="008A0D52">
        <w:t xml:space="preserve"> relation</w:t>
      </w:r>
      <w:r>
        <w:t xml:space="preserve"> a</w:t>
      </w:r>
      <w:r w:rsidR="008A0D52">
        <w:t>nd compare them to create a set of data which will have the join functionality</w:t>
      </w:r>
      <w:r>
        <w:t>.</w:t>
      </w:r>
      <w:r w:rsidR="008A0D52">
        <w:t xml:space="preserve"> Although I have coded only till the join is executed into a join.csv file. But I assume these would be the further steps:</w:t>
      </w:r>
    </w:p>
    <w:p w:rsidR="008A0D52" w:rsidRDefault="008A0D52" w:rsidP="008A0D52">
      <w:pPr>
        <w:pStyle w:val="ListParagraph"/>
      </w:pPr>
      <w:r>
        <w:t xml:space="preserve">I would have </w:t>
      </w:r>
      <w:r w:rsidR="00BE4D08">
        <w:t xml:space="preserve">used the flag system, once there is a join it would change the flag of that join to one and the remaining are by default 0. After there is a crash it will </w:t>
      </w:r>
      <w:r w:rsidR="00BE4D08">
        <w:t xml:space="preserve">restart the recovery process </w:t>
      </w:r>
      <w:r w:rsidR="00BE4D08">
        <w:t xml:space="preserve">and </w:t>
      </w:r>
      <w:r w:rsidR="00BE4D08">
        <w:t>will find the transaction</w:t>
      </w:r>
      <w:r w:rsidR="00BE4D08">
        <w:t xml:space="preserve"> with the changed flag which were executed before </w:t>
      </w:r>
      <w:r w:rsidR="00BE4D08">
        <w:t>the server failed</w:t>
      </w:r>
      <w:r w:rsidR="00BE4D08">
        <w:t xml:space="preserve"> and then continue with all the transaction with the flag 0.</w:t>
      </w:r>
      <w:r w:rsidR="00BE4D08">
        <w:br/>
      </w:r>
    </w:p>
    <w:p w:rsidR="008A0D52" w:rsidRPr="00D061C8" w:rsidRDefault="00BE4D08" w:rsidP="00BE4D08">
      <w:pPr>
        <w:pStyle w:val="ListParagraph"/>
        <w:numPr>
          <w:ilvl w:val="0"/>
          <w:numId w:val="6"/>
        </w:numPr>
      </w:pPr>
      <w:r>
        <w:t xml:space="preserve">The program </w:t>
      </w:r>
      <w:r>
        <w:t>creates</w:t>
      </w:r>
      <w:r>
        <w:t xml:space="preserve"> a join.csv file with the joined data</w:t>
      </w:r>
      <w:r>
        <w:t xml:space="preserve"> </w:t>
      </w:r>
      <w:r>
        <w:t>but couldn't figure out how to do the crash and continuation part.</w:t>
      </w:r>
      <w:r>
        <w:t xml:space="preserve"> </w:t>
      </w:r>
      <w:r>
        <w:t xml:space="preserve">I hope I get the partial grades for </w:t>
      </w:r>
      <w:r>
        <w:t>creating</w:t>
      </w:r>
      <w:r>
        <w:t xml:space="preserve"> the join</w:t>
      </w:r>
      <w:r>
        <w:t xml:space="preserve">, to run enter “g++ main.cpp -o </w:t>
      </w:r>
      <w:proofErr w:type="spellStart"/>
      <w:r>
        <w:t>main.out</w:t>
      </w:r>
      <w:proofErr w:type="spellEnd"/>
      <w:r>
        <w:t xml:space="preserve">” </w:t>
      </w:r>
      <w:bookmarkStart w:id="0" w:name="_GoBack"/>
      <w:bookmarkEnd w:id="0"/>
      <w:r>
        <w:t>.</w:t>
      </w:r>
      <w:r>
        <w:br/>
      </w:r>
      <w:r>
        <w:t>Running the "</w:t>
      </w:r>
      <w:proofErr w:type="spellStart"/>
      <w:r>
        <w:t>main.out</w:t>
      </w:r>
      <w:proofErr w:type="spellEnd"/>
      <w:r>
        <w:t>" file would create a csv file named join.csv</w:t>
      </w:r>
      <w:r>
        <w:t>.</w:t>
      </w:r>
    </w:p>
    <w:sectPr w:rsidR="008A0D52" w:rsidRPr="00D061C8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B405A" w:rsidRDefault="00AB405A" w:rsidP="000C6FF4">
      <w:pPr>
        <w:spacing w:after="0" w:line="240" w:lineRule="auto"/>
      </w:pPr>
      <w:r>
        <w:separator/>
      </w:r>
    </w:p>
  </w:endnote>
  <w:endnote w:type="continuationSeparator" w:id="0">
    <w:p w:rsidR="00AB405A" w:rsidRDefault="00AB405A" w:rsidP="000C6F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B405A" w:rsidRDefault="00AB405A" w:rsidP="000C6FF4">
      <w:pPr>
        <w:spacing w:after="0" w:line="240" w:lineRule="auto"/>
      </w:pPr>
      <w:r>
        <w:separator/>
      </w:r>
    </w:p>
  </w:footnote>
  <w:footnote w:type="continuationSeparator" w:id="0">
    <w:p w:rsidR="00AB405A" w:rsidRDefault="00AB405A" w:rsidP="000C6F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F6283" w:rsidRDefault="000F6283" w:rsidP="000C6FF4">
    <w:pPr>
      <w:pStyle w:val="Header"/>
      <w:jc w:val="right"/>
    </w:pPr>
    <w:r>
      <w:t>Anand Kothari</w:t>
    </w:r>
  </w:p>
  <w:p w:rsidR="000F6283" w:rsidRDefault="000F6283" w:rsidP="000C6FF4">
    <w:pPr>
      <w:pStyle w:val="Header"/>
      <w:jc w:val="right"/>
    </w:pPr>
    <w:r>
      <w:t>Assignment 6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E261DE"/>
    <w:multiLevelType w:val="hybridMultilevel"/>
    <w:tmpl w:val="6B783C4A"/>
    <w:lvl w:ilvl="0" w:tplc="63C0254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3E2888"/>
    <w:multiLevelType w:val="hybridMultilevel"/>
    <w:tmpl w:val="35B4C1D4"/>
    <w:lvl w:ilvl="0" w:tplc="7AAC9AFE">
      <w:start w:val="1"/>
      <w:numFmt w:val="decimal"/>
      <w:lvlText w:val="%1."/>
      <w:lvlJc w:val="left"/>
      <w:pPr>
        <w:ind w:left="720" w:hanging="360"/>
      </w:pPr>
    </w:lvl>
    <w:lvl w:ilvl="1" w:tplc="9A3EB026">
      <w:start w:val="1"/>
      <w:numFmt w:val="lowerLetter"/>
      <w:lvlText w:val="%2."/>
      <w:lvlJc w:val="left"/>
      <w:pPr>
        <w:ind w:left="1440" w:hanging="360"/>
      </w:pPr>
    </w:lvl>
    <w:lvl w:ilvl="2" w:tplc="4608EDD2">
      <w:start w:val="1"/>
      <w:numFmt w:val="lowerRoman"/>
      <w:lvlText w:val="%3."/>
      <w:lvlJc w:val="right"/>
      <w:pPr>
        <w:ind w:left="2160" w:hanging="180"/>
      </w:pPr>
    </w:lvl>
    <w:lvl w:ilvl="3" w:tplc="11C867E2">
      <w:start w:val="1"/>
      <w:numFmt w:val="decimal"/>
      <w:lvlText w:val="%4."/>
      <w:lvlJc w:val="left"/>
      <w:pPr>
        <w:ind w:left="2880" w:hanging="360"/>
      </w:pPr>
    </w:lvl>
    <w:lvl w:ilvl="4" w:tplc="B20E6A46">
      <w:start w:val="1"/>
      <w:numFmt w:val="lowerLetter"/>
      <w:lvlText w:val="%5."/>
      <w:lvlJc w:val="left"/>
      <w:pPr>
        <w:ind w:left="3600" w:hanging="360"/>
      </w:pPr>
    </w:lvl>
    <w:lvl w:ilvl="5" w:tplc="7DAC9BE2">
      <w:start w:val="1"/>
      <w:numFmt w:val="lowerRoman"/>
      <w:lvlText w:val="%6."/>
      <w:lvlJc w:val="right"/>
      <w:pPr>
        <w:ind w:left="4320" w:hanging="180"/>
      </w:pPr>
    </w:lvl>
    <w:lvl w:ilvl="6" w:tplc="970892FA">
      <w:start w:val="1"/>
      <w:numFmt w:val="decimal"/>
      <w:lvlText w:val="%7."/>
      <w:lvlJc w:val="left"/>
      <w:pPr>
        <w:ind w:left="5040" w:hanging="360"/>
      </w:pPr>
    </w:lvl>
    <w:lvl w:ilvl="7" w:tplc="26CE1B58">
      <w:start w:val="1"/>
      <w:numFmt w:val="lowerLetter"/>
      <w:lvlText w:val="%8."/>
      <w:lvlJc w:val="left"/>
      <w:pPr>
        <w:ind w:left="5760" w:hanging="360"/>
      </w:pPr>
    </w:lvl>
    <w:lvl w:ilvl="8" w:tplc="8104F6D2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ED4526"/>
    <w:multiLevelType w:val="hybridMultilevel"/>
    <w:tmpl w:val="7582799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2D477F"/>
    <w:multiLevelType w:val="hybridMultilevel"/>
    <w:tmpl w:val="4A168D9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216760"/>
    <w:multiLevelType w:val="hybridMultilevel"/>
    <w:tmpl w:val="D9FE7ABE"/>
    <w:lvl w:ilvl="0" w:tplc="BC6C139E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C9A6829"/>
    <w:multiLevelType w:val="hybridMultilevel"/>
    <w:tmpl w:val="58CCFC1A"/>
    <w:lvl w:ilvl="0" w:tplc="872876F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D97638"/>
    <w:multiLevelType w:val="hybridMultilevel"/>
    <w:tmpl w:val="3752ABAE"/>
    <w:lvl w:ilvl="0" w:tplc="97A28AB2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6"/>
  </w:num>
  <w:num w:numId="5">
    <w:abstractNumId w:val="3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6FF4"/>
    <w:rsid w:val="00087F58"/>
    <w:rsid w:val="000C6FF4"/>
    <w:rsid w:val="000D5F19"/>
    <w:rsid w:val="000F6283"/>
    <w:rsid w:val="00427A4B"/>
    <w:rsid w:val="00624B8A"/>
    <w:rsid w:val="0065110C"/>
    <w:rsid w:val="00675B3B"/>
    <w:rsid w:val="00694402"/>
    <w:rsid w:val="007429FA"/>
    <w:rsid w:val="008A0D52"/>
    <w:rsid w:val="008B2D2F"/>
    <w:rsid w:val="00AB405A"/>
    <w:rsid w:val="00BE4D08"/>
    <w:rsid w:val="00D061C8"/>
    <w:rsid w:val="00D365A7"/>
    <w:rsid w:val="00E00244"/>
    <w:rsid w:val="00EC0261"/>
    <w:rsid w:val="00F60A8D"/>
    <w:rsid w:val="00FB6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0D2107-F925-4F0C-B730-3E5482624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C6F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6FF4"/>
  </w:style>
  <w:style w:type="paragraph" w:styleId="Footer">
    <w:name w:val="footer"/>
    <w:basedOn w:val="Normal"/>
    <w:link w:val="FooterChar"/>
    <w:uiPriority w:val="99"/>
    <w:unhideWhenUsed/>
    <w:rsid w:val="000C6F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6FF4"/>
  </w:style>
  <w:style w:type="paragraph" w:styleId="ListParagraph">
    <w:name w:val="List Paragraph"/>
    <w:basedOn w:val="Normal"/>
    <w:uiPriority w:val="34"/>
    <w:qFormat/>
    <w:rsid w:val="000C6FF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87F58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087F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8B2D2F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1125</TotalTime>
  <Pages>3</Pages>
  <Words>356</Words>
  <Characters>2033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Kothari, Anand Shantilal</dc:creator>
  <cp:keywords/>
  <dc:description/>
  <cp:lastModifiedBy>Kothari, Anand Shantilal</cp:lastModifiedBy>
  <cp:revision>4</cp:revision>
  <dcterms:created xsi:type="dcterms:W3CDTF">2018-02-26T03:44:00Z</dcterms:created>
  <dcterms:modified xsi:type="dcterms:W3CDTF">2018-02-28T02:35:00Z</dcterms:modified>
</cp:coreProperties>
</file>