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2 – Test Plan &amp; RTM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 Exercise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 /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 a Test Plan and RTM for the Login/Registration module, then execute the 8 test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TC01 to 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Kothari Mann Jitendrakumar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Test Case Execution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TC01 – Verify valid registration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valid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Name: Test User; Email: &lt;your unique email&gt;;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'ACCOUNT CREATED!' message is displayed; after Continue the user is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'ACCOUNT CREATED!' displayed and user logged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spacing w:before="9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64311" cy="2112071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311" cy="2112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TC02 – Verify registration with an invalid email format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registration with an invalid email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Name: Test User; Email: testuser.com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validation asks for a valid email address and signup does not proceed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tooltip shown, signup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TC03 – Verify registration with an existing email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registration with an existing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Name: Test User; Email: &lt;email used in TC01&gt;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'Email Address already exist!'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'Email Address already exist!'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TC04 – Verify login with valid credentials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&lt;TC01 email&gt;;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is logged in; 'Logged in as &lt;name&gt;' appears in the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'Logged in as &lt;name&gt;'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TC05 – Verify login with an invalid email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invalid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wrong.user@example.com;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TC06 – Verify login with an invalid password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an invalid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&lt;TC01 email&gt;; Password: Wrong@123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'Your email or password is incorrect!'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message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TC07 – Verify login with a blank username (email)</w:t>
      </w:r>
    </w:p>
    <w:tbl>
      <w:tblPr>
        <w:tblStyle w:val="Table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with a blank username (email)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Email: (blank); Password: Test@1234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Browser message 'Please fill out this field.' is shown and login does not proceed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Validation tooltip shown, login 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1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TC08 – Verify logout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Valid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is returned to the Login page ('Login to your account')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page displayed after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tl w:val="0"/>
        </w:rPr>
        <w:t xml:space="preserve">Test Plan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Verify the Login and Registration modules of Automation Exercise against the planned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Items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Signup, Login and Logout pages of https://automationexercise.com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Features to be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Valid/invalid registration, existing email, valid/invalid login, blank field validation, logout.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Features not to be tested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Products, cart, payment, contact-us, test-case page, API testing.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Approach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black-box testing with positive and negative test cases; results documented with screenshots.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10/11, Google Chrome (latest), internet connection.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email + password Test@1234; invalid email formats; blank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Entry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Website reachable; test cases reviewed and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8 test cases executed; defects logged; RTM shows every requirement covered.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Suspension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Website down or signup/login pages not loading.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 &amp; Resources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Tester: 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Planning 1 day; Design 1 day; Execution 1 day; Reporting 1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Risks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demo site may be slow/unavailable; test data may be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plan, scope, strategy, RTM, test cases sheet, screenshot report.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Testing Scope Document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search and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Payment and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and load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 validation messages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 penetration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Duplicate-email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Testing Strategy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Level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Black 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Equivalence 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Sheet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/ blank inputs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Chrome browser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Re-run of login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Sheet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Requirement Traceability Matrix (RTM)</w:t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new user can register with valid details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email format is rejected during signup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 existing email cannot be registered again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registered user can log in with 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is rejected for an invalid 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is rejected for an 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Mandatory fields are validated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logged-in user can log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2 -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4xlffQz1NhPkVNiYpMaWV/wnQ==">CgMxLjA4AHIhMTJXb0QxTjJVdFNBU2FPV0hEQzhVQ0s1c3gteEEwNTdr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