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Мои цели на обучение в GoIT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Чуть более года назад я попала в команду рекламного агентства и эта работа позволила мне увидеть, кем же я действительно хочу быть. И дальше произошло все очень просто: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 поиске стилистики для очередного проекта, нашла мега-крутую страничку GoIT с описанием курса, который начнется 23 февраля 2016 года.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Подвела итог 2015 года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Выразила намерение получить возможность пройти обучение в GoIT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Прошло чуть больше месяца и я - студент GoIT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Искренне верю, что когда человек находится на правильном пути ему помогает сама Вселенная, если он прилагает максимум усилий и у него есть ясный план действий.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Хочу получить правильный запуск себя в сферу IT: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знания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структуру целостности работы фронтенд разработчика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180" w:line="335.99999999999994" w:lineRule="auto"/>
        <w:ind w:left="720" w:hanging="360"/>
        <w:contextualSpacing w:val="1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возможность работать в команде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Вы спросите меня зачем все это? Да мне просто это нравится! И я уверена, что попала именно в точку своего предназначения. 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Точно знаю, что на любой вопрос есть ответ и нерешаемых задач тоже не бывает. Немного усилий и опыта людей, которые уже научились фронтенду и все получится! Препятствия? Да, есть! Например, на второй неделе обучения у меня сломался компьютер и скорее всего я задержу второй модуль. Но это техника, она такая!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Есть много разных видов ответственности и все они в конечном итоге сводятся к ответственности перед самим собой. Если не я это сделаю для себя, тогда кто же?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Не прощаюсь,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  <w:jc w:val="both"/>
      </w:pPr>
      <w:r w:rsidDel="00000000" w:rsidR="00000000" w:rsidRPr="00000000">
        <w:rPr>
          <w:color w:val="333333"/>
          <w:highlight w:val="white"/>
          <w:rtl w:val="0"/>
        </w:rPr>
        <w:t xml:space="preserve">Екатерина Лукина</w:t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