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Dane o turystach zagranicznych według krajów, lat i regionów, które znajdziesz w plikach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1_DŁUGIE</w:t>
        </w:r>
      </w:hyperlink>
      <w:r w:rsidDel="00000000" w:rsidR="00000000" w:rsidRPr="00000000">
        <w:rPr>
          <w:rtl w:val="0"/>
        </w:rPr>
        <w:t xml:space="preserve"> 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1_SZEROKIE</w:t>
        </w:r>
      </w:hyperlink>
      <w:r w:rsidDel="00000000" w:rsidR="00000000" w:rsidRPr="00000000">
        <w:rPr>
          <w:rtl w:val="0"/>
        </w:rPr>
        <w:t xml:space="preserve"> to te same dane pochodzące z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Banku Danych Lokalnych</w:t>
        </w:r>
      </w:hyperlink>
      <w:r w:rsidDel="00000000" w:rsidR="00000000" w:rsidRPr="00000000">
        <w:rPr>
          <w:rtl w:val="0"/>
        </w:rPr>
        <w:t xml:space="preserve">, tylko w dwóch różnych formatach.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 szeroki jest wygodniejszy do przeglądania, a format długi jest wygodniejszy do analiz i pracy w narzędziach.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Poniżej umieszczam krótką instrukcję, w jaki sposób pobrałam dane</w:t>
      </w:r>
      <w:r w:rsidDel="00000000" w:rsidR="00000000" w:rsidRPr="00000000">
        <w:rPr>
          <w:rtl w:val="0"/>
        </w:rPr>
        <w:t xml:space="preserve"> – na wypadek gdybyś chciał(a) pobrać dane na poziomie gmin lub rozszerzyć zbiór o dane dot. liczby noclegów (ja w pliku umieściłam jedynie liczbę turystów).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Wchodzisz na stronę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bdl.stat.gov.pl</w:t>
        </w:r>
      </w:hyperlink>
      <w:r w:rsidDel="00000000" w:rsidR="00000000" w:rsidRPr="00000000">
        <w:rPr>
          <w:rtl w:val="0"/>
        </w:rPr>
        <w:t xml:space="preserve"> i wybierasz zakładkę </w:t>
      </w:r>
      <w:r w:rsidDel="00000000" w:rsidR="00000000" w:rsidRPr="00000000">
        <w:rPr>
          <w:b w:val="1"/>
          <w:bCs w:val="1"/>
          <w:rtl w:val="0"/>
        </w:rPr>
        <w:t xml:space="preserve">„Dane według dziedzin”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 drzewa tematów wybierasz jak poniżej: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 kolejnym kroku wybierasz, jakie dane Cię interesują i z jakiego okresu. Sugeruję dane od 2016 r. ze względu na zmianę metodologii w 2015 r.: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Następnie wybierasz region/regiony, z których chcesz zobaczyć dane. Możesz zaznaczyć tylko Polskę, województwa, powiaty, a nawet gminy.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kolejnym kroku możesz dane wyeksportować w formacie długim lub krótkim (do analiz lepszy jest format długi)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hyperlink" Target="https://bdl.stat.gov.p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5N8hGWOmma2RlBtw6dMRW3kGW5gCEKWW/edit?usp=drive_link&amp;ouid=104661353927728411472&amp;rtpof=true&amp;sd=true" TargetMode="External"/><Relationship Id="rId7" Type="http://schemas.openxmlformats.org/officeDocument/2006/relationships/hyperlink" Target="https://docs.google.com/spreadsheets/d/1SZmzuUV_zslFBwqv56d3MC70JoJGvaze/edit?usp=drive_link&amp;ouid=104661353927728411472&amp;rtpof=true&amp;sd=true" TargetMode="External"/><Relationship Id="rId8" Type="http://schemas.openxmlformats.org/officeDocument/2006/relationships/hyperlink" Target="https://bdl.stat.gov.p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