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4E5" w:rsidRPr="003F04E5" w:rsidRDefault="003F04E5" w:rsidP="003F04E5">
      <w:pPr>
        <w:pStyle w:val="Nagwek1"/>
        <w:jc w:val="center"/>
        <w:rPr>
          <w:sz w:val="72"/>
        </w:rPr>
      </w:pPr>
      <w:r>
        <w:rPr>
          <w:sz w:val="72"/>
        </w:rPr>
        <w:t>SPRAWOZDANIE</w:t>
      </w:r>
      <w:bookmarkStart w:id="0" w:name="_GoBack"/>
      <w:bookmarkEnd w:id="0"/>
    </w:p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643"/>
      </w:tblGrid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Zespół</w:t>
            </w:r>
          </w:p>
        </w:tc>
        <w:tc>
          <w:tcPr>
            <w:tcW w:w="7643" w:type="dxa"/>
            <w:tcBorders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  <w:r>
              <w:rPr>
                <w:sz w:val="32"/>
                <w:szCs w:val="32"/>
              </w:rPr>
              <w:t xml:space="preserve">Mikołaj Milcarz, Wiktor Selwon</w:t>
            </w: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ETAP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  <w:r>
              <w:rPr>
                <w:sz w:val="32"/>
                <w:szCs w:val="32"/>
              </w:rPr>
              <w:t xml:space="preserve">0 – przygotowanie</w:t>
            </w: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Nazwa etapu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  <w:r>
              <w:rPr>
                <w:sz w:val="32"/>
                <w:szCs w:val="32"/>
              </w:rPr>
              <w:t xml:space="preserve">Plan projektu i harmonogram prac</w:t>
            </w:r>
          </w:p>
        </w:tc>
      </w:tr>
      <w:tr w:rsidR="003F04E5" w:rsidTr="003F04E5">
        <w:tc>
          <w:tcPr>
            <w:tcW w:w="3119" w:type="dxa"/>
            <w:vAlign w:val="bottom"/>
          </w:tcPr>
          <w:p w:rsidR="003F04E5" w:rsidRPr="003F04E5" w:rsidRDefault="003F04E5" w:rsidP="003F04E5">
            <w:pPr>
              <w:jc w:val="right"/>
              <w:rPr>
                <w:b/>
              </w:rPr>
            </w:pPr>
            <w:r w:rsidRPr="003F04E5">
              <w:rPr>
                <w:b/>
              </w:rPr>
              <w:t>Data wykonania</w:t>
            </w:r>
            <w:r>
              <w:rPr>
                <w:b/>
              </w:rPr>
              <w:t xml:space="preserve"> </w:t>
            </w:r>
            <w:r w:rsidRPr="003F04E5">
              <w:rPr>
                <w:b/>
              </w:rPr>
              <w:t>(koniec etapu)</w:t>
            </w:r>
          </w:p>
        </w:tc>
        <w:tc>
          <w:tcPr>
            <w:tcW w:w="7643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:rsidR="003F04E5" w:rsidRPr="003F04E5" w:rsidRDefault="003F04E5" w:rsidP="003F04E5">
            <w:pPr>
              <w:rPr>
                <w:sz w:val="32"/>
              </w:rPr>
            </w:pPr>
            <w:r>
              <w:rPr>
                <w:sz w:val="32"/>
                <w:szCs w:val="32"/>
              </w:rPr>
              <w:t xml:space="preserve">28.10.2026</w:t>
            </w:r>
          </w:p>
        </w:tc>
      </w:tr>
    </w:tbl>
    <w:p/>
    <w:p>
      <w:pPr>
        <w:pStyle w:val="Nagwek2"/>
      </w:pPr>
      <w:r>
        <w:t xml:space="preserve">1. Temat i cel projektu</w:t>
      </w:r>
    </w:p>
    <w:p>
      <w:r>
        <w:rPr>
          <w:b/>
          <w:bCs/>
        </w:rPr>
        <w:t xml:space="preserve">Temat:</w:t>
      </w:r>
      <w:r>
        <w:t xml:space="preserve"> Zdalny system sterowania urządzeniem niskonapięciowym przez sieć LAN (mikrokontroler ATmega8 + serwer WWW na Raspberry Pi).</w:t>
      </w:r>
    </w:p>
    <w:p>
      <w:r>
        <w:rPr>
          <w:b/>
          <w:bCs/>
        </w:rPr>
        <w:t xml:space="preserve">Cel (wg instrukcji):</w:t>
      </w:r>
      <w:r>
        <w:t xml:space="preserve"> zaprojektować, uruchomić i przetestować układ zdalnego sterowania z poziomu przeglądarki internetowej w szkolnej sieci LAN.</w:t>
      </w:r>
    </w:p>
    <w:p>
      <w:r>
        <w:rPr>
          <w:b/>
          <w:bCs/>
        </w:rPr>
        <w:t xml:space="preserve">Nasz wariant – wersja zaawansowana:</w:t>
      </w:r>
      <w:r>
        <w:t xml:space="preserve"> inteligentne oświetlenie LED sterowane z przeglądarki. Oprócz wymaganego włączania i wyłączania system:</w:t>
      </w:r>
    </w:p>
    <w:p>
      <w:pPr>
        <w:numPr>
          <w:ilvl w:val="0"/>
          <w:numId w:val="2"/>
        </w:numPr>
        <w:spacing w:after="40"/>
      </w:pPr>
      <w:r>
        <w:t xml:space="preserve">reguluje jasność (PWM 0–100 %) z płynnym przejściem,</w:t>
      </w:r>
    </w:p>
    <w:p>
      <w:pPr>
        <w:numPr>
          <w:ilvl w:val="0"/>
          <w:numId w:val="2"/>
        </w:numPr>
        <w:spacing w:after="40"/>
      </w:pPr>
      <w:r>
        <w:t xml:space="preserve">ma sterowanie lokalne przyciskiem i potencjometrem, a zmiany lokalne widać od razu na stronie,</w:t>
      </w:r>
    </w:p>
    <w:p>
      <w:pPr>
        <w:numPr>
          <w:ilvl w:val="0"/>
          <w:numId w:val="2"/>
        </w:numPr>
        <w:spacing w:after="40"/>
      </w:pPr>
      <w:r>
        <w:t xml:space="preserve">w trybie AUTO dobiera jasność do oświetlenia otoczenia (fotorezystor),</w:t>
      </w:r>
    </w:p>
    <w:p>
      <w:pPr>
        <w:numPr>
          <w:ilvl w:val="0"/>
          <w:numId w:val="2"/>
        </w:numPr>
        <w:spacing w:after="40"/>
      </w:pPr>
      <w:r>
        <w:t xml:space="preserve">mierzy temperaturę i sygnalizuje przekroczenie progu,</w:t>
      </w:r>
    </w:p>
    <w:p>
      <w:pPr>
        <w:numPr>
          <w:ilvl w:val="0"/>
          <w:numId w:val="2"/>
        </w:numPr>
        <w:spacing w:after="40"/>
      </w:pPr>
      <w:r>
        <w:t xml:space="preserve">pokazuje stan na żywo, a po zaniku zasilania sam wraca do ostatniego stanu.</w:t>
      </w:r>
    </w:p>
    <w:p>
      <w:pPr>
        <w:pStyle w:val="Nagwek2"/>
      </w:pPr>
      <w:r>
        <w:t xml:space="preserve">2. Zespół i podział ról</w:t>
      </w:r>
    </w:p>
    <w:tbl>
      <w:tblPr>
        <w:tblStyle w:val="Tabela-Siatka"/>
        <w:tblW w:w="10772" w:type="dxa"/>
        <w:tblLayout w:type="fixed"/>
        <w:tblLook w:val="04A0" w:firstRow="1" w:lastRow="0" w:firstColumn="1" w:lastColumn="0" w:noHBand="0" w:noVBand="1"/>
      </w:tblPr>
      <w:tblGrid>
        <w:gridCol w:w="1664"/>
        <w:gridCol w:w="3844"/>
        <w:gridCol w:w="5264"/>
      </w:tblGrid>
      <w:tr>
        <w:trPr>
          <w:tblHeader/>
        </w:trPr>
        <w:tc>
          <w:tcPr>
            <w:tcW w:w="1664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Osoba</w:t>
            </w:r>
          </w:p>
        </w:tc>
        <w:tc>
          <w:tcPr>
            <w:tcW w:w="3844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Rola</w:t>
            </w:r>
          </w:p>
        </w:tc>
        <w:tc>
          <w:tcPr>
            <w:tcW w:w="5264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Zakres</w:t>
            </w:r>
          </w:p>
        </w:tc>
      </w:tr>
      <w:tr>
        <w:tc>
          <w:tcPr>
            <w:tcW w:w="166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Mikołaj Milcarz</w:t>
            </w:r>
          </w:p>
        </w:tc>
        <w:tc>
          <w:tcPr>
            <w:tcW w:w="384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Wykonawca – wszystkie role techniczne z instrukcji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firmware C (ATmega8), serwer Python/Flask na Raspberry Pi, interfejs WWW (HTML/JS), montaż układu</w:t>
            </w:r>
          </w:p>
        </w:tc>
      </w:tr>
      <w:tr>
        <w:tc>
          <w:tcPr>
            <w:tcW w:w="166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Wiktor Selwon</w:t>
            </w:r>
          </w:p>
        </w:tc>
        <w:tc>
          <w:tcPr>
            <w:tcW w:w="384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Przegląd, weryfikacja, dokumentacja</w:t>
            </w:r>
          </w:p>
        </w:tc>
        <w:tc>
          <w:tcPr>
            <w:tcW w:w="526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przegląd kodu (Pull Requesty), testy wg scenariuszy, pomiary, dokumentacja techniczna, sprawozdania z etapów</w:t>
            </w:r>
          </w:p>
        </w:tc>
      </w:tr>
    </w:tbl>
    <w:p>
      <w:pPr>
        <w:spacing w:after="0"/>
      </w:pPr>
    </w:p>
    <w:p>
      <w:r>
        <w:t xml:space="preserve">Role z instrukcji: Programista Embedded i Specjalista Sieciowo-Serwerowy – Mikołaj; Front-End – Mikołaj; Dokumentator – Wiktor.</w:t>
      </w:r>
    </w:p>
    <w:p>
      <w:pPr>
        <w:pStyle w:val="Nagwek2"/>
      </w:pPr>
      <w:r>
        <w:t xml:space="preserve">3. Harmonogram i terminy</w:t>
      </w:r>
    </w:p>
    <w:p>
      <w:r>
        <w:t xml:space="preserve">Wszystkie terminy przypadają w środy. Przegląd Wiktora to proponowany wewnętrzny termin kontrolny, dwa dni przed oddaniem etapu.</w:t>
      </w:r>
    </w:p>
    <w:tbl>
      <w:tblPr>
        <w:tblStyle w:val="Tabela-Siatka"/>
        <w:tblW w:w="10772" w:type="dxa"/>
        <w:tblLayout w:type="fixed"/>
        <w:tblLook w:val="04A0" w:firstRow="1" w:lastRow="0" w:firstColumn="1" w:lastColumn="0" w:noHBand="0" w:noVBand="1"/>
      </w:tblPr>
      <w:tblGrid>
        <w:gridCol w:w="2056"/>
        <w:gridCol w:w="1762"/>
        <w:gridCol w:w="1467"/>
        <w:gridCol w:w="1775"/>
        <w:gridCol w:w="3712"/>
      </w:tblGrid>
      <w:tr>
        <w:trPr>
          <w:tblHeader/>
        </w:trPr>
        <w:tc>
          <w:tcPr>
            <w:tcW w:w="2056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Etap</w:t>
            </w:r>
          </w:p>
        </w:tc>
        <w:tc>
          <w:tcPr>
            <w:tcW w:w="1762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Okres prac</w:t>
            </w:r>
          </w:p>
        </w:tc>
        <w:tc>
          <w:tcPr>
            <w:tcW w:w="1467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Termin oddania</w:t>
            </w:r>
          </w:p>
        </w:tc>
        <w:tc>
          <w:tcPr>
            <w:tcW w:w="1775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Przegląd (propozycja)</w:t>
            </w:r>
          </w:p>
        </w:tc>
        <w:tc>
          <w:tcPr>
            <w:tcW w:w="3712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Weryfikacja wg instrukcji</w:t>
            </w:r>
          </w:p>
        </w:tc>
      </w:tr>
      <w:tr>
        <w:tc>
          <w:tcPr>
            <w:tcW w:w="2056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1. Układ bazowy – ATmega8 + GPIO</w:t>
            </w:r>
          </w:p>
        </w:tc>
        <w:tc>
          <w:tcPr>
            <w:tcW w:w="176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28.10 – 04.11.2026 (1 tydzień)</w:t>
            </w:r>
          </w:p>
        </w:tc>
        <w:tc>
          <w:tcPr>
            <w:tcW w:w="1467" w:type="dxa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śr. 04.11.2026</w:t>
            </w:r>
          </w:p>
        </w:tc>
        <w:tc>
          <w:tcPr>
            <w:tcW w:w="177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pn. 02.11.2026</w:t>
            </w:r>
          </w:p>
        </w:tc>
        <w:tc>
          <w:tcPr>
            <w:tcW w:w="371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miganie / włączanie diody na rozkaz z kodu</w:t>
            </w:r>
          </w:p>
        </w:tc>
      </w:tr>
      <w:tr>
        <w:tc>
          <w:tcPr>
            <w:tcW w:w="2056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2. Komunikacja szeregowa UART</w:t>
            </w:r>
          </w:p>
        </w:tc>
        <w:tc>
          <w:tcPr>
            <w:tcW w:w="176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05.11 – 18.11.2026 (2 tygodnie)</w:t>
            </w:r>
          </w:p>
        </w:tc>
        <w:tc>
          <w:tcPr>
            <w:tcW w:w="1467" w:type="dxa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śr. 18.11.2026</w:t>
            </w:r>
          </w:p>
        </w:tc>
        <w:tc>
          <w:tcPr>
            <w:tcW w:w="177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pn. 16.11.2026</w:t>
            </w:r>
          </w:p>
        </w:tc>
        <w:tc>
          <w:tcPr>
            <w:tcW w:w="371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dioda reaguje na znaki wysyłane z klawiatury komputera</w:t>
            </w:r>
          </w:p>
        </w:tc>
      </w:tr>
      <w:tr>
        <w:tc>
          <w:tcPr>
            <w:tcW w:w="2056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3. Mostek sieciowy – Raspberry Pi + Flask</w:t>
            </w:r>
          </w:p>
        </w:tc>
        <w:tc>
          <w:tcPr>
            <w:tcW w:w="176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19.11 – 09.12.2026 (3 tygodnie)</w:t>
            </w:r>
          </w:p>
        </w:tc>
        <w:tc>
          <w:tcPr>
            <w:tcW w:w="1467" w:type="dxa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śr. 09.12.2026</w:t>
            </w:r>
          </w:p>
        </w:tc>
        <w:tc>
          <w:tcPr>
            <w:tcW w:w="177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pn. 07.12.2026</w:t>
            </w:r>
          </w:p>
        </w:tc>
        <w:tc>
          <w:tcPr>
            <w:tcW w:w="3712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http://[IP_MALINY]:5000/on</w:t>
            </w:r>
            <w:r>
              <w:rPr>
                <w:sz w:val="20"/>
                <w:szCs w:val="20"/>
              </w:rPr>
              <w:t xml:space="preserve"> zapala diodę</w:t>
            </w:r>
          </w:p>
        </w:tc>
      </w:tr>
      <w:tr>
        <w:tc>
          <w:tcPr>
            <w:tcW w:w="2056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4. Interfejs WWW, testy, dokumentacja</w:t>
            </w:r>
          </w:p>
        </w:tc>
        <w:tc>
          <w:tcPr>
            <w:tcW w:w="176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10.12.2026 – 13.01.2027 (5 tygodni)</w:t>
            </w:r>
          </w:p>
        </w:tc>
        <w:tc>
          <w:tcPr>
            <w:tcW w:w="1467" w:type="dxa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śr. 13.01.2027</w:t>
            </w:r>
          </w:p>
        </w:tc>
        <w:tc>
          <w:tcPr>
            <w:tcW w:w="177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pn. 11.01.2027</w:t>
            </w:r>
          </w:p>
        </w:tc>
        <w:tc>
          <w:tcPr>
            <w:tcW w:w="3712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pełna demonstracja działania dla prowadzącego</w:t>
            </w:r>
          </w:p>
        </w:tc>
      </w:tr>
    </w:tbl>
    <w:p>
      <w:pPr>
        <w:spacing w:after="0"/>
      </w:pPr>
    </w:p>
    <w:p>
      <w:r>
        <w:t xml:space="preserve">Dni wolne w trakcie etapów: </w:t>
      </w:r>
      <w:r>
        <w:rPr>
          <w:b/>
          <w:bCs/>
        </w:rPr>
        <w:t xml:space="preserve">11.11.2026</w:t>
      </w:r>
      <w:r>
        <w:t xml:space="preserve"> (Narodowe Święto Niepodległości – etap 2), </w:t>
      </w:r>
      <w:r>
        <w:rPr>
          <w:b/>
          <w:bCs/>
        </w:rPr>
        <w:t xml:space="preserve">23–31.12.2026</w:t>
      </w:r>
      <w:r>
        <w:t xml:space="preserve"> (zimowa przerwa świąteczna), </w:t>
      </w:r>
      <w:r>
        <w:rPr>
          <w:b/>
          <w:bCs/>
        </w:rPr>
        <w:t xml:space="preserve">01.01.2027</w:t>
      </w:r>
      <w:r>
        <w:t xml:space="preserve"> i </w:t>
      </w:r>
      <w:r>
        <w:rPr>
          <w:b/>
          <w:bCs/>
        </w:rPr>
        <w:t xml:space="preserve">06.01.2027</w:t>
      </w:r>
      <w:r>
        <w:t xml:space="preserve"> (etap 4).</w:t>
      </w:r>
    </w:p>
    <w:p>
      <w:r>
        <w:t xml:space="preserve">Po każdym etapie oddajemy osobne sprawozdanie według szkolnego szablonu (przygotowuje Wiktor). Data sprawozdania = termin etapu.</w:t>
      </w:r>
    </w:p>
    <w:p>
      <w:pPr>
        <w:pStyle w:val="Nagwek2"/>
      </w:pPr>
      <w:r>
        <w:t xml:space="preserve">4. Zakres prac w etapach</w:t>
      </w:r>
    </w:p>
    <w:p>
      <w:pPr>
        <w:keepNext/>
        <w:spacing w:before="160" w:after="80"/>
      </w:pPr>
      <w:r>
        <w:rPr>
          <w:b/>
          <w:bCs/>
        </w:rPr>
        <w:t xml:space="preserve">Etap 1 – układ bazowy (do 04.11.2026)</w:t>
      </w:r>
    </w:p>
    <w:p>
      <w:r>
        <w:t xml:space="preserve">Minimum z instrukcji:</w:t>
      </w:r>
    </w:p>
    <w:p>
      <w:pPr>
        <w:numPr>
          <w:ilvl w:val="0"/>
          <w:numId w:val="2"/>
        </w:numPr>
        <w:spacing w:after="40"/>
      </w:pPr>
      <w:r>
        <w:t xml:space="preserve">program w C dla ATmega8, konfiguracja rejestrów DDRx i PORTx,</w:t>
      </w:r>
    </w:p>
    <w:p>
      <w:pPr>
        <w:numPr>
          <w:ilvl w:val="0"/>
          <w:numId w:val="2"/>
        </w:numPr>
        <w:spacing w:after="40"/>
      </w:pPr>
      <w:r>
        <w:t xml:space="preserve">dioda LED i przycisk, sterowanie lokalne, wgrywanie przez USBasp,</w:t>
      </w:r>
    </w:p>
    <w:p>
      <w:pPr>
        <w:numPr>
          <w:ilvl w:val="0"/>
          <w:numId w:val="2"/>
        </w:numPr>
        <w:spacing w:after="40"/>
      </w:pPr>
      <w:r>
        <w:t xml:space="preserve">weryfikacja: miganie / włączanie diody na rozkaz z kodu.</w:t>
      </w:r>
    </w:p>
    <w:p>
      <w:r>
        <w:t xml:space="preserve">Zadania:</w:t>
      </w:r>
    </w:p>
    <w:p>
      <w:pPr>
        <w:numPr>
          <w:ilvl w:val="0"/>
          <w:numId w:val="2"/>
        </w:numPr>
        <w:spacing w:after="40"/>
      </w:pPr>
      <w:r>
        <w:t xml:space="preserve">[M] montaż na płytce stykowej: zasilanie, złącze ISP, dioda główna (PB1), dioda statusu (PD7), przycisk (PD2),</w:t>
      </w:r>
    </w:p>
    <w:p>
      <w:pPr>
        <w:numPr>
          <w:ilvl w:val="0"/>
          <w:numId w:val="2"/>
        </w:numPr>
        <w:spacing w:after="40"/>
      </w:pPr>
      <w:r>
        <w:t xml:space="preserve">[M] test programatora </w:t>
      </w:r>
      <w:r>
        <w:rPr>
          <w:rFonts w:ascii="Consolas" w:hAnsi="Consolas" w:cs="Consolas"/>
        </w:rPr>
        <w:t xml:space="preserve">make check</w:t>
      </w:r>
      <w:r>
        <w:t xml:space="preserve"> i odczyt fusebitów </w:t>
      </w:r>
      <w:r>
        <w:rPr>
          <w:rFonts w:ascii="Consolas" w:hAnsi="Consolas" w:cs="Consolas"/>
        </w:rPr>
        <w:t xml:space="preserve">make read-fuses</w:t>
      </w:r>
      <w:r>
        <w:t xml:space="preserve"> (potwierdzenie fabrycznego 1 MHz),</w:t>
      </w:r>
    </w:p>
    <w:p>
      <w:pPr>
        <w:numPr>
          <w:ilvl w:val="0"/>
          <w:numId w:val="2"/>
        </w:numPr>
        <w:spacing w:after="40"/>
      </w:pPr>
      <w:r>
        <w:t xml:space="preserve">[M] miganie diody, włączanie i wyłączanie przyciskiem,</w:t>
      </w:r>
    </w:p>
    <w:p>
      <w:pPr>
        <w:numPr>
          <w:ilvl w:val="0"/>
          <w:numId w:val="2"/>
        </w:numPr>
        <w:spacing w:after="40"/>
      </w:pPr>
      <w:r>
        <w:t xml:space="preserve">[M] rozszerzenia R1 (PWM + płynne ściemnianie) i R2 (debouncing na timerze) – po zrealizowaniu minimum,</w:t>
      </w:r>
    </w:p>
    <w:p>
      <w:pPr>
        <w:numPr>
          <w:ilvl w:val="0"/>
          <w:numId w:val="2"/>
        </w:numPr>
        <w:spacing w:after="40"/>
      </w:pPr>
      <w:r>
        <w:t xml:space="preserve">[W] przegląd kodu, test wg scenariusza, zdjęcie układu, sprawozdanie z etapu 1.</w:t>
      </w:r>
    </w:p>
    <w:p>
      <w:pPr>
        <w:keepNext/>
        <w:spacing w:before="160" w:after="80"/>
      </w:pPr>
      <w:r>
        <w:rPr>
          <w:b/>
          <w:bCs/>
        </w:rPr>
        <w:t xml:space="preserve">Etap 2 – komunikacja szeregowa UART (do 18.11.2026)</w:t>
      </w:r>
    </w:p>
    <w:p>
      <w:r>
        <w:t xml:space="preserve">Minimum z instrukcji:</w:t>
      </w:r>
    </w:p>
    <w:p>
      <w:pPr>
        <w:numPr>
          <w:ilvl w:val="0"/>
          <w:numId w:val="2"/>
        </w:numPr>
        <w:spacing w:after="40"/>
      </w:pPr>
      <w:r>
        <w:t xml:space="preserve">konfiguracja UART w ATmega8, odbiór znaków z zewnątrz,</w:t>
      </w:r>
    </w:p>
    <w:p>
      <w:pPr>
        <w:numPr>
          <w:ilvl w:val="0"/>
          <w:numId w:val="2"/>
        </w:numPr>
        <w:spacing w:after="40"/>
      </w:pPr>
      <w:r>
        <w:t xml:space="preserve">konwerter USB-UART i komendy z terminala: </w:t>
      </w:r>
      <w:r>
        <w:rPr>
          <w:rFonts w:ascii="Consolas" w:hAnsi="Consolas" w:cs="Consolas"/>
        </w:rPr>
        <w:t xml:space="preserve">1</w:t>
      </w:r>
      <w:r>
        <w:t xml:space="preserve"> – włącz, </w:t>
      </w:r>
      <w:r>
        <w:rPr>
          <w:rFonts w:ascii="Consolas" w:hAnsi="Consolas" w:cs="Consolas"/>
        </w:rPr>
        <w:t xml:space="preserve">0</w:t>
      </w:r>
      <w:r>
        <w:t xml:space="preserve"> – wyłącz,</w:t>
      </w:r>
    </w:p>
    <w:p>
      <w:pPr>
        <w:numPr>
          <w:ilvl w:val="0"/>
          <w:numId w:val="2"/>
        </w:numPr>
        <w:spacing w:after="40"/>
      </w:pPr>
      <w:r>
        <w:t xml:space="preserve">weryfikacja: dioda reaguje na znaki wysyłane z klawiatury komputera.</w:t>
      </w:r>
    </w:p>
    <w:p>
      <w:r>
        <w:t xml:space="preserve">Zadania:</w:t>
      </w:r>
    </w:p>
    <w:p>
      <w:pPr>
        <w:numPr>
          <w:ilvl w:val="0"/>
          <w:numId w:val="2"/>
        </w:numPr>
        <w:spacing w:after="40"/>
      </w:pPr>
      <w:r>
        <w:t xml:space="preserve">[M] UART 9600 bps 8N1 (U2X), test echa, obsługa znaków </w:t>
      </w:r>
      <w:r>
        <w:rPr>
          <w:rFonts w:ascii="Consolas" w:hAnsi="Consolas" w:cs="Consolas"/>
        </w:rPr>
        <w:t xml:space="preserve">1</w:t>
      </w:r>
      <w:r>
        <w:t xml:space="preserve"> / </w:t>
      </w:r>
      <w:r>
        <w:rPr>
          <w:rFonts w:ascii="Consolas" w:hAnsi="Consolas" w:cs="Consolas"/>
        </w:rPr>
        <w:t xml:space="preserve">0</w:t>
      </w:r>
      <w:r>
        <w:t xml:space="preserve">,</w:t>
      </w:r>
    </w:p>
    <w:p>
      <w:pPr>
        <w:numPr>
          <w:ilvl w:val="0"/>
          <w:numId w:val="2"/>
        </w:numPr>
        <w:spacing w:after="40"/>
      </w:pPr>
      <w:r>
        <w:t xml:space="preserve">[M] R3: odbiór na przerwaniach z buforem kołowym, komendy tekstowe, odpowiedzi i zdarzenia (docs/protokol.md),</w:t>
      </w:r>
    </w:p>
    <w:p>
      <w:pPr>
        <w:numPr>
          <w:ilvl w:val="0"/>
          <w:numId w:val="2"/>
        </w:numPr>
        <w:spacing w:after="40"/>
      </w:pPr>
      <w:r>
        <w:t xml:space="preserve">[M] R4: pomiary ADC (potencjometr, fotorezystor, temperatura) w odpowiedzi na komendę </w:t>
      </w:r>
      <w:r>
        <w:rPr>
          <w:rFonts w:ascii="Consolas" w:hAnsi="Consolas" w:cs="Consolas"/>
        </w:rPr>
        <w:t xml:space="preserve">GET</w:t>
      </w:r>
      <w:r>
        <w:t xml:space="preserve">,</w:t>
      </w:r>
    </w:p>
    <w:p>
      <w:pPr>
        <w:numPr>
          <w:ilvl w:val="0"/>
          <w:numId w:val="2"/>
        </w:numPr>
        <w:spacing w:after="40"/>
      </w:pPr>
      <w:r>
        <w:t xml:space="preserve">[M] R6: watchdog oraz zapis ostatniego stanu w EEPROM,</w:t>
      </w:r>
    </w:p>
    <w:p>
      <w:pPr>
        <w:numPr>
          <w:ilvl w:val="0"/>
          <w:numId w:val="2"/>
        </w:numPr>
        <w:spacing w:after="40"/>
      </w:pPr>
      <w:r>
        <w:t xml:space="preserve">[W] testy komend z terminala (np. Serial Monitor z Arduino IDE), tabela wyników, sprawozdanie z etapu 2.</w:t>
      </w:r>
    </w:p>
    <w:p>
      <w:pPr>
        <w:keepNext/>
        <w:spacing w:before="160" w:after="80"/>
      </w:pPr>
      <w:r>
        <w:rPr>
          <w:b/>
          <w:bCs/>
        </w:rPr>
        <w:t xml:space="preserve">Etap 3 – mostek sieciowy i serwer WWW (do 09.12.2026)</w:t>
      </w:r>
    </w:p>
    <w:p>
      <w:r>
        <w:t xml:space="preserve">Minimum z instrukcji:</w:t>
      </w:r>
    </w:p>
    <w:p>
      <w:pPr>
        <w:numPr>
          <w:ilvl w:val="0"/>
          <w:numId w:val="2"/>
        </w:numPr>
        <w:spacing w:after="40"/>
      </w:pPr>
      <w:r>
        <w:t xml:space="preserve">Raspberry Pi w sieci LAN z ustalonym adresem IP,</w:t>
      </w:r>
    </w:p>
    <w:p>
      <w:pPr>
        <w:numPr>
          <w:ilvl w:val="0"/>
          <w:numId w:val="2"/>
        </w:numPr>
        <w:spacing w:after="40"/>
      </w:pPr>
      <w:r>
        <w:t xml:space="preserve">skrypt Python (Flask + pyserial) z adresami </w:t>
      </w:r>
      <w:r>
        <w:rPr>
          <w:rFonts w:ascii="Consolas" w:hAnsi="Consolas" w:cs="Consolas"/>
        </w:rPr>
        <w:t xml:space="preserve">/on</w:t>
      </w:r>
      <w:r>
        <w:t xml:space="preserve"> i </w:t>
      </w:r>
      <w:r>
        <w:rPr>
          <w:rFonts w:ascii="Consolas" w:hAnsi="Consolas" w:cs="Consolas"/>
        </w:rPr>
        <w:t xml:space="preserve">/off</w:t>
      </w:r>
      <w:r>
        <w:t xml:space="preserve">,</w:t>
      </w:r>
    </w:p>
    <w:p>
      <w:pPr>
        <w:numPr>
          <w:ilvl w:val="0"/>
          <w:numId w:val="2"/>
        </w:numPr>
        <w:spacing w:after="40"/>
      </w:pPr>
      <w:r>
        <w:t xml:space="preserve">połączenie: Raspberry Pi (USB) → konwerter USB-UART → ATmega8,</w:t>
      </w:r>
    </w:p>
    <w:p>
      <w:pPr>
        <w:numPr>
          <w:ilvl w:val="0"/>
          <w:numId w:val="2"/>
        </w:numPr>
        <w:spacing w:after="40"/>
      </w:pPr>
      <w:r>
        <w:t xml:space="preserve">weryfikacja: adres </w:t>
      </w:r>
      <w:r>
        <w:rPr>
          <w:rFonts w:ascii="Consolas" w:hAnsi="Consolas" w:cs="Consolas"/>
        </w:rPr>
        <w:t xml:space="preserve">http://[IP_MALINY]:5000/on</w:t>
      </w:r>
      <w:r>
        <w:t xml:space="preserve"> w przeglądarce innego komputera zapala diodę.</w:t>
      </w:r>
    </w:p>
    <w:p>
      <w:r>
        <w:t xml:space="preserve">Zadania:</w:t>
      </w:r>
    </w:p>
    <w:p>
      <w:pPr>
        <w:numPr>
          <w:ilvl w:val="0"/>
          <w:numId w:val="2"/>
        </w:numPr>
        <w:spacing w:after="40"/>
      </w:pPr>
      <w:r>
        <w:t xml:space="preserve">[M] Raspberry Pi: system, SSH, nazwa hosta, adres IP (zgodnie z zasadami sieci szkolnej), uprawnienia do portu szeregowego, środowisko venv,</w:t>
      </w:r>
    </w:p>
    <w:p>
      <w:pPr>
        <w:numPr>
          <w:ilvl w:val="0"/>
          <w:numId w:val="2"/>
        </w:numPr>
        <w:spacing w:after="40"/>
      </w:pPr>
      <w:r>
        <w:t xml:space="preserve">[M] serwer Flask: </w:t>
      </w:r>
      <w:r>
        <w:rPr>
          <w:rFonts w:ascii="Consolas" w:hAnsi="Consolas" w:cs="Consolas"/>
        </w:rPr>
        <w:t xml:space="preserve">/on</w:t>
      </w:r>
      <w:r>
        <w:t xml:space="preserve">, </w:t>
      </w:r>
      <w:r>
        <w:rPr>
          <w:rFonts w:ascii="Consolas" w:hAnsi="Consolas" w:cs="Consolas"/>
        </w:rPr>
        <w:t xml:space="preserve">/off</w:t>
      </w:r>
      <w:r>
        <w:t xml:space="preserve">, API JSON (</w:t>
      </w:r>
      <w:r>
        <w:rPr>
          <w:rFonts w:ascii="Consolas" w:hAnsi="Consolas" w:cs="Consolas"/>
        </w:rPr>
        <w:t xml:space="preserve">/api/state</w:t>
      </w:r>
      <w:r>
        <w:t xml:space="preserve">, </w:t>
      </w:r>
      <w:r>
        <w:rPr>
          <w:rFonts w:ascii="Consolas" w:hAnsi="Consolas" w:cs="Consolas"/>
        </w:rPr>
        <w:t xml:space="preserve">/api/health</w:t>
      </w:r>
      <w:r>
        <w:t xml:space="preserve">),</w:t>
      </w:r>
    </w:p>
    <w:p>
      <w:pPr>
        <w:numPr>
          <w:ilvl w:val="0"/>
          <w:numId w:val="2"/>
        </w:numPr>
        <w:spacing w:after="40"/>
      </w:pPr>
      <w:r>
        <w:t xml:space="preserve">[M] R7: automatyczne wykrywanie konwertera, ponowne łączenie po odłączeniu, osobny wątek odczytu zdarzeń,</w:t>
      </w:r>
    </w:p>
    <w:p>
      <w:pPr>
        <w:numPr>
          <w:ilvl w:val="0"/>
          <w:numId w:val="2"/>
        </w:numPr>
        <w:spacing w:after="40"/>
      </w:pPr>
      <w:r>
        <w:t xml:space="preserve">[M] R8: tryb symulacji (praca bez sprzętu) i testy automatyczne pytest,</w:t>
      </w:r>
    </w:p>
    <w:p>
      <w:pPr>
        <w:numPr>
          <w:ilvl w:val="0"/>
          <w:numId w:val="2"/>
        </w:numPr>
        <w:spacing w:after="40"/>
      </w:pPr>
      <w:r>
        <w:t xml:space="preserve">[M] R10: autostart serwera (systemd),</w:t>
      </w:r>
    </w:p>
    <w:p>
      <w:pPr>
        <w:numPr>
          <w:ilvl w:val="0"/>
          <w:numId w:val="2"/>
        </w:numPr>
        <w:spacing w:after="40"/>
      </w:pPr>
      <w:r>
        <w:t xml:space="preserve">[W] test z innego komputera w LAN, przegląd kodu, sprawozdanie z etapu 3.</w:t>
      </w:r>
    </w:p>
    <w:p>
      <w:pPr>
        <w:keepNext/>
        <w:spacing w:before="160" w:after="80"/>
      </w:pPr>
      <w:r>
        <w:rPr>
          <w:b/>
          <w:bCs/>
        </w:rPr>
        <w:t xml:space="preserve">Etap 4 – interfejs użytkownika, testy i dokumentacja (do 13.01.2027)</w:t>
      </w:r>
    </w:p>
    <w:p>
      <w:r>
        <w:t xml:space="preserve">Minimum z instrukcji:</w:t>
      </w:r>
    </w:p>
    <w:p>
      <w:pPr>
        <w:numPr>
          <w:ilvl w:val="0"/>
          <w:numId w:val="2"/>
        </w:numPr>
        <w:spacing w:after="40"/>
      </w:pPr>
      <w:r>
        <w:t xml:space="preserve">czytelna strona HTML z przyciskami (Włącz / Wyłącz / Stan urządzenia),</w:t>
      </w:r>
    </w:p>
    <w:p>
      <w:pPr>
        <w:numPr>
          <w:ilvl w:val="0"/>
          <w:numId w:val="2"/>
        </w:numPr>
        <w:spacing w:after="40"/>
      </w:pPr>
      <w:r>
        <w:t xml:space="preserve">testy stabilności, pomiary prądów i napięć, zgodność z dokumentacją techniczną,</w:t>
      </w:r>
    </w:p>
    <w:p>
      <w:pPr>
        <w:numPr>
          <w:ilvl w:val="0"/>
          <w:numId w:val="2"/>
        </w:numPr>
        <w:spacing w:after="40"/>
      </w:pPr>
      <w:r>
        <w:t xml:space="preserve">weryfikacja: pełna demonstracja działania systemu dla prowadzącego.</w:t>
      </w:r>
    </w:p>
    <w:p>
      <w:r>
        <w:t xml:space="preserve">Zadania:</w:t>
      </w:r>
    </w:p>
    <w:p>
      <w:pPr>
        <w:numPr>
          <w:ilvl w:val="0"/>
          <w:numId w:val="2"/>
        </w:numPr>
        <w:spacing w:after="40"/>
      </w:pPr>
      <w:r>
        <w:t xml:space="preserve">[M] R9: strona WWW na żywo (SSE): przełącznik, suwak jasności, tryb AUTO, odczyty pomiarów, stan połączenia, dziennik zdarzeń; działa także na telefonie,</w:t>
      </w:r>
    </w:p>
    <w:p>
      <w:pPr>
        <w:numPr>
          <w:ilvl w:val="0"/>
          <w:numId w:val="2"/>
        </w:numPr>
        <w:spacing w:after="40"/>
      </w:pPr>
      <w:r>
        <w:t xml:space="preserve">[M] R5: tryb AUTO (jasność wg fotorezystora), R11: alarm temperatury,</w:t>
      </w:r>
    </w:p>
    <w:p>
      <w:pPr>
        <w:numPr>
          <w:ilvl w:val="0"/>
          <w:numId w:val="2"/>
        </w:numPr>
        <w:spacing w:after="40"/>
      </w:pPr>
      <w:r>
        <w:t xml:space="preserve">[W] testy stabilności: seria przełączeń, praca ciągła, odłączenie USB, reset mikrokontrolera, zanik zasilania,</w:t>
      </w:r>
    </w:p>
    <w:p>
      <w:pPr>
        <w:numPr>
          <w:ilvl w:val="0"/>
          <w:numId w:val="2"/>
        </w:numPr>
        <w:spacing w:after="40"/>
      </w:pPr>
      <w:r>
        <w:t xml:space="preserve">[W] pomiary: napięcie zasilania, prąd diody dla PWM 0 / 50 / 100 %, prąd całkowity układu, poziomy sygnałów UART,</w:t>
      </w:r>
    </w:p>
    <w:p>
      <w:pPr>
        <w:numPr>
          <w:ilvl w:val="0"/>
          <w:numId w:val="2"/>
        </w:numPr>
        <w:spacing w:after="40"/>
      </w:pPr>
      <w:r>
        <w:t xml:space="preserve">[W] dokumentacja techniczna, sprawozdanie z etapu 4, próba generalna pokazu.</w:t>
      </w:r>
    </w:p>
    <w:p>
      <w:r>
        <w:t xml:space="preserve">Oznaczenia: [M] – Mikołaj, [W] – Wiktor.</w:t>
      </w:r>
    </w:p>
    <w:p>
      <w:pPr>
        <w:pStyle w:val="Nagwek2"/>
      </w:pPr>
      <w:r>
        <w:t xml:space="preserve">5. Rozszerzenia (wariant zaawansowany)</w:t>
      </w:r>
    </w:p>
    <w:tbl>
      <w:tblPr>
        <w:tblStyle w:val="Tabela-Siatka"/>
        <w:tblW w:w="10772" w:type="dxa"/>
        <w:tblLayout w:type="fixed"/>
        <w:tblLook w:val="04A0" w:firstRow="1" w:lastRow="0" w:firstColumn="1" w:lastColumn="0" w:noHBand="0" w:noVBand="1"/>
      </w:tblPr>
      <w:tblGrid>
        <w:gridCol w:w="765"/>
        <w:gridCol w:w="7201"/>
        <w:gridCol w:w="947"/>
        <w:gridCol w:w="1859"/>
      </w:tblGrid>
      <w:tr>
        <w:trPr>
          <w:tblHeader/>
        </w:trPr>
        <w:tc>
          <w:tcPr>
            <w:tcW w:w="765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w="7201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Rozszerzenie</w:t>
            </w:r>
          </w:p>
        </w:tc>
        <w:tc>
          <w:tcPr>
            <w:tcW w:w="947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Etap</w:t>
            </w:r>
          </w:p>
        </w:tc>
        <w:tc>
          <w:tcPr>
            <w:tcW w:w="1859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R1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PWM jasności 0–100 % z płynnym przejściem (Timer1)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R2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Programowy debouncing przycisku (takt 1 ms, Timer2)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R3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UART na przerwaniach, bufor kołowy, komendy z odpowiedziami i zdarzeniami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R4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Pomiary ADC: potencjometr, fotorezystor, temperatura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R5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Tryb AUTO – jasność zależna od oświetlenia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R6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Watchdog i przywracanie stanu z EEPROM po zaniku zasilania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R7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Serwer: wykrywanie konwertera, ponowne łączenie, API JSON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R8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Tryb symulacji bez sprzętu + testy automatyczne (pytest)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R9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Interfejs WWW na żywo (SSE), responsywny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R10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Autostart serwera na Raspberry Pi (systemd)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w="765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R11</w:t>
            </w:r>
          </w:p>
        </w:tc>
        <w:tc>
          <w:tcPr>
            <w:tcW w:w="7201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Alarm przekroczenia temperatury</w:t>
            </w:r>
          </w:p>
        </w:tc>
        <w:tc>
          <w:tcPr>
            <w:tcW w:w="947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859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niski</w:t>
            </w:r>
          </w:p>
        </w:tc>
      </w:tr>
    </w:tbl>
    <w:p>
      <w:pPr>
        <w:spacing w:after="0"/>
      </w:pPr>
    </w:p>
    <w:p>
      <w:r>
        <w:t xml:space="preserve">Zasada: najpierw minimum z instrukcji, potem rozszerzenia według priorytetu. Rozszerzenie, które zagraża terminowi, przesuwamy do kolejnego etapu.</w:t>
      </w:r>
    </w:p>
    <w:p>
      <w:pPr>
        <w:pStyle w:val="Nagwek2"/>
      </w:pPr>
      <w:r>
        <w:t xml:space="preserve">6. Wykaz urządzeń, narzędzi i oprogramowania</w:t>
      </w:r>
    </w:p>
    <w:p>
      <w:r>
        <w:rPr>
          <w:b/>
          <w:bCs/>
        </w:rPr>
        <w:t xml:space="preserve">Sprzęt:</w:t>
      </w:r>
      <w:r>
        <w:t xml:space="preserve"> ATmega8 (DIP-28), programator USBasp, konwerter USB-UART (CH340 / CP2102 / FT232RL / PL2303 – wersja uniwersalna), Raspberry Pi 4 lub 5, płytka stykowa, diody LED z rezystorami 330 Ω, przycisk, potencjometr 10 kΩ, fotorezystor z rezystorem 10 kΩ, czujnik temperatury (typ do ustalenia), kondensatory 100 nF, multimetr. Szczegóły: docs/sprzet.md.</w:t>
      </w:r>
    </w:p>
    <w:p>
      <w:r>
        <w:rPr>
          <w:b/>
          <w:bCs/>
        </w:rPr>
        <w:t xml:space="preserve">Oprogramowanie:</w:t>
      </w:r>
    </w:p>
    <w:p>
      <w:pPr>
        <w:numPr>
          <w:ilvl w:val="0"/>
          <w:numId w:val="2"/>
        </w:numPr>
        <w:spacing w:after="40"/>
      </w:pPr>
      <w:r>
        <w:t xml:space="preserve">avr-gcc 7.3 i avrdude 8.0 (z Arduino IDE); zapasowo WinAVR 20100110 (avr-gcc 4.3.3, avrdude 5.10),</w:t>
      </w:r>
    </w:p>
    <w:p>
      <w:pPr>
        <w:numPr>
          <w:ilvl w:val="0"/>
          <w:numId w:val="2"/>
        </w:numPr>
        <w:spacing w:after="40"/>
      </w:pPr>
      <w:r>
        <w:t xml:space="preserve">GNU Make (kompilacja i wgrywanie: </w:t>
      </w:r>
      <w:r>
        <w:rPr>
          <w:rFonts w:ascii="Consolas" w:hAnsi="Consolas" w:cs="Consolas"/>
        </w:rPr>
        <w:t xml:space="preserve">make</w:t>
      </w:r>
      <w:r>
        <w:t xml:space="preserve">, </w:t>
      </w:r>
      <w:r>
        <w:rPr>
          <w:rFonts w:ascii="Consolas" w:hAnsi="Consolas" w:cs="Consolas"/>
        </w:rPr>
        <w:t xml:space="preserve">make flash</w:t>
      </w:r>
      <w:r>
        <w:t xml:space="preserve">),</w:t>
      </w:r>
    </w:p>
    <w:p>
      <w:pPr>
        <w:numPr>
          <w:ilvl w:val="0"/>
          <w:numId w:val="2"/>
        </w:numPr>
        <w:spacing w:after="40"/>
      </w:pPr>
      <w:r>
        <w:t xml:space="preserve">Git i GitHub (repozytorium </w:t>
      </w:r>
      <w:r>
        <w:rPr>
          <w:rFonts w:ascii="Consolas" w:hAnsi="Consolas" w:cs="Consolas"/>
        </w:rPr>
        <w:t xml:space="preserve">szkola-zdalne-sterowanie</w:t>
      </w:r>
      <w:r>
        <w:t xml:space="preserve">),</w:t>
      </w:r>
    </w:p>
    <w:p>
      <w:pPr>
        <w:numPr>
          <w:ilvl w:val="0"/>
          <w:numId w:val="2"/>
        </w:numPr>
        <w:spacing w:after="40"/>
      </w:pPr>
      <w:r>
        <w:t xml:space="preserve">Raspberry Pi OS, Python 3, Flask, pyserial, pytest,</w:t>
      </w:r>
    </w:p>
    <w:p>
      <w:pPr>
        <w:numPr>
          <w:ilvl w:val="0"/>
          <w:numId w:val="2"/>
        </w:numPr>
        <w:spacing w:after="40"/>
      </w:pPr>
      <w:r>
        <w:t xml:space="preserve">HTML, CSS i JavaScript bez zewnętrznych bibliotek (strona działa bez internetu),</w:t>
      </w:r>
    </w:p>
    <w:p>
      <w:pPr>
        <w:numPr>
          <w:ilvl w:val="0"/>
          <w:numId w:val="2"/>
        </w:numPr>
        <w:spacing w:after="40"/>
      </w:pPr>
      <w:r>
        <w:t xml:space="preserve">terminal szeregowy: Serial Monitor z Arduino IDE.</w:t>
      </w:r>
    </w:p>
    <w:p>
      <w:pPr>
        <w:pStyle w:val="Nagwek2"/>
      </w:pPr>
      <w:r>
        <w:t xml:space="preserve">7. Architektura systemu (opis ideowy)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Przeglądarka (komputer / telefon w szkolnej sieci LAN)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|  HTTP :5000  - strona WWW, API JSON, zdarzenia SSE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v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Raspberry Pi 4/5  - Python + Flask + pyserial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|  USB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v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Konwerter USB-UART  (CH340 / CP2102 / FT232 / PL2303)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|  UART 9600 bps 8N1 (TXD/RXD na krzyż, wspólna masa)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v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ATmega8 @ 1 MHz (wewnętrzny RC)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+-- PB1 (PWM) --&gt; dioda LED - kanał główny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+-- PD7       --&gt; dioda statusu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+-- PD2       &lt;-- przycisk</w:t>
      </w:r>
    </w:p>
    <w:p>
      <w:pPr>
        <w:shd w:val="clear" w:color="auto" w:fill="F2F2F2"/>
        <w:spacing w:after="0" w:line="240" w:lineRule="auto"/>
      </w:pPr>
      <w:r>
        <w:rPr>
          <w:rFonts w:ascii="Consolas" w:hAnsi="Consolas" w:cs="Consolas"/>
          <w:sz w:val="18"/>
          <w:szCs w:val="18"/>
        </w:rPr>
        <w:t xml:space="preserve">        +-- ADC0..2   &lt;-- potencjometr, fotorezystor, czujnik temperatury</w:t>
      </w:r>
    </w:p>
    <w:p>
      <w:pPr>
        <w:spacing w:after="0"/>
      </w:pPr>
    </w:p>
    <w:p>
      <w:r>
        <w:t xml:space="preserve">Przepływ: kliknięcie na stronie → żądanie HTTP do Flaska → komenda tekstowa przez port szeregowy → ATmega8 zmienia wyjście i odsyła odpowiedź → serwer aktualizuje stan i rozsyła go do przeglądarek. Zmiany lokalne (przycisk, potencjometr) idą w drugą stronę jako zdarzenia </w:t>
      </w:r>
      <w:r>
        <w:rPr>
          <w:rFonts w:ascii="Consolas" w:hAnsi="Consolas" w:cs="Consolas"/>
        </w:rPr>
        <w:t xml:space="preserve">EVT</w:t>
      </w:r>
      <w:r>
        <w:t xml:space="preserve">.</w:t>
      </w:r>
    </w:p>
    <w:p>
      <w:pPr>
        <w:pStyle w:val="Nagwek2"/>
      </w:pPr>
      <w:r>
        <w:t xml:space="preserve">8. Ryzyka i sposoby ograniczenia</w:t>
      </w:r>
    </w:p>
    <w:tbl>
      <w:tblPr>
        <w:tblStyle w:val="Tabela-Siatka"/>
        <w:tblW w:w="10772" w:type="dxa"/>
        <w:tblLayout w:type="fixed"/>
        <w:tblLook w:val="04A0" w:firstRow="1" w:lastRow="0" w:firstColumn="1" w:lastColumn="0" w:noHBand="0" w:noVBand="1"/>
      </w:tblPr>
      <w:tblGrid>
        <w:gridCol w:w="3694"/>
        <w:gridCol w:w="2980"/>
        <w:gridCol w:w="4098"/>
      </w:tblGrid>
      <w:tr>
        <w:trPr>
          <w:tblHeader/>
        </w:trPr>
        <w:tc>
          <w:tcPr>
            <w:tcW w:w="3694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Ryzyko</w:t>
            </w:r>
          </w:p>
        </w:tc>
        <w:tc>
          <w:tcPr>
            <w:tcW w:w="298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Skutek</w:t>
            </w:r>
          </w:p>
        </w:tc>
        <w:tc>
          <w:tcPr>
            <w:tcW w:w="4098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Jak ograniczamy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Niedokładny oscylator RC 1 MHz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błędne znaki na UART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U2X i 9600 bps, w razie potrzeby korekta OSCCAL; bez zmiany fusebitów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Za szybki zegar ISP USBasp dla 1 MHz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programator nie widzi układu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-B 8</w:t>
            </w:r>
            <w:r>
              <w:rPr>
                <w:sz w:val="20"/>
                <w:szCs w:val="20"/>
              </w:rPr>
              <w:t xml:space="preserve"> w Makefile lub zworka slow SCK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Sterownik USBasp lub brak uprawnień administratora na komputerze szkolnym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nie da się wgrać programu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rFonts w:ascii="Consolas" w:hAnsi="Consolas" w:cs="Consolas"/>
                <w:sz w:val="20"/>
                <w:szCs w:val="20"/>
              </w:rPr>
              <w:t xml:space="preserve">make check</w:t>
            </w:r>
            <w:r>
              <w:rPr>
                <w:sz w:val="20"/>
                <w:szCs w:val="20"/>
              </w:rPr>
              <w:t xml:space="preserve"> na pierwszych zajęciach, problem zgłaszamy prowadzącemu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Zasady sieci szkolnej (izolacja klientów, blokada portu 5000, zmienne IP)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brak dostępu do Raspberry Pi z innego komputera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ustalić z prowadzącym przed etapem 3; rezerwacja DHCP lub nazwa hosta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Różne poziomy logiczne konwerterów (3,3 V / 5 V)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błędy transmisji lub uszkodzenie konwertera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tryb 5 V albo dzielnik na linii TXD (docs/sprzet.md)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Dwa źródła zasilania jednocześnie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uszkodzenie portu USB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zasilanie zawsze z jednego źródła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Jedna osoba implementuje całość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opóźnienia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priorytety rozszerzeń, minimum ma pierwszeństwo, przegląd dwa dni przed terminem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Etap 1 trwa tylko 7 dni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niedotrzymanie terminu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najpierw miganie i przycisk, R1–R2 dopiero potem</w:t>
            </w:r>
          </w:p>
        </w:tc>
      </w:tr>
      <w:tr>
        <w:tc>
          <w:tcPr>
            <w:tcW w:w="3694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Dni wolne w etapach 2 i 4</w:t>
            </w:r>
          </w:p>
        </w:tc>
        <w:tc>
          <w:tcPr>
            <w:tcW w:w="2980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mniej czasu na pracę ze sprzętem w szkole</w:t>
            </w:r>
          </w:p>
        </w:tc>
        <w:tc>
          <w:tcPr>
            <w:tcW w:w="4098" w:type="dxa"/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w domu praca na symulatorze, sprzęt testowany w pracowni</w:t>
            </w:r>
          </w:p>
        </w:tc>
      </w:tr>
    </w:tbl>
    <w:p>
      <w:pPr>
        <w:spacing w:after="0"/>
      </w:pPr>
    </w:p>
    <w:p>
      <w:pPr>
        <w:pStyle w:val="Nagwek2"/>
      </w:pPr>
      <w:r>
        <w:t xml:space="preserve">9. Zasady pracy zespołu</w:t>
      </w:r>
    </w:p>
    <w:p>
      <w:pPr>
        <w:numPr>
          <w:ilvl w:val="0"/>
          <w:numId w:val="2"/>
        </w:numPr>
        <w:spacing w:after="40"/>
      </w:pPr>
      <w:r>
        <w:t xml:space="preserve">Kod w repozytorium GitHub. Gałąź </w:t>
      </w:r>
      <w:r>
        <w:rPr>
          <w:rFonts w:ascii="Consolas" w:hAnsi="Consolas" w:cs="Consolas"/>
        </w:rPr>
        <w:t xml:space="preserve">main</w:t>
      </w:r>
      <w:r>
        <w:t xml:space="preserve"> zawsze działa, prace prowadzimy na gałęziach etapów.</w:t>
      </w:r>
    </w:p>
    <w:p>
      <w:pPr>
        <w:numPr>
          <w:ilvl w:val="0"/>
          <w:numId w:val="2"/>
        </w:numPr>
        <w:spacing w:after="40"/>
      </w:pPr>
      <w:r>
        <w:t xml:space="preserve">Każda większa zmiana przechodzi przez Pull Request z przeglądem Wiktora (lista kontrolna w szablonie PR).</w:t>
      </w:r>
    </w:p>
    <w:p>
      <w:pPr>
        <w:numPr>
          <w:ilvl w:val="0"/>
          <w:numId w:val="2"/>
        </w:numPr>
        <w:spacing w:after="40"/>
      </w:pPr>
      <w:r>
        <w:t xml:space="preserve">Komentarze w kodzie są krótkie i po polsku, a opis wszystkiego jest w README i w docs/.</w:t>
      </w:r>
    </w:p>
    <w:p>
      <w:pPr>
        <w:numPr>
          <w:ilvl w:val="0"/>
          <w:numId w:val="2"/>
        </w:numPr>
        <w:spacing w:after="40"/>
      </w:pPr>
      <w:r>
        <w:t xml:space="preserve">Pracujemy na dwóch komputerach: szkolnym i domowym. Na komputerze szkolnym po pracy nie zostają żadne loginy (skrypt </w:t>
      </w:r>
      <w:r>
        <w:rPr>
          <w:rFonts w:ascii="Consolas" w:hAnsi="Consolas" w:cs="Consolas"/>
        </w:rPr>
        <w:t xml:space="preserve">tools/github-tymczasowo.ps1</w:t>
      </w:r>
      <w:r>
        <w:t xml:space="preserve">).</w:t>
      </w:r>
    </w:p>
    <w:p>
      <w:pPr>
        <w:numPr>
          <w:ilvl w:val="0"/>
          <w:numId w:val="2"/>
        </w:numPr>
        <w:spacing w:after="40"/>
      </w:pPr>
      <w:r>
        <w:t xml:space="preserve">Sprawozdania piszemy w Markdown (docs/sprawozdania/) i konwertujemy do .docx szkolnego szablonu skryptem </w:t>
      </w:r>
      <w:r>
        <w:rPr>
          <w:rFonts w:ascii="Consolas" w:hAnsi="Consolas" w:cs="Consolas"/>
        </w:rPr>
        <w:t xml:space="preserve">tools/md2docx.ps1</w:t>
      </w:r>
      <w:r>
        <w:t xml:space="preserve">.</w:t>
      </w:r>
    </w:p>
    <w:p>
      <w:pPr>
        <w:numPr>
          <w:ilvl w:val="0"/>
          <w:numId w:val="2"/>
        </w:numPr>
        <w:spacing w:after="40"/>
      </w:pPr>
      <w:r>
        <w:t xml:space="preserve">Wyniki pomiarów i testów wpisujemy wyłącznie z rzeczywistych prób.</w:t>
      </w:r>
    </w:p>
    <w:p>
      <w:r>
        <w:t xml:space="preserve">Etap uznajemy za ukończony, gdy:</w:t>
      </w:r>
    </w:p>
    <w:p>
      <w:pPr>
        <w:numPr>
          <w:ilvl w:val="0"/>
          <w:numId w:val="2"/>
        </w:numPr>
        <w:spacing w:after="40"/>
      </w:pPr>
      <w:r>
        <w:t xml:space="preserve">weryfikacja z instrukcji jest spełniona i pokazana prowadzącemu,</w:t>
      </w:r>
    </w:p>
    <w:p>
      <w:pPr>
        <w:numPr>
          <w:ilvl w:val="0"/>
          <w:numId w:val="2"/>
        </w:numPr>
        <w:spacing w:after="40"/>
      </w:pPr>
      <w:r>
        <w:t xml:space="preserve">kod jest w </w:t>
      </w:r>
      <w:r>
        <w:rPr>
          <w:rFonts w:ascii="Consolas" w:hAnsi="Consolas" w:cs="Consolas"/>
        </w:rPr>
        <w:t xml:space="preserve">main</w:t>
      </w:r>
      <w:r>
        <w:t xml:space="preserve">, kompiluje się bez ostrzeżeń, a testy przechodzą,</w:t>
      </w:r>
    </w:p>
    <w:p>
      <w:pPr>
        <w:numPr>
          <w:ilvl w:val="0"/>
          <w:numId w:val="2"/>
        </w:numPr>
        <w:spacing w:after="40"/>
      </w:pPr>
      <w:r>
        <w:t xml:space="preserve">przegląd Wiktora jest zakończony,</w:t>
      </w:r>
    </w:p>
    <w:p>
      <w:pPr>
        <w:numPr>
          <w:ilvl w:val="0"/>
          <w:numId w:val="2"/>
        </w:numPr>
        <w:spacing w:after="40"/>
      </w:pPr>
      <w:r>
        <w:t xml:space="preserve">sprawozdanie z etapu jest gotowe.</w:t>
      </w:r>
    </w:p>
    <w:p>
      <w:pPr>
        <w:pStyle w:val="Nagwek2"/>
      </w:pPr>
      <w:r>
        <w:t xml:space="preserve">10. Kwestie do ustalenia</w:t>
      </w:r>
    </w:p>
    <w:p>
      <w:pPr>
        <w:numPr>
          <w:ilvl w:val="0"/>
          <w:numId w:val="2"/>
        </w:numPr>
        <w:spacing w:after="40"/>
      </w:pPr>
      <w:r>
        <w:t xml:space="preserve">Typ czujnika temperatury (LM35 / NTC / DS18B20).</w:t>
      </w:r>
    </w:p>
    <w:p>
      <w:pPr>
        <w:numPr>
          <w:ilvl w:val="0"/>
          <w:numId w:val="2"/>
        </w:numPr>
        <w:spacing w:after="40"/>
      </w:pPr>
      <w:r>
        <w:t xml:space="preserve">Dokładna wersja mikrokontrolera (ATmega8 / 8A / 8L).</w:t>
      </w:r>
    </w:p>
    <w:p>
      <w:pPr>
        <w:numPr>
          <w:ilvl w:val="0"/>
          <w:numId w:val="2"/>
        </w:numPr>
        <w:spacing w:after="40"/>
      </w:pPr>
      <w:r>
        <w:t xml:space="preserve">Model Raspberry Pi (4 czy 5) i wersja systemu.</w:t>
      </w:r>
    </w:p>
    <w:p>
      <w:pPr>
        <w:numPr>
          <w:ilvl w:val="0"/>
          <w:numId w:val="2"/>
        </w:numPr>
        <w:spacing w:after="40"/>
      </w:pPr>
      <w:r>
        <w:t xml:space="preserve">Zasady sieci szkolnej: sposób nadania adresu IP, dostępność portu 5000, ewentualna izolacja urządzeń.</w:t>
      </w:r>
    </w:p>
    <w:p>
      <w:pPr>
        <w:numPr>
          <w:ilvl w:val="0"/>
          <w:numId w:val="2"/>
        </w:numPr>
        <w:spacing w:after="40"/>
      </w:pPr>
      <w:r>
        <w:t xml:space="preserve">Sterownik USBasp na komputerze szkolnym i to, który avrdude (8.0 czy 5.10) z nim współpracuje.</w:t>
      </w:r>
    </w:p>
    <w:p>
      <w:pPr>
        <w:numPr>
          <w:ilvl w:val="0"/>
          <w:numId w:val="2"/>
        </w:numPr>
        <w:spacing w:after="40"/>
      </w:pPr>
      <w:r>
        <w:t xml:space="preserve">Forma i termin oddawania sprawozdań (wydruk / plik; czy w dniu terminu etapu).</w:t>
      </w:r>
    </w:p>
    <w:p/>
    <w:p/>
    <w:p>
      <w:r>
        <w:t xml:space="preserve">data i podpis: ....................................................</w:t>
      </w:r>
    </w:p>
    <w:sectPr w:rsidR="00B45F96" w:rsidSect="003F04E5">
      <w:headerReference w:type="default" r:id="rId7"/>
      <w:footerReference w:type="default" r:id="rId8"/>
      <w:pgSz w:w="11906" w:h="16838"/>
      <w:pgMar w:top="851" w:right="567" w:bottom="567" w:left="56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EE1" w:rsidRDefault="00EC1EE1" w:rsidP="003F04E5">
      <w:pPr>
        <w:spacing w:after="0" w:line="240" w:lineRule="auto"/>
      </w:pPr>
      <w:r>
        <w:separator/>
      </w:r>
    </w:p>
  </w:endnote>
  <w:endnote w:type="continuationSeparator" w:id="0">
    <w:p w:rsidR="00EC1EE1" w:rsidRDefault="00EC1EE1" w:rsidP="003F04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1422523"/>
      <w:docPartObj>
        <w:docPartGallery w:val="Page Numbers (Bottom of Page)"/>
        <w:docPartUnique/>
      </w:docPartObj>
    </w:sdtPr>
    <w:sdtContent>
      <w:p w:rsidR="003F04E5" w:rsidRDefault="003F04E5" w:rsidP="003F04E5">
        <w:pPr>
          <w:pStyle w:val="Stopk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3F04E5" w:rsidRDefault="003F04E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EE1" w:rsidRDefault="00EC1EE1" w:rsidP="003F04E5">
      <w:pPr>
        <w:spacing w:after="0" w:line="240" w:lineRule="auto"/>
      </w:pPr>
      <w:r>
        <w:separator/>
      </w:r>
    </w:p>
  </w:footnote>
  <w:footnote w:type="continuationSeparator" w:id="0">
    <w:p w:rsidR="00EC1EE1" w:rsidRDefault="00EC1EE1" w:rsidP="003F04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4E5" w:rsidRDefault="003F04E5" w:rsidP="003F04E5">
    <w:pPr>
      <w:pStyle w:val="Nagwek"/>
      <w:pBdr>
        <w:bottom w:val="single" w:sz="4" w:space="1" w:color="auto"/>
      </w:pBdr>
      <w:jc w:val="right"/>
    </w:pPr>
    <w:r>
      <w:t>Pracownia Urządzeń Techniki Komputerowej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82166"/>
    <w:multiLevelType w:val="multilevel"/>
    <w:tmpl w:val="DAA0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2330"/>
    <w:multiLevelType w:val="multilevel"/>
    <w:tmpl w:val="2748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6BB2"/>
    <w:multiLevelType w:val="multilevel"/>
    <w:tmpl w:val="D3B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31949"/>
    <w:multiLevelType w:val="multilevel"/>
    <w:tmpl w:val="8DDA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67A10"/>
    <w:multiLevelType w:val="multilevel"/>
    <w:tmpl w:val="2DE6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E5"/>
    <w:rsid w:val="0019503C"/>
    <w:rsid w:val="003555D2"/>
    <w:rsid w:val="003F04E5"/>
    <w:rsid w:val="003F18B7"/>
    <w:rsid w:val="005B6BE5"/>
    <w:rsid w:val="00681479"/>
    <w:rsid w:val="009F71ED"/>
    <w:rsid w:val="00B45F96"/>
    <w:rsid w:val="00CC774D"/>
    <w:rsid w:val="00EC1EE1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E31FEF"/>
  <w15:chartTrackingRefBased/>
  <w15:docId w15:val="{2264EA7F-3F6C-4888-B9EB-4FFE1BCF5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5B6BE5"/>
  </w:style>
  <w:style w:type="paragraph" w:styleId="Nagwek1">
    <w:name w:val="heading 1"/>
    <w:basedOn w:val="Normalny"/>
    <w:next w:val="Normalny"/>
    <w:link w:val="Nagwek1Znak"/>
    <w:uiPriority w:val="9"/>
    <w:qFormat/>
    <w:rsid w:val="003555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555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3555D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3555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3555D2"/>
    <w:rPr>
      <w:color w:val="0563C1" w:themeColor="hyperlink"/>
      <w:u w:val="single"/>
    </w:rPr>
  </w:style>
  <w:style w:type="table" w:styleId="Tabela-Siatka">
    <w:name w:val="Table Grid"/>
    <w:basedOn w:val="Standardowy"/>
    <w:uiPriority w:val="39"/>
    <w:rsid w:val="003F04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3F04E5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3F0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F04E5"/>
  </w:style>
  <w:style w:type="paragraph" w:styleId="Stopka">
    <w:name w:val="footer"/>
    <w:basedOn w:val="Normalny"/>
    <w:link w:val="StopkaZnak"/>
    <w:uiPriority w:val="99"/>
    <w:unhideWhenUsed/>
    <w:rsid w:val="003F04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F04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71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</dc:creator>
  <cp:keywords/>
  <dc:description/>
  <cp:lastModifiedBy>Pablos</cp:lastModifiedBy>
  <cp:revision>3</cp:revision>
  <dcterms:created xsi:type="dcterms:W3CDTF">2026-10-27T07:46:00Z</dcterms:created>
  <dcterms:modified xsi:type="dcterms:W3CDTF">2026-10-27T07:51:00Z</dcterms:modified>
</cp:coreProperties>
</file>