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389" w:rsidRDefault="00C511CA">
      <w:pPr>
        <w:jc w:val="center"/>
      </w:pPr>
      <w:r>
        <w:t>Міністерство освіти і науки України</w:t>
      </w:r>
    </w:p>
    <w:p w:rsidR="00440389" w:rsidRDefault="00C511CA">
      <w:pPr>
        <w:jc w:val="center"/>
      </w:pPr>
      <w:r>
        <w:t>Національний університет «Одеська політехніка»</w:t>
      </w:r>
    </w:p>
    <w:p w:rsidR="00440389" w:rsidRDefault="00C511CA">
      <w:pPr>
        <w:jc w:val="center"/>
      </w:pPr>
      <w:r>
        <w:t>Інститут комп’ютерних систем</w:t>
      </w:r>
    </w:p>
    <w:p w:rsidR="00440389" w:rsidRDefault="00C511CA">
      <w:pPr>
        <w:jc w:val="center"/>
      </w:pPr>
      <w:r>
        <w:t>Кафедра інженерії програмного забезпечення</w:t>
      </w: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Default="00440389">
      <w:pPr>
        <w:jc w:val="center"/>
      </w:pPr>
    </w:p>
    <w:p w:rsidR="00440389" w:rsidRPr="00CB37AC" w:rsidRDefault="00CB37AC">
      <w:pPr>
        <w:jc w:val="center"/>
        <w:rPr>
          <w:lang w:val="uk-UA"/>
        </w:rPr>
      </w:pPr>
      <w:r>
        <w:t>Лабораторна робота №</w:t>
      </w:r>
      <w:r>
        <w:rPr>
          <w:lang w:val="uk-UA"/>
        </w:rPr>
        <w:t>1</w:t>
      </w:r>
    </w:p>
    <w:p w:rsidR="00440389" w:rsidRPr="00CB37AC" w:rsidRDefault="00CB37AC" w:rsidP="00CB37AC">
      <w:pPr>
        <w:rPr>
          <w:lang w:val="uk-UA"/>
        </w:rPr>
      </w:pPr>
      <w:r>
        <w:rPr>
          <w:lang w:val="uk-UA"/>
        </w:rPr>
        <w:t xml:space="preserve">                           </w:t>
      </w:r>
      <w:r w:rsidR="00C511CA">
        <w:t>з дисципліни «</w:t>
      </w:r>
      <w:r w:rsidRPr="00CB37AC">
        <w:rPr>
          <w:lang w:val="uk-UA"/>
        </w:rPr>
        <w:t>Веб-дизайн та веб-програмування</w:t>
      </w:r>
      <w:r w:rsidR="00C511CA">
        <w:t>»</w:t>
      </w:r>
    </w:p>
    <w:p w:rsidR="00440389" w:rsidRDefault="00C511CA">
      <w:pPr>
        <w:jc w:val="center"/>
      </w:pPr>
      <w:r>
        <w:t xml:space="preserve">Варіант №1 </w:t>
      </w:r>
    </w:p>
    <w:p w:rsidR="00440389" w:rsidRDefault="00440389">
      <w:pPr>
        <w:jc w:val="center"/>
      </w:pPr>
    </w:p>
    <w:p w:rsidR="00440389" w:rsidRDefault="00440389"/>
    <w:p w:rsidR="00440389" w:rsidRDefault="00440389"/>
    <w:p w:rsidR="00440389" w:rsidRDefault="00440389">
      <w:pPr>
        <w:ind w:firstLine="0"/>
      </w:pPr>
    </w:p>
    <w:p w:rsidR="00440389" w:rsidRDefault="00440389"/>
    <w:p w:rsidR="00440389" w:rsidRDefault="00440389">
      <w:pPr>
        <w:ind w:firstLine="0"/>
      </w:pPr>
    </w:p>
    <w:p w:rsidR="00440389" w:rsidRDefault="00440389"/>
    <w:p w:rsidR="00440389" w:rsidRDefault="00C511CA">
      <w:pPr>
        <w:ind w:left="5760"/>
      </w:pPr>
      <w:r>
        <w:t>Виконав:</w:t>
      </w:r>
    </w:p>
    <w:p w:rsidR="00440389" w:rsidRDefault="00C511CA">
      <w:pPr>
        <w:ind w:left="5760"/>
        <w:rPr>
          <w:highlight w:val="yellow"/>
        </w:rPr>
      </w:pPr>
      <w:r>
        <w:t>ст. гр. АС-253</w:t>
      </w:r>
    </w:p>
    <w:p w:rsidR="00440389" w:rsidRDefault="00C511CA">
      <w:pPr>
        <w:ind w:left="5760"/>
      </w:pPr>
      <w:r>
        <w:t>Бачинська О.Д.</w:t>
      </w:r>
    </w:p>
    <w:p w:rsidR="00440389" w:rsidRDefault="00440389">
      <w:pPr>
        <w:ind w:left="5760"/>
      </w:pPr>
    </w:p>
    <w:p w:rsidR="00440389" w:rsidRDefault="00C511CA">
      <w:pPr>
        <w:ind w:left="5760"/>
      </w:pPr>
      <w:r>
        <w:t>Перевірив:</w:t>
      </w:r>
    </w:p>
    <w:p w:rsidR="00CB37AC" w:rsidRPr="00CB37AC" w:rsidRDefault="00CB37AC" w:rsidP="00CB37AC">
      <w:pPr>
        <w:spacing w:line="240" w:lineRule="auto"/>
        <w:ind w:firstLine="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</w:t>
      </w:r>
      <w:r w:rsidRPr="00CB37AC">
        <w:rPr>
          <w:lang w:val="uk-UA"/>
        </w:rPr>
        <w:t>д. Денисенко А.В.</w:t>
      </w:r>
    </w:p>
    <w:p w:rsidR="00440389" w:rsidRDefault="00440389">
      <w:pPr>
        <w:ind w:left="5760"/>
      </w:pPr>
    </w:p>
    <w:p w:rsidR="00440389" w:rsidRDefault="00440389">
      <w:pPr>
        <w:ind w:firstLine="0"/>
      </w:pPr>
    </w:p>
    <w:p w:rsidR="00440389" w:rsidRDefault="00440389"/>
    <w:p w:rsidR="00440389" w:rsidRDefault="00440389"/>
    <w:p w:rsidR="00440389" w:rsidRDefault="00440389"/>
    <w:p w:rsidR="00440389" w:rsidRDefault="00440389"/>
    <w:p w:rsidR="00CB37AC" w:rsidRDefault="00CB37AC"/>
    <w:p w:rsidR="00CB37AC" w:rsidRDefault="00CB37AC"/>
    <w:p w:rsidR="00CB37AC" w:rsidRDefault="00CB37AC"/>
    <w:p w:rsidR="00CB37AC" w:rsidRDefault="00CB37AC"/>
    <w:p w:rsidR="00CB37AC" w:rsidRDefault="00CB37AC"/>
    <w:p w:rsidR="00440389" w:rsidRDefault="00440389"/>
    <w:p w:rsidR="00440389" w:rsidRDefault="00C511CA">
      <w:pPr>
        <w:jc w:val="center"/>
      </w:pPr>
      <w:r>
        <w:t>Одеса 2026</w:t>
      </w:r>
      <w:r>
        <w:br w:type="page"/>
      </w:r>
    </w:p>
    <w:p w:rsidR="00CB37AC" w:rsidRPr="00CB37AC" w:rsidRDefault="00CB37AC" w:rsidP="00CB37AC">
      <w:pPr>
        <w:spacing w:line="240" w:lineRule="auto"/>
        <w:ind w:firstLine="0"/>
        <w:jc w:val="center"/>
        <w:rPr>
          <w:b/>
          <w:sz w:val="28"/>
          <w:szCs w:val="28"/>
          <w:lang w:val="uk-UA"/>
        </w:rPr>
      </w:pPr>
      <w:bookmarkStart w:id="0" w:name="_hyhvuqyu5xfi" w:colFirst="0" w:colLast="0"/>
      <w:bookmarkStart w:id="1" w:name="_qzzierc22nu8" w:colFirst="0" w:colLast="0"/>
      <w:bookmarkEnd w:id="0"/>
      <w:bookmarkEnd w:id="1"/>
      <w:r w:rsidRPr="00CB37AC">
        <w:rPr>
          <w:b/>
          <w:sz w:val="28"/>
          <w:szCs w:val="28"/>
          <w:lang w:val="uk-UA"/>
        </w:rPr>
        <w:lastRenderedPageBreak/>
        <w:t>Торгово-розважальний центр</w:t>
      </w:r>
    </w:p>
    <w:p w:rsidR="00440389" w:rsidRDefault="00440389" w:rsidP="00CB37AC">
      <w:pPr>
        <w:ind w:firstLine="0"/>
      </w:pPr>
    </w:p>
    <w:p w:rsidR="00440389" w:rsidRPr="00CB37AC" w:rsidRDefault="00C511CA" w:rsidP="00CB37AC">
      <w:pPr>
        <w:pStyle w:val="1"/>
        <w:jc w:val="left"/>
        <w:rPr>
          <w:sz w:val="28"/>
          <w:szCs w:val="28"/>
          <w:lang w:val="uk-UA"/>
        </w:rPr>
      </w:pPr>
      <w:bookmarkStart w:id="2" w:name="_uh2zzcha7aa7" w:colFirst="0" w:colLast="0"/>
      <w:bookmarkEnd w:id="2"/>
      <w:r w:rsidRPr="00CB37AC">
        <w:rPr>
          <w:sz w:val="28"/>
          <w:szCs w:val="28"/>
        </w:rPr>
        <w:t>Програмний код загалом</w:t>
      </w:r>
      <w:r w:rsidR="00CB37AC">
        <w:rPr>
          <w:sz w:val="28"/>
          <w:szCs w:val="28"/>
          <w:lang w:val="en-US"/>
        </w:rPr>
        <w:t>: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&lt;!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DOCTYPE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html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html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head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meta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charset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"UTF-8"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title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ТРЦ "Grand City"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title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head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body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bgcolor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"#f2f2f2"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Головна частина сайту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h1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ТРЦ «Grand City»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h1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Торговельно-розважальний центр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, де можна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вигідно купувати, відпочивати та розважатися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Меню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Навігація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"#about"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Про нас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|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"#shops"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Магазини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|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"#entertainment"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Розваги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|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"#schedule"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Графік роботи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|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"#contacts"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Контакти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Про ТРЦ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"about"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Про торговельно-розважальний центр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ТРЦ «Grand City»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сучасний торговельно-розважальний центр,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створений для комфортного шопінгу та відпочинку всієї родини.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lastRenderedPageBreak/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На території центру розташовані магазини одягу, взуття,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електроніки, косметики, супермаркет, кафе, ресторани,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кінотеатр та розважальні зони.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Ми прагнемо зробити кожен візит до нашого центру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зручним, приємним та цікавим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img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src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"mall.jpg"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alt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"Торговельно-розважальний центр"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width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"600"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Магазини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"shops"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Магазини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У нашому ТРЦ працюють магазини різних категорій: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Одяг та взуття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Електроніка та техніка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Косметика та парфумерія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Спортивні товари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Товари для дому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Дитячі товари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Продукти харчування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h3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Популярні категорії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h3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Одяг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Електроніка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Косметика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Спортивні товари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Товари для дому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Розваги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"entertainment"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Розваги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ТРЦ «Grand City» — це не тільки покупки, а й місце для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>        відпочинку та розваг.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Кінотеатр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сучасні фільми та мультфільми.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Дитяча зона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цікаві розваги для дітей.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Боулінг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активний відпочинок з друзями.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Ігрова зона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сучасні аркадні ігри.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Кафе та ресторани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відпочинок та смачна їжа.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img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src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"cinema.jpg"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alt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"Кінотеатр"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width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"300"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FF7B72"/>
          <w:sz w:val="21"/>
          <w:szCs w:val="21"/>
          <w:lang w:val="uk-UA"/>
        </w:rPr>
        <w:t>&amp;nbsp;&amp;nbsp;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img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src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"restaurant.jpg"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alt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"Ресторан"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width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"300"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Графік роботи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"schedule"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Графік роботи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table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border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"2"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cellpadding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"8"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cellspacing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"0"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align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"center"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caption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Графік роботи ТРЦ «Grand City»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caption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th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День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th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th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Час роботи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th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Понеділок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21:00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Вівторок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21:00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Середа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21:00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Четвер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21:00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П'ятниця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21:00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Субота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22:00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Неділя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10:00 – 22:00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table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Акції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Акції та спеціальні пропозиції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Знижки до 30%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у магазинах одягу та взуття!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Стара ціна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—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нова вигідна ціна!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Знижки на сезонні товари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Подарунки для постійних клієнтів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Спеціальні пропозиції у кафе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Сімейні квитки до кінотеатру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li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lastRenderedPageBreak/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ul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Дізнатися більше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B949E"/>
          <w:sz w:val="21"/>
          <w:szCs w:val="21"/>
          <w:lang w:val="uk-UA"/>
        </w:rPr>
        <w:t>&lt;!-- Форма --&gt;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"contacts"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Зворотний зв'язок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form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"name"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Ваше ім'я: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"text"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"name"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"name"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required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"email"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Електронна пошта: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"email"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"email"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"email"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required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"theme"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Тема повідомлення: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select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"theme"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"theme"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value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"question"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Запитання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value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"suggestion"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Пропозиція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value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"complaint"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Скарга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value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"other"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Інше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option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select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Що вас цікавить?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"checkbox"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"shops_check"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"interest"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"shops_check"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Магазини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"checkbox"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"cinema_check"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"interest"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"cinema_check"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Кінотеатр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"checkbox"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"food_check"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"interest"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"food_check"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Кафе та ресторани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lastRenderedPageBreak/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input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"checkbox"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"events_check"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"interest"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"events_check"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Заходи та акції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for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"message"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Ваше повідомлення: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label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textarea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id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"message"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name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"message"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     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rows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"5"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cols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"50"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     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placeholder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"Ваше повідомлення..."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         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required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textarea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"submit"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Надіслати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type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"reset"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Очистити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button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form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Контактна інформація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h2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Адреса: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вул. Центральна, 25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Телефон: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+380 97 997 97 69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Email: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grandcity@example.com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Соціальні мережі: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"https://www.instagram.com/"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Instagram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|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"https://www.facebook.com/"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Facebook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small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lastRenderedPageBreak/>
        <w:t xml:space="preserve">                </w:t>
      </w:r>
      <w:r w:rsidRPr="00CB37AC">
        <w:rPr>
          <w:rFonts w:ascii="Consolas" w:hAnsi="Consolas"/>
          <w:color w:val="FF7B72"/>
          <w:sz w:val="21"/>
          <w:szCs w:val="21"/>
          <w:lang w:val="uk-UA"/>
        </w:rPr>
        <w:t>&amp;copy;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2026 ТРЦ «Grand City».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small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 w:rsidRPr="00CB37AC">
        <w:rPr>
          <w:rFonts w:ascii="Consolas" w:hAnsi="Consolas"/>
          <w:color w:val="9CDCFE"/>
          <w:sz w:val="21"/>
          <w:szCs w:val="21"/>
          <w:lang w:val="uk-UA"/>
        </w:rPr>
        <w:t>href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=</w:t>
      </w:r>
      <w:r w:rsidRPr="00CB37AC">
        <w:rPr>
          <w:rFonts w:ascii="Consolas" w:hAnsi="Consolas"/>
          <w:color w:val="A5D6FF"/>
          <w:sz w:val="21"/>
          <w:szCs w:val="21"/>
          <w:lang w:val="uk-UA"/>
        </w:rPr>
        <w:t>"#about"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  <w:r w:rsidRPr="00CB37AC">
        <w:rPr>
          <w:rFonts w:ascii="Consolas" w:hAnsi="Consolas"/>
          <w:color w:val="BBBEBF"/>
          <w:sz w:val="21"/>
          <w:szCs w:val="21"/>
          <w:lang w:val="uk-UA"/>
        </w:rPr>
        <w:t>На початок сторінки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a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p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BBBEBF"/>
          <w:sz w:val="21"/>
          <w:szCs w:val="21"/>
          <w:lang w:val="uk-UA"/>
        </w:rPr>
        <w:t xml:space="preserve">    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i/>
          <w:iCs/>
          <w:color w:val="FFA198"/>
          <w:sz w:val="21"/>
          <w:szCs w:val="21"/>
          <w:lang w:val="uk-UA"/>
        </w:rPr>
        <w:t>center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body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CB37AC" w:rsidRPr="00CB37AC" w:rsidRDefault="00CB37AC" w:rsidP="00CB37AC">
      <w:pPr>
        <w:shd w:val="clear" w:color="auto" w:fill="121314"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uk-UA"/>
        </w:rPr>
      </w:pPr>
      <w:r w:rsidRPr="00CB37AC">
        <w:rPr>
          <w:rFonts w:ascii="Consolas" w:hAnsi="Consolas"/>
          <w:color w:val="808080"/>
          <w:sz w:val="21"/>
          <w:szCs w:val="21"/>
          <w:lang w:val="uk-UA"/>
        </w:rPr>
        <w:t>&lt;/</w:t>
      </w:r>
      <w:r w:rsidRPr="00CB37AC">
        <w:rPr>
          <w:rFonts w:ascii="Consolas" w:hAnsi="Consolas"/>
          <w:color w:val="7EE787"/>
          <w:sz w:val="21"/>
          <w:szCs w:val="21"/>
          <w:lang w:val="uk-UA"/>
        </w:rPr>
        <w:t>html</w:t>
      </w:r>
      <w:r w:rsidRPr="00CB37AC">
        <w:rPr>
          <w:rFonts w:ascii="Consolas" w:hAnsi="Consolas"/>
          <w:color w:val="808080"/>
          <w:sz w:val="21"/>
          <w:szCs w:val="21"/>
          <w:lang w:val="uk-UA"/>
        </w:rPr>
        <w:t>&gt;</w:t>
      </w:r>
    </w:p>
    <w:p w:rsidR="00440389" w:rsidRDefault="00440389"/>
    <w:p w:rsidR="00CB37AC" w:rsidRDefault="00CB37AC" w:rsidP="00CB37AC">
      <w:pPr>
        <w:ind w:firstLine="0"/>
        <w:rPr>
          <w:b/>
          <w:sz w:val="28"/>
          <w:szCs w:val="28"/>
          <w:lang w:val="en-US"/>
        </w:rPr>
      </w:pPr>
      <w:r w:rsidRPr="00CB37AC">
        <w:rPr>
          <w:b/>
          <w:sz w:val="28"/>
          <w:szCs w:val="28"/>
          <w:lang w:val="uk-UA"/>
        </w:rPr>
        <w:t>Результати програми</w:t>
      </w:r>
      <w:r w:rsidRPr="00CB37AC">
        <w:rPr>
          <w:b/>
          <w:sz w:val="28"/>
          <w:szCs w:val="28"/>
          <w:lang w:val="en-US"/>
        </w:rPr>
        <w:t>:</w:t>
      </w:r>
    </w:p>
    <w:p w:rsidR="00CB37AC" w:rsidRDefault="00CB37AC" w:rsidP="00CB37AC">
      <w:pPr>
        <w:ind w:firstLine="0"/>
        <w:jc w:val="center"/>
        <w:rPr>
          <w:b/>
          <w:sz w:val="28"/>
          <w:szCs w:val="28"/>
          <w:lang w:val="uk-UA"/>
        </w:rPr>
      </w:pPr>
      <w:r w:rsidRPr="00CB37AC">
        <w:rPr>
          <w:b/>
          <w:sz w:val="28"/>
          <w:szCs w:val="28"/>
          <w:lang w:val="uk-UA"/>
        </w:rPr>
        <w:drawing>
          <wp:inline distT="0" distB="0" distL="0" distR="0" wp14:anchorId="1C1CEF41" wp14:editId="484099CA">
            <wp:extent cx="6606172" cy="214630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033" cy="214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AC" w:rsidRPr="00CB37AC" w:rsidRDefault="00CB37AC" w:rsidP="00CB37AC">
      <w:pPr>
        <w:ind w:firstLine="0"/>
        <w:jc w:val="center"/>
        <w:rPr>
          <w:b/>
          <w:sz w:val="28"/>
          <w:szCs w:val="28"/>
          <w:lang w:val="uk-UA"/>
        </w:rPr>
      </w:pPr>
      <w:r w:rsidRPr="00CB37AC">
        <w:rPr>
          <w:b/>
          <w:sz w:val="28"/>
          <w:szCs w:val="28"/>
          <w:lang w:val="uk-UA"/>
        </w:rPr>
        <w:drawing>
          <wp:inline distT="0" distB="0" distL="0" distR="0" wp14:anchorId="37D1EBD9" wp14:editId="45D35F5A">
            <wp:extent cx="5943600" cy="24885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AC" w:rsidRDefault="00CB37AC">
      <w:pPr>
        <w:pStyle w:val="1"/>
      </w:pPr>
      <w:bookmarkStart w:id="3" w:name="_c9q7paro1lkb" w:colFirst="0" w:colLast="0"/>
      <w:bookmarkEnd w:id="3"/>
      <w:r w:rsidRPr="00CB37AC">
        <w:lastRenderedPageBreak/>
        <w:drawing>
          <wp:inline distT="0" distB="0" distL="0" distR="0" wp14:anchorId="01FDC9C0" wp14:editId="34BA665D">
            <wp:extent cx="6147778" cy="17399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419" cy="17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AC" w:rsidRPr="00CB37AC" w:rsidRDefault="00CB37AC" w:rsidP="00CB37AC">
      <w:r w:rsidRPr="00CB37AC">
        <w:drawing>
          <wp:inline distT="0" distB="0" distL="0" distR="0" wp14:anchorId="095D46EF" wp14:editId="1266404C">
            <wp:extent cx="6247426" cy="2089150"/>
            <wp:effectExtent l="0" t="0" r="127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791" cy="20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89" w:rsidRDefault="00C511CA" w:rsidP="00CB37AC">
      <w:pPr>
        <w:pStyle w:val="1"/>
        <w:ind w:firstLine="0"/>
        <w:jc w:val="left"/>
        <w:rPr>
          <w:sz w:val="28"/>
          <w:szCs w:val="28"/>
          <w:lang w:val="uk-UA"/>
        </w:rPr>
      </w:pPr>
      <w:bookmarkStart w:id="4" w:name="_GoBack"/>
      <w:bookmarkEnd w:id="4"/>
      <w:r w:rsidRPr="00CB37AC">
        <w:rPr>
          <w:sz w:val="28"/>
          <w:szCs w:val="28"/>
        </w:rPr>
        <w:t>Висновки</w:t>
      </w:r>
      <w:r w:rsidR="00CB37AC">
        <w:rPr>
          <w:sz w:val="28"/>
          <w:szCs w:val="28"/>
          <w:lang w:val="en-US"/>
        </w:rPr>
        <w:t>:</w:t>
      </w:r>
    </w:p>
    <w:p w:rsidR="00CB37AC" w:rsidRDefault="00CB37AC" w:rsidP="00CB37AC">
      <w:pPr>
        <w:pStyle w:val="a5"/>
      </w:pPr>
      <w:r>
        <w:t>Під час виконання лабораторної роботи було ознайомлено з основами мови HTML, її структурою, тегами та атрибутами. Було створено веб-сторінку торговельно-розважального центру «Nova Mall» із використанням заголовків, абзаців, списків, зображень, гіперпосилань, таблиці, кнопок та форми зворотного зв’язку. У результаті було отримано практичні навички створення та оформлення структури веб-сторінки засобами HTML.</w:t>
      </w:r>
    </w:p>
    <w:p w:rsidR="00CB37AC" w:rsidRPr="00CB37AC" w:rsidRDefault="00CB37AC" w:rsidP="00CB37AC">
      <w:pPr>
        <w:rPr>
          <w:lang w:val="uk-UA"/>
        </w:rPr>
      </w:pPr>
    </w:p>
    <w:p w:rsidR="00440389" w:rsidRDefault="00440389">
      <w:pPr>
        <w:ind w:firstLine="0"/>
      </w:pPr>
    </w:p>
    <w:sectPr w:rsidR="00440389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1CA" w:rsidRDefault="00C511CA">
      <w:pPr>
        <w:spacing w:line="240" w:lineRule="auto"/>
      </w:pPr>
      <w:r>
        <w:separator/>
      </w:r>
    </w:p>
  </w:endnote>
  <w:endnote w:type="continuationSeparator" w:id="0">
    <w:p w:rsidR="00C511CA" w:rsidRDefault="00C51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C743459F-621F-407E-BB75-7D9A078BEA8B}"/>
    <w:embedItalic r:id="rId2" w:fontKey="{04AD917C-9E32-4579-9FCE-8070ECEACC8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635C742-6116-4D38-933D-D03EF1CAA9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EF5A1EC-6239-4A88-A7B4-34A6FA6A9F4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389" w:rsidRDefault="0044038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1CA" w:rsidRDefault="00C511CA">
      <w:pPr>
        <w:spacing w:line="240" w:lineRule="auto"/>
      </w:pPr>
      <w:r>
        <w:separator/>
      </w:r>
    </w:p>
  </w:footnote>
  <w:footnote w:type="continuationSeparator" w:id="0">
    <w:p w:rsidR="00C511CA" w:rsidRDefault="00C511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389" w:rsidRDefault="00C511CA">
    <w:pPr>
      <w:jc w:val="right"/>
    </w:pPr>
    <w:r>
      <w:fldChar w:fldCharType="begin"/>
    </w:r>
    <w:r>
      <w:instrText>PAGE</w:instrText>
    </w:r>
    <w:r w:rsidR="00CB37AC">
      <w:fldChar w:fldCharType="separate"/>
    </w:r>
    <w:r w:rsidR="00CB37AC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389" w:rsidRDefault="004403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389"/>
    <w:rsid w:val="00440389"/>
    <w:rsid w:val="00C511CA"/>
    <w:rsid w:val="00CB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26DD7"/>
  <w15:docId w15:val="{D07FDB9C-B741-47C1-AE73-3A3BE2E9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line="276" w:lineRule="auto"/>
        <w:ind w:firstLine="57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ind w:firstLine="0"/>
      <w:jc w:val="center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msonormal0">
    <w:name w:val="msonormal"/>
    <w:basedOn w:val="a"/>
    <w:rsid w:val="00CB37AC"/>
    <w:pPr>
      <w:spacing w:before="100" w:beforeAutospacing="1" w:after="100" w:afterAutospacing="1" w:line="240" w:lineRule="auto"/>
      <w:ind w:firstLine="0"/>
      <w:jc w:val="left"/>
    </w:pPr>
    <w:rPr>
      <w:lang w:val="uk-UA"/>
    </w:rPr>
  </w:style>
  <w:style w:type="paragraph" w:styleId="a5">
    <w:name w:val="Normal (Web)"/>
    <w:basedOn w:val="a"/>
    <w:uiPriority w:val="99"/>
    <w:semiHidden/>
    <w:unhideWhenUsed/>
    <w:rsid w:val="00CB37AC"/>
    <w:pPr>
      <w:spacing w:before="100" w:beforeAutospacing="1" w:after="100" w:afterAutospacing="1" w:line="240" w:lineRule="auto"/>
      <w:ind w:firstLine="0"/>
      <w:jc w:val="left"/>
    </w:pPr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4781</Words>
  <Characters>2726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2026-09-11T08:21:00Z</dcterms:created>
  <dcterms:modified xsi:type="dcterms:W3CDTF">2026-09-11T08:21:00Z</dcterms:modified>
</cp:coreProperties>
</file>