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AFC" w:rsidRDefault="00E83F2B">
      <w:pPr>
        <w:spacing w:after="26"/>
        <w:ind w:left="515" w:right="4"/>
        <w:jc w:val="center"/>
      </w:pPr>
      <w:r>
        <w:t xml:space="preserve">Міністерство освіти і науки України </w:t>
      </w:r>
    </w:p>
    <w:p w:rsidR="00E70AFC" w:rsidRDefault="00E83F2B">
      <w:pPr>
        <w:ind w:left="2144" w:right="69"/>
      </w:pPr>
      <w:r>
        <w:t xml:space="preserve">Національний університет «Одеська політехніка» </w:t>
      </w:r>
    </w:p>
    <w:p w:rsidR="00E70AFC" w:rsidRDefault="00E83F2B">
      <w:pPr>
        <w:spacing w:after="26"/>
        <w:ind w:left="515" w:right="1"/>
        <w:jc w:val="center"/>
      </w:pPr>
      <w:r>
        <w:t xml:space="preserve">Інститут комп’ютерних систем </w:t>
      </w:r>
    </w:p>
    <w:p w:rsidR="00E70AFC" w:rsidRDefault="00E83F2B">
      <w:pPr>
        <w:ind w:left="2387" w:right="69"/>
      </w:pPr>
      <w:r>
        <w:t xml:space="preserve">Кафедра інженерії програмного забезпечення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264"/>
        <w:ind w:left="0" w:firstLine="0"/>
      </w:pPr>
      <w:r>
        <w:t xml:space="preserve"> </w:t>
      </w:r>
    </w:p>
    <w:p w:rsidR="00E70AFC" w:rsidRDefault="00B06789">
      <w:pPr>
        <w:spacing w:after="26"/>
        <w:ind w:left="515"/>
        <w:jc w:val="center"/>
      </w:pPr>
      <w:r>
        <w:t>Лабораторна робота №4</w:t>
      </w:r>
    </w:p>
    <w:p w:rsidR="00E70AFC" w:rsidRPr="00B06789" w:rsidRDefault="00B06789" w:rsidP="00B06789">
      <w:pPr>
        <w:rPr>
          <w:sz w:val="48"/>
        </w:rPr>
      </w:pPr>
      <w:r>
        <w:t xml:space="preserve">       </w:t>
      </w:r>
      <w:r w:rsidR="00E83F2B">
        <w:t>з дисципліни «</w:t>
      </w:r>
      <w:r>
        <w:t>Об'єктно-орієнтоване програмування на Java</w:t>
      </w:r>
      <w:r w:rsidR="00E83F2B">
        <w:t xml:space="preserve">» </w:t>
      </w:r>
    </w:p>
    <w:p w:rsidR="00E70AFC" w:rsidRDefault="00E70AFC">
      <w:pPr>
        <w:spacing w:after="0"/>
        <w:ind w:left="0" w:firstLine="0"/>
        <w:jc w:val="center"/>
      </w:pPr>
      <w:r>
        <w:t>Варіант №11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263"/>
        <w:ind w:left="0" w:firstLine="0"/>
        <w:jc w:val="center"/>
      </w:pPr>
      <w:r>
        <w:t xml:space="preserve"> </w:t>
      </w:r>
    </w:p>
    <w:p w:rsidR="00E70AFC" w:rsidRDefault="00E83F2B">
      <w:pPr>
        <w:ind w:left="7067" w:right="69"/>
      </w:pPr>
      <w:r>
        <w:t xml:space="preserve">Виконав: </w:t>
      </w:r>
    </w:p>
    <w:p w:rsidR="00E70AFC" w:rsidRDefault="00E83F2B">
      <w:pPr>
        <w:ind w:left="7067" w:right="69"/>
      </w:pPr>
      <w:r>
        <w:t xml:space="preserve">ст. гр. АС-253 </w:t>
      </w:r>
    </w:p>
    <w:p w:rsidR="00E70AFC" w:rsidRDefault="00E83F2B">
      <w:pPr>
        <w:ind w:left="7067" w:right="69"/>
      </w:pPr>
      <w:r>
        <w:t xml:space="preserve">Троцький К. А. </w:t>
      </w:r>
    </w:p>
    <w:p w:rsidR="00E70AFC" w:rsidRDefault="00E83F2B">
      <w:pPr>
        <w:spacing w:after="23"/>
        <w:ind w:left="0" w:firstLine="0"/>
      </w:pPr>
      <w:r>
        <w:t xml:space="preserve"> </w:t>
      </w:r>
    </w:p>
    <w:p w:rsidR="00B06789" w:rsidRDefault="00E83F2B" w:rsidP="00B06789">
      <w:pPr>
        <w:spacing w:after="26"/>
        <w:ind w:left="7067" w:right="69"/>
      </w:pPr>
      <w:r>
        <w:t xml:space="preserve">Перевірив: </w:t>
      </w:r>
    </w:p>
    <w:p w:rsidR="00B06789" w:rsidRDefault="00B06789" w:rsidP="00B06789">
      <w:pPr>
        <w:spacing w:after="26"/>
        <w:ind w:left="7067" w:right="69"/>
      </w:pPr>
      <w:r>
        <w:rPr>
          <w:shd w:val="clear" w:color="auto" w:fill="FFFFFF"/>
        </w:rPr>
        <w:t>доц. Шаманіна Т.В.</w:t>
      </w:r>
    </w:p>
    <w:p w:rsidR="00E70AFC" w:rsidRDefault="00E83F2B">
      <w:pPr>
        <w:spacing w:after="210"/>
        <w:ind w:left="0" w:firstLine="0"/>
      </w:pPr>
      <w:r>
        <w:t xml:space="preserve"> </w:t>
      </w:r>
    </w:p>
    <w:p w:rsidR="00E70AFC" w:rsidRDefault="00E83F2B">
      <w:pPr>
        <w:spacing w:after="211"/>
        <w:ind w:left="0" w:firstLine="0"/>
      </w:pPr>
      <w:r>
        <w:t xml:space="preserve"> </w:t>
      </w:r>
    </w:p>
    <w:p w:rsidR="00E70AFC" w:rsidRDefault="00E83F2B">
      <w:pPr>
        <w:spacing w:after="213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21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260"/>
        <w:ind w:left="0" w:firstLine="0"/>
      </w:pPr>
      <w:r>
        <w:t xml:space="preserve"> </w:t>
      </w:r>
    </w:p>
    <w:p w:rsidR="00B06789" w:rsidRDefault="00E83F2B">
      <w:pPr>
        <w:tabs>
          <w:tab w:val="center" w:pos="5108"/>
        </w:tabs>
        <w:ind w:left="0" w:firstLine="0"/>
      </w:pPr>
      <w:r>
        <w:t xml:space="preserve"> </w:t>
      </w:r>
      <w:r>
        <w:tab/>
        <w:t xml:space="preserve">Одеса 2026 </w:t>
      </w:r>
    </w:p>
    <w:p w:rsidR="00E70AFC" w:rsidRDefault="00E83F2B">
      <w:pPr>
        <w:pStyle w:val="1"/>
        <w:spacing w:after="14"/>
        <w:ind w:left="505" w:firstLine="0"/>
        <w:jc w:val="center"/>
      </w:pPr>
      <w:r>
        <w:t xml:space="preserve">Лабораторна робота №4 </w:t>
      </w:r>
    </w:p>
    <w:p w:rsidR="00E70AFC" w:rsidRDefault="00E83F2B" w:rsidP="00B06789">
      <w:pPr>
        <w:spacing w:after="0" w:line="360" w:lineRule="auto"/>
        <w:ind w:left="0" w:firstLine="0"/>
      </w:pPr>
      <w:r>
        <w:rPr>
          <w:b/>
        </w:rPr>
        <w:t>Мета заняття:</w:t>
      </w:r>
      <w:r>
        <w:t xml:space="preserve"> </w:t>
      </w:r>
      <w:r w:rsidR="00B06789">
        <w:t>придбання навичок в застосуванні конструкції interface та обробки виняткових ситуацій у програмах на мові Java.</w:t>
      </w:r>
    </w:p>
    <w:p w:rsidR="00E70AFC" w:rsidRDefault="00B06789" w:rsidP="00B06789">
      <w:pPr>
        <w:spacing w:after="0" w:line="360" w:lineRule="auto"/>
        <w:ind w:left="0" w:firstLine="0"/>
        <w:rPr>
          <w:b/>
          <w:lang w:val="en-US"/>
        </w:rPr>
      </w:pPr>
      <w:r>
        <w:rPr>
          <w:b/>
        </w:rPr>
        <w:t>Завдання</w:t>
      </w:r>
      <w:r>
        <w:rPr>
          <w:b/>
          <w:lang w:val="en-US"/>
        </w:rPr>
        <w:t>:</w:t>
      </w:r>
    </w:p>
    <w:p w:rsidR="00B06789" w:rsidRDefault="00B06789" w:rsidP="00B06789">
      <w:pPr>
        <w:spacing w:after="0" w:line="360" w:lineRule="auto"/>
        <w:ind w:left="0" w:firstLine="0"/>
      </w:pPr>
      <w:r>
        <w:t>Проаналізувати завдання на розробку ієрархії класів (лабораторна робота №3) і виявити як мінімум 2 методи з кожного класу, які можуть бути оголошені в інтерфейсах. Запропонувати константу, яка може бути оголошена в інтерфейсах. Створити ієрархію з двох інтерфейсів. Переробити класи з лабораторної роботи №3 для реалізації розроблених інтерфейсів. Передбачити обробку виняткових ситуацій.</w:t>
      </w:r>
    </w:p>
    <w:p w:rsidR="00B06789" w:rsidRPr="00B06789" w:rsidRDefault="00B06789" w:rsidP="00B06789">
      <w:pPr>
        <w:spacing w:after="0" w:line="360" w:lineRule="auto"/>
        <w:ind w:left="0" w:firstLine="0"/>
        <w:rPr>
          <w:lang w:val="en-US"/>
        </w:rPr>
      </w:pPr>
      <w:r w:rsidRPr="00B06789">
        <w:rPr>
          <w:b/>
        </w:rPr>
        <w:t>11</w:t>
      </w:r>
      <w:r>
        <w:t>. Вимірювальний прилад (найменування, вартість, стан: увімкнено, вимкнено, несправний). Прилад з джерелом живлення (напруга, струм, частота). Прилад з джерелом живлення та габаритами (довжина, висота, ширина). Власний виняток — спроба увімкнути несправний прилад.</w:t>
      </w:r>
    </w:p>
    <w:p w:rsidR="00B06789" w:rsidRDefault="00E83F2B">
      <w:pPr>
        <w:spacing w:after="85" w:line="394" w:lineRule="auto"/>
        <w:ind w:left="552" w:right="363" w:firstLine="1320"/>
        <w:rPr>
          <w:b/>
        </w:rPr>
      </w:pPr>
      <w:r>
        <w:rPr>
          <w:b/>
        </w:rPr>
        <w:t xml:space="preserve">Хід виконання роботи та реєстрація результатів 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Під час виконання роботи ієрархію класів з лабораторної роботи №3 було доповнено двома інтерфейсами та власним класом винятку.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Клас DeviceFaultException успадковує Exception і є перевірюваним винятком. Він генерується під час спроби увімкнути несправний прилад, тому метод turnOn() оголошено з throws DeviceFaultException, а код, що його викликає, зобов'язаний обробити виняток.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Інтерфейс Device описує будь-який прилад заводу. Він містить константи станів STATE_OFF, STATE_ON, STATE_FAULTY (неявно public static final), абстрактні методи getName(), getCost(), getState(), turnOn(), turnOff(), getInfo(), calculateDeliveryCost() та default-метод isOn(), реалізований через getState().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Інтерфейс PoweredDevice розширює Device і описує прилад з джерелом живлення. Він містить константи MAX_VOLTAGE (1000 В) і STANDARD_FREQUENCY (50 Гц), методи getVoltage(), getCurrent(), getFrequency(), getPower() та default-метод isDirectCurrent().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Абстрактний клас MeasuringDevice реалізує інтерфейс Device: зберігає найменування, вартість, стан і статичний лічильник приладів. Методи getInfo() і calculateDeliveryCost() у ньому не реалізуються, тому залишаються абстрактними. Клас ElectricDevice успадковує MeasuringDevice і реалізує PoweredDevice; під час встановлення напруги перевіряється, що вона не перевищує MAX_VOLTAGE. Клас SizedElectricDevice додає габарити та перевизначає getInfo() і calculateDeliveryCost().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У методі main() прилади зберігаються в масиві типу Device. Для отримання параметрів живлення використовується перевірка instanceof і приведення до PoweredDevice. Некоректні значення напруги та габаритів перехоплюються як IllegalArgumentException. Метод tryTurnOn(Device) намагається увімкнути прилад, перехоплює DeviceFaultException і в блоці finally завжди виводить поточний стан. Наприкінці змінюється статичний тариф, що впливає на вартість доставки всіх приладів з габаритами.</w:t>
      </w:r>
    </w:p>
    <w:p w:rsidR="00E70AFC" w:rsidRDefault="00E83F2B">
      <w:pPr>
        <w:keepNext/>
        <w:spacing w:after="124"/>
        <w:ind w:left="-5" w:right="363"/>
      </w:pPr>
      <w:r>
        <w:rPr>
          <w:b/>
        </w:rPr>
        <w:t xml:space="preserve">Код програми: </w:t>
      </w:r>
    </w:p>
    <w:p w:rsidR="00B06789" w:rsidRPr="00B06789" w:rsidRDefault="00B06789" w:rsidP="00B0678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7A7E85"/>
          <w:sz w:val="20"/>
          <w:szCs w:val="20"/>
        </w:rPr>
        <w:t xml:space="preserve">/** Власний виняток: спроба виконати дію з несправним приладом. */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class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DeviceFaultException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extends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Exception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DeviceFaultException(String message)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super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(message);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/** Інтерфейс 1: будь-який прилад заводу. */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interface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Device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Константи (неявно public static final)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STATE_OFF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"вимкнено"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String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"увімкнено"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String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STATE_FAULTY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"несправний"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String getName();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getCost();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String getState();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turnOn()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DeviceFaultException;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turnOff();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String getInfo();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calculateDeliveryCost();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/** Default-метод: реалізація через інший метод інтерфейсу. */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default boolean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isOn()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.equals(getState());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/** Інтерфейс 2: прилад з джерелом живлення. Розширює Device. */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interface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PoweredDevice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extends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Device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MAX_VOLTAGE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1000.0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В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STANDARD_FREQUENCY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50.0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Гц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getVoltage();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getCurrent();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getFrequency();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getPower();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default boolean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isDirectCurrent()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getFrequency() ==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/** Абстрактний клас: вимірювальний прилад. */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abstract class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MeasuringDevice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implements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Device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static 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deviceCount 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name;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cost;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state;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protected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MeasuringDevice(String name,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cost)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setName(name);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setCost(cost);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state =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STATE_OFF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deviceCount++;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getDeviceCount()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deviceCount;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getInfo() і calculateDeliveryCost() тут не оголошуються: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// вони успадковані з інтерфейсу Device як абстрактні.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getName()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name;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setName(String name)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(name ==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|| name.isBlank())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"Найменування не може бути порожнім"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.name = name.trim();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getCost()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cost;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setCost(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cost)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(cost &lt;=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"Вартість має бути більшою за 0"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.cost = cost;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getState()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state;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turnOn()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DeviceFaultException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(state.equals(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STATE_FAULTY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DeviceFaultException(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"Прилад «"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name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"» несправний, увімкнення неможливе"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state =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turnOff()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(state.equals(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state =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STATE_OFF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breakDown()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state =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STATE_FAULTY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repair()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(state.equals(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STATE_FAULTY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state =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STATE_OFF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/** Клас1: прилад з джерелом живлення. */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class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ElectricDevice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extends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MeasuringDevice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implements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PoweredDevice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static final double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DELIVERY_RATE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0.05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voltage;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current;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frequency;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ElectricDevice(String name,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cost,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voltage,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current,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frequency)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super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(name, cost);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setVoltage(voltage);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setCurrent(current);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setFrequency(frequency);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getDeliveryRate()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DELIVERY_RATE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getVoltage()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voltage;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setVoltage(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voltage)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(voltage &lt;=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|| voltage &gt;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MAX_VOLTAGE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"Напруга має бути в межах (0;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MAX_VOLTAGE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"] В"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.voltage = voltage;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getCurrent()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current;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setCurrent(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current)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(current &lt;=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"Струм має бути більшим за 0"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.current = current;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getFrequency()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frequency;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setFrequency(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frequency)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(frequency &lt;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"Частота не може бути від'ємною"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.frequency = frequency;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getPower()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voltage * current;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getInfo()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String currentType = isDirectCurrent()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?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"постійний струм"</w:t>
      </w:r>
      <w:r>
        <w:rPr>
          <w:rFonts w:ascii="Courier New" w:hAnsi="Courier New" w:cs="Courier New"/>
          <w:color w:val="6AAB73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String.format(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"змінний струм, %.0f Гц"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frequency);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String.format(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"Прилад: %s%n  Вартість: %.2f грн%n  Стан: %s%n"</w:t>
      </w:r>
      <w:r>
        <w:rPr>
          <w:rFonts w:ascii="Courier New" w:hAnsi="Courier New" w:cs="Courier New"/>
          <w:color w:val="6AAB73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 Живлення: %.1f В, %.3f А, %s (потужність %.3f Вт)"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getName(), getCost(), getState(), voltage, current, currentType, getPower());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calculateDeliveryCost()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getCost() *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DELIVERY_RATE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/** Клас2: прилад з джерелом живлення та габаритами. */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class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SizedElectricDevice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extends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ElectricDevice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static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ratePerCubicMeter 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5000.0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length;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мм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height;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мм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width;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мм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SizedElectricDevice(String name,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cost,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voltage,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current,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frequency,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length,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height,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width)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super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(name, cost, voltage, current, frequency);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setLength(length);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setHeight(height);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setWidth(width);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getRatePerCubicMeter()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ratePerCubicMeter;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setRatePerCubicMeter(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rate)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(rate &lt;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"Тариф не може бути від'ємним"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ratePerCubicMeter = rate;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getLength()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length;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setLength(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length)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checkSize(length);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.length = length;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getHeight()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height;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setHeight(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height)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checkSize(height);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.height = height;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getWidth()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width;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setWidth(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width)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checkSize(width);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.width = width;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checkSize(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value)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(value &lt;=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"Габаритний розмір має бути більшим за 0"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getVolume()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length * height * width / 1_000_000_000.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getInfo()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super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.getInfo() + String.format(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"%n  Габарити (Д×В×Ш): %.0f×%.0f×%.0f мм, об'єм %.4f м³"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length, height, width, getVolume());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calculateDeliveryCost()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super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.calculateDeliveryCost() + getVolume() * ratePerCubicMeter;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Main {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/** Працює з будь-яким приладом лише через інтерфейс Device. */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tryTurnOn(Device device)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try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device.turnOn();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"Прилад «"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device.getName()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"» увімкнено."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(DeviceFaultException 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"Помилка: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e.getMessage());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finally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 Поточний стан: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device.getState()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", увімкнено: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device.isOn());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main(String[] args)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ElectricDevice multimeter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ElectricDevice(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"Мультиметр DT-830"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850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9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0.002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SizedElectricDevice oscilloscope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SizedElectricDevice(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"Осцилограф С1-117"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15000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220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0.5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PoweredDevice.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STANDARD_FREQUENCY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400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200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300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SizedElectricDevice generator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SizedElectricDevice(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"Генератор Г4-102"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9200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220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0.3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PoweredDevice.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STANDARD_FREQUENCY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350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150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280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"Створено приладів: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MeasuringDevice.getDeviceCount());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"Константи інтерфейсів: стани «"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Device.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STATE_OFF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"», «"</w:t>
      </w:r>
      <w:r>
        <w:rPr>
          <w:rFonts w:ascii="Courier New" w:hAnsi="Courier New" w:cs="Courier New"/>
          <w:color w:val="6AAB73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Device.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"», «"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Device.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STATE_FAULTY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"»; "</w:t>
      </w:r>
      <w:r>
        <w:rPr>
          <w:rFonts w:ascii="Courier New" w:hAnsi="Courier New" w:cs="Courier New"/>
          <w:color w:val="6AAB73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"макс. напруга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PoweredDevice.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MAX_VOLTAGE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В"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1. Робота через посилання на інтерфейс Device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Device[] devices = {multimeter, oscilloscope, generator};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Інформація про прилади (через Device)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(Device device : devices)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System.out.println(device.getInfo());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System.out.printf(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 Доставка: %.2f грн%n"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device.calculateDeliveryCost());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2. Робота через посилання на інтерфейс PoweredDevice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Параметри живлення (через PoweredDevice)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(Device device : devices)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(device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instanceof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PoweredDevice)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PoweredDevice powered = (PoweredDevice) device;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System.out.printf(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"%s: %.3f Вт, %s%n"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powered.getName(), powered.getPower(),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powered.isDirectCurrent() ?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"постійний струм"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"змінний струм"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3. Обробка винятків при зміні даних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Перевірка некоректних даних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try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multimeter.setVoltage(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1500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(IllegalArgumentException 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"Помилка: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e.getMessage());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try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generator.setWidth(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(IllegalArgumentException 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"Помилка: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e.getMessage());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4. Керування станом і власний виняток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Керування станом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tryTurnOn(oscilloscope);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oscilloscope.breakDown();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tryTurnOn(oscilloscope);  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кине DeviceFaultException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oscilloscope.repair();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tryTurnOn(oscilloscope);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oscilloscope.turnOff();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"Після вимкнення: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oscilloscope.getState());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5. Статичні дані впливають на всі об'єкти Класу2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Тариф за об'єм змінено на 8000 грн/м³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SizedElectricDevice.setRatePerCubicMeter(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8000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(Device device : devices)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System.out.printf(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"%s — доставка: %.2f грн%n"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device.getName(), device.calculateDeliveryCost());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}</w:t>
      </w:r>
    </w:p>
    <w:p w:rsidR="00B06789" w:rsidRDefault="00E83F2B" w:rsidP="00B06789">
      <w:pPr>
        <w:spacing w:after="119"/>
        <w:ind w:left="0" w:right="1490" w:firstLine="0"/>
      </w:pPr>
      <w:r>
        <w:rPr>
          <w:b/>
        </w:rPr>
        <w:t xml:space="preserve"> </w:t>
      </w:r>
    </w:p>
    <w:p w:rsidR="00B06789" w:rsidRPr="00B06789" w:rsidRDefault="00B06789" w:rsidP="00B06789">
      <w:pPr>
        <w:spacing w:after="119"/>
        <w:ind w:left="0" w:right="1490" w:firstLine="0"/>
      </w:pPr>
    </w:p>
    <w:p w:rsidR="00E70AFC" w:rsidRDefault="00B06789" w:rsidP="00B06789">
      <w:pPr>
        <w:keepNext/>
        <w:spacing w:after="229"/>
        <w:ind w:left="0" w:right="170" w:firstLine="0"/>
        <w:rPr>
          <w:b/>
          <w:lang w:val="en-US"/>
        </w:rPr>
      </w:pPr>
      <w:r>
        <w:rPr>
          <w:b/>
        </w:rPr>
        <w:lastRenderedPageBreak/>
        <w:t>Результат роботи</w:t>
      </w:r>
      <w:r>
        <w:rPr>
          <w:b/>
          <w:lang w:val="en-US"/>
        </w:rPr>
        <w:t>:</w:t>
      </w:r>
    </w:p>
    <w:p w:rsidR="00B06789" w:rsidRPr="00B06789" w:rsidRDefault="00B06789" w:rsidP="00B06789">
      <w:pPr>
        <w:spacing w:after="229"/>
        <w:ind w:left="0" w:right="170" w:firstLine="0"/>
        <w:jc w:val="center"/>
        <w:rPr>
          <w:b/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6165850" cy="4970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4res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497087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B06789" w:rsidRPr="00B06789" w:rsidRDefault="00B06789" w:rsidP="00B06789">
      <w:pPr>
        <w:spacing w:after="229"/>
        <w:ind w:left="0" w:right="170" w:firstLine="0"/>
        <w:jc w:val="center"/>
        <w:rPr>
          <w:b/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6165850" cy="3530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4res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53035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E70AFC" w:rsidRDefault="00E83F2B" w:rsidP="00B06789">
      <w:pPr>
        <w:keepNext/>
        <w:spacing w:after="0" w:line="360" w:lineRule="auto"/>
        <w:ind w:left="0" w:firstLine="0"/>
      </w:pPr>
      <w:r>
        <w:rPr>
          <w:b/>
        </w:rPr>
        <w:t xml:space="preserve">Висновок: </w:t>
      </w:r>
    </w:p>
    <w:p w:rsidR="00877C3A" w:rsidRPr="00877C3A" w:rsidRDefault="00877C3A" w:rsidP="00877C3A">
      <w:pPr>
        <w:pStyle w:val="x1yc453h"/>
        <w:spacing w:line="360" w:lineRule="auto"/>
        <w:rPr>
          <w:sz w:val="28"/>
          <w:szCs w:val="28"/>
        </w:rPr>
      </w:pPr>
      <w:bookmarkStart w:id="0" w:name="_GoBack"/>
      <w:r w:rsidRPr="00877C3A">
        <w:rPr>
          <w:sz w:val="28"/>
          <w:szCs w:val="28"/>
        </w:rPr>
        <w:t>У ході виконання лабораторної роботи ієрархію класів вимірювальних приладів було доповнено інтерфейсами та обробкою винятків. Було закріплено навички оголошення інтерфейсів і їх успадкування (PoweredDevice extends Device), реалізації кількох інтерфейсів класами, використання констант інтерфейсів і default-методів. Робота з об'єктами через посилання на інтерфейси, перевірка instanceof та приведення типів показали, як інтерфейси забезпечують поліморфізм незалежно від конкретної ієрархії класів. Створення власного перевірюваного винятку DeviceFaultException і використання конструкцій throws, try–catch–finally дозволили коректно обробляти помилкові ситуації без аварійного завершення програми.</w:t>
      </w:r>
    </w:p>
    <w:bookmarkEnd w:id="0"/>
    <w:p w:rsidR="00E70AFC" w:rsidRPr="00877C3A" w:rsidRDefault="00E70AFC" w:rsidP="00877C3A"/>
    <w:sectPr w:rsidR="00E70AFC" w:rsidRPr="00877C3A" w:rsidSect="00B06789">
      <w:headerReference w:type="even" r:id="rId7"/>
      <w:headerReference w:type="default" r:id="rId8"/>
      <w:headerReference w:type="first" r:id="rId9"/>
      <w:pgSz w:w="11906" w:h="16838"/>
      <w:pgMar w:top="1440" w:right="851" w:bottom="1440" w:left="1418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4C5E" w:rsidRDefault="00C84C5E">
      <w:pPr>
        <w:spacing w:after="0" w:line="240" w:lineRule="auto"/>
      </w:pPr>
      <w:r>
        <w:separator/>
      </w:r>
    </w:p>
  </w:endnote>
  <w:endnote w:type="continuationSeparator" w:id="0">
    <w:p w:rsidR="00C84C5E" w:rsidRDefault="00C84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4C5E" w:rsidRDefault="00C84C5E">
      <w:pPr>
        <w:spacing w:after="0" w:line="240" w:lineRule="auto"/>
      </w:pPr>
      <w:r>
        <w:separator/>
      </w:r>
    </w:p>
  </w:footnote>
  <w:footnote w:type="continuationSeparator" w:id="0">
    <w:p w:rsidR="00C84C5E" w:rsidRDefault="00C84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AFC" w:rsidRDefault="00E70AFC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7308379"/>
      <w:docPartObj>
        <w:docPartGallery w:val="Page Numbers (Top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:rsidR="00B06789" w:rsidRPr="00B06789" w:rsidRDefault="00B06789">
        <w:pPr>
          <w:pStyle w:val="a6"/>
          <w:jc w:val="right"/>
          <w:rPr>
            <w:rFonts w:ascii="Times New Roman" w:hAnsi="Times New Roman"/>
            <w:sz w:val="28"/>
            <w:szCs w:val="28"/>
          </w:rPr>
        </w:pPr>
        <w:r w:rsidRPr="00B06789">
          <w:rPr>
            <w:rFonts w:ascii="Times New Roman" w:hAnsi="Times New Roman"/>
            <w:sz w:val="28"/>
            <w:szCs w:val="28"/>
          </w:rPr>
          <w:fldChar w:fldCharType="begin"/>
        </w:r>
        <w:r w:rsidRPr="00B06789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B06789">
          <w:rPr>
            <w:rFonts w:ascii="Times New Roman" w:hAnsi="Times New Roman"/>
            <w:sz w:val="28"/>
            <w:szCs w:val="28"/>
          </w:rPr>
          <w:fldChar w:fldCharType="separate"/>
        </w:r>
        <w:r w:rsidR="00877C3A" w:rsidRPr="00877C3A">
          <w:rPr>
            <w:rFonts w:ascii="Times New Roman" w:hAnsi="Times New Roman"/>
            <w:noProof/>
            <w:sz w:val="28"/>
            <w:szCs w:val="28"/>
            <w:lang w:val="ru-RU"/>
          </w:rPr>
          <w:t>3</w:t>
        </w:r>
        <w:r w:rsidRPr="00B06789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E70AFC" w:rsidRDefault="00E70AFC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AFC" w:rsidRDefault="00E70AFC">
    <w:pPr>
      <w:spacing w:after="160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AFC"/>
    <w:rsid w:val="00877C3A"/>
    <w:rsid w:val="00990E43"/>
    <w:rsid w:val="00B06789"/>
    <w:rsid w:val="00C84C5E"/>
    <w:rsid w:val="00E70AFC"/>
    <w:rsid w:val="00E8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7177A"/>
  <w15:docId w15:val="{FD8C7E5B-BBBF-4AA5-9EBF-3BFEF6C1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4"/>
      <w:ind w:left="511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85"/>
      <w:ind w:left="5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B06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6789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B06789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06789"/>
    <w:rPr>
      <w:rFonts w:ascii="Courier New" w:eastAsia="Times New Roman" w:hAnsi="Courier New" w:cs="Courier New"/>
      <w:sz w:val="20"/>
      <w:szCs w:val="20"/>
    </w:rPr>
  </w:style>
  <w:style w:type="paragraph" w:styleId="a4">
    <w:name w:val="footer"/>
    <w:basedOn w:val="a"/>
    <w:link w:val="a5"/>
    <w:uiPriority w:val="99"/>
    <w:unhideWhenUsed/>
    <w:rsid w:val="00B0678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B06789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header"/>
    <w:basedOn w:val="a"/>
    <w:link w:val="a7"/>
    <w:uiPriority w:val="99"/>
    <w:unhideWhenUsed/>
    <w:rsid w:val="00B0678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sz w:val="22"/>
    </w:rPr>
  </w:style>
  <w:style w:type="character" w:customStyle="1" w:styleId="a7">
    <w:name w:val="Верхний колонтитул Знак"/>
    <w:basedOn w:val="a0"/>
    <w:link w:val="a6"/>
    <w:uiPriority w:val="99"/>
    <w:rsid w:val="00B06789"/>
    <w:rPr>
      <w:rFonts w:cs="Times New Roman"/>
    </w:rPr>
  </w:style>
  <w:style w:type="paragraph" w:customStyle="1" w:styleId="x1yc453h">
    <w:name w:val="x1yc453h"/>
    <w:basedOn w:val="a"/>
    <w:rsid w:val="00877C3A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1723</Words>
  <Characters>983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</dc:title>
  <dc:subject/>
  <dc:creator>Lenovo</dc:creator>
  <cp:keywords/>
  <cp:lastModifiedBy>Lenovo</cp:lastModifiedBy>
  <cp:revision>4</cp:revision>
  <cp:lastPrinted>2026-09-14T12:55:00Z</cp:lastPrinted>
  <dcterms:created xsi:type="dcterms:W3CDTF">2026-09-14T12:56:00Z</dcterms:created>
  <dcterms:modified xsi:type="dcterms:W3CDTF">2026-09-15T08:50:00Z</dcterms:modified>
</cp:coreProperties>
</file>