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Лабораторна робота № 5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Економічна інтерпретація параметрів двофакторної моделі</w:t>
      </w:r>
    </w:p>
    <w:p/>
    <w:p>
      <w:pPr>
        <w:jc w:val="both"/>
      </w:pPr>
      <w:r>
        <w:rPr>
          <w:rFonts w:ascii="Times New Roman" w:hAnsi="Times New Roman"/>
          <w:b/>
          <w:i w:val="0"/>
          <w:sz w:val="28"/>
        </w:rPr>
        <w:t xml:space="preserve">Тема: </w:t>
      </w:r>
      <w:r>
        <w:rPr>
          <w:rFonts w:ascii="Times New Roman" w:hAnsi="Times New Roman"/>
          <w:b w:val="0"/>
          <w:i w:val="0"/>
          <w:sz w:val="28"/>
        </w:rPr>
        <w:t>Економічна інтерпретація параметрів двофакторної моделі.</w:t>
      </w:r>
    </w:p>
    <w:p>
      <w:pPr>
        <w:jc w:val="both"/>
      </w:pPr>
      <w:r>
        <w:rPr>
          <w:rFonts w:ascii="Times New Roman" w:hAnsi="Times New Roman"/>
          <w:b/>
          <w:i w:val="0"/>
          <w:sz w:val="28"/>
        </w:rPr>
        <w:t xml:space="preserve">Мета: </w:t>
      </w:r>
      <w:r>
        <w:rPr>
          <w:rFonts w:ascii="Times New Roman" w:hAnsi="Times New Roman"/>
          <w:b w:val="0"/>
          <w:i w:val="0"/>
          <w:sz w:val="28"/>
        </w:rPr>
        <w:t>Навчитися знаходити та аналізувати параметри двофакторної моделі.</w:t>
      </w:r>
    </w:p>
    <w:p>
      <w:pPr>
        <w:jc w:val="both"/>
      </w:pPr>
      <w:r>
        <w:rPr>
          <w:rFonts w:ascii="Times New Roman" w:hAnsi="Times New Roman"/>
          <w:b/>
          <w:i w:val="0"/>
          <w:sz w:val="28"/>
        </w:rPr>
        <w:t xml:space="preserve">Обладнання: </w:t>
      </w:r>
      <w:r>
        <w:rPr>
          <w:rFonts w:ascii="Times New Roman" w:hAnsi="Times New Roman"/>
          <w:b w:val="0"/>
          <w:i w:val="0"/>
          <w:sz w:val="28"/>
        </w:rPr>
        <w:t>ПК, калькулятор.</w:t>
      </w:r>
    </w:p>
    <w:p/>
    <w:p>
      <w:pPr>
        <w:jc w:val="center"/>
      </w:pPr>
      <w:r>
        <w:rPr>
          <w:rFonts w:ascii="Times New Roman" w:hAnsi="Times New Roman"/>
          <w:b/>
          <w:sz w:val="28"/>
        </w:rPr>
        <w:t>Хід виконання роботи</w:t>
      </w:r>
    </w:p>
    <w:p/>
    <w:p>
      <w:pPr>
        <w:jc w:val="both"/>
      </w:pPr>
      <w:r>
        <w:rPr>
          <w:rFonts w:ascii="Times New Roman" w:hAnsi="Times New Roman"/>
          <w:b w:val="0"/>
          <w:sz w:val="28"/>
        </w:rPr>
        <w:t>Використовуємо рівняння регресії, отримане в лабораторній роботі №4:</w:t>
      </w:r>
    </w:p>
    <w:p/>
    <w:p>
      <w:pPr>
        <w:jc w:val="center"/>
      </w:pPr>
      <w:r>
        <w:rPr>
          <w:rFonts w:ascii="Times New Roman" w:hAnsi="Times New Roman"/>
          <w:sz w:val="28"/>
        </w:rPr>
        <w:t>Ŷ(X₁, X₂) = 43.1334 + (-1.5224)·X₁ + 0.5291·X₂</w:t>
      </w:r>
    </w:p>
    <w:p/>
    <w:p>
      <w:pPr>
        <w:jc w:val="both"/>
      </w:pPr>
      <w:r>
        <w:rPr>
          <w:rFonts w:ascii="Times New Roman" w:hAnsi="Times New Roman"/>
          <w:b w:val="0"/>
          <w:sz w:val="28"/>
        </w:rPr>
        <w:t>де Y – обсяг виробництва (тис. шт.), X₁ – чисельність робітників (тис. осіб), X₂ – наявність обігових коштів (тис. грн).</w:t>
      </w:r>
    </w:p>
    <w:p/>
    <w:p>
      <w:pPr>
        <w:jc w:val="both"/>
      </w:pPr>
      <w:r>
        <w:rPr>
          <w:rFonts w:ascii="Times New Roman" w:hAnsi="Times New Roman"/>
          <w:b/>
          <w:sz w:val="28"/>
        </w:rPr>
        <w:t>1. Побудуємо таблицю коефіцієнтів для параметрів заданої статистичної моделі.</w:t>
      </w:r>
    </w:p>
    <w:p/>
    <w:p>
      <w:pPr>
        <w:jc w:val="center"/>
      </w:pPr>
      <w:r>
        <w:rPr>
          <w:rFonts w:ascii="Times New Roman" w:hAnsi="Times New Roman"/>
          <w:b w:val="0"/>
          <w:sz w:val="28"/>
        </w:rPr>
        <w:t>Таблиця 5.1 – Розрахункова таблиця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№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X₁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X₂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Y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Y·X₁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Y·X₂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X₁²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X₂²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Y²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X₁·X₂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Ŷ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Y-Ŷ</w:t>
            </w:r>
          </w:p>
        </w:tc>
      </w:tr>
      <w:tr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12.0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17.6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36.3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435.60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638.88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144.00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309.76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1317.69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211.20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34.18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2.12</w:t>
            </w:r>
          </w:p>
        </w:tc>
      </w:tr>
      <w:tr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13.5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20.8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31.9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430.65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663.52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182.25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432.64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1017.61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280.80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33.59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-1.69</w:t>
            </w:r>
          </w:p>
        </w:tc>
      </w:tr>
      <w:tr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14.2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14.4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30.4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431.68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437.76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201.64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207.36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924.16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204.48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29.13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1.27</w:t>
            </w:r>
          </w:p>
        </w:tc>
      </w:tr>
      <w:tr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11.6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18.1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36.1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418.76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653.41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134.56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327.61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1303.21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209.96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35.05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1.05</w:t>
            </w:r>
          </w:p>
        </w:tc>
      </w:tr>
      <w:tr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12.7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19.9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32.8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416.56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652.72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161.29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396.01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1075.84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252.73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34.33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-1.53</w:t>
            </w:r>
          </w:p>
        </w:tc>
      </w:tr>
      <w:tr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14.4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17.0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29.5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424.80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501.50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207.36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289.00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870.25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244.80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30.21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-0.71</w:t>
            </w:r>
          </w:p>
        </w:tc>
      </w:tr>
      <w:tr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18.4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11.7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23.2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426.88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271.44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338.56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136.89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538.24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215.28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21.31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1.89</w:t>
            </w:r>
          </w:p>
        </w:tc>
      </w:tr>
      <w:tr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15.8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8.0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20.9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330.22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167.20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249.64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64.00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436.81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126.40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23.31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-2.41</w:t>
            </w:r>
          </w:p>
        </w:tc>
      </w:tr>
      <w:tr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Σ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112.6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127.5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241.1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3315.15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3986.43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1619.30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2163.27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7483.81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1745.65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241.11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-0.0052</w:t>
            </w:r>
          </w:p>
        </w:tc>
      </w:tr>
      <w:tr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x̄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14.08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15.94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30.14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414.39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498.30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202.41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270.41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935.48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218.21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30.14</w:t>
            </w:r>
          </w:p>
        </w:tc>
        <w:tc>
          <w:tcPr>
            <w:tcW w:type="dxa" w:w="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22"/>
              </w:rPr>
              <w:t>-0.0007</w:t>
            </w:r>
          </w:p>
        </w:tc>
      </w:tr>
    </w:tbl>
    <w:p/>
    <w:p>
      <w:pPr>
        <w:jc w:val="both"/>
      </w:pPr>
      <w:r>
        <w:rPr>
          <w:rFonts w:ascii="Times New Roman" w:hAnsi="Times New Roman"/>
          <w:b/>
          <w:sz w:val="28"/>
        </w:rPr>
        <w:t>2. Оцінимо щільність зв'язку зазначених параметрів.</w:t>
      </w:r>
    </w:p>
    <w:p/>
    <w:p>
      <w:pPr>
        <w:jc w:val="both"/>
      </w:pPr>
      <w:r>
        <w:rPr>
          <w:rFonts w:ascii="Times New Roman" w:hAnsi="Times New Roman"/>
          <w:b w:val="0"/>
          <w:sz w:val="28"/>
        </w:rPr>
        <w:t>Обчислимо середньоквадратичні відхилення:</w:t>
      </w:r>
    </w:p>
    <w:p/>
    <w:p>
      <w:pPr>
        <w:jc w:val="center"/>
      </w:pPr>
      <w:r>
        <w:rPr>
          <w:rFonts w:ascii="Times New Roman" w:hAnsi="Times New Roman"/>
          <w:sz w:val="28"/>
        </w:rPr>
        <w:t>σx₁ = 2.0753</w:t>
      </w:r>
    </w:p>
    <w:p>
      <w:pPr>
        <w:jc w:val="center"/>
      </w:pPr>
      <w:r>
        <w:rPr>
          <w:rFonts w:ascii="Times New Roman" w:hAnsi="Times New Roman"/>
          <w:sz w:val="28"/>
        </w:rPr>
        <w:t>σx₂ = 4.0503</w:t>
      </w:r>
    </w:p>
    <w:p>
      <w:pPr>
        <w:jc w:val="center"/>
      </w:pPr>
      <w:r>
        <w:rPr>
          <w:rFonts w:ascii="Times New Roman" w:hAnsi="Times New Roman"/>
          <w:sz w:val="28"/>
        </w:rPr>
        <w:t>σy = 5.2161</w:t>
      </w:r>
    </w:p>
    <w:p/>
    <w:p>
      <w:pPr>
        <w:jc w:val="both"/>
      </w:pPr>
      <w:r>
        <w:rPr>
          <w:rFonts w:ascii="Times New Roman" w:hAnsi="Times New Roman"/>
          <w:b w:val="0"/>
          <w:sz w:val="28"/>
        </w:rPr>
        <w:t>Парні коефіцієнти кореляції:</w:t>
      </w:r>
    </w:p>
    <w:p/>
    <w:p>
      <w:pPr>
        <w:jc w:val="center"/>
      </w:pPr>
      <w:r>
        <w:rPr>
          <w:rFonts w:ascii="Times New Roman" w:hAnsi="Times New Roman"/>
          <w:sz w:val="28"/>
        </w:rPr>
        <w:t>r(y,X₁) = (x̄₁·ȳ - (1/n)·ΣY·X₁) / (σx₁ · σy) = -0.9045</w:t>
      </w:r>
    </w:p>
    <w:p>
      <w:pPr>
        <w:jc w:val="center"/>
      </w:pPr>
      <w:r>
        <w:rPr>
          <w:rFonts w:ascii="Times New Roman" w:hAnsi="Times New Roman"/>
          <w:sz w:val="28"/>
        </w:rPr>
        <w:t>r(y,X₂) = (x̄₂·ȳ - (1/n)·ΣY·X₂) / (σx₂ · σy) = 0.8514</w:t>
      </w:r>
    </w:p>
    <w:p>
      <w:pPr>
        <w:jc w:val="center"/>
      </w:pPr>
      <w:r>
        <w:rPr>
          <w:rFonts w:ascii="Times New Roman" w:hAnsi="Times New Roman"/>
          <w:sz w:val="28"/>
        </w:rPr>
        <w:t>r(X₁,X₂) = (x̄₁·x̄₂ - (1/n)·ΣX₁·X₂) / (σx₁ · σx₂) = -0.7274</w:t>
      </w:r>
    </w:p>
    <w:p/>
    <w:p>
      <w:pPr>
        <w:jc w:val="both"/>
      </w:pPr>
      <w:r>
        <w:rPr>
          <w:rFonts w:ascii="Times New Roman" w:hAnsi="Times New Roman"/>
          <w:b w:val="0"/>
          <w:sz w:val="28"/>
        </w:rPr>
        <w:t>Множинний коефіцієнт кореляції:</w:t>
      </w:r>
    </w:p>
    <w:p/>
    <w:p>
      <w:pPr>
        <w:jc w:val="center"/>
      </w:pPr>
      <w:r>
        <w:rPr>
          <w:rFonts w:ascii="Times New Roman" w:hAnsi="Times New Roman"/>
          <w:sz w:val="28"/>
        </w:rPr>
        <w:t>R(y,X₁,X₂) = √((r²(y,X₁) + r²(y,X₂) - 2·r(y,X₁)·r(y,X₂)·r(X₁,X₂)) / (1 - r²(X₁,X₂)))</w:t>
      </w:r>
    </w:p>
    <w:p>
      <w:pPr>
        <w:jc w:val="center"/>
      </w:pPr>
      <w:r>
        <w:rPr>
          <w:rFonts w:ascii="Times New Roman" w:hAnsi="Times New Roman"/>
          <w:sz w:val="28"/>
        </w:rPr>
        <w:t>R = 0.9475</w:t>
      </w:r>
    </w:p>
    <w:p/>
    <w:p>
      <w:pPr>
        <w:jc w:val="both"/>
      </w:pPr>
      <w:r>
        <w:rPr>
          <w:rFonts w:ascii="Times New Roman" w:hAnsi="Times New Roman"/>
          <w:b w:val="0"/>
          <w:sz w:val="28"/>
        </w:rPr>
        <w:t>Множинний коефіцієнт кореляції R = 0.9475 свідчить про сильний зв'язок між двома факторами та результативною ознакою.</w:t>
      </w:r>
    </w:p>
    <w:p/>
    <w:p>
      <w:pPr>
        <w:jc w:val="both"/>
      </w:pPr>
      <w:r>
        <w:rPr>
          <w:rFonts w:ascii="Times New Roman" w:hAnsi="Times New Roman"/>
          <w:b w:val="0"/>
          <w:sz w:val="28"/>
        </w:rPr>
        <w:t>Коефіцієнт детермінації R² = 0.8977, тобто 89.77% варіації обсягу виробництва пояснюється двома факторами – чисельністю робітників та наявністю обігових коштів.</w:t>
      </w:r>
    </w:p>
    <w:p/>
    <w:p>
      <w:pPr>
        <w:jc w:val="both"/>
      </w:pPr>
      <w:r>
        <w:rPr>
          <w:rFonts w:ascii="Times New Roman" w:hAnsi="Times New Roman"/>
          <w:b/>
          <w:sz w:val="28"/>
        </w:rPr>
        <w:t>3. Перевіримо значущість параметрів.</w:t>
      </w:r>
    </w:p>
    <w:p/>
    <w:p>
      <w:pPr>
        <w:jc w:val="both"/>
      </w:pPr>
      <w:r>
        <w:rPr>
          <w:rFonts w:ascii="Times New Roman" w:hAnsi="Times New Roman"/>
          <w:b/>
          <w:sz w:val="28"/>
        </w:rPr>
        <w:t>Критерій Стьюдента:</w:t>
      </w:r>
    </w:p>
    <w:p/>
    <w:p>
      <w:pPr>
        <w:jc w:val="both"/>
      </w:pPr>
      <w:r>
        <w:rPr>
          <w:rFonts w:ascii="Times New Roman" w:hAnsi="Times New Roman"/>
          <w:b w:val="0"/>
          <w:sz w:val="28"/>
        </w:rPr>
        <w:t>Залишкове середньоквадратичне відхилення: σзаг = 0.6444</w:t>
      </w:r>
    </w:p>
    <w:p/>
    <w:p>
      <w:pPr>
        <w:jc w:val="center"/>
      </w:pPr>
      <w:r>
        <w:rPr>
          <w:rFonts w:ascii="Times New Roman" w:hAnsi="Times New Roman"/>
          <w:sz w:val="28"/>
        </w:rPr>
        <w:t>ta₁ = |a₁| · σx₁ / σзаг = |-1.5224| · 2.0753 / 0.6444 = 2.2507</w:t>
      </w:r>
    </w:p>
    <w:p>
      <w:pPr>
        <w:jc w:val="center"/>
      </w:pPr>
      <w:r>
        <w:rPr>
          <w:rFonts w:ascii="Times New Roman" w:hAnsi="Times New Roman"/>
          <w:sz w:val="28"/>
        </w:rPr>
        <w:t>ta₂ = |a₂| · σx₂ / σзаг = |0.5291| · 4.0503 / 0.6444 = 1.5265</w:t>
      </w:r>
    </w:p>
    <w:p/>
    <w:p>
      <w:pPr>
        <w:jc w:val="both"/>
      </w:pPr>
      <w:r>
        <w:rPr>
          <w:rFonts w:ascii="Times New Roman" w:hAnsi="Times New Roman"/>
          <w:b w:val="0"/>
          <w:sz w:val="28"/>
        </w:rPr>
        <w:t>Табличне значення критерію Стьюдента при рівні значущості α = 0,05 та числі ступенів вільності k = n - m - 1 = 8 - 2 - 1 = 5:</w:t>
      </w:r>
    </w:p>
    <w:p>
      <w:pPr>
        <w:jc w:val="center"/>
      </w:pPr>
      <w:r>
        <w:rPr>
          <w:rFonts w:ascii="Times New Roman" w:hAnsi="Times New Roman"/>
          <w:sz w:val="28"/>
        </w:rPr>
        <w:t>t_табл = 2,571</w:t>
      </w:r>
    </w:p>
    <w:p/>
    <w:p>
      <w:pPr>
        <w:jc w:val="both"/>
      </w:pPr>
      <w:r>
        <w:rPr>
          <w:rFonts w:ascii="Times New Roman" w:hAnsi="Times New Roman"/>
          <w:b w:val="0"/>
          <w:sz w:val="28"/>
        </w:rPr>
        <w:t>ta₁ = 2.2507 &lt; t_табл = 2,571 – фактор X₁ (чисельність робітників) статистично незначущий на рівні α = 0,05 (але близький до межі значущості).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ta₂ = 1.5265 &lt; t_табл = 2,571 – фактор X₂ (обігові кошти) статистично незначущий на рівні α = 0,05.</w:t>
      </w:r>
    </w:p>
    <w:p/>
    <w:p>
      <w:pPr>
        <w:jc w:val="both"/>
      </w:pPr>
      <w:r>
        <w:rPr>
          <w:rFonts w:ascii="Times New Roman" w:hAnsi="Times New Roman"/>
          <w:b/>
          <w:sz w:val="28"/>
        </w:rPr>
        <w:t>Критерій Фішера:</w:t>
      </w:r>
    </w:p>
    <w:p/>
    <w:p>
      <w:pPr>
        <w:jc w:val="center"/>
      </w:pPr>
      <w:r>
        <w:rPr>
          <w:rFonts w:ascii="Times New Roman" w:hAnsi="Times New Roman"/>
          <w:sz w:val="28"/>
        </w:rPr>
        <w:t>F_розр = R² · (n - m - 1) / (m · (1 - R²))</w:t>
      </w:r>
    </w:p>
    <w:p>
      <w:pPr>
        <w:jc w:val="center"/>
      </w:pPr>
      <w:r>
        <w:rPr>
          <w:rFonts w:ascii="Times New Roman" w:hAnsi="Times New Roman"/>
          <w:sz w:val="28"/>
        </w:rPr>
        <w:t>F_розр = 0.8977 · 5 / (2 · (1 - 0.8977)) = 126.6600</w:t>
      </w:r>
    </w:p>
    <w:p/>
    <w:p>
      <w:pPr>
        <w:jc w:val="both"/>
      </w:pPr>
      <w:r>
        <w:rPr>
          <w:rFonts w:ascii="Times New Roman" w:hAnsi="Times New Roman"/>
          <w:b w:val="0"/>
          <w:sz w:val="28"/>
        </w:rPr>
        <w:t>Табличне значення F_табл(0,05; k₁=2; k₂=5) = 5,79.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F_розр = 126.66 &gt; F_табл = 5,79 – модель є адекватною.</w:t>
      </w:r>
    </w:p>
    <w:p/>
    <w:p>
      <w:pPr>
        <w:jc w:val="both"/>
      </w:pPr>
      <w:r>
        <w:rPr>
          <w:rFonts w:ascii="Times New Roman" w:hAnsi="Times New Roman"/>
          <w:b/>
          <w:sz w:val="28"/>
        </w:rPr>
        <w:t>4. Виконаємо економічну інтерпретацію.</w:t>
      </w:r>
    </w:p>
    <w:p/>
    <w:p>
      <w:pPr>
        <w:jc w:val="both"/>
      </w:pPr>
      <w:r>
        <w:rPr>
          <w:rFonts w:ascii="Times New Roman" w:hAnsi="Times New Roman"/>
          <w:b/>
          <w:sz w:val="28"/>
        </w:rPr>
        <w:t>Інтерпретація коефіцієнтів регресії:</w:t>
      </w:r>
    </w:p>
    <w:p/>
    <w:p>
      <w:pPr>
        <w:jc w:val="both"/>
      </w:pPr>
      <w:r>
        <w:rPr>
          <w:rFonts w:ascii="Times New Roman" w:hAnsi="Times New Roman"/>
          <w:b w:val="0"/>
          <w:sz w:val="28"/>
        </w:rPr>
        <w:t>a₁ = -1.5224: зі збільшенням чисельності робітників на 1 тис. осіб обсяг виробництва зменшується на 1.5224 тис. шт. (за умови незмінності обігових коштів).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a₂ = 0.5291: зі збільшенням обігових коштів на 1 тис. грн обсяг виробництва зростає на 0.5291 тис. шт. (за умови незмінності чисельності робітників).</w:t>
      </w:r>
    </w:p>
    <w:p/>
    <w:p>
      <w:pPr>
        <w:jc w:val="both"/>
      </w:pPr>
      <w:r>
        <w:rPr>
          <w:rFonts w:ascii="Times New Roman" w:hAnsi="Times New Roman"/>
          <w:b/>
          <w:sz w:val="28"/>
        </w:rPr>
        <w:t>Коефіцієнти еластичності:</w:t>
      </w:r>
    </w:p>
    <w:p/>
    <w:p>
      <w:pPr>
        <w:jc w:val="center"/>
      </w:pPr>
      <w:r>
        <w:rPr>
          <w:rFonts w:ascii="Times New Roman" w:hAnsi="Times New Roman"/>
          <w:sz w:val="28"/>
        </w:rPr>
        <w:t>E₁ = a₁ · x̄₁ / ȳ = -1.5224 · 14.0750 / 30.1375 = -0.7110</w:t>
      </w:r>
    </w:p>
    <w:p>
      <w:pPr>
        <w:jc w:val="center"/>
      </w:pPr>
      <w:r>
        <w:rPr>
          <w:rFonts w:ascii="Times New Roman" w:hAnsi="Times New Roman"/>
          <w:sz w:val="28"/>
        </w:rPr>
        <w:t>E₂ = a₂ · x̄₂ / ȳ = 0.5291 · 15.9375 / 30.1375 = 0.2798</w:t>
      </w:r>
    </w:p>
    <w:p/>
    <w:p>
      <w:pPr>
        <w:jc w:val="both"/>
      </w:pPr>
      <w:r>
        <w:rPr>
          <w:rFonts w:ascii="Times New Roman" w:hAnsi="Times New Roman"/>
          <w:b w:val="0"/>
          <w:sz w:val="28"/>
        </w:rPr>
        <w:t>E₁ = -0.7110: при збільшенні чисельності робітників на 1% обсяг виробництва зменшиться на 0.7110%.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E₂ = 0.2798: при збільшенні обігових коштів на 1% обсяг виробництва збільшиться на 0.2798%.</w:t>
      </w:r>
    </w:p>
    <w:p/>
    <w:p>
      <w:pPr>
        <w:jc w:val="both"/>
      </w:pPr>
      <w:r>
        <w:rPr>
          <w:rFonts w:ascii="Times New Roman" w:hAnsi="Times New Roman"/>
          <w:b/>
          <w:sz w:val="28"/>
        </w:rPr>
        <w:t>β-коефіцієнти:</w:t>
      </w:r>
    </w:p>
    <w:p/>
    <w:p>
      <w:pPr>
        <w:jc w:val="center"/>
      </w:pPr>
      <w:r>
        <w:rPr>
          <w:rFonts w:ascii="Times New Roman" w:hAnsi="Times New Roman"/>
          <w:sz w:val="28"/>
        </w:rPr>
        <w:t>β₁ = a₁ · σx₁ / σy = -1.5224 · 2.0753 / 5.2161 = -0.6057</w:t>
      </w:r>
    </w:p>
    <w:p>
      <w:pPr>
        <w:jc w:val="center"/>
      </w:pPr>
      <w:r>
        <w:rPr>
          <w:rFonts w:ascii="Times New Roman" w:hAnsi="Times New Roman"/>
          <w:sz w:val="28"/>
        </w:rPr>
        <w:t>β₂ = a₂ · σx₂ / σy = 0.5291 · 4.0503 / 5.2161 = 0.4108</w:t>
      </w:r>
    </w:p>
    <w:p/>
    <w:p>
      <w:pPr>
        <w:jc w:val="both"/>
      </w:pPr>
      <w:r>
        <w:rPr>
          <w:rFonts w:ascii="Times New Roman" w:hAnsi="Times New Roman"/>
          <w:b w:val="0"/>
          <w:sz w:val="28"/>
        </w:rPr>
        <w:t>β₁ = -0.6057: при збільшенні X₁ на одне σ від середнього, Y зменшиться на 0.6057σ.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β₂ = 0.4108: при збільшенні X₂ на одне σ від середнього, Y збільшиться на 0.4108σ.</w:t>
      </w:r>
    </w:p>
    <w:p/>
    <w:p>
      <w:pPr>
        <w:jc w:val="both"/>
      </w:pPr>
      <w:r>
        <w:rPr>
          <w:rFonts w:ascii="Times New Roman" w:hAnsi="Times New Roman"/>
          <w:b/>
          <w:sz w:val="28"/>
        </w:rPr>
        <w:t>Δ-коефіцієнти (частки впливу факторів):</w:t>
      </w:r>
    </w:p>
    <w:p/>
    <w:p>
      <w:pPr>
        <w:jc w:val="center"/>
      </w:pPr>
      <w:r>
        <w:rPr>
          <w:rFonts w:ascii="Times New Roman" w:hAnsi="Times New Roman"/>
          <w:sz w:val="28"/>
        </w:rPr>
        <w:t>Δ₁ = β₁ · r(y,X₁) / R² = -0.6057 · (-0.9045) / 0.8977 = 0.6104</w:t>
      </w:r>
    </w:p>
    <w:p>
      <w:pPr>
        <w:jc w:val="center"/>
      </w:pPr>
      <w:r>
        <w:rPr>
          <w:rFonts w:ascii="Times New Roman" w:hAnsi="Times New Roman"/>
          <w:sz w:val="28"/>
        </w:rPr>
        <w:t>Δ₂ = β₂ · r(y,X₂) / R² = 0.4108 · 0.8514 / 0.8977 = 0.3896</w:t>
      </w:r>
    </w:p>
    <w:p/>
    <w:p>
      <w:pPr>
        <w:jc w:val="both"/>
      </w:pPr>
      <w:r>
        <w:rPr>
          <w:rFonts w:ascii="Times New Roman" w:hAnsi="Times New Roman"/>
          <w:b w:val="0"/>
          <w:sz w:val="28"/>
        </w:rPr>
        <w:t>Δ₁ = 0.6104 (61.04%): чисельність робітників визначає 61.04% варіації обсягу виробництва.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Δ₂ = 0.3896 (38.96%): обігові кошти визначають 38.96% варіації обсягу виробництва.</w:t>
      </w:r>
    </w:p>
    <w:p>
      <w:pPr>
        <w:jc w:val="both"/>
      </w:pPr>
      <w:r>
        <w:rPr>
          <w:rFonts w:ascii="Times New Roman" w:hAnsi="Times New Roman"/>
          <w:b w:val="0"/>
          <w:sz w:val="28"/>
        </w:rPr>
        <w:t>Перевірка: Δ₁ + Δ₂ = 0.6104 + 0.3896 = 1.0000 ≈ 1.</w:t>
      </w:r>
    </w:p>
    <w:p/>
    <w:p>
      <w:pPr>
        <w:jc w:val="both"/>
      </w:pPr>
      <w:r>
        <w:rPr>
          <w:rFonts w:ascii="Times New Roman" w:hAnsi="Times New Roman"/>
          <w:b w:val="0"/>
          <w:sz w:val="28"/>
        </w:rPr>
        <w:t>Фактор X₁ (чисельність робітників) має найбільший вплив на обсяг виробництва.</w:t>
      </w:r>
    </w:p>
    <w:p/>
    <w:p>
      <w:pPr>
        <w:jc w:val="center"/>
      </w:pPr>
      <w:r>
        <w:rPr>
          <w:rFonts w:ascii="Times New Roman" w:hAnsi="Times New Roman"/>
          <w:b/>
          <w:sz w:val="28"/>
        </w:rPr>
        <w:t>Висновок</w:t>
      </w:r>
    </w:p>
    <w:p/>
    <w:p>
      <w:pPr>
        <w:jc w:val="both"/>
      </w:pPr>
      <w:r>
        <w:rPr>
          <w:rFonts w:ascii="Times New Roman" w:hAnsi="Times New Roman"/>
          <w:b w:val="0"/>
          <w:sz w:val="28"/>
        </w:rPr>
        <w:t>У ході лабораторної роботи було виконано економічну інтерпретацію параметрів двофакторної регресійної моделі Ŷ = 43.13 + (-1.5224)·X₁ + 0.5291·X₂, де Y – обсяг виробництва, X₁ – чисельність робітників, X₂ – наявність обігових коштів. Множинний коефіцієнт кореляції R = 0.9475 свідчить про тісний зв'язок між факторами та результативною ознакою. Коефіцієнт детермінації R² = 0.8977 показує, що 89.77% варіації обсягу виробництва пояснюється обраними факторами. За критерієм Фішера (F_розр = 126.66 &gt; F_табл = 5,79) модель є адекватною. Аналіз Δ-коефіцієнтів показав, що найбільший вплив на обсяг виробництва має чисельність робітників (61.04%), менший – наявність обігових коштів (38.96%).</w:t>
      </w:r>
    </w:p>
    <w:sectPr w:rsidR="00FC693F" w:rsidRPr="0006063C" w:rsidSect="00034616">
      <w:pgSz w:w="11906" w:h="16838"/>
      <w:pgMar w:top="1134" w:right="567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