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Лабораторна робота № 6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Тема: Аналіз рядів динаміки обсягу виробництва.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Мета: Навчитися обчислювати показники рядів динаміки, проводити зглажування та аналітичне вирівнювання часового ряду.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Обладнання: ПК, калькулятор.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Хід виконання роботи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Дано ряд динаміки обсягу виробництва (реалізації продукції) за 7 місяців: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Таблиця 6.1 – Вихідні дані (обсяг продукції, млн грн)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Місяць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Обсяг (yi), млн грн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141.3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140.5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143.4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146.8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145.0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147.0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149.0</w:t>
            </w:r>
          </w:p>
        </w:tc>
      </w:tr>
    </w:tbl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1. Обчислення показників ряду динаміки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аналізу динаміки використовуються наступні показники: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Таблиця 6.2 – Показники ряду динаміки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Місяць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yi, млн грн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Абс. приріст</w:t>
              <w:br/>
              <w:t>ланцюг.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Абс. приріст</w:t>
              <w:br/>
              <w:t>базис.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Коеф. зростання</w:t>
              <w:br/>
              <w:t>ланцюг.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Коеф. зростання</w:t>
              <w:br/>
              <w:t>базис.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Темп зростання</w:t>
              <w:br/>
              <w:t>ланцюг, %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Темп зростання</w:t>
              <w:br/>
              <w:t>базис, %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Темп приросту</w:t>
              <w:br/>
              <w:t>ланцюг, %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Темп приросту</w:t>
              <w:br/>
              <w:t>базис, %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Абс. знач.</w:t>
              <w:br/>
              <w:t>1% приросту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141.3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140.5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0.9943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0.9943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99.43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99.43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-0.57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-0.57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1.413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143.4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1.0206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1.0149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102.06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101.49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+2.06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+1.49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1.405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146.8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1.0237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1.0389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102.37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103.89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+2.37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+3.89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1.434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145.0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0.9877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1.0262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98.77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102.62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-1.23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+2.62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1.468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147.0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1.0138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1.0403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101.38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104.03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+1.38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+4.03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1.450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149.0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1.0136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1.0545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101.36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105.45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+1.36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+5.45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1.470</w:t>
            </w:r>
          </w:p>
        </w:tc>
      </w:tr>
    </w:tbl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Формули та розрахунки: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Абсолютний приріст: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ланцюговий: Δланц = yi – yi–1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базисний:   Δбаз  = yi – y1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Коефіцієнт зростання: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ланцюговий: Kланц = yi / yi–1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базисний:   Kбаз  = yi / y1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Темп зростання, %:   Tр = K × 100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Темп приросту, %:    Tпр = Tр – 100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Абсолютне значення 1% приросту:  А₁% = yi–1 / 100</w:t>
      </w:r>
    </w:p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Приклад розрахунку для місяця 2: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Δ₂ (ланц.) = y₂ – y₁ = 140.5 – 141.3 = -0.8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Δ₂ (баз.)  = y₂ – y₁ = 140.5 – 141.3 = -0.8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K₂ (ланц.) = y₂/y₁ = 140.5/141.3 = 0.9943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K₂ (баз.)  = y₂/y₁ = 140.5/141.3 = 0.9943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Tр₂ (ланц.) = 0.9943 × 100 = 99.43%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Tпр₂ (ланц.) = 99.43 – 100 = -0.57%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А₁%₂ = y₁/100 = 141.3/100 = 1.413 млн грн</w:t>
      </w:r>
    </w:p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2. Середні показники ряду динаміки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а) Середній рівень ряду (проста середня арифметична):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ȳ = Σyi / n = 1013.0 / 7 = 144.7143 млн грн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б) Середній абсолютний приріст (ланцюговий):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Δ̄ = Σ Δланц / (n–1) = 7.7 / 6 = 1.2833 млн грн/міс.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або через крайні значення: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Δ̄ = (yn – y1) / (n–1) = (149.0 – 141.3) / 6 = 7.7/6 = 1.2833 млн грн/міс.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в) Середній коефіцієнт зростання (середня геометрична):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K̄ = ⁽ⁿ⁻¹⁾√(yn/y1) = (149.0/141.3)^(1/6) = 1.054494^(1/6) = 1.008883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г) Середній темп зростання: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T̄р = K̄ × 100 = 1.008883 × 100 = 100.8883%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д) Середній темп приросту: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T̄пр = T̄р – 100 = 100.8883 – 100 = 0.8883%</w:t>
      </w:r>
    </w:p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3. Зглажування ряду динаміки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Зглажування дозволяє виявити основну тенденцію (тренд) ряду, усуваючи випадкові коливання.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а) Арифметичне зглажування (за середнім абсолютним приростом):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Δ (зглаж.) = Δ̄ = 1.2833 млн грн/міс.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Формула: Ñi = Ñi–1 + Δ̄, де Ñ₁ = y₁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Таблиця 6.3 – Зглажування ряду динаміки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Місяць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yi (факт.)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Ñi (арифм.)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Kpi (геом.)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141.3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141.3000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141.3000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140.5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142.5833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142.5552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143.4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143.8666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143.8215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146.8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145.1499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145.0991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145.0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146.4332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146.3880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147.0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147.7165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147.6884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149.0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148.9998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149.0003</w:t>
            </w:r>
          </w:p>
        </w:tc>
      </w:tr>
    </w:tbl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/>
          <w:sz w:val="28"/>
        </w:rPr>
        <w:t>Покажемо розрахунок для першого кроку: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Ñ₁ = y₁ = 141.3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Ñ₂ = Ñ₁ + Δ̄ = 141.3000 + 1.2833 = 142.5833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Ñ₃ = Ñ₂ + Δ̄ = 142.5833 + 1.2833 = 143.8666 млн грн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б) Геометричне зглажування (за середнім коефіцієнтом зростання):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K̄ = 1.008883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Формула: Kрi = Kрi–1 × K̄, де Kр₁ = y₁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Kр₁ = y₁ = 141.3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Kр₂ = Kр₁ × K̄ = 141.3000 × 1.008883 = 142.5552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Kр₃ = Kр₂ × K̄ = 142.5552 × 1.008883 = 143.8215 млн грн</w:t>
      </w:r>
    </w:p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4. Аналітичне зглажування рівнянням прямої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Аналітичне вирівнювання полягає у виборі рівняння, яке найкраще описує тенденцію ряду. Для ліній ного тренду рівняння має вигляд: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 = a₀ + a₁ · t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де параметри a₀ та a₁ знаходять методом найменших квадратів. При умові Σt = 0 (центрованій змінній t) формули спрощуються: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a₀ = Σy / 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a₁ = Σ(y · t) / Σt²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Таблиця 6.4 – Розрахункова таблиця для аналітичного зглажування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Місяць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yi · 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Ŷi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141.3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-3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-423.9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140.6751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140.5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-2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-281.0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142.0215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143.4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-1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-143.4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143.3679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146.8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144.7143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145.0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146.0607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147.0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294.0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147.4071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149.0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447.0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148.7535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1013.0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37.7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1013.0001</w:t>
            </w:r>
          </w:p>
        </w:tc>
      </w:tr>
    </w:tbl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Визначення параметрів: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a₀ = Σy / n = 1013.0 / 7 = 144.7143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a₁ = Σ(y·t) / Σt² = 37.7 / 28 = 1.3464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Рівняння тренду: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 = 144.7143 + 1.3464 · t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</w:rPr>
        <w:t>Розраховані (вирівняні) значення: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Ŷ1 (t=-3): 144.7143 + 1.3464 × (-3) = 140.6751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Ŷ2 (t=-2): 144.7143 + 1.3464 × (-2) = 142.0215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Ŷ3 (t=-1): 144.7143 + 1.3464 × (-1) = 143.3679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Ŷ4 (t=+0): 144.7143 + 1.3464 × (0) = 144.7143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Ŷ5 (t=+1): 144.7143 + 1.3464 × (1) = 146.0607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Ŷ6 (t=+2): 144.7143 + 1.3464 × (2) = 147.4071 млн грн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Ŷ7 (t=+3): 144.7143 + 1.3464 × (3) = 148.7535 млн грн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Висновок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 ході лабораторної роботи було проведено аналіз ряду динаміки обсягу реалізації продукції за 7 місяців.</w:t>
        <w:br/>
        <w:br/>
        <w:t>Середній рівень ряду склав ȳ = 144.71 млн грн. Середній абсолютний приріст Δ̄ = 1.2833 млн грн/міс., що свідчить про загальну тенденцію до зростання обсягу реалізації.</w:t>
        <w:br/>
        <w:br/>
        <w:t>Середній коефіцієнт зростання K̄ = 1.0089, середній темп зростання T̄р = 100.89%, середній темп приросту T̄пр = 0.89% — обсяг щомісяця в середньому зростає на 0.89%.</w:t>
        <w:br/>
        <w:br/>
        <w:t>Методом арифметичного зглажування (Δ̄ = 1.2833 млн грн) та геометричного зглажування (K̄ = 1.0089) виявлено стабільну позитивну тенденцію у динаміці ряду.</w:t>
        <w:br/>
        <w:br/>
        <w:t>Аналітичне вирівнювання рівнянням лінійного тренду Ŷ = 144.7143 + 1.3464 · t підтверджує висхідний лінійний тренд у динаміці обсягу реалізації продукції. Позитивне значення a₁ = 1.3464 означає, що щомісяця обсяг зростає в середньому на 1.3464 млн грн.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