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jc w:val="left"/>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2">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3">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4">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5">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7">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8">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9">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A">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B">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C">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D">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E">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0F">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0">
      <w:pPr>
        <w:pageBreakBefore w:val="0"/>
        <w:spacing w:line="276" w:lineRule="auto"/>
        <w:rPr>
          <w:b w:val="1"/>
          <w:bCs w:val="1"/>
          <w:i w:val="1"/>
          <w:iCs w:val="1"/>
          <w:color w:val="00a5eb"/>
          <w:sz w:val="42"/>
          <w:szCs w:val="42"/>
        </w:rPr>
      </w:pPr>
      <w:r w:rsidDel="00000000" w:rsidR="00000000" w:rsidRPr="00000000">
        <w:rPr>
          <w:b w:val="1"/>
          <w:bCs w:val="1"/>
          <w:i w:val="1"/>
          <w:iCs w:val="1"/>
          <w:color w:val="00a5eb"/>
          <w:sz w:val="42"/>
          <w:szCs w:val="42"/>
          <w:rtl w:val="0"/>
        </w:rPr>
        <w:t xml:space="preserve">Felhasználói kézikönyv</w:t>
      </w:r>
    </w:p>
    <w:p w:rsidR="00000000" w:rsidDel="00000000" w:rsidP="00000000" w:rsidRDefault="00000000" w:rsidRPr="00000000" w14:paraId="00000011">
      <w:pPr>
        <w:pageBreakBefore w:val="0"/>
        <w:spacing w:line="276" w:lineRule="auto"/>
        <w:rPr>
          <w:rFonts w:ascii="Open Sans" w:cs="Open Sans" w:eastAsia="Open Sans" w:hAnsi="Open Sans"/>
          <w:b w:val="1"/>
          <w:bCs w:val="1"/>
          <w:color w:val="00a5eb"/>
          <w:sz w:val="58"/>
          <w:szCs w:val="58"/>
        </w:rPr>
      </w:pPr>
      <w:r w:rsidDel="00000000" w:rsidR="00000000" w:rsidRPr="00000000">
        <w:rPr>
          <w:rFonts w:ascii="Open Sans" w:cs="Open Sans" w:eastAsia="Open Sans" w:hAnsi="Open Sans"/>
          <w:b w:val="1"/>
          <w:bCs w:val="1"/>
          <w:color w:val="00a5eb"/>
          <w:sz w:val="58"/>
          <w:szCs w:val="58"/>
          <w:rtl w:val="0"/>
        </w:rPr>
        <w:t xml:space="preserve">SAM bérszámfejtés és 08 javítás </w:t>
      </w:r>
    </w:p>
    <w:p w:rsidR="00000000" w:rsidDel="00000000" w:rsidP="00000000" w:rsidRDefault="00000000" w:rsidRPr="00000000" w14:paraId="00000012">
      <w:pPr>
        <w:pageBreakBefore w:val="0"/>
        <w:spacing w:line="276" w:lineRule="auto"/>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3">
      <w:pPr>
        <w:pageBreakBefore w:val="0"/>
        <w:spacing w:line="276" w:lineRule="auto"/>
        <w:rPr>
          <w:rFonts w:ascii="Open Sans" w:cs="Open Sans" w:eastAsia="Open Sans" w:hAnsi="Open Sans"/>
          <w:color w:val="00a5eb"/>
          <w:sz w:val="18"/>
          <w:szCs w:val="18"/>
        </w:rPr>
      </w:pPr>
      <w:r w:rsidDel="00000000" w:rsidR="00000000" w:rsidRPr="00000000">
        <w:rPr>
          <w:rtl w:val="0"/>
        </w:rPr>
      </w:r>
    </w:p>
    <w:p w:rsidR="00000000" w:rsidDel="00000000" w:rsidP="00000000" w:rsidRDefault="00000000" w:rsidRPr="00000000" w14:paraId="00000014">
      <w:pPr>
        <w:pageBreakBefore w:val="0"/>
        <w:spacing w:line="276" w:lineRule="auto"/>
        <w:rPr>
          <w:rFonts w:ascii="Open Sans" w:cs="Open Sans" w:eastAsia="Open Sans" w:hAnsi="Open Sans"/>
          <w:color w:val="00a5eb"/>
          <w:sz w:val="18"/>
          <w:szCs w:val="18"/>
        </w:rPr>
      </w:pPr>
      <w:hyperlink w:anchor="_3i7k10us1n9g">
        <w:r w:rsidDel="00000000" w:rsidR="00000000" w:rsidRPr="00000000">
          <w:rPr>
            <w:rFonts w:ascii="Open Sans" w:cs="Open Sans" w:eastAsia="Open Sans" w:hAnsi="Open Sans"/>
            <w:color w:val="1155cc"/>
            <w:sz w:val="18"/>
            <w:szCs w:val="18"/>
            <w:u w:val="single"/>
            <w:rtl w:val="0"/>
          </w:rPr>
          <w:t xml:space="preserve">Frissítve: 2021. </w:t>
        </w:r>
      </w:hyperlink>
      <w:r w:rsidDel="00000000" w:rsidR="00000000" w:rsidRPr="00000000">
        <w:rPr>
          <w:rFonts w:ascii="Open Sans" w:cs="Open Sans" w:eastAsia="Open Sans" w:hAnsi="Open Sans"/>
          <w:color w:val="1155cc"/>
          <w:sz w:val="18"/>
          <w:szCs w:val="18"/>
          <w:u w:val="single"/>
          <w:rtl w:val="0"/>
        </w:rPr>
        <w:t xml:space="preserve">január 2</w:t>
      </w:r>
      <w:r w:rsidDel="00000000" w:rsidR="00000000" w:rsidRPr="00000000">
        <w:rPr>
          <w:color w:val="1155cc"/>
          <w:sz w:val="18"/>
          <w:szCs w:val="18"/>
          <w:u w:val="single"/>
          <w:rtl w:val="0"/>
        </w:rPr>
        <w:t xml:space="preserve">9</w:t>
      </w:r>
      <w:r w:rsidDel="00000000" w:rsidR="00000000" w:rsidRPr="00000000">
        <w:rPr>
          <w:rFonts w:ascii="Open Sans" w:cs="Open Sans" w:eastAsia="Open Sans" w:hAnsi="Open Sans"/>
          <w:color w:val="1155cc"/>
          <w:sz w:val="18"/>
          <w:szCs w:val="18"/>
          <w:u w:val="single"/>
          <w:rtl w:val="0"/>
        </w:rPr>
        <w:t xml:space="preserve">.</w:t>
      </w:r>
      <w:r w:rsidDel="00000000" w:rsidR="00000000" w:rsidRPr="00000000">
        <w:rPr>
          <w:rtl w:val="0"/>
        </w:rPr>
      </w:r>
    </w:p>
    <w:p w:rsidR="00000000" w:rsidDel="00000000" w:rsidP="00000000" w:rsidRDefault="00000000" w:rsidRPr="00000000" w14:paraId="00000015">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6">
      <w:pPr>
        <w:pageBreakBefore w:val="0"/>
        <w:spacing w:line="276" w:lineRule="auto"/>
        <w:jc w:val="center"/>
        <w:rPr>
          <w:rFonts w:ascii="Open Sans" w:cs="Open Sans" w:eastAsia="Open Sans" w:hAnsi="Open Sans"/>
          <w:b w:val="1"/>
          <w:bCs w:val="1"/>
          <w:color w:val="00a5eb"/>
          <w:sz w:val="18"/>
          <w:szCs w:val="18"/>
        </w:rPr>
      </w:pPr>
      <w:r w:rsidDel="00000000" w:rsidR="00000000" w:rsidRPr="00000000">
        <w:rPr>
          <w:rtl w:val="0"/>
        </w:rPr>
      </w:r>
    </w:p>
    <w:p w:rsidR="00000000" w:rsidDel="00000000" w:rsidP="00000000" w:rsidRDefault="00000000" w:rsidRPr="00000000" w14:paraId="00000017">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8">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9">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A">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B">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C">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D">
      <w:pPr>
        <w:pageBreakBefore w:val="0"/>
        <w:jc w:val="both"/>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1E">
      <w:pPr>
        <w:pageBreakBefore w:val="0"/>
        <w:jc w:val="both"/>
        <w:rPr>
          <w:rFonts w:ascii="Open Sans" w:cs="Open Sans" w:eastAsia="Open Sans" w:hAnsi="Open Sans"/>
          <w:b w:val="1"/>
          <w:bCs w:val="1"/>
          <w:color w:val="990000"/>
          <w:sz w:val="28"/>
          <w:szCs w:val="28"/>
        </w:rPr>
      </w:pPr>
      <w:r w:rsidDel="00000000" w:rsidR="00000000" w:rsidRPr="00000000">
        <w:rPr>
          <w:rFonts w:ascii="Open Sans" w:cs="Open Sans" w:eastAsia="Open Sans" w:hAnsi="Open Sans"/>
          <w:b w:val="1"/>
          <w:bCs w:val="1"/>
          <w:color w:val="990000"/>
          <w:sz w:val="28"/>
          <w:szCs w:val="28"/>
          <w:rtl w:val="0"/>
        </w:rPr>
        <w:t xml:space="preserve">BIZALMAS!</w:t>
      </w:r>
    </w:p>
    <w:p w:rsidR="00000000" w:rsidDel="00000000" w:rsidP="00000000" w:rsidRDefault="00000000" w:rsidRPr="00000000" w14:paraId="0000001F">
      <w:pPr>
        <w:pageBreakBefore w:val="0"/>
        <w:jc w:val="both"/>
        <w:rPr>
          <w:rFonts w:ascii="Open Sans" w:cs="Open Sans" w:eastAsia="Open Sans" w:hAnsi="Open Sans"/>
          <w:b w:val="1"/>
          <w:bCs w:val="1"/>
          <w:color w:val="990000"/>
          <w:sz w:val="28"/>
          <w:szCs w:val="28"/>
        </w:rPr>
      </w:pPr>
      <w:r w:rsidDel="00000000" w:rsidR="00000000" w:rsidRPr="00000000">
        <w:rPr>
          <w:rFonts w:ascii="Open Sans" w:cs="Open Sans" w:eastAsia="Open Sans" w:hAnsi="Open Sans"/>
          <w:b w:val="1"/>
          <w:bCs w:val="1"/>
          <w:color w:val="990000"/>
          <w:sz w:val="28"/>
          <w:szCs w:val="28"/>
          <w:rtl w:val="0"/>
        </w:rPr>
        <w:t xml:space="preserve">KIZÁRÓLAG BELSŐ HASZNÁLATRA!</w:t>
      </w: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pageBreakBefore w:val="0"/>
        <w:jc w:val="both"/>
        <w:rPr/>
      </w:pPr>
      <w:bookmarkStart w:colFirst="0" w:colLast="0" w:name="_bza4y5sjzu7z" w:id="0"/>
      <w:bookmarkEnd w:id="0"/>
      <w:r w:rsidDel="00000000" w:rsidR="00000000" w:rsidRPr="00000000">
        <w:rPr>
          <w:rtl w:val="0"/>
        </w:rPr>
        <w:t xml:space="preserve">Tartalomjegyzék</w:t>
      </w:r>
    </w:p>
    <w:p w:rsidR="00000000" w:rsidDel="00000000" w:rsidP="00000000" w:rsidRDefault="00000000" w:rsidRPr="00000000" w14:paraId="00000021">
      <w:pPr>
        <w:pageBreakBefore w:val="0"/>
        <w:rPr>
          <w:rFonts w:ascii="Open Sans" w:cs="Open Sans" w:eastAsia="Open Sans" w:hAnsi="Open Sans"/>
          <w:b w:val="1"/>
          <w:bCs w:val="1"/>
          <w:color w:val="434343"/>
          <w:sz w:val="24"/>
          <w:szCs w:val="24"/>
        </w:rPr>
      </w:pPr>
      <w:r w:rsidDel="00000000" w:rsidR="00000000" w:rsidRPr="00000000">
        <w:rPr>
          <w:rtl w:val="0"/>
        </w:rPr>
      </w:r>
    </w:p>
    <w:sdt>
      <w:sdtPr>
        <w:id w:val="577026092"/>
        <w:docPartObj>
          <w:docPartGallery w:val="Table of Contents"/>
          <w:docPartUnique w:val="1"/>
        </w:docPartObj>
      </w:sdtPr>
      <w:sdtContent>
        <w:p w:rsidR="00000000" w:rsidDel="00000000" w:rsidP="00000000" w:rsidRDefault="00000000" w:rsidRPr="00000000" w14:paraId="00000022">
          <w:pPr>
            <w:pageBreakBefore w:val="0"/>
            <w:tabs>
              <w:tab w:val="right" w:leader="none" w:pos="9943.937007874016"/>
            </w:tabs>
            <w:spacing w:before="8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za4y5sjzu7z">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Tartalomjegyzék</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_bza4y5sjzu7z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943.937007874016"/>
            </w:tabs>
            <w:spacing w:before="200" w:line="240" w:lineRule="auto"/>
            <w:ind w:left="0" w:firstLine="0"/>
            <w:rPr>
              <w:color w:val="434343"/>
            </w:rPr>
          </w:pPr>
          <w:hyperlink w:anchor="_kidftok4xxsz">
            <w:r w:rsidDel="00000000" w:rsidR="00000000" w:rsidRPr="00000000">
              <w:rPr>
                <w:b w:val="1"/>
                <w:bCs w:val="1"/>
                <w:color w:val="434343"/>
                <w:rtl w:val="0"/>
              </w:rPr>
              <w:t xml:space="preserve">Változástörténet</w:t>
            </w:r>
          </w:hyperlink>
          <w:r w:rsidDel="00000000" w:rsidR="00000000" w:rsidRPr="00000000">
            <w:rPr>
              <w:b w:val="1"/>
              <w:bCs w:val="1"/>
              <w:color w:val="434343"/>
              <w:rtl w:val="0"/>
            </w:rPr>
            <w:tab/>
          </w:r>
          <w:r w:rsidDel="00000000" w:rsidR="00000000" w:rsidRPr="00000000">
            <w:fldChar w:fldCharType="begin"/>
            <w:instrText xml:space="preserve"> PAGEREF _kidftok4xxsz \h </w:instrText>
            <w:fldChar w:fldCharType="separate"/>
          </w:r>
          <w:r w:rsidDel="00000000" w:rsidR="00000000" w:rsidRPr="00000000">
            <w:rPr>
              <w:b w:val="1"/>
              <w:bCs w:val="1"/>
              <w:color w:val="434343"/>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rtxeak1efl9a">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Bevezető</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_rtxeak1efl9a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cmsomk3j5cwz">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Téves utalások kezelése</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_cmsomk3j5cwz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pg1alxtaksi">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Munkalap folyószámlára emelését követően kiderült téves utalások</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_pg1alxtaksi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ao0c97jcmjbb">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Korrekciós munkalap létrehozását megelőző teendők</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_ao0c97jcmjbb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m0t0p9nkd73i">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Korrekciós munkalap létrehozása</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_m0t0p9nkd73i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bxnhxunyxebb">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Levonások kezelése korrekciós munkalap esetében</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_bxnhxunyxebb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drwhwspjg0bs">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Tévesen elutalt összeg levonása</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_drwhwspjg0bs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qkwg4xhepyhm">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Az eredeti munkalapot nem érintette levonás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_qkwg4xhepyhm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921naiufmq8e">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Az eredeti munkalapot terhelte levonás és az adott utaláson belül más munkalapon nem volt számfejtés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_921naiufmq8e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4mp82ifhl20">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Az eredeti munkalapot terhelte levonás és az adott utaláson belül más munkalapon is volt számfejtés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_4mp82ifhl20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lq1l7j17kpr7">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Bérszámfejtés javítása</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_lq1l7j17kpr7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q35jxfm821v7">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Összekevertünk két diákot, rossz embernek utaltunk (az összeg egyezik)</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_q35jxfm821v7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iipv2w1xogr3">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Összekevertünk két diákot, rossz embernek utaltunk (az összeg nem egyezik meg)</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_iipv2w1xogr3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8de51ot0pboe">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Több bért kapott a diák, mint ami járt volna (rossz bérkategóriában számfejtés)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_8de51ot0pboe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16e7m974kycv">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Több bért kapott a diák, mint ami járt volna (több nap/ több óra került számfejtésre)</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_16e7m974kycv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7kuaq9cggh7o">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Több bért kapott a diák, mint ami járt volna (szünet téves kiírása)</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_7kuaq9cggh7o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spwaxqieot71">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Korrekciós munkalap lezárása és utalása</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_spwaxqieot71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bi9rrlknyv2t">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Korrekciós munkalap lezárása, jóváhagyása és folyószámlára emelése</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_bi9rrlknyv2t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7o25hdkgxc3">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Korrekciós munkalap utalása</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_7o25hdkgxc3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7">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e9gfh45528x6">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08-as bevallás javítása</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_e9gfh45528x6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38">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krsu1merc851">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Javított 08-as bevallás letöltése</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_krsu1merc851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w6clezkvqehe">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NAV 08 különbözet letöltés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_w6clezkvqehe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A">
          <w:pPr>
            <w:pageBreakBefore w:val="0"/>
            <w:tabs>
              <w:tab w:val="right" w:leader="none" w:pos="9943.937007874016"/>
            </w:tabs>
            <w:spacing w:before="200" w:line="240" w:lineRule="auto"/>
            <w:ind w:left="0" w:firstLine="0"/>
            <w:rPr>
              <w:rFonts w:ascii="Open Sans" w:cs="Open Sans" w:eastAsia="Open Sans" w:hAnsi="Open Sans"/>
              <w:b w:val="1"/>
              <w:bCs w:val="1"/>
              <w:i w:val="0"/>
              <w:iCs w:val="0"/>
              <w:smallCaps w:val="0"/>
              <w:strike w:val="0"/>
              <w:color w:val="434343"/>
              <w:sz w:val="22"/>
              <w:szCs w:val="22"/>
              <w:u w:val="none"/>
              <w:shd w:fill="auto" w:val="clear"/>
              <w:vertAlign w:val="baseline"/>
            </w:rPr>
          </w:pPr>
          <w:hyperlink w:anchor="_wbul64wl42ws">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Jogosultságok</w:t>
            </w:r>
          </w:hyperlink>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_wbul64wl42ws \h </w:instrText>
            <w:fldChar w:fldCharType="separate"/>
          </w:r>
          <w:r w:rsidDel="00000000" w:rsidR="00000000" w:rsidRPr="00000000">
            <w:rPr>
              <w:rFonts w:ascii="Open Sans" w:cs="Open Sans" w:eastAsia="Open Sans" w:hAnsi="Open Sans"/>
              <w:b w:val="1"/>
              <w:bCs w:val="1"/>
              <w:i w:val="0"/>
              <w:iCs w:val="0"/>
              <w:smallCaps w:val="0"/>
              <w:strike w:val="0"/>
              <w:color w:val="434343"/>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B">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erntdvltr0u5">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Bérszámfejtés</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_erntdvltr0u5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C">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3woaxz5xhfgx">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Bérek</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_3woaxz5xhfgx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D">
          <w:pPr>
            <w:pageBreakBefore w:val="0"/>
            <w:tabs>
              <w:tab w:val="right" w:leader="none" w:pos="9943.937007874016"/>
            </w:tabs>
            <w:spacing w:before="60" w:line="240" w:lineRule="auto"/>
            <w:ind w:left="360" w:firstLine="0"/>
            <w:rPr>
              <w:rFonts w:ascii="Open Sans" w:cs="Open Sans" w:eastAsia="Open Sans" w:hAnsi="Open Sans"/>
              <w:b w:val="0"/>
              <w:bCs w:val="0"/>
              <w:i w:val="0"/>
              <w:iCs w:val="0"/>
              <w:smallCaps w:val="0"/>
              <w:strike w:val="0"/>
              <w:color w:val="434343"/>
              <w:sz w:val="22"/>
              <w:szCs w:val="22"/>
              <w:u w:val="none"/>
              <w:shd w:fill="auto" w:val="clear"/>
              <w:vertAlign w:val="baseline"/>
            </w:rPr>
          </w:pPr>
          <w:hyperlink w:anchor="_mitwd9blrpqv">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Levonások</w:t>
            </w:r>
          </w:hyperlink>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ab/>
          </w:r>
          <w:r w:rsidDel="00000000" w:rsidR="00000000" w:rsidRPr="00000000">
            <w:fldChar w:fldCharType="begin"/>
            <w:instrText xml:space="preserve"> PAGEREF _mitwd9blrpqv \h </w:instrText>
            <w:fldChar w:fldCharType="separate"/>
          </w:r>
          <w:r w:rsidDel="00000000" w:rsidR="00000000" w:rsidRPr="00000000">
            <w:rPr>
              <w:rFonts w:ascii="Open Sans" w:cs="Open Sans" w:eastAsia="Open Sans" w:hAnsi="Open Sans"/>
              <w:b w:val="0"/>
              <w:bCs w:val="0"/>
              <w:i w:val="0"/>
              <w:iCs w:val="0"/>
              <w:smallCaps w:val="0"/>
              <w:strike w:val="0"/>
              <w:color w:val="434343"/>
              <w:sz w:val="22"/>
              <w:szCs w:val="22"/>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E">
          <w:pPr>
            <w:pageBreakBefore w:val="0"/>
            <w:tabs>
              <w:tab w:val="right" w:leader="none" w:pos="9943.937007874016"/>
            </w:tabs>
            <w:spacing w:before="200" w:line="240" w:lineRule="auto"/>
            <w:ind w:left="0" w:firstLine="0"/>
            <w:rPr>
              <w:color w:val="434343"/>
            </w:rPr>
          </w:pPr>
          <w:hyperlink w:anchor="_44idge76c74i">
            <w:r w:rsidDel="00000000" w:rsidR="00000000" w:rsidRPr="00000000">
              <w:rPr>
                <w:b w:val="1"/>
                <w:bCs w:val="1"/>
                <w:color w:val="434343"/>
                <w:rtl w:val="0"/>
              </w:rPr>
              <w:t xml:space="preserve">Gyakran Ismételt Kérdések</w:t>
            </w:r>
          </w:hyperlink>
          <w:r w:rsidDel="00000000" w:rsidR="00000000" w:rsidRPr="00000000">
            <w:rPr>
              <w:b w:val="1"/>
              <w:bCs w:val="1"/>
              <w:color w:val="434343"/>
              <w:rtl w:val="0"/>
            </w:rPr>
            <w:tab/>
          </w:r>
          <w:r w:rsidDel="00000000" w:rsidR="00000000" w:rsidRPr="00000000">
            <w:fldChar w:fldCharType="begin"/>
            <w:instrText xml:space="preserve"> PAGEREF _44idge76c74i \h </w:instrText>
            <w:fldChar w:fldCharType="separate"/>
          </w:r>
          <w:r w:rsidDel="00000000" w:rsidR="00000000" w:rsidRPr="00000000">
            <w:rPr>
              <w:b w:val="1"/>
              <w:bCs w:val="1"/>
              <w:color w:val="434343"/>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F">
          <w:pPr>
            <w:pageBreakBefore w:val="0"/>
            <w:tabs>
              <w:tab w:val="right" w:leader="none" w:pos="9943.937007874016"/>
            </w:tabs>
            <w:spacing w:after="80" w:before="60" w:line="240" w:lineRule="auto"/>
            <w:ind w:left="360" w:firstLine="0"/>
            <w:rPr>
              <w:color w:val="434343"/>
            </w:rPr>
          </w:pPr>
          <w:hyperlink w:anchor="_76tyi29u7fh8">
            <w:r w:rsidDel="00000000" w:rsidR="00000000" w:rsidRPr="00000000">
              <w:rPr>
                <w:color w:val="434343"/>
                <w:rtl w:val="0"/>
              </w:rPr>
              <w:t xml:space="preserve">Bérszámfejtés javítása | Téves projektre számfejtés</w:t>
            </w:r>
          </w:hyperlink>
          <w:r w:rsidDel="00000000" w:rsidR="00000000" w:rsidRPr="00000000">
            <w:rPr>
              <w:color w:val="434343"/>
              <w:rtl w:val="0"/>
            </w:rPr>
            <w:tab/>
          </w:r>
          <w:r w:rsidDel="00000000" w:rsidR="00000000" w:rsidRPr="00000000">
            <w:fldChar w:fldCharType="begin"/>
            <w:instrText xml:space="preserve"> PAGEREF _76tyi29u7fh8 \h </w:instrText>
            <w:fldChar w:fldCharType="separate"/>
          </w:r>
          <w:r w:rsidDel="00000000" w:rsidR="00000000" w:rsidRPr="00000000">
            <w:rPr>
              <w:color w:val="434343"/>
              <w:rtl w:val="0"/>
            </w:rPr>
            <w:t xml:space="preserve">20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ageBreakBefore w:val="0"/>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41">
      <w:pPr>
        <w:pageBreakBefore w:val="0"/>
        <w:rPr>
          <w:rFonts w:ascii="Open Sans" w:cs="Open Sans" w:eastAsia="Open Sans" w:hAnsi="Open Sans"/>
          <w:b w:val="1"/>
          <w:bCs w:val="1"/>
          <w:color w:val="434343"/>
          <w:sz w:val="24"/>
          <w:szCs w:val="24"/>
        </w:rPr>
      </w:pPr>
      <w:r w:rsidDel="00000000" w:rsidR="00000000" w:rsidRPr="00000000">
        <w:rPr>
          <w:rtl w:val="0"/>
        </w:rPr>
      </w:r>
    </w:p>
    <w:p w:rsidR="00000000" w:rsidDel="00000000" w:rsidP="00000000" w:rsidRDefault="00000000" w:rsidRPr="00000000" w14:paraId="00000042">
      <w:pPr>
        <w:pStyle w:val="Heading1"/>
        <w:pageBreakBefore w:val="0"/>
        <w:rPr/>
      </w:pPr>
      <w:bookmarkStart w:colFirst="0" w:colLast="0" w:name="_7bkqthwppkfc" w:id="1"/>
      <w:bookmarkEnd w:id="1"/>
      <w:r w:rsidDel="00000000" w:rsidR="00000000" w:rsidRPr="00000000">
        <w:rPr>
          <w:rtl w:val="0"/>
        </w:rPr>
      </w:r>
    </w:p>
    <w:p w:rsidR="00000000" w:rsidDel="00000000" w:rsidP="00000000" w:rsidRDefault="00000000" w:rsidRPr="00000000" w14:paraId="00000043">
      <w:pPr>
        <w:pStyle w:val="Heading1"/>
        <w:pageBreakBefore w:val="0"/>
        <w:rPr/>
      </w:pPr>
      <w:bookmarkStart w:colFirst="0" w:colLast="0" w:name="_kidftok4xxsz" w:id="2"/>
      <w:bookmarkEnd w:id="2"/>
      <w:r w:rsidDel="00000000" w:rsidR="00000000" w:rsidRPr="00000000">
        <w:rPr>
          <w:rtl w:val="0"/>
        </w:rPr>
        <w:t xml:space="preserve">Változástörténet</w:t>
      </w:r>
    </w:p>
    <w:p w:rsidR="00000000" w:rsidDel="00000000" w:rsidP="00000000" w:rsidRDefault="00000000" w:rsidRPr="00000000" w14:paraId="00000044">
      <w:pPr>
        <w:pageBreakBefore w:val="0"/>
        <w:rPr>
          <w:rFonts w:ascii="Open Sans" w:cs="Open Sans" w:eastAsia="Open Sans" w:hAnsi="Open Sans"/>
          <w:b w:val="1"/>
          <w:bCs w:val="1"/>
          <w:color w:val="00a5eb"/>
          <w:sz w:val="28"/>
          <w:szCs w:val="28"/>
        </w:rPr>
      </w:pPr>
      <w:r w:rsidDel="00000000" w:rsidR="00000000" w:rsidRPr="00000000">
        <w:rPr>
          <w:rtl w:val="0"/>
        </w:rPr>
      </w:r>
    </w:p>
    <w:p w:rsidR="00000000" w:rsidDel="00000000" w:rsidP="00000000" w:rsidRDefault="00000000" w:rsidRPr="00000000" w14:paraId="00000045">
      <w:pPr>
        <w:pageBreakBefore w:val="0"/>
        <w:tabs>
          <w:tab w:val="left" w:leader="none" w:pos="1700.787401574803"/>
        </w:tabs>
        <w:rPr>
          <w:rFonts w:ascii="Open Sans" w:cs="Open Sans" w:eastAsia="Open Sans" w:hAnsi="Open Sans"/>
        </w:rPr>
      </w:pPr>
      <w:r w:rsidDel="00000000" w:rsidR="00000000" w:rsidRPr="00000000">
        <w:rPr>
          <w:rFonts w:ascii="Open Sans" w:cs="Open Sans" w:eastAsia="Open Sans" w:hAnsi="Open Sans"/>
          <w:rtl w:val="0"/>
        </w:rPr>
        <w:t xml:space="preserve">2021.01.2</w:t>
      </w:r>
      <w:r w:rsidDel="00000000" w:rsidR="00000000" w:rsidRPr="00000000">
        <w:rPr>
          <w:rtl w:val="0"/>
        </w:rPr>
        <w:t xml:space="preserve">9</w:t>
      </w:r>
      <w:r w:rsidDel="00000000" w:rsidR="00000000" w:rsidRPr="00000000">
        <w:rPr>
          <w:rFonts w:ascii="Open Sans" w:cs="Open Sans" w:eastAsia="Open Sans" w:hAnsi="Open Sans"/>
          <w:rtl w:val="0"/>
        </w:rPr>
        <w:t xml:space="preserve">.</w:t>
        <w:tab/>
        <w:t xml:space="preserve">Eredeti oktatóanyag // Sásdi Adrienn, Krancz Balázs</w:t>
      </w:r>
    </w:p>
    <w:p w:rsidR="00000000" w:rsidDel="00000000" w:rsidP="00000000" w:rsidRDefault="00000000" w:rsidRPr="00000000" w14:paraId="00000046">
      <w:pPr>
        <w:pageBreakBefore w:val="0"/>
        <w:tabs>
          <w:tab w:val="left" w:leader="none" w:pos="1700.787401574803"/>
        </w:tabs>
        <w:rPr/>
      </w:pPr>
      <w:r w:rsidDel="00000000" w:rsidR="00000000" w:rsidRPr="00000000">
        <w:rPr>
          <w:rtl w:val="0"/>
        </w:rPr>
        <w:t xml:space="preserve">2021.02.18.</w:t>
        <w:tab/>
        <w:t xml:space="preserve">Gyakran Ismételt Kérdések // Sásdi Adrienn</w:t>
      </w:r>
      <w:r w:rsidDel="00000000" w:rsidR="00000000" w:rsidRPr="00000000">
        <w:rPr>
          <w:rtl w:val="0"/>
        </w:rPr>
      </w:r>
    </w:p>
    <w:p w:rsidR="00000000" w:rsidDel="00000000" w:rsidP="00000000" w:rsidRDefault="00000000" w:rsidRPr="00000000" w14:paraId="00000047">
      <w:pPr>
        <w:pageBreakBefore w:val="0"/>
        <w:tabs>
          <w:tab w:val="left" w:leader="none" w:pos="1700.787401574803"/>
        </w:tabs>
        <w:ind w:left="1700.7874015748032" w:hanging="1700.7874015748032"/>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4A">
      <w:pPr>
        <w:pageBreakBefore w:val="0"/>
        <w:tabs>
          <w:tab w:val="left" w:leader="none" w:pos="1700.787401574803"/>
        </w:tabs>
        <w:rPr>
          <w:rFonts w:ascii="Open Sans" w:cs="Open Sans" w:eastAsia="Open Sans" w:hAnsi="Open Sans"/>
        </w:rPr>
      </w:pPr>
      <w:r w:rsidDel="00000000" w:rsidR="00000000" w:rsidRPr="00000000">
        <w:rPr>
          <w:rtl w:val="0"/>
        </w:rPr>
      </w:r>
    </w:p>
    <w:p w:rsidR="00000000" w:rsidDel="00000000" w:rsidP="00000000" w:rsidRDefault="00000000" w:rsidRPr="00000000" w14:paraId="0000004B">
      <w:pPr>
        <w:pStyle w:val="Heading1"/>
        <w:pageBreakBefore w:val="0"/>
        <w:rPr/>
      </w:pPr>
      <w:bookmarkStart w:colFirst="0" w:colLast="0" w:name="_7dyy0x1vam3d" w:id="3"/>
      <w:bookmarkEnd w:id="3"/>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pageBreakBefore w:val="0"/>
        <w:spacing w:after="240" w:before="240" w:lineRule="auto"/>
        <w:jc w:val="both"/>
        <w:rPr/>
      </w:pPr>
      <w:bookmarkStart w:colFirst="0" w:colLast="0" w:name="_rtxeak1efl9a" w:id="4"/>
      <w:bookmarkEnd w:id="4"/>
      <w:r w:rsidDel="00000000" w:rsidR="00000000" w:rsidRPr="00000000">
        <w:rPr>
          <w:rtl w:val="0"/>
        </w:rPr>
        <w:t xml:space="preserve">Bevezető</w:t>
      </w:r>
    </w:p>
    <w:p w:rsidR="00000000" w:rsidDel="00000000" w:rsidP="00000000" w:rsidRDefault="00000000" w:rsidRPr="00000000" w14:paraId="0000004D">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w:t>
      </w:r>
      <w:hyperlink r:id="rId6">
        <w:r w:rsidDel="00000000" w:rsidR="00000000" w:rsidRPr="00000000">
          <w:rPr>
            <w:rFonts w:ascii="Open Sans" w:cs="Open Sans" w:eastAsia="Open Sans" w:hAnsi="Open Sans"/>
            <w:b w:val="1"/>
            <w:bCs w:val="1"/>
            <w:color w:val="1155cc"/>
            <w:u w:val="single"/>
            <w:rtl w:val="0"/>
          </w:rPr>
          <w:t xml:space="preserve">SAM bérszámfejtő</w:t>
        </w:r>
      </w:hyperlink>
      <w:r w:rsidDel="00000000" w:rsidR="00000000" w:rsidRPr="00000000">
        <w:rPr>
          <w:rFonts w:ascii="Open Sans" w:cs="Open Sans" w:eastAsia="Open Sans" w:hAnsi="Open Sans"/>
          <w:rtl w:val="0"/>
        </w:rPr>
        <w:t xml:space="preserve"> rendszert már ismeritek, rendszeresen használjátok. Az olykor előforduló számfejtési hibák javítására eddig az esetek többségében fejlesztő supportot kellett igénybe venni, aminek során a programozók adatbázisban javították a bérszámfejtési hibákat. A fejlesztői csapat elkészítette a bérszámfejtés és az ehhez tartozó NAV08 javításának folyamatát, melynek funkcióiról, a javítás folyamatáról az alábbiakban részletesen olvashattok.</w:t>
      </w:r>
    </w:p>
    <w:p w:rsidR="00000000" w:rsidDel="00000000" w:rsidP="00000000" w:rsidRDefault="00000000" w:rsidRPr="00000000" w14:paraId="0000004F">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már elutalt munkalap utólagos adminisztrációja külön jogosultságokhoz kötött, amikre részletesen kitérünk a </w:t>
      </w:r>
      <w:hyperlink w:anchor="_wbul64wl42ws">
        <w:r w:rsidDel="00000000" w:rsidR="00000000" w:rsidRPr="00000000">
          <w:rPr>
            <w:rFonts w:ascii="Open Sans" w:cs="Open Sans" w:eastAsia="Open Sans" w:hAnsi="Open Sans"/>
            <w:b w:val="1"/>
            <w:bCs w:val="1"/>
            <w:color w:val="1155cc"/>
            <w:u w:val="single"/>
            <w:rtl w:val="0"/>
          </w:rPr>
          <w:t xml:space="preserve">Jogosultságok</w:t>
        </w:r>
      </w:hyperlink>
      <w:r w:rsidDel="00000000" w:rsidR="00000000" w:rsidRPr="00000000">
        <w:rPr>
          <w:rFonts w:ascii="Open Sans" w:cs="Open Sans" w:eastAsia="Open Sans" w:hAnsi="Open Sans"/>
          <w:rtl w:val="0"/>
        </w:rPr>
        <w:t xml:space="preserve"> fejezetben. Nem javasoljuk, hogy a mentorok, projektvezetők közvetlenül módosíthassák a munkalapokat. A korrekciós munkalap létrehozása mindenképp vezetői felelősség, hiszen az a már beküldött NAV 08-as bevallások alapját képező számfejtési adatok módosulásával járhatnak, így a nem megfelelő javítás az adatok inkonzisztenciáját okozhatnak a SAM adatbázisa és a NAV-nál szereplő adatok között..</w:t>
      </w:r>
    </w:p>
    <w:p w:rsidR="00000000" w:rsidDel="00000000" w:rsidP="00000000" w:rsidRDefault="00000000" w:rsidRPr="00000000" w14:paraId="00000050">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51">
      <w:pPr>
        <w:pStyle w:val="Heading1"/>
        <w:pageBreakBefore w:val="0"/>
        <w:spacing w:after="240" w:before="240" w:lineRule="auto"/>
        <w:jc w:val="both"/>
        <w:rPr/>
      </w:pPr>
      <w:bookmarkStart w:colFirst="0" w:colLast="0" w:name="_cmsomk3j5cwz" w:id="5"/>
      <w:bookmarkEnd w:id="5"/>
      <w:r w:rsidDel="00000000" w:rsidR="00000000" w:rsidRPr="00000000">
        <w:rPr>
          <w:rtl w:val="0"/>
        </w:rPr>
        <w:t xml:space="preserve">Téves utalások kezelése</w:t>
      </w:r>
    </w:p>
    <w:p w:rsidR="00000000" w:rsidDel="00000000" w:rsidP="00000000" w:rsidRDefault="00000000" w:rsidRPr="00000000" w14:paraId="00000052">
      <w:pPr>
        <w:pageBreakBefore w:val="0"/>
        <w:spacing w:after="240" w:before="240" w:lineRule="auto"/>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53">
      <w:pPr>
        <w:pStyle w:val="Heading2"/>
        <w:pageBreakBefore w:val="0"/>
        <w:spacing w:after="240" w:before="240" w:lineRule="auto"/>
        <w:jc w:val="both"/>
        <w:rPr/>
      </w:pPr>
      <w:bookmarkStart w:colFirst="0" w:colLast="0" w:name="_pg1alxtaksi" w:id="6"/>
      <w:bookmarkEnd w:id="6"/>
      <w:r w:rsidDel="00000000" w:rsidR="00000000" w:rsidRPr="00000000">
        <w:rPr>
          <w:rtl w:val="0"/>
        </w:rPr>
        <w:t xml:space="preserve">Munkalap folyószámlára emelését követően kiderült</w:t>
      </w:r>
      <w:r w:rsidDel="00000000" w:rsidR="00000000" w:rsidRPr="00000000">
        <w:rPr>
          <w:rtl w:val="0"/>
        </w:rPr>
        <w:t xml:space="preserve"> téves utalások</w:t>
      </w:r>
    </w:p>
    <w:p w:rsidR="00000000" w:rsidDel="00000000" w:rsidP="00000000" w:rsidRDefault="00000000" w:rsidRPr="00000000" w14:paraId="00000054">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rendszeres diákbér utalások után kiütköző hibákat azonnal kezelnünk kell, ezért nagyon fontos, hogy a javításhoz pontos adatokkal rendelkezzünk. A korrekcióhoz be kell kérnünk a munkalap adatait, a téves utalást érintő diák(ok) adatait, illetve a tévesen utalt bérhez tartozó hibás és javítandó idő adatokat. </w:t>
      </w:r>
    </w:p>
    <w:p w:rsidR="00000000" w:rsidDel="00000000" w:rsidP="00000000" w:rsidRDefault="00000000" w:rsidRPr="00000000" w14:paraId="00000055">
      <w:pPr>
        <w:pStyle w:val="Heading2"/>
        <w:pageBreakBefore w:val="0"/>
        <w:spacing w:after="240" w:before="240" w:lineRule="auto"/>
        <w:jc w:val="both"/>
        <w:rPr/>
      </w:pPr>
      <w:bookmarkStart w:colFirst="0" w:colLast="0" w:name="_ao0c97jcmjbb" w:id="7"/>
      <w:bookmarkEnd w:id="7"/>
      <w:r w:rsidDel="00000000" w:rsidR="00000000" w:rsidRPr="00000000">
        <w:rPr>
          <w:rtl w:val="0"/>
        </w:rPr>
        <w:t xml:space="preserve">Korrekciós munkalap létrehozását megelőző teendők</w:t>
      </w:r>
    </w:p>
    <w:p w:rsidR="00000000" w:rsidDel="00000000" w:rsidP="00000000" w:rsidRDefault="00000000" w:rsidRPr="00000000" w14:paraId="00000056">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Első lépésként ellenőrizzük le a bekért adatokat, a bruttó, nettó összegeket és az érintett levonásokat. Ami biztos, hogy van egy diákunk, akinek nem a megfelelő összeget utaltuk. A téves utalás tényéről a jogszabályok értelmében mielőbb értesíteni kell a diákot írásban (levélben, vagy e-mailben).</w:t>
      </w:r>
    </w:p>
    <w:p w:rsidR="00000000" w:rsidDel="00000000" w:rsidP="00000000" w:rsidRDefault="00000000" w:rsidRPr="00000000" w14:paraId="00000057">
      <w:pPr>
        <w:pStyle w:val="Heading2"/>
        <w:pageBreakBefore w:val="0"/>
        <w:spacing w:before="240" w:lineRule="auto"/>
        <w:rPr/>
      </w:pPr>
      <w:bookmarkStart w:colFirst="0" w:colLast="0" w:name="_m0t0p9nkd73i" w:id="8"/>
      <w:bookmarkEnd w:id="8"/>
      <w:r w:rsidDel="00000000" w:rsidR="00000000" w:rsidRPr="00000000">
        <w:rPr>
          <w:rtl w:val="0"/>
        </w:rPr>
        <w:t xml:space="preserve">Korrekciós munkalap létrehozása</w:t>
      </w:r>
    </w:p>
    <w:p w:rsidR="00000000" w:rsidDel="00000000" w:rsidP="00000000" w:rsidRDefault="00000000" w:rsidRPr="00000000" w14:paraId="00000058">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SAM/Bérszámfejtés modulban rákeresünk a munkalapra, amelyen a téves utalásunk szerepel. A franciakulcs (korrigálás) ikonra kattintva megnyitjuk és megkeressük a diáko(ka)t aki(k)nek a számfejtését kell javítanunk.</w:t>
      </w:r>
    </w:p>
    <w:p w:rsidR="00000000" w:rsidDel="00000000" w:rsidP="00000000" w:rsidRDefault="00000000" w:rsidRPr="00000000" w14:paraId="00000059">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2286000"/>
            <wp:effectExtent b="0" l="0" r="0" t="0"/>
            <wp:docPr id="27"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5762625"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Kijelöljük a diáko(ka)t, akinek tévesen utaltunk az első oszlopban található checkbox kipipálásával. Az egész sort kiemeli kék színnel. A Diákok sáv jobb szélén narancssárga színnel található a „+ Kijelöltek hozzáadása korrekciós munkalaphoz” gomb. Kattintsunk rá és ezzel létre is hoztuk a korrekciós munkalapunk piszkozatát (K-P).</w:t>
      </w:r>
    </w:p>
    <w:p w:rsidR="00000000" w:rsidDel="00000000" w:rsidP="00000000" w:rsidRDefault="00000000" w:rsidRPr="00000000" w14:paraId="0000005D">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1000125"/>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6262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pStyle w:val="Heading1"/>
        <w:pageBreakBefore w:val="0"/>
        <w:rPr/>
      </w:pPr>
      <w:bookmarkStart w:colFirst="0" w:colLast="0" w:name="_bxnhxunyxebb" w:id="9"/>
      <w:bookmarkEnd w:id="9"/>
      <w:r w:rsidDel="00000000" w:rsidR="00000000" w:rsidRPr="00000000">
        <w:rPr>
          <w:rtl w:val="0"/>
        </w:rPr>
        <w:t xml:space="preserve"> Levonások kezelése korrekciós munkalap esetében</w:t>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rFonts w:ascii="Open Sans" w:cs="Open Sans" w:eastAsia="Open Sans" w:hAnsi="Open Sans"/>
        </w:rPr>
      </w:pPr>
      <w:r w:rsidDel="00000000" w:rsidR="00000000" w:rsidRPr="00000000">
        <w:rPr>
          <w:rtl w:val="0"/>
        </w:rPr>
        <w:t xml:space="preserve">A korrekciós munkalapra emelt diák minden eredeti munkalapot érintő levonása feloldásra kerül a Pénzügyek/Levonások modulban annak függvényében, hogy a diáknak az adott utaláson belül más munkalapon volt-e bérszámfejtése.</w:t>
      </w: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fbmbyawv3c3m" w:id="10"/>
      <w:bookmarkEnd w:id="10"/>
      <w:r w:rsidDel="00000000" w:rsidR="00000000" w:rsidRPr="00000000">
        <w:rPr>
          <w:rtl w:val="0"/>
        </w:rPr>
      </w:r>
    </w:p>
    <w:p w:rsidR="00000000" w:rsidDel="00000000" w:rsidP="00000000" w:rsidRDefault="00000000" w:rsidRPr="00000000" w14:paraId="00000064">
      <w:pPr>
        <w:pStyle w:val="Heading2"/>
        <w:pageBreakBefore w:val="0"/>
        <w:rPr/>
      </w:pPr>
      <w:bookmarkStart w:colFirst="0" w:colLast="0" w:name="_drwhwspjg0bs" w:id="11"/>
      <w:bookmarkEnd w:id="11"/>
      <w:r w:rsidDel="00000000" w:rsidR="00000000" w:rsidRPr="00000000">
        <w:rPr>
          <w:rtl w:val="0"/>
        </w:rPr>
        <w:t xml:space="preserve">Tévesen elutalt összeg levonása</w:t>
      </w:r>
    </w:p>
    <w:p w:rsidR="00000000" w:rsidDel="00000000" w:rsidP="00000000" w:rsidRDefault="00000000" w:rsidRPr="00000000" w14:paraId="00000065">
      <w:pPr>
        <w:pageBreakBefore w:val="0"/>
        <w:jc w:val="both"/>
        <w:rPr/>
      </w:pPr>
      <w:r w:rsidDel="00000000" w:rsidR="00000000" w:rsidRPr="00000000">
        <w:rPr>
          <w:rtl w:val="0"/>
        </w:rPr>
        <w:t xml:space="preserve">A korrekciós munkalap létrehozását követően az eredeti munkalapon szereplő levonásokkal csökkentett nettó összeg értékében létrejön egy levonás “téves utalás” jogcímmel, mely a későbbiekben új bér, vagy korrekciós bér utalásakor ugyanúgy viselkedik és beterhelésre kerül, mint bármely más levonás a már megszokottak szerint.</w:t>
      </w:r>
    </w:p>
    <w:p w:rsidR="00000000" w:rsidDel="00000000" w:rsidP="00000000" w:rsidRDefault="00000000" w:rsidRPr="00000000" w14:paraId="00000066">
      <w:pPr>
        <w:pStyle w:val="Heading2"/>
        <w:pageBreakBefore w:val="0"/>
        <w:rPr/>
      </w:pPr>
      <w:bookmarkStart w:colFirst="0" w:colLast="0" w:name="_2n545mnwkaje" w:id="12"/>
      <w:bookmarkEnd w:id="12"/>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qkwg4xhepyhm" w:id="13"/>
      <w:bookmarkEnd w:id="13"/>
      <w:r w:rsidDel="00000000" w:rsidR="00000000" w:rsidRPr="00000000">
        <w:rPr>
          <w:rtl w:val="0"/>
        </w:rPr>
        <w:t xml:space="preserve">Az eredeti munkalapot nem érintette levonás</w:t>
      </w:r>
    </w:p>
    <w:p w:rsidR="00000000" w:rsidDel="00000000" w:rsidP="00000000" w:rsidRDefault="00000000" w:rsidRPr="00000000" w14:paraId="00000068">
      <w:pPr>
        <w:pageBreakBefore w:val="0"/>
        <w:rPr/>
      </w:pPr>
      <w:r w:rsidDel="00000000" w:rsidR="00000000" w:rsidRPr="00000000">
        <w:rPr>
          <w:rtl w:val="0"/>
        </w:rPr>
        <w:t xml:space="preserve">Amennyiben az eredeti munkapot nem érintette az SZJA-n kívül semmi más levonás, úgy az eredeti munkalap teljes nettó összege kiírásra kerül “téves utalás” jogcímmel.</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i w:val="1"/>
          <w:iCs w:val="1"/>
        </w:rPr>
      </w:pPr>
      <w:r w:rsidDel="00000000" w:rsidR="00000000" w:rsidRPr="00000000">
        <w:rPr>
          <w:i w:val="1"/>
          <w:iCs w:val="1"/>
          <w:rtl w:val="0"/>
        </w:rPr>
        <w:t xml:space="preserve">Pl.</w:t>
      </w:r>
    </w:p>
    <w:p w:rsidR="00000000" w:rsidDel="00000000" w:rsidP="00000000" w:rsidRDefault="00000000" w:rsidRPr="00000000" w14:paraId="0000006B">
      <w:pPr>
        <w:pageBreakBefore w:val="0"/>
        <w:rPr>
          <w:i w:val="1"/>
          <w:iCs w:val="1"/>
        </w:rPr>
      </w:pPr>
      <w:r w:rsidDel="00000000" w:rsidR="00000000" w:rsidRPr="00000000">
        <w:rPr>
          <w:i w:val="1"/>
          <w:iCs w:val="1"/>
          <w:rtl w:val="0"/>
        </w:rPr>
        <w:t xml:space="preserve">Eredeti munkalap</w:t>
        <w:tab/>
        <w:tab/>
        <w:tab/>
        <w:tab/>
        <w:t xml:space="preserve">bruttó 10.000 Ft</w:t>
        <w:tab/>
        <w:t xml:space="preserve">nettó 8.500 Ft</w:t>
      </w:r>
    </w:p>
    <w:p w:rsidR="00000000" w:rsidDel="00000000" w:rsidP="00000000" w:rsidRDefault="00000000" w:rsidRPr="00000000" w14:paraId="0000006C">
      <w:pPr>
        <w:pageBreakBefore w:val="0"/>
        <w:rPr>
          <w:i w:val="1"/>
          <w:iCs w:val="1"/>
        </w:rPr>
      </w:pPr>
      <w:r w:rsidDel="00000000" w:rsidR="00000000" w:rsidRPr="00000000">
        <w:rPr>
          <w:i w:val="1"/>
          <w:iCs w:val="1"/>
          <w:rtl w:val="0"/>
        </w:rPr>
        <w:t xml:space="preserve">Eredeti elutalt összeg</w:t>
        <w:tab/>
        <w:tab/>
        <w:tab/>
        <w:tab/>
        <w:tab/>
        <w:tab/>
        <w:tab/>
        <w:t xml:space="preserve">nettó 8.500 Ft</w:t>
      </w:r>
    </w:p>
    <w:p w:rsidR="00000000" w:rsidDel="00000000" w:rsidP="00000000" w:rsidRDefault="00000000" w:rsidRPr="00000000" w14:paraId="0000006D">
      <w:pPr>
        <w:pageBreakBefore w:val="0"/>
        <w:rPr>
          <w:i w:val="1"/>
          <w:iCs w:val="1"/>
        </w:rPr>
      </w:pPr>
      <w:r w:rsidDel="00000000" w:rsidR="00000000" w:rsidRPr="00000000">
        <w:rPr>
          <w:rtl w:val="0"/>
        </w:rPr>
      </w:r>
    </w:p>
    <w:p w:rsidR="00000000" w:rsidDel="00000000" w:rsidP="00000000" w:rsidRDefault="00000000" w:rsidRPr="00000000" w14:paraId="0000006E">
      <w:pPr>
        <w:pageBreakBefore w:val="0"/>
        <w:rPr>
          <w:i w:val="1"/>
          <w:iCs w:val="1"/>
        </w:rPr>
      </w:pPr>
      <w:r w:rsidDel="00000000" w:rsidR="00000000" w:rsidRPr="00000000">
        <w:rPr>
          <w:i w:val="1"/>
          <w:iCs w:val="1"/>
          <w:rtl w:val="0"/>
        </w:rPr>
        <w:t xml:space="preserve">Létrejött “téves utalás” levonás</w:t>
        <w:tab/>
        <w:tab/>
        <w:tab/>
        <w:tab/>
        <w:tab/>
        <w:t xml:space="preserve">nettó 8.500 Ft</w:t>
      </w:r>
    </w:p>
    <w:p w:rsidR="00000000" w:rsidDel="00000000" w:rsidP="00000000" w:rsidRDefault="00000000" w:rsidRPr="00000000" w14:paraId="0000006F">
      <w:pPr>
        <w:pStyle w:val="Heading2"/>
        <w:pageBreakBefore w:val="0"/>
        <w:rPr/>
      </w:pPr>
      <w:bookmarkStart w:colFirst="0" w:colLast="0" w:name="_w1ak1j2jkcbu" w:id="14"/>
      <w:bookmarkEnd w:id="14"/>
      <w:r w:rsidDel="00000000" w:rsidR="00000000" w:rsidRPr="00000000">
        <w:rPr>
          <w:rtl w:val="0"/>
        </w:rPr>
      </w:r>
    </w:p>
    <w:p w:rsidR="00000000" w:rsidDel="00000000" w:rsidP="00000000" w:rsidRDefault="00000000" w:rsidRPr="00000000" w14:paraId="00000070">
      <w:pPr>
        <w:pStyle w:val="Heading2"/>
        <w:pageBreakBefore w:val="0"/>
        <w:rPr/>
      </w:pPr>
      <w:bookmarkStart w:colFirst="0" w:colLast="0" w:name="_921naiufmq8e" w:id="15"/>
      <w:bookmarkEnd w:id="15"/>
      <w:r w:rsidDel="00000000" w:rsidR="00000000" w:rsidRPr="00000000">
        <w:rPr>
          <w:rtl w:val="0"/>
        </w:rPr>
        <w:t xml:space="preserve">Az eredeti munkalapot terhelte levonás és az a</w:t>
      </w:r>
      <w:r w:rsidDel="00000000" w:rsidR="00000000" w:rsidRPr="00000000">
        <w:rPr>
          <w:rtl w:val="0"/>
        </w:rPr>
        <w:t xml:space="preserve">dott utaláson belül más munkalapon nem volt számfejtés</w:t>
      </w:r>
    </w:p>
    <w:p w:rsidR="00000000" w:rsidDel="00000000" w:rsidP="00000000" w:rsidRDefault="00000000" w:rsidRPr="00000000" w14:paraId="00000071">
      <w:pPr>
        <w:pageBreakBefore w:val="0"/>
        <w:jc w:val="both"/>
        <w:rPr/>
      </w:pPr>
      <w:r w:rsidDel="00000000" w:rsidR="00000000" w:rsidRPr="00000000">
        <w:rPr>
          <w:rtl w:val="0"/>
        </w:rPr>
        <w:t xml:space="preserve">Minden eredeti munkalapot érintő levonás a korrekciós munkalap létrehozásával feloldásra kerül, amelyeket a Pénzügyek/Levonások modulban ezután szabadon lehet szerkeszteni vagy törölni. A fennmaradt levonások a korrekciós munkalap folyószámlára emelését követően a levonások beterhelésekor vagy a bérek utalásakor újra levonásra kerülnek a korrekciós bérből. Ezt követően a fennmaradó levonások ugyanúgy viselkednek, mint bármely más létrehozott levonás. </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i w:val="1"/>
          <w:iCs w:val="1"/>
        </w:rPr>
      </w:pPr>
      <w:r w:rsidDel="00000000" w:rsidR="00000000" w:rsidRPr="00000000">
        <w:rPr>
          <w:i w:val="1"/>
          <w:iCs w:val="1"/>
          <w:rtl w:val="0"/>
        </w:rPr>
        <w:t xml:space="preserve">Pl.</w:t>
      </w:r>
    </w:p>
    <w:p w:rsidR="00000000" w:rsidDel="00000000" w:rsidP="00000000" w:rsidRDefault="00000000" w:rsidRPr="00000000" w14:paraId="00000074">
      <w:pPr>
        <w:pageBreakBefore w:val="0"/>
        <w:rPr>
          <w:i w:val="1"/>
          <w:iCs w:val="1"/>
        </w:rPr>
      </w:pPr>
      <w:r w:rsidDel="00000000" w:rsidR="00000000" w:rsidRPr="00000000">
        <w:rPr>
          <w:i w:val="1"/>
          <w:iCs w:val="1"/>
          <w:rtl w:val="0"/>
        </w:rPr>
        <w:t xml:space="preserve">Eredeti munkalap</w:t>
        <w:tab/>
        <w:tab/>
        <w:tab/>
        <w:tab/>
        <w:t xml:space="preserve">bruttó 10.000 Ft</w:t>
        <w:tab/>
        <w:t xml:space="preserve">nettó 8.500 Ft</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Eredeti munkalapot érintő levonás</w:t>
        <w:tab/>
        <w:tab/>
        <w:tab/>
        <w:tab/>
        <w:tab/>
        <w:t xml:space="preserve">nettó 1.000 Ft</w:t>
      </w:r>
    </w:p>
    <w:p w:rsidR="00000000" w:rsidDel="00000000" w:rsidP="00000000" w:rsidRDefault="00000000" w:rsidRPr="00000000" w14:paraId="00000076">
      <w:pPr>
        <w:pageBreakBefore w:val="0"/>
        <w:rPr>
          <w:i w:val="1"/>
          <w:iCs w:val="1"/>
        </w:rPr>
      </w:pPr>
      <w:r w:rsidDel="00000000" w:rsidR="00000000" w:rsidRPr="00000000">
        <w:rPr>
          <w:i w:val="1"/>
          <w:iCs w:val="1"/>
          <w:rtl w:val="0"/>
        </w:rPr>
        <w:t xml:space="preserve">Eredeti elutalt összeg</w:t>
        <w:tab/>
        <w:tab/>
        <w:tab/>
        <w:tab/>
        <w:tab/>
        <w:tab/>
        <w:tab/>
        <w:t xml:space="preserve">nettó 7.500 Ft</w:t>
      </w:r>
    </w:p>
    <w:p w:rsidR="00000000" w:rsidDel="00000000" w:rsidP="00000000" w:rsidRDefault="00000000" w:rsidRPr="00000000" w14:paraId="00000077">
      <w:pPr>
        <w:pageBreakBefore w:val="0"/>
        <w:rPr>
          <w:i w:val="1"/>
          <w:iCs w:val="1"/>
        </w:rPr>
      </w:pPr>
      <w:r w:rsidDel="00000000" w:rsidR="00000000" w:rsidRPr="00000000">
        <w:rPr>
          <w:rtl w:val="0"/>
        </w:rPr>
      </w:r>
    </w:p>
    <w:p w:rsidR="00000000" w:rsidDel="00000000" w:rsidP="00000000" w:rsidRDefault="00000000" w:rsidRPr="00000000" w14:paraId="00000078">
      <w:pPr>
        <w:pageBreakBefore w:val="0"/>
        <w:rPr>
          <w:i w:val="1"/>
          <w:iCs w:val="1"/>
        </w:rPr>
      </w:pPr>
      <w:r w:rsidDel="00000000" w:rsidR="00000000" w:rsidRPr="00000000">
        <w:rPr>
          <w:i w:val="1"/>
          <w:iCs w:val="1"/>
          <w:rtl w:val="0"/>
        </w:rPr>
        <w:t xml:space="preserve">Feloldott eredeti munkalapot érintő levonás</w:t>
        <w:tab/>
        <w:tab/>
        <w:tab/>
        <w:tab/>
        <w:t xml:space="preserve">nettó 1.000 Ft</w:t>
      </w:r>
    </w:p>
    <w:p w:rsidR="00000000" w:rsidDel="00000000" w:rsidP="00000000" w:rsidRDefault="00000000" w:rsidRPr="00000000" w14:paraId="00000079">
      <w:pPr>
        <w:pageBreakBefore w:val="0"/>
        <w:rPr>
          <w:i w:val="1"/>
          <w:iCs w:val="1"/>
        </w:rPr>
      </w:pPr>
      <w:r w:rsidDel="00000000" w:rsidR="00000000" w:rsidRPr="00000000">
        <w:rPr>
          <w:i w:val="1"/>
          <w:iCs w:val="1"/>
          <w:rtl w:val="0"/>
        </w:rPr>
        <w:t xml:space="preserve">Létrejött “téves utalás” levonás</w:t>
        <w:tab/>
        <w:tab/>
        <w:tab/>
        <w:tab/>
        <w:tab/>
        <w:t xml:space="preserve">nettó 7.500 Ft</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4mp82ifhl20" w:id="16"/>
      <w:bookmarkEnd w:id="16"/>
      <w:r w:rsidDel="00000000" w:rsidR="00000000" w:rsidRPr="00000000">
        <w:rPr>
          <w:rtl w:val="0"/>
        </w:rPr>
        <w:t xml:space="preserve">Az eredeti munkalapot terhelte levonás és az a</w:t>
      </w:r>
      <w:r w:rsidDel="00000000" w:rsidR="00000000" w:rsidRPr="00000000">
        <w:rPr>
          <w:rtl w:val="0"/>
        </w:rPr>
        <w:t xml:space="preserve">dott utaláson belül más munkalapon is volt számfejtés</w:t>
      </w:r>
      <w:r w:rsidDel="00000000" w:rsidR="00000000" w:rsidRPr="00000000">
        <w:rPr>
          <w:rtl w:val="0"/>
        </w:rPr>
      </w:r>
    </w:p>
    <w:p w:rsidR="00000000" w:rsidDel="00000000" w:rsidP="00000000" w:rsidRDefault="00000000" w:rsidRPr="00000000" w14:paraId="0000007D">
      <w:pPr>
        <w:pageBreakBefore w:val="0"/>
        <w:jc w:val="both"/>
        <w:rPr/>
      </w:pPr>
      <w:r w:rsidDel="00000000" w:rsidR="00000000" w:rsidRPr="00000000">
        <w:rPr>
          <w:rtl w:val="0"/>
        </w:rPr>
        <w:t xml:space="preserve">Amennyiben az adott utaláson belül a javított munkalap mellett más munkalapon is volt számfejtés, amit nem érintett levonás vagy nem a teljes nettó értékben került beterhelésre (azaz maradt utalandó összeg), akkor az eredeti javítandó munkalapra beterhelt és a korrekciós munkalap létrehozásával feloldásra kerülő levonás a másik munkalap levonásokkal csökkentett utalt összeg mértékéig beterhelésre kerül a másik munkalapra, csökkentve az eredeti (feloldott) levonás fennmaradó részét.  </w:t>
      </w:r>
    </w:p>
    <w:p w:rsidR="00000000" w:rsidDel="00000000" w:rsidP="00000000" w:rsidRDefault="00000000" w:rsidRPr="00000000" w14:paraId="0000007E">
      <w:pPr>
        <w:pageBreakBefore w:val="0"/>
        <w:jc w:val="both"/>
        <w:rPr/>
      </w:pPr>
      <w:r w:rsidDel="00000000" w:rsidR="00000000" w:rsidRPr="00000000">
        <w:rPr>
          <w:rtl w:val="0"/>
        </w:rPr>
      </w:r>
    </w:p>
    <w:p w:rsidR="00000000" w:rsidDel="00000000" w:rsidP="00000000" w:rsidRDefault="00000000" w:rsidRPr="00000000" w14:paraId="0000007F">
      <w:pPr>
        <w:pageBreakBefore w:val="0"/>
        <w:rPr>
          <w:i w:val="1"/>
          <w:iCs w:val="1"/>
        </w:rPr>
      </w:pPr>
      <w:r w:rsidDel="00000000" w:rsidR="00000000" w:rsidRPr="00000000">
        <w:rPr>
          <w:i w:val="1"/>
          <w:iCs w:val="1"/>
          <w:rtl w:val="0"/>
        </w:rPr>
        <w:t xml:space="preserve">Pl.</w:t>
      </w:r>
    </w:p>
    <w:p w:rsidR="00000000" w:rsidDel="00000000" w:rsidP="00000000" w:rsidRDefault="00000000" w:rsidRPr="00000000" w14:paraId="00000080">
      <w:pPr>
        <w:pageBreakBefore w:val="0"/>
        <w:rPr>
          <w:i w:val="1"/>
          <w:iCs w:val="1"/>
        </w:rPr>
      </w:pPr>
      <w:r w:rsidDel="00000000" w:rsidR="00000000" w:rsidRPr="00000000">
        <w:rPr>
          <w:i w:val="1"/>
          <w:iCs w:val="1"/>
          <w:rtl w:val="0"/>
        </w:rPr>
        <w:t xml:space="preserve">Eredeti munkalap</w:t>
        <w:tab/>
        <w:tab/>
        <w:tab/>
        <w:tab/>
        <w:t xml:space="preserve">bruttó 10.000 Ft</w:t>
        <w:tab/>
        <w:t xml:space="preserve">nettó 8.500 Ft</w:t>
      </w:r>
    </w:p>
    <w:p w:rsidR="00000000" w:rsidDel="00000000" w:rsidP="00000000" w:rsidRDefault="00000000" w:rsidRPr="00000000" w14:paraId="00000081">
      <w:pPr>
        <w:pageBreakBefore w:val="0"/>
        <w:rPr>
          <w:i w:val="1"/>
          <w:iCs w:val="1"/>
        </w:rPr>
      </w:pPr>
      <w:r w:rsidDel="00000000" w:rsidR="00000000" w:rsidRPr="00000000">
        <w:rPr>
          <w:i w:val="1"/>
          <w:iCs w:val="1"/>
          <w:rtl w:val="0"/>
        </w:rPr>
        <w:t xml:space="preserve">Eredeti munkalapot érintő levonás</w:t>
        <w:tab/>
        <w:tab/>
        <w:tab/>
        <w:tab/>
        <w:tab/>
        <w:t xml:space="preserve">nettó 1.000 Ft</w:t>
      </w:r>
    </w:p>
    <w:p w:rsidR="00000000" w:rsidDel="00000000" w:rsidP="00000000" w:rsidRDefault="00000000" w:rsidRPr="00000000" w14:paraId="00000082">
      <w:pPr>
        <w:pageBreakBefore w:val="0"/>
        <w:rPr>
          <w:i w:val="1"/>
          <w:iCs w:val="1"/>
        </w:rPr>
      </w:pPr>
      <w:r w:rsidDel="00000000" w:rsidR="00000000" w:rsidRPr="00000000">
        <w:rPr>
          <w:i w:val="1"/>
          <w:iCs w:val="1"/>
          <w:rtl w:val="0"/>
        </w:rPr>
        <w:t xml:space="preserve">Eredeti elutalt összeg</w:t>
        <w:tab/>
        <w:tab/>
        <w:tab/>
        <w:tab/>
        <w:tab/>
        <w:tab/>
        <w:tab/>
        <w:t xml:space="preserve">nettó 7.500 Ft</w:t>
      </w:r>
    </w:p>
    <w:p w:rsidR="00000000" w:rsidDel="00000000" w:rsidP="00000000" w:rsidRDefault="00000000" w:rsidRPr="00000000" w14:paraId="00000083">
      <w:pPr>
        <w:pageBreakBefore w:val="0"/>
        <w:rPr>
          <w:i w:val="1"/>
          <w:iCs w:val="1"/>
        </w:rPr>
      </w:pPr>
      <w:r w:rsidDel="00000000" w:rsidR="00000000" w:rsidRPr="00000000">
        <w:rPr>
          <w:rtl w:val="0"/>
        </w:rPr>
      </w:r>
    </w:p>
    <w:p w:rsidR="00000000" w:rsidDel="00000000" w:rsidP="00000000" w:rsidRDefault="00000000" w:rsidRPr="00000000" w14:paraId="00000084">
      <w:pPr>
        <w:pageBreakBefore w:val="0"/>
        <w:rPr>
          <w:i w:val="1"/>
          <w:iCs w:val="1"/>
        </w:rPr>
      </w:pPr>
      <w:r w:rsidDel="00000000" w:rsidR="00000000" w:rsidRPr="00000000">
        <w:rPr>
          <w:i w:val="1"/>
          <w:iCs w:val="1"/>
          <w:rtl w:val="0"/>
        </w:rPr>
        <w:t xml:space="preserve">Másik munkalap</w:t>
        <w:tab/>
        <w:tab/>
        <w:tab/>
        <w:tab/>
        <w:t xml:space="preserve">bruttó 20.000 Ft</w:t>
        <w:tab/>
        <w:t xml:space="preserve">nettó 17.000 Ft</w:t>
      </w:r>
    </w:p>
    <w:p w:rsidR="00000000" w:rsidDel="00000000" w:rsidP="00000000" w:rsidRDefault="00000000" w:rsidRPr="00000000" w14:paraId="00000085">
      <w:pPr>
        <w:pageBreakBefore w:val="0"/>
        <w:rPr>
          <w:i w:val="1"/>
          <w:iCs w:val="1"/>
        </w:rPr>
      </w:pPr>
      <w:r w:rsidDel="00000000" w:rsidR="00000000" w:rsidRPr="00000000">
        <w:rPr>
          <w:i w:val="1"/>
          <w:iCs w:val="1"/>
          <w:rtl w:val="0"/>
        </w:rPr>
        <w:t xml:space="preserve">Másik munkalapot érintő levonás</w:t>
        <w:tab/>
        <w:tab/>
        <w:tab/>
        <w:tab/>
        <w:tab/>
        <w:t xml:space="preserve">nettó 0 Ft</w:t>
      </w:r>
    </w:p>
    <w:p w:rsidR="00000000" w:rsidDel="00000000" w:rsidP="00000000" w:rsidRDefault="00000000" w:rsidRPr="00000000" w14:paraId="00000086">
      <w:pPr>
        <w:pageBreakBefore w:val="0"/>
        <w:rPr>
          <w:i w:val="1"/>
          <w:iCs w:val="1"/>
        </w:rPr>
      </w:pPr>
      <w:r w:rsidDel="00000000" w:rsidR="00000000" w:rsidRPr="00000000">
        <w:rPr>
          <w:i w:val="1"/>
          <w:iCs w:val="1"/>
          <w:rtl w:val="0"/>
        </w:rPr>
        <w:t xml:space="preserve">Másik elutalt összeg</w:t>
        <w:tab/>
        <w:tab/>
        <w:tab/>
        <w:tab/>
        <w:tab/>
        <w:tab/>
        <w:tab/>
        <w:t xml:space="preserve">nettó 17.000 Ft</w:t>
      </w:r>
    </w:p>
    <w:p w:rsidR="00000000" w:rsidDel="00000000" w:rsidP="00000000" w:rsidRDefault="00000000" w:rsidRPr="00000000" w14:paraId="00000087">
      <w:pPr>
        <w:pageBreakBefore w:val="0"/>
        <w:rPr>
          <w:i w:val="1"/>
          <w:iCs w:val="1"/>
        </w:rPr>
      </w:pPr>
      <w:r w:rsidDel="00000000" w:rsidR="00000000" w:rsidRPr="00000000">
        <w:rPr>
          <w:rtl w:val="0"/>
        </w:rPr>
      </w:r>
    </w:p>
    <w:p w:rsidR="00000000" w:rsidDel="00000000" w:rsidP="00000000" w:rsidRDefault="00000000" w:rsidRPr="00000000" w14:paraId="00000088">
      <w:pPr>
        <w:pageBreakBefore w:val="0"/>
        <w:rPr>
          <w:i w:val="1"/>
          <w:iCs w:val="1"/>
        </w:rPr>
      </w:pPr>
      <w:r w:rsidDel="00000000" w:rsidR="00000000" w:rsidRPr="00000000">
        <w:rPr>
          <w:i w:val="1"/>
          <w:iCs w:val="1"/>
          <w:rtl w:val="0"/>
        </w:rPr>
        <w:t xml:space="preserve">Feloldott eredeti munkalapot érintő levonás átterhelésre kerül a Másik munkalapra az alábbiak szerint:</w:t>
      </w:r>
    </w:p>
    <w:p w:rsidR="00000000" w:rsidDel="00000000" w:rsidP="00000000" w:rsidRDefault="00000000" w:rsidRPr="00000000" w14:paraId="00000089">
      <w:pPr>
        <w:pageBreakBefore w:val="0"/>
        <w:rPr>
          <w:i w:val="1"/>
          <w:iCs w:val="1"/>
        </w:rPr>
      </w:pPr>
      <w:r w:rsidDel="00000000" w:rsidR="00000000" w:rsidRPr="00000000">
        <w:rPr>
          <w:i w:val="1"/>
          <w:iCs w:val="1"/>
          <w:rtl w:val="0"/>
        </w:rPr>
        <w:t xml:space="preserve">Másik munkalap</w:t>
        <w:tab/>
        <w:tab/>
        <w:tab/>
        <w:tab/>
        <w:t xml:space="preserve">bruttó 20.000 Ft</w:t>
        <w:tab/>
        <w:t xml:space="preserve">nettó 17.000 Ft</w:t>
      </w:r>
    </w:p>
    <w:p w:rsidR="00000000" w:rsidDel="00000000" w:rsidP="00000000" w:rsidRDefault="00000000" w:rsidRPr="00000000" w14:paraId="0000008A">
      <w:pPr>
        <w:pageBreakBefore w:val="0"/>
        <w:rPr>
          <w:i w:val="1"/>
          <w:iCs w:val="1"/>
        </w:rPr>
      </w:pPr>
      <w:r w:rsidDel="00000000" w:rsidR="00000000" w:rsidRPr="00000000">
        <w:rPr>
          <w:i w:val="1"/>
          <w:iCs w:val="1"/>
          <w:rtl w:val="0"/>
        </w:rPr>
        <w:t xml:space="preserve">Másik munkalapot érintő levonás</w:t>
        <w:tab/>
        <w:tab/>
        <w:tab/>
        <w:tab/>
        <w:tab/>
        <w:t xml:space="preserve">nettó 1.000 Ft</w:t>
      </w:r>
    </w:p>
    <w:p w:rsidR="00000000" w:rsidDel="00000000" w:rsidP="00000000" w:rsidRDefault="00000000" w:rsidRPr="00000000" w14:paraId="0000008B">
      <w:pPr>
        <w:pageBreakBefore w:val="0"/>
        <w:rPr>
          <w:i w:val="1"/>
          <w:iCs w:val="1"/>
        </w:rPr>
      </w:pPr>
      <w:r w:rsidDel="00000000" w:rsidR="00000000" w:rsidRPr="00000000">
        <w:rPr>
          <w:i w:val="1"/>
          <w:iCs w:val="1"/>
          <w:rtl w:val="0"/>
        </w:rPr>
        <w:t xml:space="preserve">Másik elutalt összeg</w:t>
        <w:tab/>
        <w:tab/>
        <w:tab/>
        <w:tab/>
        <w:tab/>
        <w:tab/>
        <w:tab/>
        <w:t xml:space="preserve">nettó 16.000 Ft</w:t>
      </w:r>
    </w:p>
    <w:p w:rsidR="00000000" w:rsidDel="00000000" w:rsidP="00000000" w:rsidRDefault="00000000" w:rsidRPr="00000000" w14:paraId="0000008C">
      <w:pPr>
        <w:pageBreakBefore w:val="0"/>
        <w:rPr>
          <w:i w:val="1"/>
          <w:iCs w:val="1"/>
        </w:rPr>
      </w:pPr>
      <w:r w:rsidDel="00000000" w:rsidR="00000000" w:rsidRPr="00000000">
        <w:rPr>
          <w:rtl w:val="0"/>
        </w:rPr>
      </w:r>
    </w:p>
    <w:p w:rsidR="00000000" w:rsidDel="00000000" w:rsidP="00000000" w:rsidRDefault="00000000" w:rsidRPr="00000000" w14:paraId="0000008D">
      <w:pPr>
        <w:pageBreakBefore w:val="0"/>
        <w:rPr>
          <w:i w:val="1"/>
          <w:iCs w:val="1"/>
        </w:rPr>
      </w:pPr>
      <w:r w:rsidDel="00000000" w:rsidR="00000000" w:rsidRPr="00000000">
        <w:rPr>
          <w:i w:val="1"/>
          <w:iCs w:val="1"/>
          <w:rtl w:val="0"/>
        </w:rPr>
        <w:t xml:space="preserve">Létrejött “téves utalás” levonás</w:t>
        <w:tab/>
        <w:tab/>
        <w:tab/>
        <w:tab/>
        <w:tab/>
        <w:t xml:space="preserve">nettó 8.500 Ft</w:t>
      </w:r>
    </w:p>
    <w:p w:rsidR="00000000" w:rsidDel="00000000" w:rsidP="00000000" w:rsidRDefault="00000000" w:rsidRPr="00000000" w14:paraId="0000008E">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8F">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Ebben az esetben a rendszer úgy dolgozik, mintha az eredeti levonás nem a javítandó, hanem a “másik” munkalapot érintette volna eredetileg is, így a javított munkalap teljes nettó összege kiírható “téves utalás” jogcímen.</w:t>
      </w:r>
    </w:p>
    <w:p w:rsidR="00000000" w:rsidDel="00000000" w:rsidP="00000000" w:rsidRDefault="00000000" w:rsidRPr="00000000" w14:paraId="00000090">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1">
      <w:pPr>
        <w:pStyle w:val="Heading1"/>
        <w:pageBreakBefore w:val="0"/>
        <w:rPr/>
      </w:pPr>
      <w:bookmarkStart w:colFirst="0" w:colLast="0" w:name="_lq1l7j17kpr7" w:id="17"/>
      <w:bookmarkEnd w:id="17"/>
      <w:r w:rsidDel="00000000" w:rsidR="00000000" w:rsidRPr="00000000">
        <w:rPr>
          <w:rtl w:val="0"/>
        </w:rPr>
        <w:t xml:space="preserve">Bérszámfejtés javítása</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Style w:val="Heading2"/>
        <w:pageBreakBefore w:val="0"/>
        <w:rPr/>
      </w:pPr>
      <w:bookmarkStart w:colFirst="0" w:colLast="0" w:name="_q35jxfm821v7" w:id="18"/>
      <w:bookmarkEnd w:id="18"/>
      <w:r w:rsidDel="00000000" w:rsidR="00000000" w:rsidRPr="00000000">
        <w:rPr>
          <w:rtl w:val="0"/>
        </w:rPr>
        <w:t xml:space="preserve">Összekevertünk két diákot, rossz embernek utaltunk (az összeg egyezik)</w:t>
      </w:r>
    </w:p>
    <w:p w:rsidR="00000000" w:rsidDel="00000000" w:rsidP="00000000" w:rsidRDefault="00000000" w:rsidRPr="00000000" w14:paraId="00000094">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Először a sor végén található funkciók közül rákattintunk a „Tételek másolása új diákra” ikonra.</w:t>
      </w:r>
    </w:p>
    <w:p w:rsidR="00000000" w:rsidDel="00000000" w:rsidP="00000000" w:rsidRDefault="00000000" w:rsidRPr="00000000" w14:paraId="00000095">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6">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762625" cy="10287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626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98">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Felugró ablakban megjelenik a Diák jelenléti időpontok másolása opció. Az új diákok keresőbe beírjuk azt a diákot, akinek utalnunk kellett volna. Minden diák kipipálásával az érvénytelen diákokat is meg tudjuk jeleníteni. Másolásra kattintva az új diák rákerül a korrekciós munkalapra, a diák sora tartalmazza a számfejtett tételeket is.</w:t>
      </w:r>
    </w:p>
    <w:p w:rsidR="00000000" w:rsidDel="00000000" w:rsidP="00000000" w:rsidRDefault="00000000" w:rsidRPr="00000000" w14:paraId="00000099">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9A">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2200275"/>
            <wp:effectExtent b="0" l="0" r="0" t="0"/>
            <wp:docPr id="4"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62625"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9C">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Következő lépésként töröljük ki a korrekciós munkalapról azt a diákot akinek tévesen utaltunk a diák sorának végén található „Összes műszak törlése” ikonra kattintással.</w:t>
      </w:r>
    </w:p>
    <w:p w:rsidR="00000000" w:rsidDel="00000000" w:rsidP="00000000" w:rsidRDefault="00000000" w:rsidRPr="00000000" w14:paraId="0000009D">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9E">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1114425"/>
            <wp:effectExtent b="0" l="0" r="0" t="0"/>
            <wp:docPr id="2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62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2742675" cy="184847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742675" cy="184847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munkalapon végeredményben az a diák akinek tévesen utaltunk 0 Ft-al, akinek utalnunk kellett volna az utalandó összeggel szerepel.</w:t>
      </w:r>
    </w:p>
    <w:p w:rsidR="00000000" w:rsidDel="00000000" w:rsidP="00000000" w:rsidRDefault="00000000" w:rsidRPr="00000000" w14:paraId="000000A1">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1104900"/>
            <wp:effectExtent b="0" l="0" r="0" t="0"/>
            <wp:docPr id="25"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62625"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3">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korrekciózott munkalapról kilépve frissítés után a Munkalapok fülön az eredeti mellett láthatjuk a korrekciós munkalapot is. Az eredeti munkalapon negatív előjellel, a korrekciós munkalapon pedig pozitívval látható a korrigált összeg.</w:t>
      </w:r>
    </w:p>
    <w:p w:rsidR="00000000" w:rsidDel="00000000" w:rsidP="00000000" w:rsidRDefault="00000000" w:rsidRPr="00000000" w14:paraId="000000A4">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2514600"/>
            <wp:effectExtent b="0" l="0" r="0" t="0"/>
            <wp:docPr id="23"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626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6">
      <w:pPr>
        <w:pStyle w:val="Heading2"/>
        <w:pageBreakBefore w:val="0"/>
        <w:rPr/>
      </w:pPr>
      <w:bookmarkStart w:colFirst="0" w:colLast="0" w:name="_iipv2w1xogr3" w:id="19"/>
      <w:bookmarkEnd w:id="19"/>
      <w:r w:rsidDel="00000000" w:rsidR="00000000" w:rsidRPr="00000000">
        <w:rPr>
          <w:rtl w:val="0"/>
        </w:rPr>
        <w:t xml:space="preserve">Összekevertünk két diákot, rossz embernek utaltunk (az összeg nem egyezik meg)</w:t>
      </w:r>
    </w:p>
    <w:p w:rsidR="00000000" w:rsidDel="00000000" w:rsidP="00000000" w:rsidRDefault="00000000" w:rsidRPr="00000000" w14:paraId="000000A7">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Az </w:t>
      </w:r>
      <w:r w:rsidDel="00000000" w:rsidR="00000000" w:rsidRPr="00000000">
        <w:rPr>
          <w:rtl w:val="0"/>
        </w:rPr>
        <w:t xml:space="preserve">előző fejezetben</w:t>
      </w:r>
      <w:r w:rsidDel="00000000" w:rsidR="00000000" w:rsidRPr="00000000">
        <w:rPr>
          <w:rFonts w:ascii="Open Sans" w:cs="Open Sans" w:eastAsia="Open Sans" w:hAnsi="Open Sans"/>
          <w:rtl w:val="0"/>
        </w:rPr>
        <w:t xml:space="preserve"> leírt folyamatot végig vezetjük egészen addig, hogy kitöröljük a korrekciós munkalapról az „Összes műszak törlése” funkcióval annak a diáknak a rögzített </w:t>
      </w:r>
      <w:r w:rsidDel="00000000" w:rsidR="00000000" w:rsidRPr="00000000">
        <w:rPr>
          <w:rtl w:val="0"/>
        </w:rPr>
        <w:t xml:space="preserve">tétel adatait</w:t>
      </w:r>
      <w:r w:rsidDel="00000000" w:rsidR="00000000" w:rsidRPr="00000000">
        <w:rPr>
          <w:rFonts w:ascii="Open Sans" w:cs="Open Sans" w:eastAsia="Open Sans" w:hAnsi="Open Sans"/>
          <w:rtl w:val="0"/>
        </w:rPr>
        <w:t xml:space="preserve">, akinek tévesen utaltunk. A munkalapon csak az új diákhoz tartozik műszak. Ebben a pontban azt az eshetőséget is megnézzük, amikor nem elegendő </w:t>
      </w:r>
      <w:r w:rsidDel="00000000" w:rsidR="00000000" w:rsidRPr="00000000">
        <w:rPr>
          <w:rtl w:val="0"/>
        </w:rPr>
        <w:t xml:space="preserve">másolni</w:t>
      </w:r>
      <w:r w:rsidDel="00000000" w:rsidR="00000000" w:rsidRPr="00000000">
        <w:rPr>
          <w:rFonts w:ascii="Open Sans" w:cs="Open Sans" w:eastAsia="Open Sans" w:hAnsi="Open Sans"/>
          <w:rtl w:val="0"/>
        </w:rPr>
        <w:t xml:space="preserve"> a tételeket, hanem bele is kell javítanunk valamelyik vagy mindkettő diákba.</w:t>
      </w:r>
    </w:p>
    <w:p w:rsidR="00000000" w:rsidDel="00000000" w:rsidP="00000000" w:rsidRDefault="00000000" w:rsidRPr="00000000" w14:paraId="000000A8">
      <w:pPr>
        <w:pageBreakBefore w:val="0"/>
        <w:spacing w:after="240" w:before="240" w:lineRule="auto"/>
        <w:jc w:val="both"/>
        <w:rPr>
          <w:rFonts w:ascii="Open Sans" w:cs="Open Sans" w:eastAsia="Open Sans" w:hAnsi="Open Sans"/>
          <w:highlight w:val="white"/>
        </w:rPr>
      </w:pPr>
      <w:r w:rsidDel="00000000" w:rsidR="00000000" w:rsidRPr="00000000">
        <w:rPr>
          <w:rtl w:val="0"/>
        </w:rPr>
        <w:t xml:space="preserve">A j</w:t>
      </w:r>
      <w:r w:rsidDel="00000000" w:rsidR="00000000" w:rsidRPr="00000000">
        <w:rPr>
          <w:rFonts w:ascii="Open Sans" w:cs="Open Sans" w:eastAsia="Open Sans" w:hAnsi="Open Sans"/>
          <w:rtl w:val="0"/>
        </w:rPr>
        <w:t xml:space="preserve">avítást a diáknál a sor végén található „Szerkesztés” ikonra kattintással tehetjük meg. A jelenlétek szerkesztésére, törlésére, új jelenlét rögzítésre van lehetőségünk, tehát a másolt műszakokat módosíthatjuk</w:t>
      </w:r>
      <w:r w:rsidDel="00000000" w:rsidR="00000000" w:rsidRPr="00000000">
        <w:rPr>
          <w:rFonts w:ascii="Open Sans" w:cs="Open Sans" w:eastAsia="Open Sans" w:hAnsi="Open Sans"/>
          <w:highlight w:val="white"/>
          <w:rtl w:val="0"/>
        </w:rPr>
        <w:t xml:space="preserve"> (</w:t>
      </w:r>
      <w:r w:rsidDel="00000000" w:rsidR="00000000" w:rsidRPr="00000000">
        <w:rPr>
          <w:highlight w:val="white"/>
          <w:rtl w:val="0"/>
        </w:rPr>
        <w:t xml:space="preserve">Erre részletesen kitérünk a következő fejezetben</w:t>
      </w:r>
      <w:r w:rsidDel="00000000" w:rsidR="00000000" w:rsidRPr="00000000">
        <w:rPr>
          <w:rFonts w:ascii="Open Sans" w:cs="Open Sans" w:eastAsia="Open Sans" w:hAnsi="Open Sans"/>
          <w:highlight w:val="white"/>
          <w:rtl w:val="0"/>
        </w:rPr>
        <w:t xml:space="preserve">).</w:t>
      </w:r>
    </w:p>
    <w:p w:rsidR="00000000" w:rsidDel="00000000" w:rsidP="00000000" w:rsidRDefault="00000000" w:rsidRPr="00000000" w14:paraId="000000A9">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AA">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1114425"/>
            <wp:effectExtent b="0" l="0" r="0" t="0"/>
            <wp:docPr id="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7626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AC">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Amiről még nem volt szó, de a bérszámfejtésnél állandó jelleggel találkoztok vele, a Jelenléti naptár és a Diák adatlap ikon a korrekciós munkalapon ugyanúgy megtalálható, használható. A piros nyíl ikon, „Mégsem korrigálom” a korrekciós munkalapon a tag tételeinek törlését eredményezi.</w:t>
      </w:r>
    </w:p>
    <w:p w:rsidR="00000000" w:rsidDel="00000000" w:rsidP="00000000" w:rsidRDefault="00000000" w:rsidRPr="00000000" w14:paraId="000000AD">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AE">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1743075" cy="4191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43075"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B0">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Az </w:t>
      </w:r>
      <w:r w:rsidDel="00000000" w:rsidR="00000000" w:rsidRPr="00000000">
        <w:rPr>
          <w:rtl w:val="0"/>
        </w:rPr>
        <w:t xml:space="preserve">előbb leírt két esetben a</w:t>
      </w:r>
      <w:r w:rsidDel="00000000" w:rsidR="00000000" w:rsidRPr="00000000">
        <w:rPr>
          <w:rFonts w:ascii="Open Sans" w:cs="Open Sans" w:eastAsia="Open Sans" w:hAnsi="Open Sans"/>
          <w:rtl w:val="0"/>
        </w:rPr>
        <w:t xml:space="preserve"> korrigálási folyamat</w:t>
      </w:r>
      <w:r w:rsidDel="00000000" w:rsidR="00000000" w:rsidRPr="00000000">
        <w:rPr>
          <w:rtl w:val="0"/>
        </w:rPr>
        <w:t xml:space="preserve"> során</w:t>
      </w:r>
      <w:r w:rsidDel="00000000" w:rsidR="00000000" w:rsidRPr="00000000">
        <w:rPr>
          <w:rFonts w:ascii="Open Sans" w:cs="Open Sans" w:eastAsia="Open Sans" w:hAnsi="Open Sans"/>
          <w:rtl w:val="0"/>
        </w:rPr>
        <w:t xml:space="preserve"> a folyószámlára emelést követően ellenőrizzük le mindkét oldalt, tehát azt a diákot, akinek tévesen utaltunk és azt a diákot is, akinek utalnunk kellett volna.</w:t>
      </w:r>
    </w:p>
    <w:p w:rsidR="00000000" w:rsidDel="00000000" w:rsidP="00000000" w:rsidRDefault="00000000" w:rsidRPr="00000000" w14:paraId="000000B1">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Automatikus levonás terheli annak a diáknak a folyószámláját, </w:t>
      </w:r>
      <w:r w:rsidDel="00000000" w:rsidR="00000000" w:rsidRPr="00000000">
        <w:rPr>
          <w:rFonts w:ascii="Open Sans" w:cs="Open Sans" w:eastAsia="Open Sans" w:hAnsi="Open Sans"/>
          <w:b w:val="1"/>
          <w:bCs w:val="1"/>
          <w:rtl w:val="0"/>
        </w:rPr>
        <w:t xml:space="preserve">akinek tévesen utaltunk</w:t>
      </w:r>
      <w:r w:rsidDel="00000000" w:rsidR="00000000" w:rsidRPr="00000000">
        <w:rPr>
          <w:rFonts w:ascii="Open Sans" w:cs="Open Sans" w:eastAsia="Open Sans" w:hAnsi="Open Sans"/>
          <w:rtl w:val="0"/>
        </w:rPr>
        <w:t xml:space="preserve">. A terhelés a nettó bér összege, illetve amennyiben volt valamilyen jogcímen levonása akkor azzal csökkentett összeg kerül levonásra.</w:t>
      </w:r>
    </w:p>
    <w:p w:rsidR="00000000" w:rsidDel="00000000" w:rsidP="00000000" w:rsidRDefault="00000000" w:rsidRPr="00000000" w14:paraId="000000B2">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Javításunk a Diák munkahelyeinél pirossal kiemelt sorban, az eredeti munkalaphoz tartozó ID szám és mellette zárójelben „(Korrekció)” megnevezéssel látszik, illetve negatív előjellel az eredeti munkalap egész sora.</w:t>
      </w:r>
    </w:p>
    <w:p w:rsidR="00000000" w:rsidDel="00000000" w:rsidP="00000000" w:rsidRDefault="00000000" w:rsidRPr="00000000" w14:paraId="000000B3">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B4">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800100"/>
            <wp:effectExtent b="0" l="0" r="0" t="0"/>
            <wp:docPr id="16"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762625"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Abban az esetben, ha a diák a korrigálást megelőzően már visszautalta a téves utalás összegét, akkor a korrekcióval létrejött levonásokat törölnünk kell.</w:t>
      </w:r>
    </w:p>
    <w:p w:rsidR="00000000" w:rsidDel="00000000" w:rsidP="00000000" w:rsidRDefault="00000000" w:rsidRPr="00000000" w14:paraId="000000B6">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6358753" cy="2233613"/>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6358753" cy="2233613"/>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Az új diáknál, </w:t>
      </w:r>
      <w:r w:rsidDel="00000000" w:rsidR="00000000" w:rsidRPr="00000000">
        <w:rPr>
          <w:rFonts w:ascii="Open Sans" w:cs="Open Sans" w:eastAsia="Open Sans" w:hAnsi="Open Sans"/>
          <w:b w:val="1"/>
          <w:bCs w:val="1"/>
          <w:rtl w:val="0"/>
        </w:rPr>
        <w:t xml:space="preserve">akinek utalnunk kellett volna </w:t>
      </w:r>
      <w:r w:rsidDel="00000000" w:rsidR="00000000" w:rsidRPr="00000000">
        <w:rPr>
          <w:rFonts w:ascii="Open Sans" w:cs="Open Sans" w:eastAsia="Open Sans" w:hAnsi="Open Sans"/>
          <w:rtl w:val="0"/>
        </w:rPr>
        <w:t xml:space="preserve">javítással létrejött a Diák munkahelyeinél a korrigált munkalap ID szám és mellette zárójelben az eredeti munkalap ID szám </w:t>
      </w:r>
      <w:r w:rsidDel="00000000" w:rsidR="00000000" w:rsidRPr="00000000">
        <w:rPr>
          <w:rtl w:val="0"/>
        </w:rPr>
        <w:t xml:space="preserve">feltüntetésével</w:t>
      </w:r>
      <w:r w:rsidDel="00000000" w:rsidR="00000000" w:rsidRPr="00000000">
        <w:rPr>
          <w:rFonts w:ascii="Open Sans" w:cs="Open Sans" w:eastAsia="Open Sans" w:hAnsi="Open Sans"/>
          <w:rtl w:val="0"/>
        </w:rPr>
        <w:t xml:space="preserve"> egy új sor. Amennyiben a diáknak az adott időszakra nem volt más számfejtése, úgy a levonások erre a tételsorra lesznek terhelve.</w:t>
      </w:r>
    </w:p>
    <w:p w:rsidR="00000000" w:rsidDel="00000000" w:rsidP="00000000" w:rsidRDefault="00000000" w:rsidRPr="00000000" w14:paraId="000000B8">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B9">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drawing>
          <wp:inline distB="114300" distT="114300" distL="114300" distR="114300">
            <wp:extent cx="1600200" cy="752475"/>
            <wp:effectExtent b="0" l="0" r="0" t="0"/>
            <wp:docPr id="1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6002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BB">
      <w:pPr>
        <w:pStyle w:val="Heading2"/>
        <w:pageBreakBefore w:val="0"/>
        <w:rPr/>
      </w:pPr>
      <w:bookmarkStart w:colFirst="0" w:colLast="0" w:name="_8de51ot0pboe" w:id="20"/>
      <w:bookmarkEnd w:id="20"/>
      <w:r w:rsidDel="00000000" w:rsidR="00000000" w:rsidRPr="00000000">
        <w:rPr>
          <w:rtl w:val="0"/>
        </w:rPr>
        <w:t xml:space="preserve">Több bért kapott a diák, mint ami járt volna (rossz bérkategóriában számfejtés)</w:t>
      </w:r>
    </w:p>
    <w:p w:rsidR="00000000" w:rsidDel="00000000" w:rsidP="00000000" w:rsidRDefault="00000000" w:rsidRPr="00000000" w14:paraId="000000BC">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A korrekciós piszkozat munkalap létrehozása után szerkesztjük a kifizetési kódot a rögzített tételeknél egyesével. A számfejtési bér legördülő sávval vigyázzatok, mert bár egyszerre módosítja az összes sor kifizetési kódját a rögzített tételek elvesznek!</w:t>
      </w:r>
    </w:p>
    <w:p w:rsidR="00000000" w:rsidDel="00000000" w:rsidP="00000000" w:rsidRDefault="00000000" w:rsidRPr="00000000" w14:paraId="000000BD">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2695575"/>
            <wp:effectExtent b="0" l="0" r="0" t="0"/>
            <wp:docPr id="24" name="image23.png"/>
            <a:graphic>
              <a:graphicData uri="http://schemas.openxmlformats.org/drawingml/2006/picture">
                <pic:pic>
                  <pic:nvPicPr>
                    <pic:cNvPr id="0" name="image23.png"/>
                    <pic:cNvPicPr preferRelativeResize="0"/>
                  </pic:nvPicPr>
                  <pic:blipFill>
                    <a:blip r:embed="rId20"/>
                    <a:srcRect b="0" l="0" r="0" t="0"/>
                    <a:stretch>
                      <a:fillRect/>
                    </a:stretch>
                  </pic:blipFill>
                  <pic:spPr>
                    <a:xfrm>
                      <a:off x="0" y="0"/>
                      <a:ext cx="57626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ageBreakBefore w:val="0"/>
        <w:spacing w:after="240" w:before="240" w:lineRule="auto"/>
        <w:jc w:val="both"/>
        <w:rPr>
          <w:rFonts w:ascii="Open Sans" w:cs="Open Sans" w:eastAsia="Open Sans" w:hAnsi="Open Sans"/>
        </w:rPr>
      </w:pPr>
      <w:r w:rsidDel="00000000" w:rsidR="00000000" w:rsidRPr="00000000">
        <w:rPr>
          <w:rFonts w:ascii="Open Sans" w:cs="Open Sans" w:eastAsia="Open Sans" w:hAnsi="Open Sans"/>
          <w:rtl w:val="0"/>
        </w:rPr>
        <w:t xml:space="preserve">Javításunk a Diák munkahelyeinél úgy néz ki, hogy az eredeti sor fölött pirossal kiemelt sorban, az eredeti munkalaphoz tartozó ID szám és mellette zárójelben „(Korrekció)” megnevezéssel látszik, illetve negatív előjellel az eredeti munkalap egész sora. Mivel nem a teljes összeget utaltuk tévesen, hanem a kiutalt bér egy részét, ezért létrejött egy, a korrigált tételhez tartozó új sor (korrigált munkalap ID szám és mellette zárójelben az eredeti munkalap ID szám).</w:t>
      </w:r>
    </w:p>
    <w:p w:rsidR="00000000" w:rsidDel="00000000" w:rsidP="00000000" w:rsidRDefault="00000000" w:rsidRPr="00000000" w14:paraId="000000BF">
      <w:pPr>
        <w:pageBreakBefore w:val="0"/>
        <w:spacing w:after="240" w:before="240" w:lineRule="auto"/>
        <w:jc w:val="center"/>
        <w:rPr>
          <w:rFonts w:ascii="Open Sans" w:cs="Open Sans" w:eastAsia="Open Sans" w:hAnsi="Open Sans"/>
        </w:rPr>
      </w:pP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rPr>
        <w:drawing>
          <wp:inline distB="114300" distT="114300" distL="114300" distR="114300">
            <wp:extent cx="5762625" cy="10191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626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ageBreakBefore w:val="0"/>
        <w:spacing w:after="240" w:before="240" w:lineRule="auto"/>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1">
      <w:pPr>
        <w:pStyle w:val="Heading2"/>
        <w:pageBreakBefore w:val="0"/>
        <w:rPr/>
      </w:pPr>
      <w:bookmarkStart w:colFirst="0" w:colLast="0" w:name="_16e7m974kycv" w:id="21"/>
      <w:bookmarkEnd w:id="21"/>
      <w:r w:rsidDel="00000000" w:rsidR="00000000" w:rsidRPr="00000000">
        <w:rPr>
          <w:rtl w:val="0"/>
        </w:rPr>
        <w:t xml:space="preserve">Több bért kapott a diák, mint ami járt volna (több nap/ több óra került számfejtésre)</w:t>
      </w:r>
    </w:p>
    <w:p w:rsidR="00000000" w:rsidDel="00000000" w:rsidP="00000000" w:rsidRDefault="00000000" w:rsidRPr="00000000" w14:paraId="000000C2">
      <w:pPr>
        <w:pageBreakBefore w:val="0"/>
        <w:jc w:val="both"/>
        <w:rPr/>
      </w:pPr>
      <w:r w:rsidDel="00000000" w:rsidR="00000000" w:rsidRPr="00000000">
        <w:rPr>
          <w:rFonts w:ascii="Open Sans" w:cs="Open Sans" w:eastAsia="Open Sans" w:hAnsi="Open Sans"/>
          <w:rtl w:val="0"/>
        </w:rPr>
        <w:t xml:space="preserve">A korrekciós piszkozat munkalapon az(oka)t a tételsorokat szerkesztjük amelyeket tévesen számfejtettünk. </w:t>
      </w:r>
      <w:r w:rsidDel="00000000" w:rsidR="00000000" w:rsidRPr="00000000">
        <w:rPr>
          <w:rtl w:val="0"/>
        </w:rPr>
      </w:r>
    </w:p>
    <w:p w:rsidR="00000000" w:rsidDel="00000000" w:rsidP="00000000" w:rsidRDefault="00000000" w:rsidRPr="00000000" w14:paraId="000000C3">
      <w:pPr>
        <w:pageBreakBefore w:val="0"/>
        <w:jc w:val="both"/>
        <w:rPr/>
      </w:pPr>
      <w:r w:rsidDel="00000000" w:rsidR="00000000" w:rsidRPr="00000000">
        <w:rPr>
          <w:rtl w:val="0"/>
        </w:rPr>
      </w:r>
    </w:p>
    <w:p w:rsidR="00000000" w:rsidDel="00000000" w:rsidP="00000000" w:rsidRDefault="00000000" w:rsidRPr="00000000" w14:paraId="000000C4">
      <w:pPr>
        <w:pStyle w:val="Heading2"/>
        <w:pageBreakBefore w:val="0"/>
        <w:rPr/>
      </w:pPr>
      <w:bookmarkStart w:colFirst="0" w:colLast="0" w:name="_7kuaq9cggh7o" w:id="22"/>
      <w:bookmarkEnd w:id="22"/>
      <w:r w:rsidDel="00000000" w:rsidR="00000000" w:rsidRPr="00000000">
        <w:rPr>
          <w:rtl w:val="0"/>
        </w:rPr>
        <w:t xml:space="preserve">Több bért kapott a diák, mint ami járt volna (szünet téves kiírása)</w:t>
      </w:r>
    </w:p>
    <w:p w:rsidR="00000000" w:rsidDel="00000000" w:rsidP="00000000" w:rsidRDefault="00000000" w:rsidRPr="00000000" w14:paraId="000000C5">
      <w:pPr>
        <w:pageBreakBefore w:val="0"/>
        <w:ind w:firstLine="720"/>
        <w:jc w:val="both"/>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C6">
      <w:pPr>
        <w:pageBreakBefore w:val="0"/>
        <w:ind w:left="0" w:firstLine="0"/>
        <w:jc w:val="both"/>
        <w:rPr>
          <w:rFonts w:ascii="Open Sans" w:cs="Open Sans" w:eastAsia="Open Sans" w:hAnsi="Open Sans"/>
        </w:rPr>
      </w:pPr>
      <w:r w:rsidDel="00000000" w:rsidR="00000000" w:rsidRPr="00000000">
        <w:rPr>
          <w:rFonts w:ascii="Open Sans" w:cs="Open Sans" w:eastAsia="Open Sans" w:hAnsi="Open Sans"/>
          <w:rtl w:val="0"/>
        </w:rPr>
        <w:t xml:space="preserve">A tételsorok végén található kávéscsésze (szünet) ikonra kattintva módosítjuk a kiírt szünetet.</w:t>
      </w:r>
    </w:p>
    <w:p w:rsidR="00000000" w:rsidDel="00000000" w:rsidP="00000000" w:rsidRDefault="00000000" w:rsidRPr="00000000" w14:paraId="000000C7">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8">
      <w:pPr>
        <w:pageBreakBefore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314400" cy="2057400"/>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3144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A">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B">
      <w:pPr>
        <w:pStyle w:val="Heading1"/>
        <w:pageBreakBefore w:val="0"/>
        <w:jc w:val="both"/>
        <w:rPr/>
      </w:pPr>
      <w:bookmarkStart w:colFirst="0" w:colLast="0" w:name="_spwaxqieot71" w:id="23"/>
      <w:bookmarkEnd w:id="23"/>
      <w:r w:rsidDel="00000000" w:rsidR="00000000" w:rsidRPr="00000000">
        <w:rPr>
          <w:rtl w:val="0"/>
        </w:rPr>
        <w:t xml:space="preserve">Korrekciós munkalap lezárása és utalása</w:t>
      </w:r>
    </w:p>
    <w:p w:rsidR="00000000" w:rsidDel="00000000" w:rsidP="00000000" w:rsidRDefault="00000000" w:rsidRPr="00000000" w14:paraId="000000CC">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D">
      <w:pPr>
        <w:pStyle w:val="Heading2"/>
        <w:pageBreakBefore w:val="0"/>
        <w:jc w:val="both"/>
        <w:rPr/>
      </w:pPr>
      <w:bookmarkStart w:colFirst="0" w:colLast="0" w:name="_bi9rrlknyv2t" w:id="24"/>
      <w:bookmarkEnd w:id="24"/>
      <w:r w:rsidDel="00000000" w:rsidR="00000000" w:rsidRPr="00000000">
        <w:rPr>
          <w:rtl w:val="0"/>
        </w:rPr>
        <w:t xml:space="preserve">Korrekciós munkalap lezárása, jóváhagyása és folyószámlára emelése</w:t>
      </w:r>
    </w:p>
    <w:p w:rsidR="00000000" w:rsidDel="00000000" w:rsidP="00000000" w:rsidRDefault="00000000" w:rsidRPr="00000000" w14:paraId="000000CE">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CF">
      <w:pPr>
        <w:pageBreakBefore w:val="0"/>
        <w:jc w:val="both"/>
        <w:rPr>
          <w:rFonts w:ascii="Open Sans" w:cs="Open Sans" w:eastAsia="Open Sans" w:hAnsi="Open Sans"/>
        </w:rPr>
      </w:pPr>
      <w:r w:rsidDel="00000000" w:rsidR="00000000" w:rsidRPr="00000000">
        <w:rPr>
          <w:rFonts w:ascii="Open Sans" w:cs="Open Sans" w:eastAsia="Open Sans" w:hAnsi="Open Sans"/>
          <w:rtl w:val="0"/>
        </w:rPr>
        <w:t xml:space="preserve">A korrigált munkalapot javítás után lezárjuk, illetve ha megbizonyosodtunk róla, hogy megfelelő akkor jóváhagyott státuszra állítjuk, majd folyószámlára emeljük a már ismert folyamat szerint</w:t>
      </w:r>
      <w:r w:rsidDel="00000000" w:rsidR="00000000" w:rsidRPr="00000000">
        <w:rPr>
          <w:rtl w:val="0"/>
        </w:rPr>
        <w:t xml:space="preserve">, kiegésztve a korrekciós munkalapok egy extra jóváhagyási lépcsővel.</w:t>
      </w:r>
      <w:r w:rsidDel="00000000" w:rsidR="00000000" w:rsidRPr="00000000">
        <w:rPr>
          <w:rtl w:val="0"/>
        </w:rPr>
      </w:r>
    </w:p>
    <w:p w:rsidR="00000000" w:rsidDel="00000000" w:rsidP="00000000" w:rsidRDefault="00000000" w:rsidRPr="00000000" w14:paraId="000000D0">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1">
      <w:pPr>
        <w:pageBreakBefore w:val="0"/>
        <w:jc w:val="both"/>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314400" cy="2705100"/>
            <wp:effectExtent b="0" l="0" r="0" t="0"/>
            <wp:docPr id="1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314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753963" cy="2471253"/>
            <wp:effectExtent b="0" l="0" r="0" t="0"/>
            <wp:docPr id="12"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5753963" cy="2471253"/>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jc w:val="center"/>
        <w:rPr>
          <w:rFonts w:ascii="Open Sans" w:cs="Open Sans" w:eastAsia="Open Sans" w:hAnsi="Open Sans"/>
        </w:rPr>
      </w:pPr>
      <w:r w:rsidDel="00000000" w:rsidR="00000000" w:rsidRPr="00000000">
        <w:rPr/>
        <w:drawing>
          <wp:inline distB="114300" distT="114300" distL="114300" distR="114300">
            <wp:extent cx="5752238" cy="2788122"/>
            <wp:effectExtent b="0" l="0" r="0" t="0"/>
            <wp:docPr id="1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52238" cy="2788122"/>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5736754" cy="2481263"/>
            <wp:effectExtent b="0" l="0" r="0" t="0"/>
            <wp:docPr id="26"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6754"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both"/>
        <w:rPr/>
      </w:pPr>
      <w:r w:rsidDel="00000000" w:rsidR="00000000" w:rsidRPr="00000000">
        <w:rPr>
          <w:rtl w:val="0"/>
        </w:rPr>
      </w:r>
    </w:p>
    <w:p w:rsidR="00000000" w:rsidDel="00000000" w:rsidP="00000000" w:rsidRDefault="00000000" w:rsidRPr="00000000" w14:paraId="000000D5">
      <w:pPr>
        <w:pStyle w:val="Heading2"/>
        <w:pageBreakBefore w:val="0"/>
        <w:jc w:val="both"/>
        <w:rPr/>
      </w:pPr>
      <w:bookmarkStart w:colFirst="0" w:colLast="0" w:name="_7o25hdkgxc3" w:id="25"/>
      <w:bookmarkEnd w:id="25"/>
      <w:r w:rsidDel="00000000" w:rsidR="00000000" w:rsidRPr="00000000">
        <w:rPr>
          <w:rtl w:val="0"/>
        </w:rPr>
        <w:t xml:space="preserve">Korrekciós munkalap utalása</w:t>
      </w:r>
    </w:p>
    <w:p w:rsidR="00000000" w:rsidDel="00000000" w:rsidP="00000000" w:rsidRDefault="00000000" w:rsidRPr="00000000" w14:paraId="000000D6">
      <w:pPr>
        <w:pageBreakBefore w:val="0"/>
        <w:jc w:val="both"/>
        <w:rPr>
          <w:rFonts w:ascii="Open Sans" w:cs="Open Sans" w:eastAsia="Open Sans" w:hAnsi="Open Sans"/>
        </w:rPr>
      </w:pPr>
      <w:r w:rsidDel="00000000" w:rsidR="00000000" w:rsidRPr="00000000">
        <w:rPr>
          <w:rtl w:val="0"/>
        </w:rPr>
        <w:t xml:space="preserve">A folyamat megegyezik a normál munkalap utalásával a</w:t>
      </w:r>
      <w:r w:rsidDel="00000000" w:rsidR="00000000" w:rsidRPr="00000000">
        <w:rPr>
          <w:rFonts w:ascii="Open Sans" w:cs="Open Sans" w:eastAsia="Open Sans" w:hAnsi="Open Sans"/>
          <w:rtl w:val="0"/>
        </w:rPr>
        <w:t xml:space="preserve"> sor kijelölése után jobb felső sarokban található piros Kifizetés/Bérek</w:t>
      </w:r>
      <w:r w:rsidDel="00000000" w:rsidR="00000000" w:rsidRPr="00000000">
        <w:rPr>
          <w:rtl w:val="0"/>
        </w:rPr>
        <w:t xml:space="preserve"> gombbal. A file nevének megadása után létrejön a .121 kiterjesztéssel rendelkező banki utalós file.</w:t>
      </w:r>
      <w:r w:rsidDel="00000000" w:rsidR="00000000" w:rsidRPr="00000000">
        <w:rPr>
          <w:rtl w:val="0"/>
        </w:rPr>
      </w:r>
    </w:p>
    <w:p w:rsidR="00000000" w:rsidDel="00000000" w:rsidP="00000000" w:rsidRDefault="00000000" w:rsidRPr="00000000" w14:paraId="000000D7">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8">
      <w:pPr>
        <w:pageBreakBefore w:val="0"/>
        <w:jc w:val="both"/>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6314400" cy="3251200"/>
            <wp:effectExtent b="0" l="0" r="0" t="0"/>
            <wp:docPr id="2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314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A">
      <w:pPr>
        <w:pageBreakBefore w:val="0"/>
        <w:rPr/>
      </w:pPr>
      <w:r w:rsidDel="00000000" w:rsidR="00000000" w:rsidRPr="00000000">
        <w:rPr>
          <w:rtl w:val="0"/>
        </w:rPr>
      </w:r>
    </w:p>
    <w:p w:rsidR="00000000" w:rsidDel="00000000" w:rsidP="00000000" w:rsidRDefault="00000000" w:rsidRPr="00000000" w14:paraId="000000DB">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C">
      <w:pPr>
        <w:pStyle w:val="Heading1"/>
        <w:pageBreakBefore w:val="0"/>
        <w:jc w:val="both"/>
        <w:rPr/>
      </w:pPr>
      <w:bookmarkStart w:colFirst="0" w:colLast="0" w:name="_e9gfh45528x6" w:id="26"/>
      <w:bookmarkEnd w:id="26"/>
      <w:r w:rsidDel="00000000" w:rsidR="00000000" w:rsidRPr="00000000">
        <w:rPr>
          <w:rtl w:val="0"/>
        </w:rPr>
        <w:t xml:space="preserve">08-as bevallás javítása</w:t>
      </w:r>
    </w:p>
    <w:p w:rsidR="00000000" w:rsidDel="00000000" w:rsidP="00000000" w:rsidRDefault="00000000" w:rsidRPr="00000000" w14:paraId="000000DD">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DE">
      <w:pPr>
        <w:pageBreakBefore w:val="0"/>
        <w:jc w:val="both"/>
        <w:rPr>
          <w:rFonts w:ascii="Open Sans" w:cs="Open Sans" w:eastAsia="Open Sans" w:hAnsi="Open Sans"/>
        </w:rPr>
      </w:pPr>
      <w:r w:rsidDel="00000000" w:rsidR="00000000" w:rsidRPr="00000000">
        <w:rPr>
          <w:rFonts w:ascii="Open Sans" w:cs="Open Sans" w:eastAsia="Open Sans" w:hAnsi="Open Sans"/>
          <w:rtl w:val="0"/>
        </w:rPr>
        <w:t xml:space="preserve">Amennyiben bármelyik időszakban van javítandó 08-as bevallás akkor a Pénzügyek/Bérek menüpont fejlécében, a lap tetején figyelmeztet, hogy melyik időszakot szükséges önellenőrizni a NAV felé.</w:t>
      </w:r>
    </w:p>
    <w:p w:rsidR="00000000" w:rsidDel="00000000" w:rsidP="00000000" w:rsidRDefault="00000000" w:rsidRPr="00000000" w14:paraId="000000DF">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E0">
      <w:pPr>
        <w:pageBreakBefore w:val="0"/>
        <w:jc w:val="both"/>
        <w:rPr>
          <w:rFonts w:ascii="Open Sans" w:cs="Open Sans" w:eastAsia="Open Sans" w:hAnsi="Open Sans"/>
        </w:rPr>
      </w:pPr>
      <w:r w:rsidDel="00000000" w:rsidR="00000000" w:rsidRPr="00000000">
        <w:rPr>
          <w:rFonts w:ascii="Open Sans" w:cs="Open Sans" w:eastAsia="Open Sans" w:hAnsi="Open Sans"/>
          <w:rtl w:val="0"/>
        </w:rPr>
        <w:t xml:space="preserve">Amint folyószámlára került a Pénzügyek/Bérek/Kifizethető menüben a megfelelő számfejtési időszakra állítva megjelenik pirossal kiemelve a javított tétel. </w:t>
      </w:r>
    </w:p>
    <w:p w:rsidR="00000000" w:rsidDel="00000000" w:rsidP="00000000" w:rsidRDefault="00000000" w:rsidRPr="00000000" w14:paraId="000000E1">
      <w:pPr>
        <w:pageBreakBefore w:val="0"/>
        <w:jc w:val="both"/>
        <w:rPr/>
      </w:pPr>
      <w:r w:rsidDel="00000000" w:rsidR="00000000" w:rsidRPr="00000000">
        <w:rPr>
          <w:rtl w:val="0"/>
        </w:rPr>
      </w:r>
    </w:p>
    <w:p w:rsidR="00000000" w:rsidDel="00000000" w:rsidP="00000000" w:rsidRDefault="00000000" w:rsidRPr="00000000" w14:paraId="000000E2">
      <w:pPr>
        <w:pageBreakBefore w:val="0"/>
        <w:jc w:val="both"/>
        <w:rPr/>
      </w:pPr>
      <w:r w:rsidDel="00000000" w:rsidR="00000000" w:rsidRPr="00000000">
        <w:rPr/>
        <w:drawing>
          <wp:inline distB="114300" distT="114300" distL="114300" distR="114300">
            <wp:extent cx="6314400" cy="3149600"/>
            <wp:effectExtent b="0" l="0" r="0" t="0"/>
            <wp:docPr id="18" name="image18.png"/>
            <a:graphic>
              <a:graphicData uri="http://schemas.openxmlformats.org/drawingml/2006/picture">
                <pic:pic>
                  <pic:nvPicPr>
                    <pic:cNvPr id="0" name="image18.png"/>
                    <pic:cNvPicPr preferRelativeResize="0"/>
                  </pic:nvPicPr>
                  <pic:blipFill>
                    <a:blip r:embed="rId28"/>
                    <a:srcRect b="0" l="0" r="0" t="0"/>
                    <a:stretch>
                      <a:fillRect/>
                    </a:stretch>
                  </pic:blipFill>
                  <pic:spPr>
                    <a:xfrm>
                      <a:off x="0" y="0"/>
                      <a:ext cx="63144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jc w:val="both"/>
        <w:rPr/>
      </w:pPr>
      <w:r w:rsidDel="00000000" w:rsidR="00000000" w:rsidRPr="00000000">
        <w:rPr>
          <w:rtl w:val="0"/>
        </w:rPr>
      </w:r>
    </w:p>
    <w:p w:rsidR="00000000" w:rsidDel="00000000" w:rsidP="00000000" w:rsidRDefault="00000000" w:rsidRPr="00000000" w14:paraId="000000E4">
      <w:pPr>
        <w:pageBreakBefore w:val="0"/>
        <w:jc w:val="both"/>
        <w:rPr/>
      </w:pPr>
      <w:r w:rsidDel="00000000" w:rsidR="00000000" w:rsidRPr="00000000">
        <w:rPr>
          <w:i w:val="1"/>
          <w:iCs w:val="1"/>
          <w:u w:val="single"/>
          <w:rtl w:val="0"/>
        </w:rPr>
        <w:t xml:space="preserve">Bruttó bér</w:t>
      </w:r>
      <w:r w:rsidDel="00000000" w:rsidR="00000000" w:rsidRPr="00000000">
        <w:rPr>
          <w:i w:val="1"/>
          <w:iCs w:val="1"/>
          <w:rtl w:val="0"/>
        </w:rPr>
        <w:t xml:space="preserve">:</w:t>
      </w:r>
      <w:r w:rsidDel="00000000" w:rsidR="00000000" w:rsidRPr="00000000">
        <w:rPr>
          <w:rtl w:val="0"/>
        </w:rPr>
        <w:t xml:space="preserve"> A javított, tehát a helyes bruttó bér összege.</w:t>
      </w:r>
    </w:p>
    <w:p w:rsidR="00000000" w:rsidDel="00000000" w:rsidP="00000000" w:rsidRDefault="00000000" w:rsidRPr="00000000" w14:paraId="000000E5">
      <w:pPr>
        <w:pageBreakBefore w:val="0"/>
        <w:jc w:val="both"/>
        <w:rPr/>
      </w:pPr>
      <w:r w:rsidDel="00000000" w:rsidR="00000000" w:rsidRPr="00000000">
        <w:rPr>
          <w:i w:val="1"/>
          <w:iCs w:val="1"/>
          <w:u w:val="single"/>
          <w:rtl w:val="0"/>
        </w:rPr>
        <w:t xml:space="preserve">SZJA</w:t>
      </w:r>
      <w:r w:rsidDel="00000000" w:rsidR="00000000" w:rsidRPr="00000000">
        <w:rPr>
          <w:rtl w:val="0"/>
        </w:rPr>
        <w:t xml:space="preserve">: A javított bruttó bér SZJA összege.</w:t>
      </w:r>
    </w:p>
    <w:p w:rsidR="00000000" w:rsidDel="00000000" w:rsidP="00000000" w:rsidRDefault="00000000" w:rsidRPr="00000000" w14:paraId="000000E6">
      <w:pPr>
        <w:pageBreakBefore w:val="0"/>
        <w:jc w:val="both"/>
        <w:rPr/>
      </w:pPr>
      <w:r w:rsidDel="00000000" w:rsidR="00000000" w:rsidRPr="00000000">
        <w:rPr>
          <w:i w:val="1"/>
          <w:iCs w:val="1"/>
          <w:u w:val="single"/>
          <w:rtl w:val="0"/>
        </w:rPr>
        <w:t xml:space="preserve">Nettó bér</w:t>
      </w:r>
      <w:r w:rsidDel="00000000" w:rsidR="00000000" w:rsidRPr="00000000">
        <w:rPr>
          <w:i w:val="1"/>
          <w:iCs w:val="1"/>
          <w:rtl w:val="0"/>
        </w:rPr>
        <w:t xml:space="preserve">:</w:t>
      </w:r>
      <w:r w:rsidDel="00000000" w:rsidR="00000000" w:rsidRPr="00000000">
        <w:rPr>
          <w:rtl w:val="0"/>
        </w:rPr>
        <w:t xml:space="preserve"> A javított bruttó  bér levonásokkal csökkentett nettó összege.</w:t>
      </w:r>
    </w:p>
    <w:p w:rsidR="00000000" w:rsidDel="00000000" w:rsidP="00000000" w:rsidRDefault="00000000" w:rsidRPr="00000000" w14:paraId="000000E7">
      <w:pPr>
        <w:pageBreakBefore w:val="0"/>
        <w:jc w:val="both"/>
        <w:rPr/>
      </w:pPr>
      <w:r w:rsidDel="00000000" w:rsidR="00000000" w:rsidRPr="00000000">
        <w:rPr>
          <w:i w:val="1"/>
          <w:iCs w:val="1"/>
          <w:u w:val="single"/>
          <w:rtl w:val="0"/>
        </w:rPr>
        <w:t xml:space="preserve">Levonás:</w:t>
      </w:r>
      <w:r w:rsidDel="00000000" w:rsidR="00000000" w:rsidRPr="00000000">
        <w:rPr>
          <w:rtl w:val="0"/>
        </w:rPr>
        <w:t xml:space="preserve"> A javított bruttó bért SZJA-n kívül csökkentő levonás összege (pl. tagdíj, működési hozzájárulás).</w:t>
      </w:r>
    </w:p>
    <w:p w:rsidR="00000000" w:rsidDel="00000000" w:rsidP="00000000" w:rsidRDefault="00000000" w:rsidRPr="00000000" w14:paraId="000000E8">
      <w:pPr>
        <w:pageBreakBefore w:val="0"/>
        <w:jc w:val="both"/>
        <w:rPr/>
      </w:pPr>
      <w:r w:rsidDel="00000000" w:rsidR="00000000" w:rsidRPr="00000000">
        <w:rPr>
          <w:i w:val="1"/>
          <w:iCs w:val="1"/>
          <w:u w:val="single"/>
          <w:rtl w:val="0"/>
        </w:rPr>
        <w:t xml:space="preserve">Utalandó</w:t>
      </w:r>
      <w:r w:rsidDel="00000000" w:rsidR="00000000" w:rsidRPr="00000000">
        <w:rPr>
          <w:i w:val="1"/>
          <w:iCs w:val="1"/>
          <w:rtl w:val="0"/>
        </w:rPr>
        <w:t xml:space="preserve">:</w:t>
      </w:r>
      <w:r w:rsidDel="00000000" w:rsidR="00000000" w:rsidRPr="00000000">
        <w:rPr>
          <w:rtl w:val="0"/>
        </w:rPr>
        <w:t xml:space="preserve"> Ez az összeg tartalmazza az eredeti nettó összeget és a javított nettó összeget is, a</w:t>
      </w:r>
      <w:r w:rsidDel="00000000" w:rsidR="00000000" w:rsidRPr="00000000">
        <w:rPr>
          <w:rtl w:val="0"/>
        </w:rPr>
        <w:t xml:space="preserve">zért, mert a rendszer logikája szerint mind a két összeg “elutalásra került”.</w:t>
      </w:r>
      <w:r w:rsidDel="00000000" w:rsidR="00000000" w:rsidRPr="00000000">
        <w:rPr>
          <w:rtl w:val="0"/>
        </w:rPr>
      </w:r>
    </w:p>
    <w:p w:rsidR="00000000" w:rsidDel="00000000" w:rsidP="00000000" w:rsidRDefault="00000000" w:rsidRPr="00000000" w14:paraId="000000E9">
      <w:pPr>
        <w:pageBreakBefore w:val="0"/>
        <w:jc w:val="both"/>
        <w:rPr/>
      </w:pPr>
      <w:r w:rsidDel="00000000" w:rsidR="00000000" w:rsidRPr="00000000">
        <w:rPr>
          <w:rtl w:val="0"/>
        </w:rPr>
      </w:r>
    </w:p>
    <w:p w:rsidR="00000000" w:rsidDel="00000000" w:rsidP="00000000" w:rsidRDefault="00000000" w:rsidRPr="00000000" w14:paraId="000000EA">
      <w:pPr>
        <w:pageBreakBefore w:val="0"/>
        <w:jc w:val="both"/>
        <w:rPr/>
      </w:pPr>
      <w:r w:rsidDel="00000000" w:rsidR="00000000" w:rsidRPr="00000000">
        <w:rPr/>
        <w:drawing>
          <wp:inline distB="114300" distT="114300" distL="114300" distR="114300">
            <wp:extent cx="6314400" cy="749300"/>
            <wp:effectExtent b="0" l="0" r="0" t="0"/>
            <wp:docPr id="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63144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EC">
      <w:pPr>
        <w:pStyle w:val="Heading2"/>
        <w:pageBreakBefore w:val="0"/>
        <w:jc w:val="both"/>
        <w:rPr/>
      </w:pPr>
      <w:bookmarkStart w:colFirst="0" w:colLast="0" w:name="_krsu1merc851" w:id="27"/>
      <w:bookmarkEnd w:id="27"/>
      <w:r w:rsidDel="00000000" w:rsidR="00000000" w:rsidRPr="00000000">
        <w:rPr>
          <w:rtl w:val="0"/>
        </w:rPr>
        <w:t xml:space="preserve">Javított 08-as bevallás letöltése</w:t>
      </w:r>
    </w:p>
    <w:p w:rsidR="00000000" w:rsidDel="00000000" w:rsidP="00000000" w:rsidRDefault="00000000" w:rsidRPr="00000000" w14:paraId="000000ED">
      <w:pPr>
        <w:pageBreakBefore w:val="0"/>
        <w:jc w:val="both"/>
        <w:rPr/>
      </w:pPr>
      <w:r w:rsidDel="00000000" w:rsidR="00000000" w:rsidRPr="00000000">
        <w:rPr>
          <w:rtl w:val="0"/>
        </w:rPr>
        <w:t xml:space="preserve">A korrekciós munkalap elutalását (utalós file generálás) után lehetőségünk van letölteni a javított 08-as bevallás ebav file-ját. Fontos, hogy a bevallás mindig az összes diákra vonatkozóan kérhető le.</w:t>
      </w:r>
    </w:p>
    <w:p w:rsidR="00000000" w:rsidDel="00000000" w:rsidP="00000000" w:rsidRDefault="00000000" w:rsidRPr="00000000" w14:paraId="000000EE">
      <w:pPr>
        <w:pageBreakBefore w:val="0"/>
        <w:jc w:val="both"/>
        <w:rPr/>
      </w:pPr>
      <w:r w:rsidDel="00000000" w:rsidR="00000000" w:rsidRPr="00000000">
        <w:rPr>
          <w:rtl w:val="0"/>
        </w:rPr>
      </w:r>
    </w:p>
    <w:p w:rsidR="00000000" w:rsidDel="00000000" w:rsidP="00000000" w:rsidRDefault="00000000" w:rsidRPr="00000000" w14:paraId="000000EF">
      <w:pPr>
        <w:pStyle w:val="Heading2"/>
        <w:pageBreakBefore w:val="0"/>
        <w:jc w:val="both"/>
        <w:rPr/>
      </w:pPr>
      <w:bookmarkStart w:colFirst="0" w:colLast="0" w:name="_w6clezkvqehe" w:id="28"/>
      <w:bookmarkEnd w:id="28"/>
      <w:r w:rsidDel="00000000" w:rsidR="00000000" w:rsidRPr="00000000">
        <w:rPr>
          <w:rtl w:val="0"/>
        </w:rPr>
        <w:t xml:space="preserve">NAV 08 különbözet letöltés</w:t>
      </w:r>
    </w:p>
    <w:p w:rsidR="00000000" w:rsidDel="00000000" w:rsidP="00000000" w:rsidRDefault="00000000" w:rsidRPr="00000000" w14:paraId="000000F0">
      <w:pPr>
        <w:pageBreakBefore w:val="0"/>
        <w:jc w:val="both"/>
        <w:rPr/>
      </w:pPr>
      <w:r w:rsidDel="00000000" w:rsidR="00000000" w:rsidRPr="00000000">
        <w:rPr>
          <w:rtl w:val="0"/>
        </w:rPr>
        <w:t xml:space="preserve">Amennyiben két 08-as letöltés között eltérést tapasztal a rendszer, úgy aktívvá válik a [NAV 08 különbözet letöltése] gomb, aminek megnyomását követően egy excel fileban megkapjuk a az összes időszakban érintett korrrekciót.</w:t>
        <w:tab/>
      </w:r>
    </w:p>
    <w:p w:rsidR="00000000" w:rsidDel="00000000" w:rsidP="00000000" w:rsidRDefault="00000000" w:rsidRPr="00000000" w14:paraId="000000F1">
      <w:pPr>
        <w:pageBreakBefore w:val="0"/>
        <w:jc w:val="both"/>
        <w:rPr/>
      </w:pPr>
      <w:r w:rsidDel="00000000" w:rsidR="00000000" w:rsidRPr="00000000">
        <w:rPr/>
        <w:drawing>
          <wp:inline distB="114300" distT="114300" distL="114300" distR="114300">
            <wp:extent cx="6314400" cy="3238500"/>
            <wp:effectExtent b="0" l="0" r="0" t="0"/>
            <wp:docPr id="11"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63144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pageBreakBefore w:val="0"/>
        <w:jc w:val="both"/>
        <w:rPr/>
      </w:pPr>
      <w:r w:rsidDel="00000000" w:rsidR="00000000" w:rsidRPr="00000000">
        <w:rPr>
          <w:rtl w:val="0"/>
        </w:rPr>
      </w:r>
    </w:p>
    <w:p w:rsidR="00000000" w:rsidDel="00000000" w:rsidP="00000000" w:rsidRDefault="00000000" w:rsidRPr="00000000" w14:paraId="000000F3">
      <w:pPr>
        <w:pageBreakBefore w:val="0"/>
        <w:jc w:val="both"/>
        <w:rPr/>
      </w:pPr>
      <w:r w:rsidDel="00000000" w:rsidR="00000000" w:rsidRPr="00000000">
        <w:rPr>
          <w:rtl w:val="0"/>
        </w:rPr>
      </w:r>
    </w:p>
    <w:p w:rsidR="00000000" w:rsidDel="00000000" w:rsidP="00000000" w:rsidRDefault="00000000" w:rsidRPr="00000000" w14:paraId="000000F4">
      <w:pPr>
        <w:pStyle w:val="Heading1"/>
        <w:pageBreakBefore w:val="0"/>
        <w:spacing w:after="240" w:before="240" w:lineRule="auto"/>
        <w:jc w:val="both"/>
        <w:rPr/>
      </w:pPr>
      <w:bookmarkStart w:colFirst="0" w:colLast="0" w:name="_wbul64wl42ws" w:id="29"/>
      <w:bookmarkEnd w:id="29"/>
      <w:r w:rsidDel="00000000" w:rsidR="00000000" w:rsidRPr="00000000">
        <w:rPr>
          <w:rtl w:val="0"/>
        </w:rPr>
        <w:t xml:space="preserve">Jogosultságok</w:t>
      </w:r>
    </w:p>
    <w:p w:rsidR="00000000" w:rsidDel="00000000" w:rsidP="00000000" w:rsidRDefault="00000000" w:rsidRPr="00000000" w14:paraId="000000F5">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6">
      <w:pPr>
        <w:pageBreakBefore w:val="0"/>
        <w:jc w:val="both"/>
        <w:rPr>
          <w:rFonts w:ascii="Open Sans" w:cs="Open Sans" w:eastAsia="Open Sans" w:hAnsi="Open Sans"/>
        </w:rPr>
      </w:pPr>
      <w:r w:rsidDel="00000000" w:rsidR="00000000" w:rsidRPr="00000000">
        <w:rPr>
          <w:rFonts w:ascii="Open Sans" w:cs="Open Sans" w:eastAsia="Open Sans" w:hAnsi="Open Sans"/>
          <w:rtl w:val="0"/>
        </w:rPr>
        <w:t xml:space="preserve">Az új modulokhoz új jogosultság kezelés is tartozik, melyeket előzetesen be kell állítani a </w:t>
      </w:r>
      <w:r w:rsidDel="00000000" w:rsidR="00000000" w:rsidRPr="00000000">
        <w:rPr>
          <w:rFonts w:ascii="Open Sans" w:cs="Open Sans" w:eastAsia="Open Sans" w:hAnsi="Open Sans"/>
          <w:i w:val="1"/>
          <w:iCs w:val="1"/>
          <w:rtl w:val="0"/>
        </w:rPr>
        <w:t xml:space="preserve">SAM/Adminisztráció/Felhasználó kezelés </w:t>
      </w:r>
      <w:r w:rsidDel="00000000" w:rsidR="00000000" w:rsidRPr="00000000">
        <w:rPr>
          <w:rFonts w:ascii="Open Sans" w:cs="Open Sans" w:eastAsia="Open Sans" w:hAnsi="Open Sans"/>
          <w:rtl w:val="0"/>
        </w:rPr>
        <w:t xml:space="preserve">menüpontban a jobb felső sarokban található</w:t>
      </w:r>
      <w:r w:rsidDel="00000000" w:rsidR="00000000" w:rsidRPr="00000000">
        <w:rPr>
          <w:rFonts w:ascii="Open Sans" w:cs="Open Sans" w:eastAsia="Open Sans" w:hAnsi="Open Sans"/>
          <w:i w:val="1"/>
          <w:iCs w:val="1"/>
          <w:rtl w:val="0"/>
        </w:rPr>
        <w:t xml:space="preserve"> Műveletek/Jogosultság csoportok</w:t>
      </w:r>
      <w:r w:rsidDel="00000000" w:rsidR="00000000" w:rsidRPr="00000000">
        <w:rPr>
          <w:rFonts w:ascii="Open Sans" w:cs="Open Sans" w:eastAsia="Open Sans" w:hAnsi="Open Sans"/>
          <w:rtl w:val="0"/>
        </w:rPr>
        <w:t xml:space="preserve"> menüpontban lehet.</w:t>
      </w:r>
    </w:p>
    <w:p w:rsidR="00000000" w:rsidDel="00000000" w:rsidP="00000000" w:rsidRDefault="00000000" w:rsidRPr="00000000" w14:paraId="000000F7">
      <w:pPr>
        <w:pageBreakBefore w:val="0"/>
        <w:jc w:val="both"/>
        <w:rPr/>
      </w:pPr>
      <w:r w:rsidDel="00000000" w:rsidR="00000000" w:rsidRPr="00000000">
        <w:rPr>
          <w:rtl w:val="0"/>
        </w:rPr>
      </w:r>
    </w:p>
    <w:p w:rsidR="00000000" w:rsidDel="00000000" w:rsidP="00000000" w:rsidRDefault="00000000" w:rsidRPr="00000000" w14:paraId="000000F8">
      <w:pPr>
        <w:pageBreakBefore w:val="0"/>
        <w:jc w:val="both"/>
        <w:rPr/>
      </w:pPr>
      <w:r w:rsidDel="00000000" w:rsidR="00000000" w:rsidRPr="00000000">
        <w:rPr>
          <w:rtl w:val="0"/>
        </w:rPr>
        <w:t xml:space="preserve">A jogosultságok részletes leírása </w:t>
      </w:r>
      <w:hyperlink r:id="rId31">
        <w:r w:rsidDel="00000000" w:rsidR="00000000" w:rsidRPr="00000000">
          <w:rPr>
            <w:b w:val="1"/>
            <w:bCs w:val="1"/>
            <w:color w:val="1155cc"/>
            <w:u w:val="single"/>
            <w:rtl w:val="0"/>
          </w:rPr>
          <w:t xml:space="preserve">itt</w:t>
        </w:r>
      </w:hyperlink>
      <w:r w:rsidDel="00000000" w:rsidR="00000000" w:rsidRPr="00000000">
        <w:rPr>
          <w:rtl w:val="0"/>
        </w:rPr>
        <w:t xml:space="preserve"> tekinthető meg.</w:t>
      </w:r>
    </w:p>
    <w:p w:rsidR="00000000" w:rsidDel="00000000" w:rsidP="00000000" w:rsidRDefault="00000000" w:rsidRPr="00000000" w14:paraId="000000F9">
      <w:pPr>
        <w:pageBreakBefore w:val="0"/>
        <w:jc w:val="both"/>
        <w:rPr>
          <w:rFonts w:ascii="Open Sans" w:cs="Open Sans" w:eastAsia="Open Sans" w:hAnsi="Open Sans"/>
        </w:rPr>
      </w:pPr>
      <w:r w:rsidDel="00000000" w:rsidR="00000000" w:rsidRPr="00000000">
        <w:rPr>
          <w:rtl w:val="0"/>
        </w:rPr>
      </w:r>
    </w:p>
    <w:p w:rsidR="00000000" w:rsidDel="00000000" w:rsidP="00000000" w:rsidRDefault="00000000" w:rsidRPr="00000000" w14:paraId="000000FA">
      <w:pPr>
        <w:pageBreakBefore w:val="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Jogkörök a javasolt jogosultság beállításokhoz:</w:t>
      </w:r>
    </w:p>
    <w:p w:rsidR="00000000" w:rsidDel="00000000" w:rsidP="00000000" w:rsidRDefault="00000000" w:rsidRPr="00000000" w14:paraId="000000FB">
      <w:pPr>
        <w:pageBreakBefore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FC">
      <w:pPr>
        <w:pageBreakBefore w:val="0"/>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Mentor:</w:t>
      </w:r>
      <w:r w:rsidDel="00000000" w:rsidR="00000000" w:rsidRPr="00000000">
        <w:rPr>
          <w:rFonts w:ascii="Open Sans" w:cs="Open Sans" w:eastAsia="Open Sans" w:hAnsi="Open Sans"/>
          <w:rtl w:val="0"/>
        </w:rPr>
        <w:t xml:space="preserve"> mentor, projektvezető, bérszámfejtő adminisztrátor</w:t>
      </w:r>
    </w:p>
    <w:p w:rsidR="00000000" w:rsidDel="00000000" w:rsidP="00000000" w:rsidRDefault="00000000" w:rsidRPr="00000000" w14:paraId="000000FD">
      <w:pPr>
        <w:pageBreakBefore w:val="0"/>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Ügyfélsz:</w:t>
      </w:r>
      <w:r w:rsidDel="00000000" w:rsidR="00000000" w:rsidRPr="00000000">
        <w:rPr>
          <w:rFonts w:ascii="Open Sans" w:cs="Open Sans" w:eastAsia="Open Sans" w:hAnsi="Open Sans"/>
          <w:rtl w:val="0"/>
        </w:rPr>
        <w:t xml:space="preserve"> ügyfélszolgálatos munkatárs, adminisztrátor</w:t>
      </w:r>
    </w:p>
    <w:p w:rsidR="00000000" w:rsidDel="00000000" w:rsidP="00000000" w:rsidRDefault="00000000" w:rsidRPr="00000000" w14:paraId="000000FE">
      <w:pPr>
        <w:pageBreakBefore w:val="0"/>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Könyvelő:</w:t>
      </w:r>
      <w:r w:rsidDel="00000000" w:rsidR="00000000" w:rsidRPr="00000000">
        <w:rPr>
          <w:rFonts w:ascii="Open Sans" w:cs="Open Sans" w:eastAsia="Open Sans" w:hAnsi="Open Sans"/>
          <w:rtl w:val="0"/>
        </w:rPr>
        <w:t xml:space="preserve"> pénzügyi munkatárs, aki a banki utalásokat, bevallásokat küldi be</w:t>
      </w:r>
    </w:p>
    <w:p w:rsidR="00000000" w:rsidDel="00000000" w:rsidP="00000000" w:rsidRDefault="00000000" w:rsidRPr="00000000" w14:paraId="000000FF">
      <w:pPr>
        <w:pageBreakBefore w:val="0"/>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Vezető:</w:t>
      </w:r>
      <w:r w:rsidDel="00000000" w:rsidR="00000000" w:rsidRPr="00000000">
        <w:rPr>
          <w:rFonts w:ascii="Open Sans" w:cs="Open Sans" w:eastAsia="Open Sans" w:hAnsi="Open Sans"/>
          <w:rtl w:val="0"/>
        </w:rPr>
        <w:t xml:space="preserve"> igazgatósági tag, területi vezető, irodavezető</w:t>
      </w:r>
    </w:p>
    <w:p w:rsidR="00000000" w:rsidDel="00000000" w:rsidP="00000000" w:rsidRDefault="00000000" w:rsidRPr="00000000" w14:paraId="00000100">
      <w:pPr>
        <w:pageBreakBefore w:val="0"/>
        <w:numPr>
          <w:ilvl w:val="0"/>
          <w:numId w:val="2"/>
        </w:numPr>
        <w:ind w:left="720" w:hanging="360"/>
        <w:rPr>
          <w:rFonts w:ascii="Open Sans" w:cs="Open Sans" w:eastAsia="Open Sans" w:hAnsi="Open Sans"/>
        </w:rPr>
      </w:pPr>
      <w:r w:rsidDel="00000000" w:rsidR="00000000" w:rsidRPr="00000000">
        <w:rPr>
          <w:rFonts w:ascii="Open Sans" w:cs="Open Sans" w:eastAsia="Open Sans" w:hAnsi="Open Sans"/>
          <w:b w:val="1"/>
          <w:bCs w:val="1"/>
          <w:rtl w:val="0"/>
        </w:rPr>
        <w:t xml:space="preserve">Isten:</w:t>
      </w:r>
      <w:r w:rsidDel="00000000" w:rsidR="00000000" w:rsidRPr="00000000">
        <w:rPr>
          <w:rFonts w:ascii="Open Sans" w:cs="Open Sans" w:eastAsia="Open Sans" w:hAnsi="Open Sans"/>
          <w:rtl w:val="0"/>
        </w:rPr>
        <w:t xml:space="preserve"> fulladmin</w:t>
      </w: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r>
    </w:p>
    <w:p w:rsidR="00000000" w:rsidDel="00000000" w:rsidP="00000000" w:rsidRDefault="00000000" w:rsidRPr="00000000" w14:paraId="00000102">
      <w:pPr>
        <w:pStyle w:val="Heading2"/>
        <w:pageBreakBefore w:val="0"/>
        <w:rPr/>
      </w:pPr>
      <w:bookmarkStart w:colFirst="0" w:colLast="0" w:name="_erntdvltr0u5" w:id="30"/>
      <w:bookmarkEnd w:id="30"/>
      <w:r w:rsidDel="00000000" w:rsidR="00000000" w:rsidRPr="00000000">
        <w:rPr>
          <w:sz w:val="22"/>
          <w:szCs w:val="22"/>
          <w:rtl w:val="0"/>
        </w:rPr>
        <w:t xml:space="preserve">Bérszámfejtés</w:t>
      </w:r>
      <w:r w:rsidDel="00000000" w:rsidR="00000000" w:rsidRPr="00000000">
        <w:rPr>
          <w:rtl w:val="0"/>
        </w:rPr>
      </w:r>
    </w:p>
    <w:p w:rsidR="00000000" w:rsidDel="00000000" w:rsidP="00000000" w:rsidRDefault="00000000" w:rsidRPr="00000000" w14:paraId="00000103">
      <w:pPr>
        <w:pageBreakBefore w:val="0"/>
        <w:numPr>
          <w:ilvl w:val="0"/>
          <w:numId w:val="3"/>
        </w:numPr>
        <w:ind w:left="720" w:hanging="360"/>
        <w:jc w:val="both"/>
        <w:rPr>
          <w:rFonts w:ascii="Open Sans" w:cs="Open Sans" w:eastAsia="Open Sans" w:hAnsi="Open Sans"/>
        </w:rPr>
      </w:pPr>
      <w:r w:rsidDel="00000000" w:rsidR="00000000" w:rsidRPr="00000000">
        <w:rPr>
          <w:b w:val="1"/>
          <w:bCs w:val="1"/>
          <w:rtl w:val="0"/>
        </w:rPr>
        <w:t xml:space="preserve">Korrekció</w:t>
      </w:r>
      <w:r w:rsidDel="00000000" w:rsidR="00000000" w:rsidRPr="00000000">
        <w:rPr>
          <w:rFonts w:ascii="Open Sans" w:cs="Open Sans" w:eastAsia="Open Sans" w:hAnsi="Open Sans"/>
          <w:b w:val="1"/>
          <w:bCs w:val="1"/>
          <w:rtl w:val="0"/>
        </w:rPr>
        <w:t xml:space="preserve">:</w:t>
      </w:r>
      <w:r w:rsidDel="00000000" w:rsidR="00000000" w:rsidRPr="00000000">
        <w:rPr>
          <w:rFonts w:ascii="Open Sans" w:cs="Open Sans" w:eastAsia="Open Sans" w:hAnsi="Open Sans"/>
          <w:rtl w:val="0"/>
        </w:rPr>
        <w:t xml:space="preserve"> hozzáférést biztosít a Bérszámfe</w:t>
      </w:r>
      <w:r w:rsidDel="00000000" w:rsidR="00000000" w:rsidRPr="00000000">
        <w:rPr>
          <w:rtl w:val="0"/>
        </w:rPr>
        <w:t xml:space="preserve">jtés modul korrekciós munkalap létrehozásához. Külön jogosultság a “Korrekció piszkozat” státuszú munkalap létrehozására van, a továbbiakban ez a munkalap is ugyanúgy viselkedik, mint bármely más munkalap.</w:t>
      </w:r>
      <w:r w:rsidDel="00000000" w:rsidR="00000000" w:rsidRPr="00000000">
        <w:rPr>
          <w:rtl w:val="0"/>
        </w:rPr>
      </w:r>
    </w:p>
    <w:p w:rsidR="00000000" w:rsidDel="00000000" w:rsidP="00000000" w:rsidRDefault="00000000" w:rsidRPr="00000000" w14:paraId="00000104">
      <w:pPr>
        <w:pageBreakBefore w:val="0"/>
        <w:jc w:val="both"/>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105">
      <w:pPr>
        <w:pageBreakBefore w:val="0"/>
        <w:jc w:val="both"/>
        <w:rPr>
          <w:b w:val="1"/>
          <w:bCs w:val="1"/>
        </w:rPr>
      </w:pPr>
      <w:r w:rsidDel="00000000" w:rsidR="00000000" w:rsidRPr="00000000">
        <w:rPr>
          <w:b w:val="1"/>
          <w:bCs w:val="1"/>
          <w:rtl w:val="0"/>
        </w:rPr>
        <w:t xml:space="preserve">Javasolt jogosultság beállítások a </w:t>
      </w:r>
      <w:r w:rsidDel="00000000" w:rsidR="00000000" w:rsidRPr="00000000">
        <w:rPr>
          <w:b w:val="1"/>
          <w:bCs w:val="1"/>
          <w:i w:val="1"/>
          <w:iCs w:val="1"/>
          <w:rtl w:val="0"/>
        </w:rPr>
        <w:t xml:space="preserve">Bérszámfejtés</w:t>
      </w:r>
      <w:r w:rsidDel="00000000" w:rsidR="00000000" w:rsidRPr="00000000">
        <w:rPr>
          <w:b w:val="1"/>
          <w:bCs w:val="1"/>
          <w:rtl w:val="0"/>
        </w:rPr>
        <w:t xml:space="preserve"> modulhoz</w:t>
      </w:r>
    </w:p>
    <w:p w:rsidR="00000000" w:rsidDel="00000000" w:rsidP="00000000" w:rsidRDefault="00000000" w:rsidRPr="00000000" w14:paraId="00000106">
      <w:pPr>
        <w:pageBreakBefore w:val="0"/>
        <w:jc w:val="both"/>
        <w:rPr>
          <w:b w:val="1"/>
          <w:bCs w:val="1"/>
        </w:rPr>
      </w:pPr>
      <w:r w:rsidDel="00000000" w:rsidR="00000000" w:rsidRPr="00000000">
        <w:rPr>
          <w:rtl w:val="0"/>
        </w:rPr>
      </w:r>
    </w:p>
    <w:p w:rsidR="00000000" w:rsidDel="00000000" w:rsidP="00000000" w:rsidRDefault="00000000" w:rsidRPr="00000000" w14:paraId="00000107">
      <w:pPr>
        <w:pageBreakBefore w:val="0"/>
        <w:jc w:val="both"/>
        <w:rPr/>
      </w:pPr>
      <w:r w:rsidDel="00000000" w:rsidR="00000000" w:rsidRPr="00000000">
        <w:rPr>
          <w:rtl w:val="0"/>
        </w:rPr>
      </w:r>
    </w:p>
    <w:tbl>
      <w:tblPr>
        <w:tblStyle w:val="Table1"/>
        <w:tblW w:w="9945.0" w:type="dxa"/>
        <w:jc w:val="left"/>
        <w:tblLayout w:type="fixed"/>
        <w:tblLook w:val="0600"/>
      </w:tblPr>
      <w:tblGrid>
        <w:gridCol w:w="5070"/>
        <w:gridCol w:w="900"/>
        <w:gridCol w:w="1035"/>
        <w:gridCol w:w="1095"/>
        <w:gridCol w:w="885"/>
        <w:gridCol w:w="960"/>
        <w:tblGridChange w:id="0">
          <w:tblGrid>
            <w:gridCol w:w="5070"/>
            <w:gridCol w:w="900"/>
            <w:gridCol w:w="1035"/>
            <w:gridCol w:w="1095"/>
            <w:gridCol w:w="885"/>
            <w:gridCol w:w="960"/>
          </w:tblGrid>
        </w:tblGridChange>
      </w:tblGrid>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pageBreakBefore w:val="0"/>
              <w:widowControl w:val="0"/>
              <w:rPr>
                <w:b w:val="1"/>
                <w:bCs w:val="1"/>
                <w:sz w:val="18"/>
                <w:szCs w:val="18"/>
              </w:rPr>
            </w:pPr>
            <w:r w:rsidDel="00000000" w:rsidR="00000000" w:rsidRPr="00000000">
              <w:rPr>
                <w:b w:val="1"/>
                <w:bCs w:val="1"/>
                <w:sz w:val="18"/>
                <w:szCs w:val="18"/>
                <w:rtl w:val="0"/>
              </w:rPr>
              <w:t xml:space="preserve">Bérszámfejtés</w:t>
            </w:r>
          </w:p>
        </w:tc>
        <w:tc>
          <w:tcPr>
            <w:tcMar>
              <w:top w:w="100.0" w:type="dxa"/>
              <w:left w:w="100.0" w:type="dxa"/>
              <w:bottom w:w="100.0" w:type="dxa"/>
              <w:right w:w="100.0" w:type="dxa"/>
            </w:tcMar>
            <w:vAlign w:val="top"/>
          </w:tcPr>
          <w:p w:rsidR="00000000" w:rsidDel="00000000" w:rsidP="00000000" w:rsidRDefault="00000000" w:rsidRPr="00000000" w14:paraId="00000109">
            <w:pPr>
              <w:pageBreakBefore w:val="0"/>
              <w:widowControl w:val="0"/>
              <w:jc w:val="center"/>
              <w:rPr>
                <w:b w:val="1"/>
                <w:bCs w:val="1"/>
                <w:sz w:val="18"/>
                <w:szCs w:val="18"/>
              </w:rPr>
            </w:pPr>
            <w:r w:rsidDel="00000000" w:rsidR="00000000" w:rsidRPr="00000000">
              <w:rPr>
                <w:b w:val="1"/>
                <w:bCs w:val="1"/>
                <w:sz w:val="18"/>
                <w:szCs w:val="18"/>
                <w:rtl w:val="0"/>
              </w:rPr>
              <w:t xml:space="preserve">Mentor</w:t>
            </w:r>
          </w:p>
        </w:tc>
        <w:tc>
          <w:tcPr>
            <w:tcMar>
              <w:top w:w="100.0" w:type="dxa"/>
              <w:left w:w="100.0" w:type="dxa"/>
              <w:bottom w:w="100.0" w:type="dxa"/>
              <w:right w:w="100.0" w:type="dxa"/>
            </w:tcMar>
            <w:vAlign w:val="top"/>
          </w:tcPr>
          <w:p w:rsidR="00000000" w:rsidDel="00000000" w:rsidP="00000000" w:rsidRDefault="00000000" w:rsidRPr="00000000" w14:paraId="0000010A">
            <w:pPr>
              <w:pageBreakBefore w:val="0"/>
              <w:widowControl w:val="0"/>
              <w:jc w:val="center"/>
              <w:rPr>
                <w:b w:val="1"/>
                <w:bCs w:val="1"/>
                <w:sz w:val="18"/>
                <w:szCs w:val="18"/>
              </w:rPr>
            </w:pPr>
            <w:r w:rsidDel="00000000" w:rsidR="00000000" w:rsidRPr="00000000">
              <w:rPr>
                <w:b w:val="1"/>
                <w:bCs w:val="1"/>
                <w:sz w:val="18"/>
                <w:szCs w:val="18"/>
                <w:rtl w:val="0"/>
              </w:rPr>
              <w:t xml:space="preserve">Ügyfélsz</w:t>
            </w:r>
          </w:p>
        </w:tc>
        <w:tc>
          <w:tcPr>
            <w:tcMar>
              <w:top w:w="100.0" w:type="dxa"/>
              <w:left w:w="100.0" w:type="dxa"/>
              <w:bottom w:w="100.0" w:type="dxa"/>
              <w:right w:w="100.0" w:type="dxa"/>
            </w:tcMar>
            <w:vAlign w:val="top"/>
          </w:tcPr>
          <w:p w:rsidR="00000000" w:rsidDel="00000000" w:rsidP="00000000" w:rsidRDefault="00000000" w:rsidRPr="00000000" w14:paraId="0000010B">
            <w:pPr>
              <w:pageBreakBefore w:val="0"/>
              <w:widowControl w:val="0"/>
              <w:jc w:val="center"/>
              <w:rPr>
                <w:b w:val="1"/>
                <w:bCs w:val="1"/>
                <w:sz w:val="18"/>
                <w:szCs w:val="18"/>
              </w:rPr>
            </w:pPr>
            <w:r w:rsidDel="00000000" w:rsidR="00000000" w:rsidRPr="00000000">
              <w:rPr>
                <w:b w:val="1"/>
                <w:bCs w:val="1"/>
                <w:sz w:val="18"/>
                <w:szCs w:val="18"/>
                <w:rtl w:val="0"/>
              </w:rPr>
              <w:t xml:space="preserve">Könyvelő</w:t>
            </w:r>
          </w:p>
        </w:tc>
        <w:tc>
          <w:tcPr>
            <w:tcMar>
              <w:top w:w="100.0" w:type="dxa"/>
              <w:left w:w="100.0" w:type="dxa"/>
              <w:bottom w:w="100.0" w:type="dxa"/>
              <w:right w:w="100.0" w:type="dxa"/>
            </w:tcMar>
            <w:vAlign w:val="top"/>
          </w:tcPr>
          <w:p w:rsidR="00000000" w:rsidDel="00000000" w:rsidP="00000000" w:rsidRDefault="00000000" w:rsidRPr="00000000" w14:paraId="0000010C">
            <w:pPr>
              <w:pageBreakBefore w:val="0"/>
              <w:widowControl w:val="0"/>
              <w:jc w:val="center"/>
              <w:rPr>
                <w:b w:val="1"/>
                <w:bCs w:val="1"/>
                <w:sz w:val="18"/>
                <w:szCs w:val="18"/>
              </w:rPr>
            </w:pPr>
            <w:r w:rsidDel="00000000" w:rsidR="00000000" w:rsidRPr="00000000">
              <w:rPr>
                <w:b w:val="1"/>
                <w:bCs w:val="1"/>
                <w:sz w:val="18"/>
                <w:szCs w:val="18"/>
                <w:rtl w:val="0"/>
              </w:rPr>
              <w:t xml:space="preserve">Vezető</w:t>
            </w:r>
          </w:p>
        </w:tc>
        <w:tc>
          <w:tcPr>
            <w:tcMar>
              <w:top w:w="100.0" w:type="dxa"/>
              <w:left w:w="100.0" w:type="dxa"/>
              <w:bottom w:w="100.0" w:type="dxa"/>
              <w:right w:w="100.0" w:type="dxa"/>
            </w:tcMar>
            <w:vAlign w:val="top"/>
          </w:tcPr>
          <w:p w:rsidR="00000000" w:rsidDel="00000000" w:rsidP="00000000" w:rsidRDefault="00000000" w:rsidRPr="00000000" w14:paraId="0000010D">
            <w:pPr>
              <w:pageBreakBefore w:val="0"/>
              <w:widowControl w:val="0"/>
              <w:jc w:val="center"/>
              <w:rPr>
                <w:b w:val="1"/>
                <w:bCs w:val="1"/>
                <w:sz w:val="18"/>
                <w:szCs w:val="18"/>
              </w:rPr>
            </w:pPr>
            <w:r w:rsidDel="00000000" w:rsidR="00000000" w:rsidRPr="00000000">
              <w:rPr>
                <w:b w:val="1"/>
                <w:bCs w:val="1"/>
                <w:sz w:val="18"/>
                <w:szCs w:val="18"/>
                <w:rtl w:val="0"/>
              </w:rPr>
              <w:t xml:space="preserve">Isten</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pageBreakBefore w:val="0"/>
              <w:widowControl w:val="0"/>
              <w:rPr>
                <w:sz w:val="18"/>
                <w:szCs w:val="18"/>
              </w:rPr>
            </w:pPr>
            <w:r w:rsidDel="00000000" w:rsidR="00000000" w:rsidRPr="00000000">
              <w:rPr>
                <w:sz w:val="18"/>
                <w:szCs w:val="18"/>
                <w:rtl w:val="0"/>
              </w:rPr>
              <w:t xml:space="preserve">Olvasás</w:t>
            </w:r>
          </w:p>
        </w:tc>
        <w:tc>
          <w:tcPr>
            <w:tcMar>
              <w:top w:w="100.0" w:type="dxa"/>
              <w:left w:w="100.0" w:type="dxa"/>
              <w:bottom w:w="100.0" w:type="dxa"/>
              <w:right w:w="100.0" w:type="dxa"/>
            </w:tcMar>
            <w:vAlign w:val="top"/>
          </w:tcPr>
          <w:p w:rsidR="00000000" w:rsidDel="00000000" w:rsidP="00000000" w:rsidRDefault="00000000" w:rsidRPr="00000000" w14:paraId="0000010F">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0">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2">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3">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pageBreakBefore w:val="0"/>
              <w:widowControl w:val="0"/>
              <w:rPr>
                <w:sz w:val="18"/>
                <w:szCs w:val="18"/>
              </w:rPr>
            </w:pPr>
            <w:r w:rsidDel="00000000" w:rsidR="00000000" w:rsidRPr="00000000">
              <w:rPr>
                <w:sz w:val="18"/>
                <w:szCs w:val="18"/>
                <w:rtl w:val="0"/>
              </w:rPr>
              <w:t xml:space="preserve">Létrehozás</w:t>
            </w:r>
          </w:p>
        </w:tc>
        <w:tc>
          <w:tcPr>
            <w:tcMar>
              <w:top w:w="100.0" w:type="dxa"/>
              <w:left w:w="100.0" w:type="dxa"/>
              <w:bottom w:w="100.0" w:type="dxa"/>
              <w:right w:w="100.0" w:type="dxa"/>
            </w:tcMar>
            <w:vAlign w:val="top"/>
          </w:tcPr>
          <w:p w:rsidR="00000000" w:rsidDel="00000000" w:rsidP="00000000" w:rsidRDefault="00000000" w:rsidRPr="00000000" w14:paraId="00000115">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8">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9">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pageBreakBefore w:val="0"/>
              <w:widowControl w:val="0"/>
              <w:rPr>
                <w:sz w:val="18"/>
                <w:szCs w:val="18"/>
              </w:rPr>
            </w:pPr>
            <w:r w:rsidDel="00000000" w:rsidR="00000000" w:rsidRPr="00000000">
              <w:rPr>
                <w:sz w:val="18"/>
                <w:szCs w:val="18"/>
                <w:rtl w:val="0"/>
              </w:rPr>
              <w:t xml:space="preserve">Szerkesztés</w:t>
            </w:r>
          </w:p>
        </w:tc>
        <w:tc>
          <w:tcPr>
            <w:tcMar>
              <w:top w:w="100.0" w:type="dxa"/>
              <w:left w:w="100.0" w:type="dxa"/>
              <w:bottom w:w="100.0" w:type="dxa"/>
              <w:right w:w="100.0" w:type="dxa"/>
            </w:tcMar>
            <w:vAlign w:val="top"/>
          </w:tcPr>
          <w:p w:rsidR="00000000" w:rsidDel="00000000" w:rsidP="00000000" w:rsidRDefault="00000000" w:rsidRPr="00000000" w14:paraId="0000011B">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1E">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1F">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pageBreakBefore w:val="0"/>
              <w:widowControl w:val="0"/>
              <w:rPr>
                <w:sz w:val="18"/>
                <w:szCs w:val="18"/>
              </w:rPr>
            </w:pPr>
            <w:r w:rsidDel="00000000" w:rsidR="00000000" w:rsidRPr="00000000">
              <w:rPr>
                <w:sz w:val="18"/>
                <w:szCs w:val="18"/>
                <w:rtl w:val="0"/>
              </w:rPr>
              <w:t xml:space="preserve">Olvasás (Összes jelenléti)</w:t>
            </w:r>
          </w:p>
        </w:tc>
        <w:tc>
          <w:tcPr>
            <w:tcMar>
              <w:top w:w="100.0" w:type="dxa"/>
              <w:left w:w="100.0" w:type="dxa"/>
              <w:bottom w:w="100.0" w:type="dxa"/>
              <w:right w:w="100.0" w:type="dxa"/>
            </w:tcMar>
            <w:vAlign w:val="top"/>
          </w:tcPr>
          <w:p w:rsidR="00000000" w:rsidDel="00000000" w:rsidP="00000000" w:rsidRDefault="00000000" w:rsidRPr="00000000" w14:paraId="0000012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2">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2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25">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ageBreakBefore w:val="0"/>
              <w:widowControl w:val="0"/>
              <w:rPr>
                <w:sz w:val="18"/>
                <w:szCs w:val="18"/>
              </w:rPr>
            </w:pPr>
            <w:r w:rsidDel="00000000" w:rsidR="00000000" w:rsidRPr="00000000">
              <w:rPr>
                <w:sz w:val="18"/>
                <w:szCs w:val="18"/>
                <w:rtl w:val="0"/>
              </w:rPr>
              <w:t xml:space="preserve">Törlés</w:t>
            </w:r>
          </w:p>
        </w:tc>
        <w:tc>
          <w:tcPr>
            <w:tcMar>
              <w:top w:w="100.0" w:type="dxa"/>
              <w:left w:w="100.0" w:type="dxa"/>
              <w:bottom w:w="100.0" w:type="dxa"/>
              <w:right w:w="100.0" w:type="dxa"/>
            </w:tcMar>
            <w:vAlign w:val="top"/>
          </w:tcPr>
          <w:p w:rsidR="00000000" w:rsidDel="00000000" w:rsidP="00000000" w:rsidRDefault="00000000" w:rsidRPr="00000000" w14:paraId="00000127">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2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A">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2B">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pageBreakBefore w:val="0"/>
              <w:widowControl w:val="0"/>
              <w:rPr>
                <w:sz w:val="18"/>
                <w:szCs w:val="18"/>
              </w:rPr>
            </w:pPr>
            <w:r w:rsidDel="00000000" w:rsidR="00000000" w:rsidRPr="00000000">
              <w:rPr>
                <w:sz w:val="18"/>
                <w:szCs w:val="18"/>
                <w:rtl w:val="0"/>
              </w:rPr>
              <w:t xml:space="preserve">Jelenléti beküldése jóváhagyásra</w:t>
            </w:r>
          </w:p>
        </w:tc>
        <w:tc>
          <w:tcPr>
            <w:tcMar>
              <w:top w:w="100.0" w:type="dxa"/>
              <w:left w:w="100.0" w:type="dxa"/>
              <w:bottom w:w="100.0" w:type="dxa"/>
              <w:right w:w="100.0" w:type="dxa"/>
            </w:tcMar>
            <w:vAlign w:val="top"/>
          </w:tcPr>
          <w:p w:rsidR="00000000" w:rsidDel="00000000" w:rsidP="00000000" w:rsidRDefault="00000000" w:rsidRPr="00000000" w14:paraId="0000012D">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2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0">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31">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pageBreakBefore w:val="0"/>
              <w:widowControl w:val="0"/>
              <w:rPr>
                <w:sz w:val="18"/>
                <w:szCs w:val="18"/>
              </w:rPr>
            </w:pPr>
            <w:r w:rsidDel="00000000" w:rsidR="00000000" w:rsidRPr="00000000">
              <w:rPr>
                <w:sz w:val="18"/>
                <w:szCs w:val="18"/>
                <w:rtl w:val="0"/>
              </w:rPr>
              <w:t xml:space="preserve">Jelenléti elbírálása</w:t>
            </w:r>
          </w:p>
        </w:tc>
        <w:tc>
          <w:tcPr>
            <w:tcMar>
              <w:top w:w="100.0" w:type="dxa"/>
              <w:left w:w="100.0" w:type="dxa"/>
              <w:bottom w:w="100.0" w:type="dxa"/>
              <w:right w:w="100.0" w:type="dxa"/>
            </w:tcMar>
            <w:vAlign w:val="top"/>
          </w:tcPr>
          <w:p w:rsidR="00000000" w:rsidDel="00000000" w:rsidP="00000000" w:rsidRDefault="00000000" w:rsidRPr="00000000" w14:paraId="0000013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7">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pageBreakBefore w:val="0"/>
              <w:widowControl w:val="0"/>
              <w:rPr>
                <w:sz w:val="18"/>
                <w:szCs w:val="18"/>
              </w:rPr>
            </w:pPr>
            <w:r w:rsidDel="00000000" w:rsidR="00000000" w:rsidRPr="00000000">
              <w:rPr>
                <w:sz w:val="18"/>
                <w:szCs w:val="18"/>
                <w:rtl w:val="0"/>
              </w:rPr>
              <w:t xml:space="preserve">Folyószámlára emelés</w:t>
            </w:r>
          </w:p>
        </w:tc>
        <w:tc>
          <w:tcPr>
            <w:tcMar>
              <w:top w:w="100.0" w:type="dxa"/>
              <w:left w:w="100.0" w:type="dxa"/>
              <w:bottom w:w="100.0" w:type="dxa"/>
              <w:right w:w="100.0" w:type="dxa"/>
            </w:tcMar>
            <w:vAlign w:val="top"/>
          </w:tcPr>
          <w:p w:rsidR="00000000" w:rsidDel="00000000" w:rsidP="00000000" w:rsidRDefault="00000000" w:rsidRPr="00000000" w14:paraId="0000013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B">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3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3D">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ageBreakBefore w:val="0"/>
              <w:widowControl w:val="0"/>
              <w:rPr>
                <w:sz w:val="18"/>
                <w:szCs w:val="18"/>
              </w:rPr>
            </w:pPr>
            <w:r w:rsidDel="00000000" w:rsidR="00000000" w:rsidRPr="00000000">
              <w:rPr>
                <w:sz w:val="18"/>
                <w:szCs w:val="18"/>
                <w:rtl w:val="0"/>
              </w:rPr>
              <w:t xml:space="preserve">API által beküldött adatok szerkesztése</w:t>
            </w:r>
          </w:p>
        </w:tc>
        <w:tc>
          <w:tcPr>
            <w:tcMar>
              <w:top w:w="100.0" w:type="dxa"/>
              <w:left w:w="100.0" w:type="dxa"/>
              <w:bottom w:w="100.0" w:type="dxa"/>
              <w:right w:w="100.0" w:type="dxa"/>
            </w:tcMar>
            <w:vAlign w:val="top"/>
          </w:tcPr>
          <w:p w:rsidR="00000000" w:rsidDel="00000000" w:rsidP="00000000" w:rsidRDefault="00000000" w:rsidRPr="00000000" w14:paraId="0000013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2">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43">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ageBreakBefore w:val="0"/>
              <w:widowControl w:val="0"/>
              <w:rPr>
                <w:sz w:val="18"/>
                <w:szCs w:val="18"/>
              </w:rPr>
            </w:pPr>
            <w:r w:rsidDel="00000000" w:rsidR="00000000" w:rsidRPr="00000000">
              <w:rPr>
                <w:sz w:val="18"/>
                <w:szCs w:val="18"/>
                <w:rtl w:val="0"/>
              </w:rPr>
              <w:t xml:space="preserve">API által beküldött adatok törlése</w:t>
            </w:r>
          </w:p>
        </w:tc>
        <w:tc>
          <w:tcPr>
            <w:tcMar>
              <w:top w:w="100.0" w:type="dxa"/>
              <w:left w:w="100.0" w:type="dxa"/>
              <w:bottom w:w="100.0" w:type="dxa"/>
              <w:right w:w="100.0" w:type="dxa"/>
            </w:tcMar>
            <w:vAlign w:val="top"/>
          </w:tcPr>
          <w:p w:rsidR="00000000" w:rsidDel="00000000" w:rsidP="00000000" w:rsidRDefault="00000000" w:rsidRPr="00000000" w14:paraId="0000014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8">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49">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ageBreakBefore w:val="0"/>
              <w:widowControl w:val="0"/>
              <w:rPr>
                <w:sz w:val="18"/>
                <w:szCs w:val="18"/>
              </w:rPr>
            </w:pPr>
            <w:r w:rsidDel="00000000" w:rsidR="00000000" w:rsidRPr="00000000">
              <w:rPr>
                <w:sz w:val="18"/>
                <w:szCs w:val="18"/>
                <w:rtl w:val="0"/>
              </w:rPr>
              <w:t xml:space="preserve">Jelenléti importálás</w:t>
            </w:r>
          </w:p>
        </w:tc>
        <w:tc>
          <w:tcPr>
            <w:tcMar>
              <w:top w:w="100.0" w:type="dxa"/>
              <w:left w:w="100.0" w:type="dxa"/>
              <w:bottom w:w="100.0" w:type="dxa"/>
              <w:right w:w="100.0" w:type="dxa"/>
            </w:tcMar>
            <w:vAlign w:val="top"/>
          </w:tcPr>
          <w:p w:rsidR="00000000" w:rsidDel="00000000" w:rsidP="00000000" w:rsidRDefault="00000000" w:rsidRPr="00000000" w14:paraId="0000014B">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4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4F">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rPr>
                <w:sz w:val="18"/>
                <w:szCs w:val="18"/>
              </w:rPr>
            </w:pPr>
            <w:r w:rsidDel="00000000" w:rsidR="00000000" w:rsidRPr="00000000">
              <w:rPr>
                <w:sz w:val="18"/>
                <w:szCs w:val="18"/>
                <w:rtl w:val="0"/>
              </w:rPr>
              <w:t xml:space="preserve">HRM jelenlét hozzárendelés jelenlétigyűjteményhez</w:t>
            </w:r>
          </w:p>
        </w:tc>
        <w:tc>
          <w:tcPr>
            <w:tcMar>
              <w:top w:w="100.0" w:type="dxa"/>
              <w:left w:w="100.0" w:type="dxa"/>
              <w:bottom w:w="100.0" w:type="dxa"/>
              <w:right w:w="100.0" w:type="dxa"/>
            </w:tcMar>
            <w:vAlign w:val="top"/>
          </w:tcPr>
          <w:p w:rsidR="00000000" w:rsidDel="00000000" w:rsidP="00000000" w:rsidRDefault="00000000" w:rsidRPr="00000000" w14:paraId="00000151">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rPr>
                <w:sz w:val="18"/>
                <w:szCs w:val="18"/>
              </w:rPr>
            </w:pPr>
            <w:r w:rsidDel="00000000" w:rsidR="00000000" w:rsidRPr="00000000">
              <w:rPr>
                <w:sz w:val="18"/>
                <w:szCs w:val="18"/>
                <w:rtl w:val="0"/>
              </w:rPr>
              <w:t xml:space="preserve">QR kód importálás</w:t>
            </w:r>
          </w:p>
        </w:tc>
        <w:tc>
          <w:tcP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B">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pageBreakBefore w:val="0"/>
              <w:widowControl w:val="0"/>
              <w:rPr>
                <w:sz w:val="18"/>
                <w:szCs w:val="18"/>
              </w:rPr>
            </w:pPr>
            <w:r w:rsidDel="00000000" w:rsidR="00000000" w:rsidRPr="00000000">
              <w:rPr>
                <w:sz w:val="18"/>
                <w:szCs w:val="18"/>
                <w:rtl w:val="0"/>
              </w:rPr>
              <w:t xml:space="preserve">Jelenléti kezelés (Speciális) [Lezárt időszakra]</w:t>
            </w:r>
          </w:p>
        </w:tc>
        <w:tc>
          <w:tcPr>
            <w:tcMar>
              <w:top w:w="100.0" w:type="dxa"/>
              <w:left w:w="100.0" w:type="dxa"/>
              <w:bottom w:w="100.0" w:type="dxa"/>
              <w:right w:w="100.0" w:type="dxa"/>
            </w:tcMar>
            <w:vAlign w:val="top"/>
          </w:tcPr>
          <w:p w:rsidR="00000000" w:rsidDel="00000000" w:rsidP="00000000" w:rsidRDefault="00000000" w:rsidRPr="00000000" w14:paraId="0000015D">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5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1">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ageBreakBefore w:val="0"/>
              <w:widowControl w:val="0"/>
              <w:rPr>
                <w:sz w:val="18"/>
                <w:szCs w:val="18"/>
              </w:rPr>
            </w:pPr>
            <w:r w:rsidDel="00000000" w:rsidR="00000000" w:rsidRPr="00000000">
              <w:rPr>
                <w:sz w:val="18"/>
                <w:szCs w:val="18"/>
                <w:rtl w:val="0"/>
              </w:rPr>
              <w:t xml:space="preserve">Szerkesztés (Számfejtési időszak)</w:t>
            </w:r>
          </w:p>
        </w:tc>
        <w:tc>
          <w:tcPr>
            <w:tcMar>
              <w:top w:w="100.0" w:type="dxa"/>
              <w:left w:w="100.0" w:type="dxa"/>
              <w:bottom w:w="100.0" w:type="dxa"/>
              <w:right w:w="100.0" w:type="dxa"/>
            </w:tcMar>
            <w:vAlign w:val="top"/>
          </w:tcPr>
          <w:p w:rsidR="00000000" w:rsidDel="00000000" w:rsidP="00000000" w:rsidRDefault="00000000" w:rsidRPr="00000000" w14:paraId="0000016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ageBreakBefore w:val="0"/>
              <w:widowControl w:val="0"/>
              <w:rPr>
                <w:sz w:val="18"/>
                <w:szCs w:val="18"/>
              </w:rPr>
            </w:pPr>
            <w:r w:rsidDel="00000000" w:rsidR="00000000" w:rsidRPr="00000000">
              <w:rPr>
                <w:sz w:val="18"/>
                <w:szCs w:val="18"/>
                <w:rtl w:val="0"/>
              </w:rPr>
              <w:t xml:space="preserve">Vezetői export</w:t>
            </w:r>
          </w:p>
        </w:tc>
        <w:tc>
          <w:tcPr>
            <w:tcMar>
              <w:top w:w="100.0" w:type="dxa"/>
              <w:left w:w="100.0" w:type="dxa"/>
              <w:bottom w:w="100.0" w:type="dxa"/>
              <w:right w:w="100.0" w:type="dxa"/>
            </w:tcMar>
            <w:vAlign w:val="top"/>
          </w:tcPr>
          <w:p w:rsidR="00000000" w:rsidDel="00000000" w:rsidP="00000000" w:rsidRDefault="00000000" w:rsidRPr="00000000" w14:paraId="0000016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C">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6D">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ageBreakBefore w:val="0"/>
              <w:widowControl w:val="0"/>
              <w:rPr>
                <w:sz w:val="18"/>
                <w:szCs w:val="18"/>
              </w:rPr>
            </w:pPr>
            <w:r w:rsidDel="00000000" w:rsidR="00000000" w:rsidRPr="00000000">
              <w:rPr>
                <w:sz w:val="18"/>
                <w:szCs w:val="18"/>
                <w:rtl w:val="0"/>
              </w:rPr>
              <w:t xml:space="preserve">Szerkesztés (Teljesítési időszak)</w:t>
            </w:r>
          </w:p>
        </w:tc>
        <w:tc>
          <w:tcPr>
            <w:tcMar>
              <w:top w:w="100.0" w:type="dxa"/>
              <w:left w:w="100.0" w:type="dxa"/>
              <w:bottom w:w="100.0" w:type="dxa"/>
              <w:right w:w="100.0" w:type="dxa"/>
            </w:tcMar>
            <w:vAlign w:val="top"/>
          </w:tcPr>
          <w:p w:rsidR="00000000" w:rsidDel="00000000" w:rsidP="00000000" w:rsidRDefault="00000000" w:rsidRPr="00000000" w14:paraId="0000016F">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7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73">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ageBreakBefore w:val="0"/>
              <w:widowControl w:val="0"/>
              <w:rPr>
                <w:sz w:val="18"/>
                <w:szCs w:val="18"/>
              </w:rPr>
            </w:pPr>
            <w:r w:rsidDel="00000000" w:rsidR="00000000" w:rsidRPr="00000000">
              <w:rPr>
                <w:sz w:val="18"/>
                <w:szCs w:val="18"/>
                <w:rtl w:val="0"/>
              </w:rPr>
              <w:t xml:space="preserve">Beosztás kezelő olvasás</w:t>
            </w:r>
          </w:p>
        </w:tc>
        <w:tc>
          <w:tcPr>
            <w:tcMar>
              <w:top w:w="100.0" w:type="dxa"/>
              <w:left w:w="100.0" w:type="dxa"/>
              <w:bottom w:w="100.0" w:type="dxa"/>
              <w:right w:w="100.0" w:type="dxa"/>
            </w:tcMar>
            <w:vAlign w:val="top"/>
          </w:tcPr>
          <w:p w:rsidR="00000000" w:rsidDel="00000000" w:rsidP="00000000" w:rsidRDefault="00000000" w:rsidRPr="00000000" w14:paraId="0000017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9">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ageBreakBefore w:val="0"/>
              <w:widowControl w:val="0"/>
              <w:rPr>
                <w:sz w:val="18"/>
                <w:szCs w:val="18"/>
              </w:rPr>
            </w:pPr>
            <w:r w:rsidDel="00000000" w:rsidR="00000000" w:rsidRPr="00000000">
              <w:rPr>
                <w:sz w:val="18"/>
                <w:szCs w:val="18"/>
                <w:rtl w:val="0"/>
              </w:rPr>
              <w:t xml:space="preserve">Létrehozás (Egyösszegű)</w:t>
            </w:r>
          </w:p>
        </w:tc>
        <w:tc>
          <w:tcPr>
            <w:tcMar>
              <w:top w:w="100.0" w:type="dxa"/>
              <w:left w:w="100.0" w:type="dxa"/>
              <w:bottom w:w="100.0" w:type="dxa"/>
              <w:right w:w="100.0" w:type="dxa"/>
            </w:tcMar>
            <w:vAlign w:val="top"/>
          </w:tcPr>
          <w:p w:rsidR="00000000" w:rsidDel="00000000" w:rsidP="00000000" w:rsidRDefault="00000000" w:rsidRPr="00000000" w14:paraId="0000017B">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7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7F">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ageBreakBefore w:val="0"/>
              <w:widowControl w:val="0"/>
              <w:rPr>
                <w:sz w:val="18"/>
                <w:szCs w:val="18"/>
              </w:rPr>
            </w:pPr>
            <w:r w:rsidDel="00000000" w:rsidR="00000000" w:rsidRPr="00000000">
              <w:rPr>
                <w:sz w:val="18"/>
                <w:szCs w:val="18"/>
                <w:rtl w:val="0"/>
              </w:rPr>
              <w:t xml:space="preserve">Szerkesztés (Egyösszegű)</w:t>
            </w:r>
          </w:p>
        </w:tc>
        <w:tc>
          <w:tcPr>
            <w:tcMar>
              <w:top w:w="100.0" w:type="dxa"/>
              <w:left w:w="100.0" w:type="dxa"/>
              <w:bottom w:w="100.0" w:type="dxa"/>
              <w:right w:w="100.0" w:type="dxa"/>
            </w:tcMar>
            <w:vAlign w:val="top"/>
          </w:tcPr>
          <w:p w:rsidR="00000000" w:rsidDel="00000000" w:rsidP="00000000" w:rsidRDefault="00000000" w:rsidRPr="00000000" w14:paraId="00000181">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8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85">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ageBreakBefore w:val="0"/>
              <w:widowControl w:val="0"/>
              <w:rPr>
                <w:sz w:val="18"/>
                <w:szCs w:val="18"/>
              </w:rPr>
            </w:pPr>
            <w:r w:rsidDel="00000000" w:rsidR="00000000" w:rsidRPr="00000000">
              <w:rPr>
                <w:sz w:val="18"/>
                <w:szCs w:val="18"/>
                <w:rtl w:val="0"/>
              </w:rPr>
              <w:t xml:space="preserve">Jelenléti visszaállítása piszkozatnak [Lezárt státuszról]</w:t>
            </w:r>
          </w:p>
        </w:tc>
        <w:tc>
          <w:tcPr>
            <w:tcMar>
              <w:top w:w="100.0" w:type="dxa"/>
              <w:left w:w="100.0" w:type="dxa"/>
              <w:bottom w:w="100.0" w:type="dxa"/>
              <w:right w:w="100.0" w:type="dxa"/>
            </w:tcMar>
            <w:vAlign w:val="top"/>
          </w:tcPr>
          <w:p w:rsidR="00000000" w:rsidDel="00000000" w:rsidP="00000000" w:rsidRDefault="00000000" w:rsidRPr="00000000" w14:paraId="0000018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B">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ageBreakBefore w:val="0"/>
              <w:widowControl w:val="0"/>
              <w:rPr>
                <w:sz w:val="18"/>
                <w:szCs w:val="18"/>
              </w:rPr>
            </w:pPr>
            <w:r w:rsidDel="00000000" w:rsidR="00000000" w:rsidRPr="00000000">
              <w:rPr>
                <w:sz w:val="18"/>
                <w:szCs w:val="18"/>
                <w:rtl w:val="0"/>
              </w:rPr>
              <w:t xml:space="preserve">Jelenléti visszaállítása piszkozatnak [Jóváhagyottról]</w:t>
            </w:r>
          </w:p>
        </w:tc>
        <w:tc>
          <w:tcP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sz w:val="18"/>
                <w:szCs w:val="18"/>
              </w:rPr>
            </w:pPr>
            <w:r w:rsidDel="00000000" w:rsidR="00000000" w:rsidRPr="00000000">
              <w:rPr>
                <w:sz w:val="18"/>
                <w:szCs w:val="18"/>
                <w:rtl w:val="0"/>
              </w:rPr>
              <w:t xml:space="preserve">Mentor export</w:t>
            </w:r>
          </w:p>
        </w:tc>
        <w:tc>
          <w:tcP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6">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97">
            <w:pPr>
              <w:pageBreakBefore w:val="0"/>
              <w:widowControl w:val="0"/>
              <w:jc w:val="center"/>
              <w:rPr>
                <w:sz w:val="18"/>
                <w:szCs w:val="18"/>
              </w:rPr>
            </w:pPr>
            <w:r w:rsidDel="00000000" w:rsidR="00000000" w:rsidRPr="00000000">
              <w:rPr>
                <w:sz w:val="18"/>
                <w:szCs w:val="18"/>
                <w:rtl w:val="0"/>
              </w:rPr>
              <w:t xml:space="preserve">x</w:t>
            </w:r>
          </w:p>
        </w:tc>
      </w:tr>
      <w:tr>
        <w:trPr>
          <w:cantSplit w:val="0"/>
          <w:trHeight w:val="283.46456692913387"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ageBreakBefore w:val="0"/>
              <w:widowControl w:val="0"/>
              <w:rPr>
                <w:b w:val="1"/>
                <w:bCs w:val="1"/>
                <w:sz w:val="18"/>
                <w:szCs w:val="18"/>
                <w:shd w:fill="f4cccc" w:val="clear"/>
              </w:rPr>
            </w:pPr>
            <w:r w:rsidDel="00000000" w:rsidR="00000000" w:rsidRPr="00000000">
              <w:rPr>
                <w:b w:val="1"/>
                <w:bCs w:val="1"/>
                <w:sz w:val="18"/>
                <w:szCs w:val="18"/>
                <w:shd w:fill="f4cccc" w:val="clear"/>
                <w:rtl w:val="0"/>
              </w:rPr>
              <w:t xml:space="preserve">Korrekció</w:t>
            </w:r>
          </w:p>
        </w:tc>
        <w:tc>
          <w:tcPr>
            <w:tcMar>
              <w:top w:w="100.0" w:type="dxa"/>
              <w:left w:w="100.0" w:type="dxa"/>
              <w:bottom w:w="100.0" w:type="dxa"/>
              <w:right w:w="100.0" w:type="dxa"/>
            </w:tcMar>
            <w:vAlign w:val="top"/>
          </w:tcPr>
          <w:p w:rsidR="00000000" w:rsidDel="00000000" w:rsidP="00000000" w:rsidRDefault="00000000" w:rsidRPr="00000000" w14:paraId="00000199">
            <w:pPr>
              <w:pageBreakBefore w:val="0"/>
              <w:widowControl w:val="0"/>
              <w:jc w:val="center"/>
              <w:rPr>
                <w:b w:val="1"/>
                <w:bCs w:val="1"/>
                <w:sz w:val="18"/>
                <w:szCs w:val="18"/>
                <w:shd w:fill="f4cccc"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A">
            <w:pPr>
              <w:pageBreakBefore w:val="0"/>
              <w:widowControl w:val="0"/>
              <w:jc w:val="center"/>
              <w:rPr>
                <w:b w:val="1"/>
                <w:bCs w:val="1"/>
                <w:sz w:val="18"/>
                <w:szCs w:val="18"/>
                <w:shd w:fill="f4cccc"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B">
            <w:pPr>
              <w:pageBreakBefore w:val="0"/>
              <w:widowControl w:val="0"/>
              <w:jc w:val="center"/>
              <w:rPr>
                <w:b w:val="1"/>
                <w:bCs w:val="1"/>
                <w:sz w:val="18"/>
                <w:szCs w:val="18"/>
                <w:shd w:fill="f4cccc" w:val="clea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C">
            <w:pPr>
              <w:pageBreakBefore w:val="0"/>
              <w:widowControl w:val="0"/>
              <w:jc w:val="center"/>
              <w:rPr>
                <w:b w:val="1"/>
                <w:bCs w:val="1"/>
                <w:sz w:val="18"/>
                <w:szCs w:val="18"/>
                <w:shd w:fill="f4cccc" w:val="clear"/>
              </w:rPr>
            </w:pPr>
            <w:r w:rsidDel="00000000" w:rsidR="00000000" w:rsidRPr="00000000">
              <w:rPr>
                <w:b w:val="1"/>
                <w:bCs w:val="1"/>
                <w:sz w:val="18"/>
                <w:szCs w:val="18"/>
                <w:shd w:fill="f4cccc" w:val="clear"/>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9D">
            <w:pPr>
              <w:pageBreakBefore w:val="0"/>
              <w:widowControl w:val="0"/>
              <w:jc w:val="center"/>
              <w:rPr>
                <w:b w:val="1"/>
                <w:bCs w:val="1"/>
                <w:sz w:val="18"/>
                <w:szCs w:val="18"/>
                <w:shd w:fill="f4cccc" w:val="clear"/>
              </w:rPr>
            </w:pPr>
            <w:r w:rsidDel="00000000" w:rsidR="00000000" w:rsidRPr="00000000">
              <w:rPr>
                <w:b w:val="1"/>
                <w:bCs w:val="1"/>
                <w:sz w:val="18"/>
                <w:szCs w:val="18"/>
                <w:shd w:fill="f4cccc" w:val="clear"/>
                <w:rtl w:val="0"/>
              </w:rPr>
              <w:t xml:space="preserve">x</w:t>
            </w:r>
          </w:p>
        </w:tc>
      </w:tr>
    </w:tbl>
    <w:p w:rsidR="00000000" w:rsidDel="00000000" w:rsidP="00000000" w:rsidRDefault="00000000" w:rsidRPr="00000000" w14:paraId="0000019E">
      <w:pPr>
        <w:pageBreakBefore w:val="0"/>
        <w:jc w:val="both"/>
        <w:rPr>
          <w:b w:val="1"/>
          <w:bCs w:val="1"/>
        </w:rPr>
      </w:pPr>
      <w:r w:rsidDel="00000000" w:rsidR="00000000" w:rsidRPr="00000000">
        <w:rPr>
          <w:rtl w:val="0"/>
        </w:rPr>
      </w:r>
    </w:p>
    <w:p w:rsidR="00000000" w:rsidDel="00000000" w:rsidP="00000000" w:rsidRDefault="00000000" w:rsidRPr="00000000" w14:paraId="0000019F">
      <w:pPr>
        <w:pStyle w:val="Heading2"/>
        <w:pageBreakBefore w:val="0"/>
        <w:jc w:val="both"/>
        <w:rPr/>
      </w:pPr>
      <w:bookmarkStart w:colFirst="0" w:colLast="0" w:name="_3woaxz5xhfgx" w:id="31"/>
      <w:bookmarkEnd w:id="31"/>
      <w:r w:rsidDel="00000000" w:rsidR="00000000" w:rsidRPr="00000000">
        <w:rPr>
          <w:rtl w:val="0"/>
        </w:rPr>
        <w:t xml:space="preserve">Bérek</w:t>
      </w:r>
    </w:p>
    <w:p w:rsidR="00000000" w:rsidDel="00000000" w:rsidP="00000000" w:rsidRDefault="00000000" w:rsidRPr="00000000" w14:paraId="000001A0">
      <w:pPr>
        <w:pageBreakBefore w:val="0"/>
        <w:jc w:val="both"/>
        <w:rPr>
          <w:b w:val="1"/>
          <w:bCs w:val="1"/>
        </w:rPr>
      </w:pPr>
      <w:r w:rsidDel="00000000" w:rsidR="00000000" w:rsidRPr="00000000">
        <w:rPr>
          <w:rtl w:val="0"/>
        </w:rPr>
      </w:r>
    </w:p>
    <w:p w:rsidR="00000000" w:rsidDel="00000000" w:rsidP="00000000" w:rsidRDefault="00000000" w:rsidRPr="00000000" w14:paraId="000001A1">
      <w:pPr>
        <w:pageBreakBefore w:val="0"/>
        <w:numPr>
          <w:ilvl w:val="0"/>
          <w:numId w:val="4"/>
        </w:numPr>
        <w:ind w:left="720" w:hanging="360"/>
        <w:jc w:val="both"/>
        <w:rPr>
          <w:b w:val="1"/>
          <w:bCs w:val="1"/>
          <w:u w:val="none"/>
        </w:rPr>
      </w:pPr>
      <w:r w:rsidDel="00000000" w:rsidR="00000000" w:rsidRPr="00000000">
        <w:rPr>
          <w:b w:val="1"/>
          <w:bCs w:val="1"/>
          <w:rtl w:val="0"/>
        </w:rPr>
        <w:t xml:space="preserve">Olvasás: </w:t>
      </w:r>
      <w:r w:rsidDel="00000000" w:rsidR="00000000" w:rsidRPr="00000000">
        <w:rPr>
          <w:rtl w:val="0"/>
        </w:rPr>
        <w:t xml:space="preserve">Pénzügyek/Bérek/Kifizethető menü láthatóságát biztosítja.</w:t>
      </w:r>
      <w:r w:rsidDel="00000000" w:rsidR="00000000" w:rsidRPr="00000000">
        <w:rPr>
          <w:rtl w:val="0"/>
        </w:rPr>
      </w:r>
    </w:p>
    <w:p w:rsidR="00000000" w:rsidDel="00000000" w:rsidP="00000000" w:rsidRDefault="00000000" w:rsidRPr="00000000" w14:paraId="000001A2">
      <w:pPr>
        <w:pageBreakBefore w:val="0"/>
        <w:numPr>
          <w:ilvl w:val="0"/>
          <w:numId w:val="4"/>
        </w:numPr>
        <w:ind w:left="720" w:hanging="360"/>
        <w:jc w:val="both"/>
        <w:rPr>
          <w:b w:val="1"/>
          <w:bCs w:val="1"/>
          <w:u w:val="none"/>
        </w:rPr>
      </w:pPr>
      <w:r w:rsidDel="00000000" w:rsidR="00000000" w:rsidRPr="00000000">
        <w:rPr>
          <w:b w:val="1"/>
          <w:bCs w:val="1"/>
          <w:rtl w:val="0"/>
        </w:rPr>
        <w:t xml:space="preserve">Számfejtés: </w:t>
      </w:r>
      <w:r w:rsidDel="00000000" w:rsidR="00000000" w:rsidRPr="00000000">
        <w:rPr>
          <w:rtl w:val="0"/>
        </w:rPr>
        <w:t xml:space="preserve">Pénzügyek/Bérek/Kifizethető menüben kijelölt bér számfejtésére (Kifizetés/Bérek) van lehetőségünk ezzel a joggal.</w:t>
      </w:r>
    </w:p>
    <w:p w:rsidR="00000000" w:rsidDel="00000000" w:rsidP="00000000" w:rsidRDefault="00000000" w:rsidRPr="00000000" w14:paraId="000001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1"/>
          <w:bCs w:val="1"/>
        </w:rPr>
      </w:pPr>
      <w:r w:rsidDel="00000000" w:rsidR="00000000" w:rsidRPr="00000000">
        <w:rPr>
          <w:b w:val="1"/>
          <w:bCs w:val="1"/>
          <w:rtl w:val="0"/>
        </w:rPr>
        <w:t xml:space="preserve">NAV08 generálás:</w:t>
      </w:r>
      <w:r w:rsidDel="00000000" w:rsidR="00000000" w:rsidRPr="00000000">
        <w:rPr>
          <w:rtl w:val="0"/>
        </w:rPr>
        <w:t xml:space="preserve"> Pénzügyek/Bérek/NAV08 modulban a letöltés funkciót teszi lehetővé.</w:t>
      </w:r>
    </w:p>
    <w:p w:rsidR="00000000" w:rsidDel="00000000" w:rsidP="00000000" w:rsidRDefault="00000000" w:rsidRPr="00000000" w14:paraId="000001A4">
      <w:pPr>
        <w:pageBreakBefore w:val="0"/>
        <w:numPr>
          <w:ilvl w:val="0"/>
          <w:numId w:val="4"/>
        </w:numPr>
        <w:ind w:left="720" w:hanging="360"/>
        <w:jc w:val="both"/>
        <w:rPr>
          <w:b w:val="1"/>
          <w:bCs w:val="1"/>
          <w:u w:val="none"/>
        </w:rPr>
      </w:pPr>
      <w:r w:rsidDel="00000000" w:rsidR="00000000" w:rsidRPr="00000000">
        <w:rPr>
          <w:b w:val="1"/>
          <w:bCs w:val="1"/>
          <w:rtl w:val="0"/>
        </w:rPr>
        <w:t xml:space="preserve">Utalási fájl - Letöltés: </w:t>
      </w:r>
      <w:r w:rsidDel="00000000" w:rsidR="00000000" w:rsidRPr="00000000">
        <w:rPr>
          <w:rtl w:val="0"/>
        </w:rPr>
        <w:t xml:space="preserve">A számfejtett bér utalási fájl letöltéséhez ad jogot.</w:t>
      </w:r>
      <w:r w:rsidDel="00000000" w:rsidR="00000000" w:rsidRPr="00000000">
        <w:rPr>
          <w:rtl w:val="0"/>
        </w:rPr>
      </w:r>
    </w:p>
    <w:p w:rsidR="00000000" w:rsidDel="00000000" w:rsidP="00000000" w:rsidRDefault="00000000" w:rsidRPr="00000000" w14:paraId="000001A5">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1A6">
      <w:pPr>
        <w:pageBreakBefore w:val="0"/>
        <w:jc w:val="both"/>
        <w:rPr>
          <w:b w:val="1"/>
          <w:bCs w:val="1"/>
        </w:rPr>
      </w:pPr>
      <w:r w:rsidDel="00000000" w:rsidR="00000000" w:rsidRPr="00000000">
        <w:rPr>
          <w:b w:val="1"/>
          <w:bCs w:val="1"/>
          <w:rtl w:val="0"/>
        </w:rPr>
        <w:t xml:space="preserve">Javasolt jogosultság beállítások a </w:t>
      </w:r>
      <w:r w:rsidDel="00000000" w:rsidR="00000000" w:rsidRPr="00000000">
        <w:rPr>
          <w:b w:val="1"/>
          <w:bCs w:val="1"/>
          <w:i w:val="1"/>
          <w:iCs w:val="1"/>
          <w:rtl w:val="0"/>
        </w:rPr>
        <w:t xml:space="preserve">Bérek</w:t>
      </w:r>
      <w:r w:rsidDel="00000000" w:rsidR="00000000" w:rsidRPr="00000000">
        <w:rPr>
          <w:b w:val="1"/>
          <w:bCs w:val="1"/>
          <w:rtl w:val="0"/>
        </w:rPr>
        <w:t xml:space="preserve"> modulhoz</w:t>
      </w:r>
    </w:p>
    <w:p w:rsidR="00000000" w:rsidDel="00000000" w:rsidP="00000000" w:rsidRDefault="00000000" w:rsidRPr="00000000" w14:paraId="000001A7">
      <w:pPr>
        <w:pageBreakBefore w:val="0"/>
        <w:jc w:val="both"/>
        <w:rPr/>
      </w:pPr>
      <w:r w:rsidDel="00000000" w:rsidR="00000000" w:rsidRPr="00000000">
        <w:rPr>
          <w:rtl w:val="0"/>
        </w:rPr>
      </w:r>
    </w:p>
    <w:tbl>
      <w:tblPr>
        <w:tblStyle w:val="Table2"/>
        <w:tblW w:w="9951.1550780728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1110"/>
        <w:gridCol w:w="1185"/>
        <w:gridCol w:w="1230"/>
        <w:gridCol w:w="975"/>
        <w:gridCol w:w="1086.155078072868"/>
        <w:tblGridChange w:id="0">
          <w:tblGrid>
            <w:gridCol w:w="4365"/>
            <w:gridCol w:w="1110"/>
            <w:gridCol w:w="1185"/>
            <w:gridCol w:w="1230"/>
            <w:gridCol w:w="975"/>
            <w:gridCol w:w="1086.155078072868"/>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pageBreakBefore w:val="0"/>
              <w:widowControl w:val="0"/>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9">
            <w:pPr>
              <w:pageBreakBefore w:val="0"/>
              <w:widowControl w:val="0"/>
              <w:jc w:val="center"/>
              <w:rPr>
                <w:b w:val="1"/>
                <w:bCs w:val="1"/>
                <w:sz w:val="18"/>
                <w:szCs w:val="18"/>
              </w:rPr>
            </w:pPr>
            <w:r w:rsidDel="00000000" w:rsidR="00000000" w:rsidRPr="00000000">
              <w:rPr>
                <w:b w:val="1"/>
                <w:bCs w:val="1"/>
                <w:sz w:val="18"/>
                <w:szCs w:val="18"/>
                <w:rtl w:val="0"/>
              </w:rPr>
              <w:t xml:space="preserve">Mentor</w:t>
            </w:r>
          </w:p>
        </w:tc>
        <w:tc>
          <w:tcPr>
            <w:tcMar>
              <w:top w:w="100.0" w:type="dxa"/>
              <w:left w:w="100.0" w:type="dxa"/>
              <w:bottom w:w="100.0" w:type="dxa"/>
              <w:right w:w="100.0" w:type="dxa"/>
            </w:tcMar>
            <w:vAlign w:val="top"/>
          </w:tcPr>
          <w:p w:rsidR="00000000" w:rsidDel="00000000" w:rsidP="00000000" w:rsidRDefault="00000000" w:rsidRPr="00000000" w14:paraId="000001AA">
            <w:pPr>
              <w:pageBreakBefore w:val="0"/>
              <w:widowControl w:val="0"/>
              <w:jc w:val="center"/>
              <w:rPr>
                <w:b w:val="1"/>
                <w:bCs w:val="1"/>
                <w:sz w:val="18"/>
                <w:szCs w:val="18"/>
              </w:rPr>
            </w:pPr>
            <w:r w:rsidDel="00000000" w:rsidR="00000000" w:rsidRPr="00000000">
              <w:rPr>
                <w:b w:val="1"/>
                <w:bCs w:val="1"/>
                <w:sz w:val="18"/>
                <w:szCs w:val="18"/>
                <w:rtl w:val="0"/>
              </w:rPr>
              <w:t xml:space="preserve">Ügyfélsz</w:t>
            </w:r>
          </w:p>
        </w:tc>
        <w:tc>
          <w:tcPr>
            <w:tcMar>
              <w:top w:w="100.0" w:type="dxa"/>
              <w:left w:w="100.0" w:type="dxa"/>
              <w:bottom w:w="100.0" w:type="dxa"/>
              <w:right w:w="100.0" w:type="dxa"/>
            </w:tcMar>
            <w:vAlign w:val="top"/>
          </w:tcPr>
          <w:p w:rsidR="00000000" w:rsidDel="00000000" w:rsidP="00000000" w:rsidRDefault="00000000" w:rsidRPr="00000000" w14:paraId="000001AB">
            <w:pPr>
              <w:pageBreakBefore w:val="0"/>
              <w:widowControl w:val="0"/>
              <w:jc w:val="center"/>
              <w:rPr>
                <w:b w:val="1"/>
                <w:bCs w:val="1"/>
                <w:sz w:val="18"/>
                <w:szCs w:val="18"/>
              </w:rPr>
            </w:pPr>
            <w:r w:rsidDel="00000000" w:rsidR="00000000" w:rsidRPr="00000000">
              <w:rPr>
                <w:b w:val="1"/>
                <w:bCs w:val="1"/>
                <w:sz w:val="18"/>
                <w:szCs w:val="18"/>
                <w:rtl w:val="0"/>
              </w:rPr>
              <w:t xml:space="preserve">Könyvelő</w:t>
            </w:r>
          </w:p>
        </w:tc>
        <w:tc>
          <w:tcPr>
            <w:tcMar>
              <w:top w:w="100.0" w:type="dxa"/>
              <w:left w:w="100.0" w:type="dxa"/>
              <w:bottom w:w="100.0" w:type="dxa"/>
              <w:right w:w="100.0" w:type="dxa"/>
            </w:tcMar>
            <w:vAlign w:val="top"/>
          </w:tcPr>
          <w:p w:rsidR="00000000" w:rsidDel="00000000" w:rsidP="00000000" w:rsidRDefault="00000000" w:rsidRPr="00000000" w14:paraId="000001AC">
            <w:pPr>
              <w:pageBreakBefore w:val="0"/>
              <w:widowControl w:val="0"/>
              <w:jc w:val="center"/>
              <w:rPr>
                <w:b w:val="1"/>
                <w:bCs w:val="1"/>
                <w:sz w:val="18"/>
                <w:szCs w:val="18"/>
              </w:rPr>
            </w:pPr>
            <w:r w:rsidDel="00000000" w:rsidR="00000000" w:rsidRPr="00000000">
              <w:rPr>
                <w:b w:val="1"/>
                <w:bCs w:val="1"/>
                <w:sz w:val="18"/>
                <w:szCs w:val="18"/>
                <w:rtl w:val="0"/>
              </w:rPr>
              <w:t xml:space="preserve">Vezető</w:t>
            </w:r>
          </w:p>
        </w:tc>
        <w:tc>
          <w:tcPr>
            <w:tcMar>
              <w:top w:w="100.0" w:type="dxa"/>
              <w:left w:w="100.0" w:type="dxa"/>
              <w:bottom w:w="100.0" w:type="dxa"/>
              <w:right w:w="100.0" w:type="dxa"/>
            </w:tcMar>
            <w:vAlign w:val="top"/>
          </w:tcPr>
          <w:p w:rsidR="00000000" w:rsidDel="00000000" w:rsidP="00000000" w:rsidRDefault="00000000" w:rsidRPr="00000000" w14:paraId="000001AD">
            <w:pPr>
              <w:pageBreakBefore w:val="0"/>
              <w:widowControl w:val="0"/>
              <w:jc w:val="center"/>
              <w:rPr>
                <w:b w:val="1"/>
                <w:bCs w:val="1"/>
                <w:sz w:val="18"/>
                <w:szCs w:val="18"/>
              </w:rPr>
            </w:pPr>
            <w:r w:rsidDel="00000000" w:rsidR="00000000" w:rsidRPr="00000000">
              <w:rPr>
                <w:b w:val="1"/>
                <w:bCs w:val="1"/>
                <w:sz w:val="18"/>
                <w:szCs w:val="18"/>
                <w:rtl w:val="0"/>
              </w:rPr>
              <w:t xml:space="preserve">Isten</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ageBreakBefore w:val="0"/>
              <w:widowControl w:val="0"/>
              <w:rPr>
                <w:sz w:val="18"/>
                <w:szCs w:val="18"/>
              </w:rPr>
            </w:pPr>
            <w:r w:rsidDel="00000000" w:rsidR="00000000" w:rsidRPr="00000000">
              <w:rPr>
                <w:sz w:val="18"/>
                <w:szCs w:val="18"/>
                <w:rtl w:val="0"/>
              </w:rPr>
              <w:t xml:space="preserve">Olvasás</w:t>
            </w:r>
          </w:p>
        </w:tc>
        <w:tc>
          <w:tcPr>
            <w:tcMar>
              <w:top w:w="100.0" w:type="dxa"/>
              <w:left w:w="100.0" w:type="dxa"/>
              <w:bottom w:w="100.0" w:type="dxa"/>
              <w:right w:w="100.0" w:type="dxa"/>
            </w:tcMar>
            <w:vAlign w:val="top"/>
          </w:tcPr>
          <w:p w:rsidR="00000000" w:rsidDel="00000000" w:rsidP="00000000" w:rsidRDefault="00000000" w:rsidRPr="00000000" w14:paraId="000001A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B1">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B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3">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pageBreakBefore w:val="0"/>
              <w:widowControl w:val="0"/>
              <w:rPr>
                <w:sz w:val="18"/>
                <w:szCs w:val="18"/>
              </w:rPr>
            </w:pPr>
            <w:r w:rsidDel="00000000" w:rsidR="00000000" w:rsidRPr="00000000">
              <w:rPr>
                <w:sz w:val="18"/>
                <w:szCs w:val="18"/>
                <w:rtl w:val="0"/>
              </w:rPr>
              <w:t xml:space="preserve">Számfejtés</w:t>
            </w:r>
          </w:p>
        </w:tc>
        <w:tc>
          <w:tcPr>
            <w:tcMar>
              <w:top w:w="100.0" w:type="dxa"/>
              <w:left w:w="100.0" w:type="dxa"/>
              <w:bottom w:w="100.0" w:type="dxa"/>
              <w:right w:w="100.0" w:type="dxa"/>
            </w:tcMar>
            <w:vAlign w:val="top"/>
          </w:tcPr>
          <w:p w:rsidR="00000000" w:rsidDel="00000000" w:rsidP="00000000" w:rsidRDefault="00000000" w:rsidRPr="00000000" w14:paraId="000001B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9">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ageBreakBefore w:val="0"/>
              <w:widowControl w:val="0"/>
              <w:rPr>
                <w:sz w:val="18"/>
                <w:szCs w:val="18"/>
              </w:rPr>
            </w:pPr>
            <w:r w:rsidDel="00000000" w:rsidR="00000000" w:rsidRPr="00000000">
              <w:rPr>
                <w:sz w:val="18"/>
                <w:szCs w:val="18"/>
                <w:rtl w:val="0"/>
              </w:rPr>
              <w:t xml:space="preserve">NAV08 generálás</w:t>
            </w:r>
          </w:p>
        </w:tc>
        <w:tc>
          <w:tcPr>
            <w:tcMar>
              <w:top w:w="100.0" w:type="dxa"/>
              <w:left w:w="100.0" w:type="dxa"/>
              <w:bottom w:w="100.0" w:type="dxa"/>
              <w:right w:w="100.0" w:type="dxa"/>
            </w:tcMar>
            <w:vAlign w:val="top"/>
          </w:tcPr>
          <w:p w:rsidR="00000000" w:rsidDel="00000000" w:rsidP="00000000" w:rsidRDefault="00000000" w:rsidRPr="00000000" w14:paraId="000001B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D">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B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F">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ageBreakBefore w:val="0"/>
              <w:widowControl w:val="0"/>
              <w:rPr>
                <w:sz w:val="18"/>
                <w:szCs w:val="18"/>
              </w:rPr>
            </w:pPr>
            <w:r w:rsidDel="00000000" w:rsidR="00000000" w:rsidRPr="00000000">
              <w:rPr>
                <w:sz w:val="18"/>
                <w:szCs w:val="18"/>
                <w:rtl w:val="0"/>
              </w:rPr>
              <w:t xml:space="preserve">Exportok</w:t>
            </w:r>
          </w:p>
        </w:tc>
        <w:tc>
          <w:tcPr>
            <w:tcMar>
              <w:top w:w="100.0" w:type="dxa"/>
              <w:left w:w="100.0" w:type="dxa"/>
              <w:bottom w:w="100.0" w:type="dxa"/>
              <w:right w:w="100.0" w:type="dxa"/>
            </w:tcMar>
            <w:vAlign w:val="top"/>
          </w:tcPr>
          <w:p w:rsidR="00000000" w:rsidDel="00000000" w:rsidP="00000000" w:rsidRDefault="00000000" w:rsidRPr="00000000" w14:paraId="000001C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C3">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C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5">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ageBreakBefore w:val="0"/>
              <w:widowControl w:val="0"/>
              <w:rPr>
                <w:sz w:val="18"/>
                <w:szCs w:val="18"/>
              </w:rPr>
            </w:pPr>
            <w:r w:rsidDel="00000000" w:rsidR="00000000" w:rsidRPr="00000000">
              <w:rPr>
                <w:sz w:val="18"/>
                <w:szCs w:val="18"/>
                <w:rtl w:val="0"/>
              </w:rPr>
              <w:t xml:space="preserve">Utalási fájl - Letöltés</w:t>
            </w:r>
          </w:p>
        </w:tc>
        <w:tc>
          <w:tcP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rPr>
                <w:sz w:val="18"/>
                <w:szCs w:val="18"/>
              </w:rPr>
            </w:pPr>
            <w:r w:rsidDel="00000000" w:rsidR="00000000" w:rsidRPr="00000000">
              <w:rPr>
                <w:sz w:val="18"/>
                <w:szCs w:val="18"/>
                <w:rtl w:val="0"/>
              </w:rPr>
              <w:t xml:space="preserve">Utalási fájl - Törlés</w:t>
            </w:r>
          </w:p>
        </w:tc>
        <w:tc>
          <w:tcP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1">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ageBreakBefore w:val="0"/>
              <w:widowControl w:val="0"/>
              <w:rPr>
                <w:sz w:val="18"/>
                <w:szCs w:val="18"/>
              </w:rPr>
            </w:pPr>
            <w:r w:rsidDel="00000000" w:rsidR="00000000" w:rsidRPr="00000000">
              <w:rPr>
                <w:sz w:val="18"/>
                <w:szCs w:val="18"/>
                <w:rtl w:val="0"/>
              </w:rPr>
              <w:t xml:space="preserve">Utalási fájl - Részleteinek exportja</w:t>
            </w:r>
          </w:p>
        </w:tc>
        <w:tc>
          <w:tcPr>
            <w:tcMar>
              <w:top w:w="100.0" w:type="dxa"/>
              <w:left w:w="100.0" w:type="dxa"/>
              <w:bottom w:w="100.0" w:type="dxa"/>
              <w:right w:w="100.0" w:type="dxa"/>
            </w:tcMar>
            <w:vAlign w:val="top"/>
          </w:tcPr>
          <w:p w:rsidR="00000000" w:rsidDel="00000000" w:rsidP="00000000" w:rsidRDefault="00000000" w:rsidRPr="00000000" w14:paraId="000001D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5">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1D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7">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ageBreakBefore w:val="0"/>
              <w:widowControl w:val="0"/>
              <w:rPr>
                <w:sz w:val="18"/>
                <w:szCs w:val="18"/>
              </w:rPr>
            </w:pPr>
            <w:r w:rsidDel="00000000" w:rsidR="00000000" w:rsidRPr="00000000">
              <w:rPr>
                <w:sz w:val="18"/>
                <w:szCs w:val="18"/>
                <w:rtl w:val="0"/>
              </w:rPr>
              <w:t xml:space="preserve">Számfejtés (Speciális) [Lezárt időszakra]</w:t>
            </w:r>
          </w:p>
        </w:tc>
        <w:tc>
          <w:tcPr>
            <w:tcMar>
              <w:top w:w="100.0" w:type="dxa"/>
              <w:left w:w="100.0" w:type="dxa"/>
              <w:bottom w:w="100.0" w:type="dxa"/>
              <w:right w:w="100.0" w:type="dxa"/>
            </w:tcMar>
            <w:vAlign w:val="top"/>
          </w:tcPr>
          <w:p w:rsidR="00000000" w:rsidDel="00000000" w:rsidP="00000000" w:rsidRDefault="00000000" w:rsidRPr="00000000" w14:paraId="000001D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DD">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pageBreakBefore w:val="0"/>
              <w:widowControl w:val="0"/>
              <w:rPr>
                <w:sz w:val="18"/>
                <w:szCs w:val="18"/>
              </w:rPr>
            </w:pPr>
            <w:r w:rsidDel="00000000" w:rsidR="00000000" w:rsidRPr="00000000">
              <w:rPr>
                <w:sz w:val="18"/>
                <w:szCs w:val="18"/>
                <w:rtl w:val="0"/>
              </w:rPr>
              <w:t xml:space="preserve">Számfejtési időszak módosítás</w:t>
            </w:r>
          </w:p>
        </w:tc>
        <w:tc>
          <w:tcP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rPr>
                <w:sz w:val="18"/>
                <w:szCs w:val="18"/>
              </w:rPr>
            </w:pPr>
            <w:r w:rsidDel="00000000" w:rsidR="00000000" w:rsidRPr="00000000">
              <w:rPr>
                <w:sz w:val="18"/>
                <w:szCs w:val="18"/>
                <w:rtl w:val="0"/>
              </w:rPr>
              <w:t xml:space="preserve">Kifizetési kategória váltás</w:t>
            </w:r>
          </w:p>
        </w:tc>
        <w:tc>
          <w:tcP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9">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pageBreakBefore w:val="0"/>
              <w:widowControl w:val="0"/>
              <w:rPr>
                <w:sz w:val="18"/>
                <w:szCs w:val="18"/>
              </w:rPr>
            </w:pPr>
            <w:r w:rsidDel="00000000" w:rsidR="00000000" w:rsidRPr="00000000">
              <w:rPr>
                <w:sz w:val="18"/>
                <w:szCs w:val="18"/>
                <w:rtl w:val="0"/>
              </w:rPr>
              <w:t xml:space="preserve">Technikai utalás átalakítás</w:t>
            </w:r>
          </w:p>
        </w:tc>
        <w:tc>
          <w:tcPr>
            <w:tcMar>
              <w:top w:w="100.0" w:type="dxa"/>
              <w:left w:w="100.0" w:type="dxa"/>
              <w:bottom w:w="100.0" w:type="dxa"/>
              <w:right w:w="100.0" w:type="dxa"/>
            </w:tcMar>
            <w:vAlign w:val="top"/>
          </w:tcPr>
          <w:p w:rsidR="00000000" w:rsidDel="00000000" w:rsidP="00000000" w:rsidRDefault="00000000" w:rsidRPr="00000000" w14:paraId="000001E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F">
            <w:pPr>
              <w:pageBreakBefore w:val="0"/>
              <w:widowControl w:val="0"/>
              <w:jc w:val="center"/>
              <w:rPr>
                <w:sz w:val="18"/>
                <w:szCs w:val="18"/>
              </w:rPr>
            </w:pPr>
            <w:r w:rsidDel="00000000" w:rsidR="00000000" w:rsidRPr="00000000">
              <w:rPr>
                <w:sz w:val="18"/>
                <w:szCs w:val="18"/>
                <w:rtl w:val="0"/>
              </w:rPr>
              <w:t xml:space="preserve">x</w:t>
            </w:r>
          </w:p>
        </w:tc>
      </w:tr>
    </w:tbl>
    <w:p w:rsidR="00000000" w:rsidDel="00000000" w:rsidP="00000000" w:rsidRDefault="00000000" w:rsidRPr="00000000" w14:paraId="000001F0">
      <w:pPr>
        <w:pageBreakBefore w:val="0"/>
        <w:jc w:val="both"/>
        <w:rPr>
          <w:b w:val="1"/>
          <w:bCs w:val="1"/>
        </w:rPr>
      </w:pPr>
      <w:r w:rsidDel="00000000" w:rsidR="00000000" w:rsidRPr="00000000">
        <w:rPr>
          <w:rtl w:val="0"/>
        </w:rPr>
      </w:r>
    </w:p>
    <w:p w:rsidR="00000000" w:rsidDel="00000000" w:rsidP="00000000" w:rsidRDefault="00000000" w:rsidRPr="00000000" w14:paraId="000001F1">
      <w:pPr>
        <w:pStyle w:val="Heading2"/>
        <w:pageBreakBefore w:val="0"/>
        <w:jc w:val="both"/>
        <w:rPr/>
      </w:pPr>
      <w:bookmarkStart w:colFirst="0" w:colLast="0" w:name="_69qm4ktg2tnh" w:id="32"/>
      <w:bookmarkEnd w:id="32"/>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2"/>
        <w:pageBreakBefore w:val="0"/>
        <w:jc w:val="both"/>
        <w:rPr/>
      </w:pPr>
      <w:bookmarkStart w:colFirst="0" w:colLast="0" w:name="_mitwd9blrpqv" w:id="33"/>
      <w:bookmarkEnd w:id="33"/>
      <w:r w:rsidDel="00000000" w:rsidR="00000000" w:rsidRPr="00000000">
        <w:rPr>
          <w:rtl w:val="0"/>
        </w:rPr>
        <w:t xml:space="preserve">Levonások</w:t>
      </w:r>
    </w:p>
    <w:p w:rsidR="00000000" w:rsidDel="00000000" w:rsidP="00000000" w:rsidRDefault="00000000" w:rsidRPr="00000000" w14:paraId="000001F3">
      <w:pPr>
        <w:pageBreakBefore w:val="0"/>
        <w:jc w:val="both"/>
        <w:rPr>
          <w:b w:val="1"/>
          <w:bCs w:val="1"/>
        </w:rPr>
      </w:pPr>
      <w:r w:rsidDel="00000000" w:rsidR="00000000" w:rsidRPr="00000000">
        <w:rPr>
          <w:rtl w:val="0"/>
        </w:rPr>
      </w:r>
    </w:p>
    <w:p w:rsidR="00000000" w:rsidDel="00000000" w:rsidP="00000000" w:rsidRDefault="00000000" w:rsidRPr="00000000" w14:paraId="000001F4">
      <w:pPr>
        <w:pageBreakBefore w:val="0"/>
        <w:numPr>
          <w:ilvl w:val="0"/>
          <w:numId w:val="1"/>
        </w:numPr>
        <w:ind w:left="720" w:hanging="360"/>
        <w:jc w:val="both"/>
        <w:rPr>
          <w:b w:val="1"/>
          <w:bCs w:val="1"/>
          <w:u w:val="none"/>
        </w:rPr>
      </w:pPr>
      <w:r w:rsidDel="00000000" w:rsidR="00000000" w:rsidRPr="00000000">
        <w:rPr>
          <w:b w:val="1"/>
          <w:bCs w:val="1"/>
          <w:rtl w:val="0"/>
        </w:rPr>
        <w:t xml:space="preserve">Levonás olvasás: </w:t>
      </w:r>
      <w:r w:rsidDel="00000000" w:rsidR="00000000" w:rsidRPr="00000000">
        <w:rPr>
          <w:rtl w:val="0"/>
        </w:rPr>
        <w:t xml:space="preserve">Pénzügyek/Levonások menüpont láthatóságát biztosítja.</w:t>
      </w:r>
      <w:r w:rsidDel="00000000" w:rsidR="00000000" w:rsidRPr="00000000">
        <w:rPr>
          <w:rtl w:val="0"/>
        </w:rPr>
      </w:r>
    </w:p>
    <w:p w:rsidR="00000000" w:rsidDel="00000000" w:rsidP="00000000" w:rsidRDefault="00000000" w:rsidRPr="00000000" w14:paraId="000001F5">
      <w:pPr>
        <w:pageBreakBefore w:val="0"/>
        <w:numPr>
          <w:ilvl w:val="0"/>
          <w:numId w:val="1"/>
        </w:numPr>
        <w:ind w:left="720" w:hanging="360"/>
        <w:jc w:val="both"/>
        <w:rPr>
          <w:b w:val="1"/>
          <w:bCs w:val="1"/>
          <w:u w:val="none"/>
        </w:rPr>
      </w:pPr>
      <w:r w:rsidDel="00000000" w:rsidR="00000000" w:rsidRPr="00000000">
        <w:rPr>
          <w:b w:val="1"/>
          <w:bCs w:val="1"/>
          <w:rtl w:val="0"/>
        </w:rPr>
        <w:t xml:space="preserve">Levonás szerkesztés: </w:t>
      </w:r>
      <w:r w:rsidDel="00000000" w:rsidR="00000000" w:rsidRPr="00000000">
        <w:rPr>
          <w:rtl w:val="0"/>
        </w:rPr>
        <w:t xml:space="preserve">Pénzügyek/Levonások menüben szerkeszthető a felrögzített levonás abban az esetben, ha azt még nem teljesítettük.</w:t>
      </w:r>
      <w:r w:rsidDel="00000000" w:rsidR="00000000" w:rsidRPr="00000000">
        <w:rPr>
          <w:rtl w:val="0"/>
        </w:rPr>
      </w:r>
    </w:p>
    <w:p w:rsidR="00000000" w:rsidDel="00000000" w:rsidP="00000000" w:rsidRDefault="00000000" w:rsidRPr="00000000" w14:paraId="000001F6">
      <w:pPr>
        <w:pageBreakBefore w:val="0"/>
        <w:numPr>
          <w:ilvl w:val="0"/>
          <w:numId w:val="1"/>
        </w:numPr>
        <w:ind w:left="720" w:hanging="360"/>
        <w:jc w:val="both"/>
        <w:rPr>
          <w:b w:val="1"/>
          <w:bCs w:val="1"/>
          <w:u w:val="none"/>
        </w:rPr>
      </w:pPr>
      <w:r w:rsidDel="00000000" w:rsidR="00000000" w:rsidRPr="00000000">
        <w:rPr>
          <w:b w:val="1"/>
          <w:bCs w:val="1"/>
          <w:rtl w:val="0"/>
        </w:rPr>
        <w:t xml:space="preserve">Levonás törlés: </w:t>
      </w:r>
      <w:r w:rsidDel="00000000" w:rsidR="00000000" w:rsidRPr="00000000">
        <w:rPr>
          <w:rtl w:val="0"/>
        </w:rPr>
        <w:t xml:space="preserve">Pénzügyek/Levonások menüben törölhető a felrögzített levonás abban az esetben, ha azt még nem teljesítettük.</w:t>
      </w:r>
      <w:r w:rsidDel="00000000" w:rsidR="00000000" w:rsidRPr="00000000">
        <w:rPr>
          <w:rtl w:val="0"/>
        </w:rPr>
      </w:r>
    </w:p>
    <w:p w:rsidR="00000000" w:rsidDel="00000000" w:rsidP="00000000" w:rsidRDefault="00000000" w:rsidRPr="00000000" w14:paraId="000001F7">
      <w:pPr>
        <w:pageBreakBefore w:val="0"/>
        <w:ind w:left="720" w:firstLine="0"/>
        <w:jc w:val="both"/>
        <w:rPr>
          <w:b w:val="1"/>
          <w:bCs w:val="1"/>
        </w:rPr>
      </w:pPr>
      <w:r w:rsidDel="00000000" w:rsidR="00000000" w:rsidRPr="00000000">
        <w:rPr>
          <w:rtl w:val="0"/>
        </w:rPr>
      </w:r>
    </w:p>
    <w:p w:rsidR="00000000" w:rsidDel="00000000" w:rsidP="00000000" w:rsidRDefault="00000000" w:rsidRPr="00000000" w14:paraId="000001F8">
      <w:pPr>
        <w:pageBreakBefore w:val="0"/>
        <w:jc w:val="both"/>
        <w:rPr>
          <w:b w:val="1"/>
          <w:bCs w:val="1"/>
        </w:rPr>
      </w:pPr>
      <w:r w:rsidDel="00000000" w:rsidR="00000000" w:rsidRPr="00000000">
        <w:rPr>
          <w:rtl w:val="0"/>
        </w:rPr>
      </w:r>
    </w:p>
    <w:p w:rsidR="00000000" w:rsidDel="00000000" w:rsidP="00000000" w:rsidRDefault="00000000" w:rsidRPr="00000000" w14:paraId="000001F9">
      <w:pPr>
        <w:pageBreakBefore w:val="0"/>
        <w:jc w:val="both"/>
        <w:rPr>
          <w:b w:val="1"/>
          <w:bCs w:val="1"/>
        </w:rPr>
      </w:pPr>
      <w:r w:rsidDel="00000000" w:rsidR="00000000" w:rsidRPr="00000000">
        <w:rPr>
          <w:rtl w:val="0"/>
        </w:rPr>
      </w:r>
    </w:p>
    <w:p w:rsidR="00000000" w:rsidDel="00000000" w:rsidP="00000000" w:rsidRDefault="00000000" w:rsidRPr="00000000" w14:paraId="000001FA">
      <w:pPr>
        <w:pageBreakBefore w:val="0"/>
        <w:jc w:val="both"/>
        <w:rPr>
          <w:b w:val="1"/>
          <w:bCs w:val="1"/>
        </w:rPr>
      </w:pPr>
      <w:r w:rsidDel="00000000" w:rsidR="00000000" w:rsidRPr="00000000">
        <w:rPr>
          <w:rtl w:val="0"/>
        </w:rPr>
      </w:r>
    </w:p>
    <w:p w:rsidR="00000000" w:rsidDel="00000000" w:rsidP="00000000" w:rsidRDefault="00000000" w:rsidRPr="00000000" w14:paraId="000001FB">
      <w:pPr>
        <w:pageBreakBefore w:val="0"/>
        <w:jc w:val="both"/>
        <w:rPr>
          <w:b w:val="1"/>
          <w:bCs w:val="1"/>
        </w:rPr>
      </w:pPr>
      <w:r w:rsidDel="00000000" w:rsidR="00000000" w:rsidRPr="00000000">
        <w:rPr>
          <w:b w:val="1"/>
          <w:bCs w:val="1"/>
          <w:rtl w:val="0"/>
        </w:rPr>
        <w:t xml:space="preserve">Javasolt jogosultság beállítások a </w:t>
      </w:r>
      <w:r w:rsidDel="00000000" w:rsidR="00000000" w:rsidRPr="00000000">
        <w:rPr>
          <w:b w:val="1"/>
          <w:bCs w:val="1"/>
          <w:i w:val="1"/>
          <w:iCs w:val="1"/>
          <w:rtl w:val="0"/>
        </w:rPr>
        <w:t xml:space="preserve">Levonások</w:t>
      </w:r>
      <w:r w:rsidDel="00000000" w:rsidR="00000000" w:rsidRPr="00000000">
        <w:rPr>
          <w:b w:val="1"/>
          <w:bCs w:val="1"/>
          <w:rtl w:val="0"/>
        </w:rPr>
        <w:t xml:space="preserve"> modulhoz</w:t>
      </w:r>
    </w:p>
    <w:p w:rsidR="00000000" w:rsidDel="00000000" w:rsidP="00000000" w:rsidRDefault="00000000" w:rsidRPr="00000000" w14:paraId="000001FC">
      <w:pPr>
        <w:pageBreakBefore w:val="0"/>
        <w:jc w:val="both"/>
        <w:rPr/>
      </w:pPr>
      <w:r w:rsidDel="00000000" w:rsidR="00000000" w:rsidRPr="00000000">
        <w:rPr>
          <w:rtl w:val="0"/>
        </w:rPr>
      </w:r>
    </w:p>
    <w:tbl>
      <w:tblPr>
        <w:tblStyle w:val="Table3"/>
        <w:tblW w:w="9951.15507807286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65"/>
        <w:gridCol w:w="1110"/>
        <w:gridCol w:w="1185"/>
        <w:gridCol w:w="1230"/>
        <w:gridCol w:w="975"/>
        <w:gridCol w:w="1086.155078072868"/>
        <w:tblGridChange w:id="0">
          <w:tblGrid>
            <w:gridCol w:w="4365"/>
            <w:gridCol w:w="1110"/>
            <w:gridCol w:w="1185"/>
            <w:gridCol w:w="1230"/>
            <w:gridCol w:w="975"/>
            <w:gridCol w:w="1086.155078072868"/>
          </w:tblGrid>
        </w:tblGridChange>
      </w:tblGrid>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pageBreakBefore w:val="0"/>
              <w:widowControl w:val="0"/>
              <w:rPr>
                <w:b w:val="1"/>
                <w:bCs w:val="1"/>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E">
            <w:pPr>
              <w:pageBreakBefore w:val="0"/>
              <w:widowControl w:val="0"/>
              <w:jc w:val="center"/>
              <w:rPr>
                <w:b w:val="1"/>
                <w:bCs w:val="1"/>
                <w:sz w:val="18"/>
                <w:szCs w:val="18"/>
              </w:rPr>
            </w:pPr>
            <w:r w:rsidDel="00000000" w:rsidR="00000000" w:rsidRPr="00000000">
              <w:rPr>
                <w:b w:val="1"/>
                <w:bCs w:val="1"/>
                <w:sz w:val="18"/>
                <w:szCs w:val="18"/>
                <w:rtl w:val="0"/>
              </w:rPr>
              <w:t xml:space="preserve">Mentor</w:t>
            </w:r>
          </w:p>
        </w:tc>
        <w:tc>
          <w:tcPr>
            <w:tcMar>
              <w:top w:w="100.0" w:type="dxa"/>
              <w:left w:w="100.0" w:type="dxa"/>
              <w:bottom w:w="100.0" w:type="dxa"/>
              <w:right w:w="100.0" w:type="dxa"/>
            </w:tcMar>
            <w:vAlign w:val="top"/>
          </w:tcPr>
          <w:p w:rsidR="00000000" w:rsidDel="00000000" w:rsidP="00000000" w:rsidRDefault="00000000" w:rsidRPr="00000000" w14:paraId="000001FF">
            <w:pPr>
              <w:pageBreakBefore w:val="0"/>
              <w:widowControl w:val="0"/>
              <w:jc w:val="center"/>
              <w:rPr>
                <w:b w:val="1"/>
                <w:bCs w:val="1"/>
                <w:sz w:val="18"/>
                <w:szCs w:val="18"/>
              </w:rPr>
            </w:pPr>
            <w:r w:rsidDel="00000000" w:rsidR="00000000" w:rsidRPr="00000000">
              <w:rPr>
                <w:b w:val="1"/>
                <w:bCs w:val="1"/>
                <w:sz w:val="18"/>
                <w:szCs w:val="18"/>
                <w:rtl w:val="0"/>
              </w:rPr>
              <w:t xml:space="preserve">Ügyfélsz</w:t>
            </w:r>
          </w:p>
        </w:tc>
        <w:tc>
          <w:tcPr>
            <w:tcMar>
              <w:top w:w="100.0" w:type="dxa"/>
              <w:left w:w="100.0" w:type="dxa"/>
              <w:bottom w:w="100.0" w:type="dxa"/>
              <w:right w:w="100.0" w:type="dxa"/>
            </w:tcMar>
            <w:vAlign w:val="top"/>
          </w:tcPr>
          <w:p w:rsidR="00000000" w:rsidDel="00000000" w:rsidP="00000000" w:rsidRDefault="00000000" w:rsidRPr="00000000" w14:paraId="00000200">
            <w:pPr>
              <w:pageBreakBefore w:val="0"/>
              <w:widowControl w:val="0"/>
              <w:jc w:val="center"/>
              <w:rPr>
                <w:b w:val="1"/>
                <w:bCs w:val="1"/>
                <w:sz w:val="18"/>
                <w:szCs w:val="18"/>
              </w:rPr>
            </w:pPr>
            <w:r w:rsidDel="00000000" w:rsidR="00000000" w:rsidRPr="00000000">
              <w:rPr>
                <w:b w:val="1"/>
                <w:bCs w:val="1"/>
                <w:sz w:val="18"/>
                <w:szCs w:val="18"/>
                <w:rtl w:val="0"/>
              </w:rPr>
              <w:t xml:space="preserve">Könyvelő</w:t>
            </w:r>
          </w:p>
        </w:tc>
        <w:tc>
          <w:tcPr>
            <w:tcMar>
              <w:top w:w="100.0" w:type="dxa"/>
              <w:left w:w="100.0" w:type="dxa"/>
              <w:bottom w:w="100.0" w:type="dxa"/>
              <w:right w:w="100.0" w:type="dxa"/>
            </w:tcMar>
            <w:vAlign w:val="top"/>
          </w:tcPr>
          <w:p w:rsidR="00000000" w:rsidDel="00000000" w:rsidP="00000000" w:rsidRDefault="00000000" w:rsidRPr="00000000" w14:paraId="00000201">
            <w:pPr>
              <w:pageBreakBefore w:val="0"/>
              <w:widowControl w:val="0"/>
              <w:jc w:val="center"/>
              <w:rPr>
                <w:b w:val="1"/>
                <w:bCs w:val="1"/>
                <w:sz w:val="18"/>
                <w:szCs w:val="18"/>
              </w:rPr>
            </w:pPr>
            <w:r w:rsidDel="00000000" w:rsidR="00000000" w:rsidRPr="00000000">
              <w:rPr>
                <w:b w:val="1"/>
                <w:bCs w:val="1"/>
                <w:sz w:val="18"/>
                <w:szCs w:val="18"/>
                <w:rtl w:val="0"/>
              </w:rPr>
              <w:t xml:space="preserve">Vezető</w:t>
            </w:r>
          </w:p>
        </w:tc>
        <w:tc>
          <w:tcPr>
            <w:tcMar>
              <w:top w:w="100.0" w:type="dxa"/>
              <w:left w:w="100.0" w:type="dxa"/>
              <w:bottom w:w="100.0" w:type="dxa"/>
              <w:right w:w="100.0" w:type="dxa"/>
            </w:tcMar>
            <w:vAlign w:val="top"/>
          </w:tcPr>
          <w:p w:rsidR="00000000" w:rsidDel="00000000" w:rsidP="00000000" w:rsidRDefault="00000000" w:rsidRPr="00000000" w14:paraId="00000202">
            <w:pPr>
              <w:pageBreakBefore w:val="0"/>
              <w:widowControl w:val="0"/>
              <w:jc w:val="center"/>
              <w:rPr>
                <w:b w:val="1"/>
                <w:bCs w:val="1"/>
                <w:sz w:val="18"/>
                <w:szCs w:val="18"/>
              </w:rPr>
            </w:pPr>
            <w:r w:rsidDel="00000000" w:rsidR="00000000" w:rsidRPr="00000000">
              <w:rPr>
                <w:b w:val="1"/>
                <w:bCs w:val="1"/>
                <w:sz w:val="18"/>
                <w:szCs w:val="18"/>
                <w:rtl w:val="0"/>
              </w:rPr>
              <w:t xml:space="preserve">Isten</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pageBreakBefore w:val="0"/>
              <w:widowControl w:val="0"/>
              <w:rPr>
                <w:sz w:val="18"/>
                <w:szCs w:val="18"/>
              </w:rPr>
            </w:pPr>
            <w:r w:rsidDel="00000000" w:rsidR="00000000" w:rsidRPr="00000000">
              <w:rPr>
                <w:sz w:val="18"/>
                <w:szCs w:val="18"/>
                <w:rtl w:val="0"/>
              </w:rPr>
              <w:t xml:space="preserve">Levonás olvasás</w:t>
            </w:r>
          </w:p>
        </w:tc>
        <w:tc>
          <w:tcPr>
            <w:tcMar>
              <w:top w:w="100.0" w:type="dxa"/>
              <w:left w:w="100.0" w:type="dxa"/>
              <w:bottom w:w="100.0" w:type="dxa"/>
              <w:right w:w="100.0" w:type="dxa"/>
            </w:tcMar>
            <w:vAlign w:val="top"/>
          </w:tcPr>
          <w:p w:rsidR="00000000" w:rsidDel="00000000" w:rsidP="00000000" w:rsidRDefault="00000000" w:rsidRPr="00000000" w14:paraId="0000020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5">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6">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7">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8">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pageBreakBefore w:val="0"/>
              <w:widowControl w:val="0"/>
              <w:rPr>
                <w:sz w:val="18"/>
                <w:szCs w:val="18"/>
              </w:rPr>
            </w:pPr>
            <w:r w:rsidDel="00000000" w:rsidR="00000000" w:rsidRPr="00000000">
              <w:rPr>
                <w:sz w:val="18"/>
                <w:szCs w:val="18"/>
                <w:rtl w:val="0"/>
              </w:rPr>
              <w:t xml:space="preserve">Levonás szerkesztés</w:t>
            </w:r>
          </w:p>
        </w:tc>
        <w:tc>
          <w:tcPr>
            <w:tcMar>
              <w:top w:w="100.0" w:type="dxa"/>
              <w:left w:w="100.0" w:type="dxa"/>
              <w:bottom w:w="100.0" w:type="dxa"/>
              <w:right w:w="100.0" w:type="dxa"/>
            </w:tcMar>
            <w:vAlign w:val="top"/>
          </w:tcPr>
          <w:p w:rsidR="00000000" w:rsidDel="00000000" w:rsidP="00000000" w:rsidRDefault="00000000" w:rsidRPr="00000000" w14:paraId="0000020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B">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0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E">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pageBreakBefore w:val="0"/>
              <w:widowControl w:val="0"/>
              <w:rPr>
                <w:sz w:val="18"/>
                <w:szCs w:val="18"/>
              </w:rPr>
            </w:pPr>
            <w:r w:rsidDel="00000000" w:rsidR="00000000" w:rsidRPr="00000000">
              <w:rPr>
                <w:sz w:val="18"/>
                <w:szCs w:val="18"/>
                <w:rtl w:val="0"/>
              </w:rPr>
              <w:t xml:space="preserve">Levonás törlés</w:t>
            </w:r>
          </w:p>
        </w:tc>
        <w:tc>
          <w:tcPr>
            <w:tcMar>
              <w:top w:w="100.0" w:type="dxa"/>
              <w:left w:w="100.0" w:type="dxa"/>
              <w:bottom w:w="100.0" w:type="dxa"/>
              <w:right w:w="100.0" w:type="dxa"/>
            </w:tcMar>
            <w:vAlign w:val="top"/>
          </w:tcPr>
          <w:p w:rsidR="00000000" w:rsidDel="00000000" w:rsidP="00000000" w:rsidRDefault="00000000" w:rsidRPr="00000000" w14:paraId="0000021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1">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4">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pageBreakBefore w:val="0"/>
              <w:widowControl w:val="0"/>
              <w:rPr>
                <w:sz w:val="18"/>
                <w:szCs w:val="18"/>
              </w:rPr>
            </w:pPr>
            <w:r w:rsidDel="00000000" w:rsidR="00000000" w:rsidRPr="00000000">
              <w:rPr>
                <w:sz w:val="18"/>
                <w:szCs w:val="18"/>
                <w:rtl w:val="0"/>
              </w:rPr>
              <w:t xml:space="preserve">Levonás létrehozás</w:t>
            </w:r>
          </w:p>
        </w:tc>
        <w:tc>
          <w:tcPr>
            <w:tcMar>
              <w:top w:w="100.0" w:type="dxa"/>
              <w:left w:w="100.0" w:type="dxa"/>
              <w:bottom w:w="100.0" w:type="dxa"/>
              <w:right w:w="100.0" w:type="dxa"/>
            </w:tcMar>
            <w:vAlign w:val="top"/>
          </w:tcPr>
          <w:p w:rsidR="00000000" w:rsidDel="00000000" w:rsidP="00000000" w:rsidRDefault="00000000" w:rsidRPr="00000000" w14:paraId="0000021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7">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A">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pageBreakBefore w:val="0"/>
              <w:widowControl w:val="0"/>
              <w:rPr>
                <w:sz w:val="18"/>
                <w:szCs w:val="18"/>
              </w:rPr>
            </w:pPr>
            <w:r w:rsidDel="00000000" w:rsidR="00000000" w:rsidRPr="00000000">
              <w:rPr>
                <w:sz w:val="18"/>
                <w:szCs w:val="18"/>
                <w:rtl w:val="0"/>
              </w:rPr>
              <w:t xml:space="preserve">Ütemezett levonás szerkesztés</w:t>
            </w:r>
          </w:p>
        </w:tc>
        <w:tc>
          <w:tcPr>
            <w:tcMar>
              <w:top w:w="100.0" w:type="dxa"/>
              <w:left w:w="100.0" w:type="dxa"/>
              <w:bottom w:w="100.0" w:type="dxa"/>
              <w:right w:w="100.0" w:type="dxa"/>
            </w:tcMar>
            <w:vAlign w:val="top"/>
          </w:tcPr>
          <w:p w:rsidR="00000000" w:rsidDel="00000000" w:rsidP="00000000" w:rsidRDefault="00000000" w:rsidRPr="00000000" w14:paraId="0000021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1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0">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pageBreakBefore w:val="0"/>
              <w:widowControl w:val="0"/>
              <w:rPr>
                <w:sz w:val="18"/>
                <w:szCs w:val="18"/>
              </w:rPr>
            </w:pPr>
            <w:r w:rsidDel="00000000" w:rsidR="00000000" w:rsidRPr="00000000">
              <w:rPr>
                <w:sz w:val="18"/>
                <w:szCs w:val="18"/>
                <w:rtl w:val="0"/>
              </w:rPr>
              <w:t xml:space="preserve">Ütemezett levonás törlés</w:t>
            </w:r>
          </w:p>
        </w:tc>
        <w:tc>
          <w:tcPr>
            <w:tcMar>
              <w:top w:w="100.0" w:type="dxa"/>
              <w:left w:w="100.0" w:type="dxa"/>
              <w:bottom w:w="100.0" w:type="dxa"/>
              <w:right w:w="100.0" w:type="dxa"/>
            </w:tcMar>
            <w:vAlign w:val="top"/>
          </w:tcPr>
          <w:p w:rsidR="00000000" w:rsidDel="00000000" w:rsidP="00000000" w:rsidRDefault="00000000" w:rsidRPr="00000000" w14:paraId="0000022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6">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pageBreakBefore w:val="0"/>
              <w:widowControl w:val="0"/>
              <w:rPr>
                <w:sz w:val="18"/>
                <w:szCs w:val="18"/>
              </w:rPr>
            </w:pPr>
            <w:r w:rsidDel="00000000" w:rsidR="00000000" w:rsidRPr="00000000">
              <w:rPr>
                <w:sz w:val="18"/>
                <w:szCs w:val="18"/>
                <w:rtl w:val="0"/>
              </w:rPr>
              <w:t xml:space="preserve">Ütemezett levonás létrehozás</w:t>
            </w:r>
          </w:p>
        </w:tc>
        <w:tc>
          <w:tcPr>
            <w:tcMar>
              <w:top w:w="100.0" w:type="dxa"/>
              <w:left w:w="100.0" w:type="dxa"/>
              <w:bottom w:w="100.0" w:type="dxa"/>
              <w:right w:w="100.0" w:type="dxa"/>
            </w:tcMar>
            <w:vAlign w:val="top"/>
          </w:tcPr>
          <w:p w:rsidR="00000000" w:rsidDel="00000000" w:rsidP="00000000" w:rsidRDefault="00000000" w:rsidRPr="00000000" w14:paraId="0000022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A">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2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C">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pageBreakBefore w:val="0"/>
              <w:widowControl w:val="0"/>
              <w:rPr>
                <w:sz w:val="18"/>
                <w:szCs w:val="18"/>
              </w:rPr>
            </w:pPr>
            <w:r w:rsidDel="00000000" w:rsidR="00000000" w:rsidRPr="00000000">
              <w:rPr>
                <w:sz w:val="18"/>
                <w:szCs w:val="18"/>
                <w:rtl w:val="0"/>
              </w:rPr>
              <w:t xml:space="preserve">Bankszámla profil szerkesztés</w:t>
            </w:r>
          </w:p>
        </w:tc>
        <w:tc>
          <w:tcPr>
            <w:tcMar>
              <w:top w:w="100.0" w:type="dxa"/>
              <w:left w:w="100.0" w:type="dxa"/>
              <w:bottom w:w="100.0" w:type="dxa"/>
              <w:right w:w="100.0" w:type="dxa"/>
            </w:tcMar>
            <w:vAlign w:val="top"/>
          </w:tcPr>
          <w:p w:rsidR="00000000" w:rsidDel="00000000" w:rsidP="00000000" w:rsidRDefault="00000000" w:rsidRPr="00000000" w14:paraId="0000022E">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0">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2">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pageBreakBefore w:val="0"/>
              <w:widowControl w:val="0"/>
              <w:rPr>
                <w:sz w:val="18"/>
                <w:szCs w:val="18"/>
              </w:rPr>
            </w:pPr>
            <w:r w:rsidDel="00000000" w:rsidR="00000000" w:rsidRPr="00000000">
              <w:rPr>
                <w:sz w:val="18"/>
                <w:szCs w:val="18"/>
                <w:rtl w:val="0"/>
              </w:rPr>
              <w:t xml:space="preserve">Bankszámla profil törlés</w:t>
            </w:r>
          </w:p>
        </w:tc>
        <w:tc>
          <w:tcPr>
            <w:tcMar>
              <w:top w:w="100.0" w:type="dxa"/>
              <w:left w:w="100.0" w:type="dxa"/>
              <w:bottom w:w="100.0" w:type="dxa"/>
              <w:right w:w="100.0" w:type="dxa"/>
            </w:tcMar>
            <w:vAlign w:val="top"/>
          </w:tcPr>
          <w:p w:rsidR="00000000" w:rsidDel="00000000" w:rsidP="00000000" w:rsidRDefault="00000000" w:rsidRPr="00000000" w14:paraId="00000234">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8">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pageBreakBefore w:val="0"/>
              <w:widowControl w:val="0"/>
              <w:rPr>
                <w:sz w:val="18"/>
                <w:szCs w:val="18"/>
              </w:rPr>
            </w:pPr>
            <w:r w:rsidDel="00000000" w:rsidR="00000000" w:rsidRPr="00000000">
              <w:rPr>
                <w:sz w:val="18"/>
                <w:szCs w:val="18"/>
                <w:rtl w:val="0"/>
              </w:rPr>
              <w:t xml:space="preserve">Bankszámla profil létrehozás</w:t>
            </w:r>
          </w:p>
        </w:tc>
        <w:tc>
          <w:tcPr>
            <w:tcMar>
              <w:top w:w="100.0" w:type="dxa"/>
              <w:left w:w="100.0" w:type="dxa"/>
              <w:bottom w:w="100.0" w:type="dxa"/>
              <w:right w:w="100.0" w:type="dxa"/>
            </w:tcMar>
            <w:vAlign w:val="top"/>
          </w:tcPr>
          <w:p w:rsidR="00000000" w:rsidDel="00000000" w:rsidP="00000000" w:rsidRDefault="00000000" w:rsidRPr="00000000" w14:paraId="0000023A">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C">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3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E">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pageBreakBefore w:val="0"/>
              <w:widowControl w:val="0"/>
              <w:rPr>
                <w:sz w:val="18"/>
                <w:szCs w:val="18"/>
              </w:rPr>
            </w:pPr>
            <w:r w:rsidDel="00000000" w:rsidR="00000000" w:rsidRPr="00000000">
              <w:rPr>
                <w:sz w:val="18"/>
                <w:szCs w:val="18"/>
                <w:rtl w:val="0"/>
              </w:rPr>
              <w:t xml:space="preserve">Működési hozzájárulást kifizető partner törlése</w:t>
            </w:r>
          </w:p>
        </w:tc>
        <w:tc>
          <w:tcPr>
            <w:tcMar>
              <w:top w:w="100.0" w:type="dxa"/>
              <w:left w:w="100.0" w:type="dxa"/>
              <w:bottom w:w="100.0" w:type="dxa"/>
              <w:right w:w="100.0" w:type="dxa"/>
            </w:tcMar>
            <w:vAlign w:val="top"/>
          </w:tcPr>
          <w:p w:rsidR="00000000" w:rsidDel="00000000" w:rsidP="00000000" w:rsidRDefault="00000000" w:rsidRPr="00000000" w14:paraId="00000240">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3">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4">
            <w:pPr>
              <w:pageBreakBefore w:val="0"/>
              <w:widowControl w:val="0"/>
              <w:jc w:val="center"/>
              <w:rPr>
                <w:sz w:val="18"/>
                <w:szCs w:val="18"/>
              </w:rPr>
            </w:pPr>
            <w:r w:rsidDel="00000000" w:rsidR="00000000" w:rsidRPr="00000000">
              <w:rPr>
                <w:sz w:val="18"/>
                <w:szCs w:val="18"/>
                <w:rtl w:val="0"/>
              </w:rPr>
              <w:t xml:space="preserve">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pageBreakBefore w:val="0"/>
              <w:widowControl w:val="0"/>
              <w:rPr>
                <w:sz w:val="18"/>
                <w:szCs w:val="18"/>
              </w:rPr>
            </w:pPr>
            <w:r w:rsidDel="00000000" w:rsidR="00000000" w:rsidRPr="00000000">
              <w:rPr>
                <w:sz w:val="18"/>
                <w:szCs w:val="18"/>
                <w:rtl w:val="0"/>
              </w:rPr>
              <w:t xml:space="preserve">Működési hozzájárulást kifizető partner létrehozás</w:t>
            </w:r>
          </w:p>
        </w:tc>
        <w:tc>
          <w:tcPr>
            <w:tcMar>
              <w:top w:w="100.0" w:type="dxa"/>
              <w:left w:w="100.0" w:type="dxa"/>
              <w:bottom w:w="100.0" w:type="dxa"/>
              <w:right w:w="100.0" w:type="dxa"/>
            </w:tcMar>
            <w:vAlign w:val="top"/>
          </w:tcPr>
          <w:p w:rsidR="00000000" w:rsidDel="00000000" w:rsidP="00000000" w:rsidRDefault="00000000" w:rsidRPr="00000000" w14:paraId="00000246">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7">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9">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A">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pageBreakBefore w:val="0"/>
              <w:widowControl w:val="0"/>
              <w:rPr>
                <w:sz w:val="18"/>
                <w:szCs w:val="18"/>
              </w:rPr>
            </w:pPr>
            <w:r w:rsidDel="00000000" w:rsidR="00000000" w:rsidRPr="00000000">
              <w:rPr>
                <w:sz w:val="18"/>
                <w:szCs w:val="18"/>
                <w:rtl w:val="0"/>
              </w:rPr>
              <w:t xml:space="preserve">Levonás export</w:t>
            </w:r>
          </w:p>
        </w:tc>
        <w:tc>
          <w:tcPr>
            <w:tcMar>
              <w:top w:w="100.0" w:type="dxa"/>
              <w:left w:w="100.0" w:type="dxa"/>
              <w:bottom w:w="100.0" w:type="dxa"/>
              <w:right w:w="100.0" w:type="dxa"/>
            </w:tcMar>
            <w:vAlign w:val="top"/>
          </w:tcPr>
          <w:p w:rsidR="00000000" w:rsidDel="00000000" w:rsidP="00000000" w:rsidRDefault="00000000" w:rsidRPr="00000000" w14:paraId="0000024C">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D">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E">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4F">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0">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pageBreakBefore w:val="0"/>
              <w:widowControl w:val="0"/>
              <w:rPr>
                <w:sz w:val="18"/>
                <w:szCs w:val="18"/>
              </w:rPr>
            </w:pPr>
            <w:r w:rsidDel="00000000" w:rsidR="00000000" w:rsidRPr="00000000">
              <w:rPr>
                <w:sz w:val="18"/>
                <w:szCs w:val="18"/>
                <w:rtl w:val="0"/>
              </w:rPr>
              <w:t xml:space="preserve">Bankszámla profil export</w:t>
            </w:r>
          </w:p>
        </w:tc>
        <w:tc>
          <w:tcPr>
            <w:tcMar>
              <w:top w:w="100.0" w:type="dxa"/>
              <w:left w:w="100.0" w:type="dxa"/>
              <w:bottom w:w="100.0" w:type="dxa"/>
              <w:right w:w="100.0" w:type="dxa"/>
            </w:tcMar>
            <w:vAlign w:val="top"/>
          </w:tcPr>
          <w:p w:rsidR="00000000" w:rsidDel="00000000" w:rsidP="00000000" w:rsidRDefault="00000000" w:rsidRPr="00000000" w14:paraId="00000252">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3">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4">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5">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6">
            <w:pPr>
              <w:pageBreakBefore w:val="0"/>
              <w:widowControl w:val="0"/>
              <w:jc w:val="center"/>
              <w:rPr>
                <w:sz w:val="18"/>
                <w:szCs w:val="18"/>
              </w:rPr>
            </w:pPr>
            <w:r w:rsidDel="00000000" w:rsidR="00000000" w:rsidRPr="00000000">
              <w:rPr>
                <w:sz w:val="18"/>
                <w:szCs w:val="18"/>
                <w:rtl w:val="0"/>
              </w:rPr>
              <w:t xml:space="preserve">x</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pageBreakBefore w:val="0"/>
              <w:widowControl w:val="0"/>
              <w:rPr>
                <w:sz w:val="18"/>
                <w:szCs w:val="18"/>
              </w:rPr>
            </w:pPr>
            <w:r w:rsidDel="00000000" w:rsidR="00000000" w:rsidRPr="00000000">
              <w:rPr>
                <w:sz w:val="18"/>
                <w:szCs w:val="18"/>
                <w:rtl w:val="0"/>
              </w:rPr>
              <w:t xml:space="preserve">Levonás import</w:t>
            </w:r>
          </w:p>
        </w:tc>
        <w:tc>
          <w:tcPr>
            <w:tcMar>
              <w:top w:w="100.0" w:type="dxa"/>
              <w:left w:w="100.0" w:type="dxa"/>
              <w:bottom w:w="100.0" w:type="dxa"/>
              <w:right w:w="100.0" w:type="dxa"/>
            </w:tcMar>
            <w:vAlign w:val="top"/>
          </w:tcPr>
          <w:p w:rsidR="00000000" w:rsidDel="00000000" w:rsidP="00000000" w:rsidRDefault="00000000" w:rsidRPr="00000000" w14:paraId="00000258">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9">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A">
            <w:pPr>
              <w:pageBreakBefore w:val="0"/>
              <w:widowControl w:val="0"/>
              <w:jc w:val="cente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vAlign w:val="top"/>
          </w:tcPr>
          <w:p w:rsidR="00000000" w:rsidDel="00000000" w:rsidP="00000000" w:rsidRDefault="00000000" w:rsidRPr="00000000" w14:paraId="0000025B">
            <w:pPr>
              <w:pageBreakBefore w:val="0"/>
              <w:widowControl w:val="0"/>
              <w:jc w:val="center"/>
              <w:rPr>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C">
            <w:pPr>
              <w:pageBreakBefore w:val="0"/>
              <w:widowControl w:val="0"/>
              <w:jc w:val="center"/>
              <w:rPr>
                <w:sz w:val="18"/>
                <w:szCs w:val="18"/>
              </w:rPr>
            </w:pPr>
            <w:r w:rsidDel="00000000" w:rsidR="00000000" w:rsidRPr="00000000">
              <w:rPr>
                <w:sz w:val="18"/>
                <w:szCs w:val="18"/>
                <w:rtl w:val="0"/>
              </w:rPr>
              <w:t xml:space="preserve">x</w:t>
            </w:r>
          </w:p>
        </w:tc>
      </w:tr>
    </w:tbl>
    <w:p w:rsidR="00000000" w:rsidDel="00000000" w:rsidP="00000000" w:rsidRDefault="00000000" w:rsidRPr="00000000" w14:paraId="0000025D">
      <w:pPr>
        <w:pageBreakBefore w:val="0"/>
        <w:jc w:val="both"/>
        <w:rPr>
          <w:b w:val="1"/>
          <w:bCs w:val="1"/>
        </w:rPr>
      </w:pPr>
      <w:r w:rsidDel="00000000" w:rsidR="00000000" w:rsidRPr="00000000">
        <w:rPr>
          <w:rtl w:val="0"/>
        </w:rPr>
      </w:r>
    </w:p>
    <w:p w:rsidR="00000000" w:rsidDel="00000000" w:rsidP="00000000" w:rsidRDefault="00000000" w:rsidRPr="00000000" w14:paraId="0000025E">
      <w:pPr>
        <w:pageBreakBefore w:val="0"/>
        <w:jc w:val="both"/>
        <w:rPr>
          <w:b w:val="1"/>
          <w:bCs w:val="1"/>
        </w:rPr>
      </w:pPr>
      <w:r w:rsidDel="00000000" w:rsidR="00000000" w:rsidRPr="00000000">
        <w:rPr>
          <w:rtl w:val="0"/>
        </w:rPr>
      </w:r>
    </w:p>
    <w:p w:rsidR="00000000" w:rsidDel="00000000" w:rsidP="00000000" w:rsidRDefault="00000000" w:rsidRPr="00000000" w14:paraId="0000025F">
      <w:pPr>
        <w:pStyle w:val="Heading1"/>
        <w:pageBreakBefore w:val="0"/>
        <w:spacing w:after="240" w:before="240" w:lineRule="auto"/>
        <w:rPr/>
      </w:pPr>
      <w:bookmarkStart w:colFirst="0" w:colLast="0" w:name="_44idge76c74i" w:id="34"/>
      <w:bookmarkEnd w:id="34"/>
      <w:r w:rsidDel="00000000" w:rsidR="00000000" w:rsidRPr="00000000">
        <w:rPr>
          <w:rtl w:val="0"/>
        </w:rPr>
        <w:t xml:space="preserve">Gyakran Ismételt Kérdések</w:t>
      </w:r>
    </w:p>
    <w:p w:rsidR="00000000" w:rsidDel="00000000" w:rsidP="00000000" w:rsidRDefault="00000000" w:rsidRPr="00000000" w14:paraId="00000260">
      <w:pPr>
        <w:pageBreakBefore w:val="0"/>
        <w:rPr/>
      </w:pPr>
      <w:r w:rsidDel="00000000" w:rsidR="00000000" w:rsidRPr="00000000">
        <w:rPr>
          <w:rtl w:val="0"/>
        </w:rPr>
      </w:r>
    </w:p>
    <w:p w:rsidR="00000000" w:rsidDel="00000000" w:rsidP="00000000" w:rsidRDefault="00000000" w:rsidRPr="00000000" w14:paraId="00000261">
      <w:pPr>
        <w:pStyle w:val="Heading2"/>
        <w:pageBreakBefore w:val="0"/>
        <w:rPr/>
      </w:pPr>
      <w:bookmarkStart w:colFirst="0" w:colLast="0" w:name="_76tyi29u7fh8" w:id="35"/>
      <w:bookmarkEnd w:id="35"/>
      <w:r w:rsidDel="00000000" w:rsidR="00000000" w:rsidRPr="00000000">
        <w:rPr>
          <w:rtl w:val="0"/>
        </w:rPr>
        <w:t xml:space="preserve">Bérszámfejtés javítása | Téves projektre számfejtés</w:t>
      </w:r>
    </w:p>
    <w:p w:rsidR="00000000" w:rsidDel="00000000" w:rsidP="00000000" w:rsidRDefault="00000000" w:rsidRPr="00000000" w14:paraId="00000262">
      <w:pPr>
        <w:pageBreakBefore w:val="0"/>
        <w:jc w:val="both"/>
        <w:rPr/>
      </w:pPr>
      <w:r w:rsidDel="00000000" w:rsidR="00000000" w:rsidRPr="00000000">
        <w:rPr>
          <w:rtl w:val="0"/>
        </w:rPr>
        <w:t xml:space="preserve">A téves munkalapon kiválasztjuk a diákot/diákokat és hozzáadjuk a korrekciós munkalaphoz. A sor végén található “</w:t>
      </w:r>
      <w:r w:rsidDel="00000000" w:rsidR="00000000" w:rsidRPr="00000000">
        <w:rPr>
          <w:i w:val="1"/>
          <w:iCs w:val="1"/>
          <w:rtl w:val="0"/>
        </w:rPr>
        <w:t xml:space="preserve">Összes műszak törlése</w:t>
      </w:r>
      <w:r w:rsidDel="00000000" w:rsidR="00000000" w:rsidRPr="00000000">
        <w:rPr>
          <w:rtl w:val="0"/>
        </w:rPr>
        <w:t xml:space="preserve">” funkcióra kattintunk és ezáltal a munkalapon az adott diák számfejtett tétele sztornózásra kerül, negatív előjellel meg fog jelenni a Diák munkahelyeinél.</w:t>
      </w:r>
    </w:p>
    <w:p w:rsidR="00000000" w:rsidDel="00000000" w:rsidP="00000000" w:rsidRDefault="00000000" w:rsidRPr="00000000" w14:paraId="00000263">
      <w:pPr>
        <w:pageBreakBefore w:val="0"/>
        <w:jc w:val="center"/>
        <w:rPr/>
      </w:pPr>
      <w:r w:rsidDel="00000000" w:rsidR="00000000" w:rsidRPr="00000000">
        <w:rPr>
          <w:rtl w:val="0"/>
        </w:rPr>
      </w:r>
    </w:p>
    <w:p w:rsidR="00000000" w:rsidDel="00000000" w:rsidP="00000000" w:rsidRDefault="00000000" w:rsidRPr="00000000" w14:paraId="00000264">
      <w:pPr>
        <w:pageBreakBefore w:val="0"/>
        <w:jc w:val="center"/>
        <w:rPr/>
      </w:pPr>
      <w:r w:rsidDel="00000000" w:rsidR="00000000" w:rsidRPr="00000000">
        <w:rPr/>
        <w:drawing>
          <wp:inline distB="114300" distT="114300" distL="114300" distR="114300">
            <wp:extent cx="1885950" cy="809625"/>
            <wp:effectExtent b="0" l="0" r="0" t="0"/>
            <wp:docPr id="3"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1885950" cy="809625"/>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pageBreakBefore w:val="0"/>
        <w:jc w:val="both"/>
        <w:rPr/>
      </w:pPr>
      <w:r w:rsidDel="00000000" w:rsidR="00000000" w:rsidRPr="00000000">
        <w:rPr>
          <w:rtl w:val="0"/>
        </w:rPr>
      </w:r>
    </w:p>
    <w:p w:rsidR="00000000" w:rsidDel="00000000" w:rsidP="00000000" w:rsidRDefault="00000000" w:rsidRPr="00000000" w14:paraId="00000266">
      <w:pPr>
        <w:pageBreakBefore w:val="0"/>
        <w:jc w:val="both"/>
        <w:rPr/>
      </w:pPr>
      <w:r w:rsidDel="00000000" w:rsidR="00000000" w:rsidRPr="00000000">
        <w:rPr>
          <w:rtl w:val="0"/>
        </w:rPr>
        <w:t xml:space="preserve">Ezt követően létrehozunk egy munkalapot a megfelelő projektre, az érintett időszakra és számfejtjük a diák tételeit.</w:t>
      </w:r>
    </w:p>
    <w:p w:rsidR="00000000" w:rsidDel="00000000" w:rsidP="00000000" w:rsidRDefault="00000000" w:rsidRPr="00000000" w14:paraId="00000267">
      <w:pPr>
        <w:pageBreakBefore w:val="0"/>
        <w:jc w:val="both"/>
        <w:rPr/>
      </w:pPr>
      <w:r w:rsidDel="00000000" w:rsidR="00000000" w:rsidRPr="00000000">
        <w:rPr>
          <w:rtl w:val="0"/>
        </w:rPr>
      </w:r>
    </w:p>
    <w:p w:rsidR="00000000" w:rsidDel="00000000" w:rsidP="00000000" w:rsidRDefault="00000000" w:rsidRPr="00000000" w14:paraId="00000268">
      <w:pPr>
        <w:pageBreakBefore w:val="0"/>
        <w:jc w:val="both"/>
        <w:rPr>
          <w:u w:val="single"/>
        </w:rPr>
      </w:pPr>
      <w:r w:rsidDel="00000000" w:rsidR="00000000" w:rsidRPr="00000000">
        <w:rPr>
          <w:u w:val="single"/>
          <w:rtl w:val="0"/>
        </w:rPr>
        <w:t xml:space="preserve">Megegyezik a számfejtési bér</w:t>
      </w:r>
    </w:p>
    <w:p w:rsidR="00000000" w:rsidDel="00000000" w:rsidP="00000000" w:rsidRDefault="00000000" w:rsidRPr="00000000" w14:paraId="00000269">
      <w:pPr>
        <w:pageBreakBefore w:val="0"/>
        <w:jc w:val="both"/>
        <w:rPr/>
      </w:pPr>
      <w:r w:rsidDel="00000000" w:rsidR="00000000" w:rsidRPr="00000000">
        <w:rPr>
          <w:rtl w:val="0"/>
        </w:rPr>
        <w:t xml:space="preserve">Nem lesz bérkülönbség, a diáknak nem lesz kiutalandó tétel és a folyószámláját nem terheli levonás, a NAV08-ban nem lesz változás.</w:t>
      </w:r>
    </w:p>
    <w:p w:rsidR="00000000" w:rsidDel="00000000" w:rsidP="00000000" w:rsidRDefault="00000000" w:rsidRPr="00000000" w14:paraId="0000026A">
      <w:pPr>
        <w:pageBreakBefore w:val="0"/>
        <w:jc w:val="both"/>
        <w:rPr/>
      </w:pPr>
      <w:r w:rsidDel="00000000" w:rsidR="00000000" w:rsidRPr="00000000">
        <w:rPr>
          <w:rtl w:val="0"/>
        </w:rPr>
      </w:r>
    </w:p>
    <w:p w:rsidR="00000000" w:rsidDel="00000000" w:rsidP="00000000" w:rsidRDefault="00000000" w:rsidRPr="00000000" w14:paraId="0000026B">
      <w:pPr>
        <w:pageBreakBefore w:val="0"/>
        <w:jc w:val="both"/>
        <w:rPr>
          <w:u w:val="single"/>
        </w:rPr>
      </w:pPr>
      <w:r w:rsidDel="00000000" w:rsidR="00000000" w:rsidRPr="00000000">
        <w:rPr>
          <w:u w:val="single"/>
          <w:rtl w:val="0"/>
        </w:rPr>
        <w:t xml:space="preserve">Az új számfejtéshez tartozó bér magasabb, mint a tévesen utalt összeg</w:t>
      </w:r>
    </w:p>
    <w:p w:rsidR="00000000" w:rsidDel="00000000" w:rsidP="00000000" w:rsidRDefault="00000000" w:rsidRPr="00000000" w14:paraId="0000026C">
      <w:pPr>
        <w:pageBreakBefore w:val="0"/>
        <w:jc w:val="both"/>
        <w:rPr/>
      </w:pPr>
      <w:r w:rsidDel="00000000" w:rsidR="00000000" w:rsidRPr="00000000">
        <w:rPr>
          <w:rtl w:val="0"/>
        </w:rPr>
        <w:t xml:space="preserve">A diáknak lesz fennmaradó juttatása, amit ki kell utalnunk és a NAV08-ban is lesz változás.</w:t>
      </w:r>
    </w:p>
    <w:p w:rsidR="00000000" w:rsidDel="00000000" w:rsidP="00000000" w:rsidRDefault="00000000" w:rsidRPr="00000000" w14:paraId="0000026D">
      <w:pPr>
        <w:pageBreakBefore w:val="0"/>
        <w:jc w:val="both"/>
        <w:rPr/>
      </w:pPr>
      <w:r w:rsidDel="00000000" w:rsidR="00000000" w:rsidRPr="00000000">
        <w:rPr>
          <w:rtl w:val="0"/>
        </w:rPr>
      </w:r>
    </w:p>
    <w:p w:rsidR="00000000" w:rsidDel="00000000" w:rsidP="00000000" w:rsidRDefault="00000000" w:rsidRPr="00000000" w14:paraId="0000026E">
      <w:pPr>
        <w:pageBreakBefore w:val="0"/>
        <w:jc w:val="both"/>
        <w:rPr>
          <w:u w:val="single"/>
        </w:rPr>
      </w:pPr>
      <w:r w:rsidDel="00000000" w:rsidR="00000000" w:rsidRPr="00000000">
        <w:rPr>
          <w:u w:val="single"/>
          <w:rtl w:val="0"/>
        </w:rPr>
        <w:t xml:space="preserve">A tévesen utalt összeg magasabb, mint az új számfejtéshez tartozó bér</w:t>
      </w:r>
    </w:p>
    <w:p w:rsidR="00000000" w:rsidDel="00000000" w:rsidP="00000000" w:rsidRDefault="00000000" w:rsidRPr="00000000" w14:paraId="0000026F">
      <w:pPr>
        <w:pageBreakBefore w:val="0"/>
        <w:jc w:val="both"/>
        <w:rPr/>
      </w:pPr>
      <w:r w:rsidDel="00000000" w:rsidR="00000000" w:rsidRPr="00000000">
        <w:rPr>
          <w:rtl w:val="0"/>
        </w:rPr>
        <w:t xml:space="preserve">A tévesen utalt összeg és az új számfejtés közötti különbözet a diák folyószámláján ltéves utalás jogcímmel evonásként jön létre és a NAV08-ban is lesz változás.</w:t>
      </w:r>
    </w:p>
    <w:sectPr>
      <w:headerReference r:id="rId33" w:type="default"/>
      <w:headerReference r:id="rId34" w:type="first"/>
      <w:footerReference r:id="rId35" w:type="default"/>
      <w:pgSz w:h="15840" w:w="12240" w:orient="portrait"/>
      <w:pgMar w:bottom="1440" w:top="1440" w:left="1133.8582677165355" w:right="1162.2047244094488"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pageBreakBefore w:val="0"/>
      <w:jc w:val="right"/>
      <w:rPr>
        <w:color w:val="999999"/>
        <w:sz w:val="16"/>
        <w:szCs w:val="16"/>
      </w:rPr>
    </w:pPr>
    <w:r w:rsidDel="00000000" w:rsidR="00000000" w:rsidRPr="00000000">
      <w:rPr>
        <w:rtl w:val="0"/>
      </w:rPr>
    </w:r>
  </w:p>
  <w:p w:rsidR="00000000" w:rsidDel="00000000" w:rsidP="00000000" w:rsidRDefault="00000000" w:rsidRPr="00000000" w14:paraId="00000272">
    <w:pPr>
      <w:pageBreakBefore w:val="0"/>
      <w:ind w:left="0" w:hanging="141.73228346456688"/>
      <w:rPr/>
    </w:pPr>
    <w:r w:rsidDel="00000000" w:rsidR="00000000" w:rsidRPr="00000000">
      <w:pict>
        <v:rect style="width:0.0pt;height:1.5pt" o:hr="t" o:hrstd="t" o:hralign="center" fillcolor="#A0A0A0" stroked="f"/>
      </w:pict>
    </w:r>
    <w:r w:rsidDel="00000000" w:rsidR="00000000" w:rsidRPr="00000000">
      <w:rPr>
        <w:rFonts w:ascii="Open Sans" w:cs="Open Sans" w:eastAsia="Open Sans" w:hAnsi="Open Sans"/>
        <w:color w:val="6d9eeb"/>
        <w:sz w:val="14"/>
        <w:szCs w:val="14"/>
        <w:rtl w:val="0"/>
      </w:rPr>
      <w:t xml:space="preserve">SAM BÉRSZÁMFEJTÉS - korrekciós számfejtés // Felhasználói kézikönyv</w:t>
      <w:tab/>
      <w:tab/>
      <w:tab/>
      <w:tab/>
      <w:tab/>
    </w:r>
    <w:r w:rsidDel="00000000" w:rsidR="00000000" w:rsidRPr="00000000">
      <w:rPr>
        <w:color w:val="999999"/>
        <w:sz w:val="16"/>
        <w:szCs w:val="16"/>
        <w:rtl w:val="0"/>
      </w:rPr>
      <w:t xml:space="preserve">  </w:t>
      <w:tab/>
      <w:t xml:space="preserve">        </w:t>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color w:val="999999"/>
        <w:sz w:val="16"/>
        <w:szCs w:val="16"/>
        <w:rtl w:val="0"/>
      </w:rPr>
      <w:t xml:space="preserve">. oldal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ageBreakBefore w:val="0"/>
      <w:jc w:val="right"/>
      <w:rPr/>
    </w:pPr>
    <w:r w:rsidDel="00000000" w:rsidR="00000000" w:rsidRPr="00000000">
      <w:rPr/>
      <w:drawing>
        <wp:inline distB="114300" distT="114300" distL="114300" distR="114300">
          <wp:extent cx="931693" cy="827709"/>
          <wp:effectExtent b="0" l="0" r="0" t="0"/>
          <wp:docPr id="8"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931693" cy="8277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pageBreakBefore w:val="0"/>
      <w:jc w:val="right"/>
      <w:rPr/>
    </w:pPr>
    <w:r w:rsidDel="00000000" w:rsidR="00000000" w:rsidRPr="00000000">
      <w:rPr>
        <w:rFonts w:ascii="Open Sans" w:cs="Open Sans" w:eastAsia="Open Sans" w:hAnsi="Open Sans"/>
        <w:b w:val="1"/>
        <w:bCs w:val="1"/>
        <w:color w:val="00a5eb"/>
        <w:sz w:val="18"/>
        <w:szCs w:val="18"/>
      </w:rPr>
      <w:drawing>
        <wp:inline distB="114300" distT="114300" distL="114300" distR="114300">
          <wp:extent cx="931693" cy="827709"/>
          <wp:effectExtent b="0" l="0" r="0" t="0"/>
          <wp:docPr id="17" name="image13.jpg"/>
          <a:graphic>
            <a:graphicData uri="http://schemas.openxmlformats.org/drawingml/2006/picture">
              <pic:pic>
                <pic:nvPicPr>
                  <pic:cNvPr id="0" name="image13.jpg"/>
                  <pic:cNvPicPr preferRelativeResize="0"/>
                </pic:nvPicPr>
                <pic:blipFill>
                  <a:blip r:embed="rId1"/>
                  <a:srcRect b="0" l="0" r="0" t="0"/>
                  <a:stretch>
                    <a:fillRect/>
                  </a:stretch>
                </pic:blipFill>
                <pic:spPr>
                  <a:xfrm>
                    <a:off x="0" y="0"/>
                    <a:ext cx="931693" cy="827709"/>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both"/>
    </w:pPr>
    <w:rPr>
      <w:rFonts w:ascii="Open Sans" w:cs="Open Sans" w:eastAsia="Open Sans" w:hAnsi="Open Sans"/>
      <w:b w:val="1"/>
      <w:bCs w:val="1"/>
      <w:color w:val="00a5eb"/>
      <w:sz w:val="28"/>
      <w:szCs w:val="28"/>
    </w:rPr>
  </w:style>
  <w:style w:type="paragraph" w:styleId="Heading2">
    <w:name w:val="heading 2"/>
    <w:basedOn w:val="Normal"/>
    <w:next w:val="Normal"/>
    <w:pPr>
      <w:keepNext w:val="1"/>
      <w:keepLines w:val="1"/>
      <w:pageBreakBefore w:val="0"/>
      <w:spacing w:after="240" w:lineRule="auto"/>
      <w:jc w:val="both"/>
    </w:pPr>
    <w:rPr>
      <w:rFonts w:ascii="Open Sans" w:cs="Open Sans" w:eastAsia="Open Sans" w:hAnsi="Open Sans"/>
      <w:b w:val="1"/>
      <w:bCs w:val="1"/>
      <w:sz w:val="24"/>
      <w:szCs w:val="24"/>
    </w:rPr>
  </w:style>
  <w:style w:type="paragraph" w:styleId="Heading3">
    <w:name w:val="heading 3"/>
    <w:basedOn w:val="Normal"/>
    <w:next w:val="Normal"/>
    <w:pPr>
      <w:keepNext w:val="1"/>
      <w:keepLines w:val="1"/>
      <w:pageBreakBefore w:val="0"/>
      <w:spacing w:after="240" w:before="240" w:lineRule="auto"/>
      <w:jc w:val="both"/>
    </w:pPr>
    <w:rPr>
      <w:b w:val="1"/>
      <w:bCs w:val="1"/>
      <w:i w:val="1"/>
      <w:i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pPr>
    <w:rPr>
      <w:rFonts w:ascii="Open Sans" w:cs="Open Sans" w:eastAsia="Open Sans" w:hAnsi="Open Sans"/>
      <w:b w:val="1"/>
      <w:bCs w:val="1"/>
      <w:color w:val="00a5eb"/>
      <w:sz w:val="28"/>
      <w:szCs w:val="28"/>
    </w:rPr>
  </w:style>
  <w:style w:type="paragraph" w:styleId="Subtitle">
    <w:name w:val="Subtitle"/>
    <w:basedOn w:val="Normal"/>
    <w:next w:val="Normal"/>
    <w:pPr>
      <w:keepNext w:val="1"/>
      <w:keepLines w:val="1"/>
      <w:pageBreakBefore w:val="0"/>
      <w:jc w:val="both"/>
    </w:pPr>
    <w:rPr>
      <w:rFonts w:ascii="Open Sans" w:cs="Open Sans" w:eastAsia="Open Sans" w:hAnsi="Open Sans"/>
      <w:b w:val="1"/>
      <w:bCs w:val="1"/>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4.png"/><Relationship Id="rId21" Type="http://schemas.openxmlformats.org/officeDocument/2006/relationships/image" Target="media/image20.png"/><Relationship Id="rId24" Type="http://schemas.openxmlformats.org/officeDocument/2006/relationships/image" Target="media/image11.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24.png"/><Relationship Id="rId25" Type="http://schemas.openxmlformats.org/officeDocument/2006/relationships/image" Target="media/image8.png"/><Relationship Id="rId28" Type="http://schemas.openxmlformats.org/officeDocument/2006/relationships/image" Target="media/image18.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hyperlink" Target="https://docs.google.com/document/d/1UmcxGpDdFjPPx5rOl8b_PBm7iCmS2gkiEDim9549ssk/edit?usp=sharing" TargetMode="External"/><Relationship Id="rId29" Type="http://schemas.openxmlformats.org/officeDocument/2006/relationships/image" Target="media/image1.png"/><Relationship Id="rId7" Type="http://schemas.openxmlformats.org/officeDocument/2006/relationships/image" Target="media/image25.png"/><Relationship Id="rId8" Type="http://schemas.openxmlformats.org/officeDocument/2006/relationships/image" Target="media/image7.png"/><Relationship Id="rId31" Type="http://schemas.openxmlformats.org/officeDocument/2006/relationships/hyperlink" Target="https://docs.google.com/spreadsheets/d/1KNQ9I3hVL51J7Sb46KXxDnMSU3iLoqE-vHv0Pkdx7F4/edit?usp=sharing" TargetMode="External"/><Relationship Id="rId30" Type="http://schemas.openxmlformats.org/officeDocument/2006/relationships/image" Target="media/image26.png"/><Relationship Id="rId11" Type="http://schemas.openxmlformats.org/officeDocument/2006/relationships/image" Target="media/image17.png"/><Relationship Id="rId33" Type="http://schemas.openxmlformats.org/officeDocument/2006/relationships/header" Target="header1.xml"/><Relationship Id="rId10" Type="http://schemas.openxmlformats.org/officeDocument/2006/relationships/image" Target="media/image15.png"/><Relationship Id="rId32" Type="http://schemas.openxmlformats.org/officeDocument/2006/relationships/image" Target="media/image5.png"/><Relationship Id="rId13" Type="http://schemas.openxmlformats.org/officeDocument/2006/relationships/image" Target="media/image19.png"/><Relationship Id="rId35" Type="http://schemas.openxmlformats.org/officeDocument/2006/relationships/footer" Target="footer1.xml"/><Relationship Id="rId12" Type="http://schemas.openxmlformats.org/officeDocument/2006/relationships/image" Target="media/image6.png"/><Relationship Id="rId34" Type="http://schemas.openxmlformats.org/officeDocument/2006/relationships/header" Target="header2.xml"/><Relationship Id="rId15" Type="http://schemas.openxmlformats.org/officeDocument/2006/relationships/image" Target="media/image10.png"/><Relationship Id="rId14" Type="http://schemas.openxmlformats.org/officeDocument/2006/relationships/image" Target="media/image21.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