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left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>
          <w:b w:val="1"/>
          <w:bCs w:val="1"/>
          <w:i w:val="1"/>
          <w:iCs w:val="1"/>
          <w:color w:val="00a5eb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color w:val="00a5eb"/>
          <w:sz w:val="42"/>
          <w:szCs w:val="42"/>
          <w:rtl w:val="0"/>
        </w:rPr>
        <w:t xml:space="preserve">Felhasználói kézikönyv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  <w:rtl w:val="0"/>
        </w:rPr>
        <w:t xml:space="preserve">SAM </w:t>
      </w:r>
      <w:r w:rsidDel="00000000" w:rsidR="00000000" w:rsidRPr="00000000">
        <w:rPr>
          <w:b w:val="1"/>
          <w:bCs w:val="1"/>
          <w:color w:val="00a5eb"/>
          <w:sz w:val="58"/>
          <w:szCs w:val="58"/>
          <w:rtl w:val="0"/>
        </w:rPr>
        <w:t xml:space="preserve">projekt dokumentumok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>
          <w:rFonts w:ascii="Open Sans" w:cs="Open Sans" w:eastAsia="Open Sans" w:hAnsi="Open Sans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rPr>
          <w:rFonts w:ascii="Open Sans" w:cs="Open Sans" w:eastAsia="Open Sans" w:hAnsi="Open Sans"/>
          <w:color w:val="00a5eb"/>
          <w:sz w:val="18"/>
          <w:szCs w:val="18"/>
        </w:rPr>
      </w:pPr>
      <w:hyperlink w:anchor="_3i7k10us1n9g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Frissítve: 202</w:t>
        </w:r>
      </w:hyperlink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4. február 12</w:t>
      </w:r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BIZALMAS!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jc w:val="both"/>
        <w:rPr/>
      </w:pPr>
      <w:bookmarkStart w:colFirst="0" w:colLast="0" w:name="_bza4y5sjzu7z" w:id="0"/>
      <w:bookmarkEnd w:id="0"/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22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310291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pageBreakBefore w:val="0"/>
            <w:tabs>
              <w:tab w:val="right" w:leader="none" w:pos="9943.937007874016"/>
            </w:tabs>
            <w:spacing w:before="8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za4y5sjzu7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Tartalomjegyzék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_bza4y5sjzu7z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kidftok4xxs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Változástörténet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_kidftok4xxsz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rtxeak1efl9a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_rtxeak1efl9a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cmsomk3j5cw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Projektek/ Dokumentumok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_cmsomk3j5cwz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bxnhxunyxebb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 dokumentumok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_bxnhxunyxebb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wbul64wl42ws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Jogosultságok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_wbul64wl42ws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erntdvltr0u5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 dokumentumok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_erntdvltr0u5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tabs>
              <w:tab w:val="right" w:leader="none" w:pos="9943.937007874016"/>
            </w:tabs>
            <w:spacing w:after="80"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44idge76c74i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Gyakran Ismételt Kérdések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_44idge76c74i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rPr/>
      </w:pPr>
      <w:bookmarkStart w:colFirst="0" w:colLast="0" w:name="_7bkqthwppkf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rPr/>
      </w:pPr>
      <w:bookmarkStart w:colFirst="0" w:colLast="0" w:name="_kidftok4xxsz" w:id="2"/>
      <w:bookmarkEnd w:id="2"/>
      <w:r w:rsidDel="00000000" w:rsidR="00000000" w:rsidRPr="00000000">
        <w:rPr>
          <w:rtl w:val="0"/>
        </w:rPr>
        <w:t xml:space="preserve">Változástörténet</w:t>
      </w:r>
    </w:p>
    <w:p w:rsidR="00000000" w:rsidDel="00000000" w:rsidP="00000000" w:rsidRDefault="00000000" w:rsidRPr="00000000" w14:paraId="0000002F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2021.0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  <w:tab/>
        <w:t xml:space="preserve">Eredeti oktatóanyag 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700.787401574803"/>
        </w:tabs>
        <w:rPr/>
      </w:pPr>
      <w:r w:rsidDel="00000000" w:rsidR="00000000" w:rsidRPr="00000000">
        <w:rPr>
          <w:rtl w:val="0"/>
        </w:rPr>
        <w:t xml:space="preserve">2024.02.12</w:t>
        <w:tab/>
        <w:t xml:space="preserve">Eseti szerződések kiegészítés</w:t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1700.78740157480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1700.787401574803"/>
        </w:tabs>
        <w:ind w:left="1700.7874015748032" w:hanging="1700.7874015748032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rPr/>
      </w:pPr>
      <w:bookmarkStart w:colFirst="0" w:colLast="0" w:name="_7dyy0x1vam3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rtxeak1efl9a" w:id="4"/>
      <w:bookmarkEnd w:id="4"/>
      <w:r w:rsidDel="00000000" w:rsidR="00000000" w:rsidRPr="00000000">
        <w:rPr>
          <w:rtl w:val="0"/>
        </w:rPr>
        <w:t xml:space="preserve">Bevezető</w:t>
      </w:r>
    </w:p>
    <w:p w:rsidR="00000000" w:rsidDel="00000000" w:rsidP="00000000" w:rsidRDefault="00000000" w:rsidRPr="00000000" w14:paraId="00000039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dokumentumaink nyilvántartásának megfelelő rendszerezése és ezek online formában történő kezelése elengedhetetlen feltétele a sikeres háttérmunkának, annak, hogy a jövőbeni működésünk hatékonyabb és gördülékenyebb legyen. Ezen felül egyéb gyakorlati szempontokból is rendkívüli fontosságú, hogy a projektekhez kapcsolódó dokumentumaink tárolását a szabályoknak történő pontos megfelelés szerint rendszerezzük és az átláthatóságnak is elsődleges szerepet kell betöltenie a folyamatban. </w:t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cmsomk3j5cwz" w:id="5"/>
      <w:bookmarkEnd w:id="5"/>
      <w:r w:rsidDel="00000000" w:rsidR="00000000" w:rsidRPr="00000000">
        <w:rPr>
          <w:rtl w:val="0"/>
        </w:rPr>
        <w:t xml:space="preserve">Projektek/ Dokumentumok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A Projektek/ Dokumentumok modul már a kezdetektől elérhető volt, de a logikai háttér most készült el hozzá.</w:t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14400" cy="41402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Teljesítésigazolás készítésénél a már megszokott módon tölthetjük fel az időszakhoz tartozó aláírt tig.et és a számlát, azonban a feltöltött fájlokat már a </w:t>
      </w:r>
      <w:r w:rsidDel="00000000" w:rsidR="00000000" w:rsidRPr="00000000">
        <w:rPr>
          <w:b w:val="1"/>
          <w:bCs w:val="1"/>
          <w:rtl w:val="0"/>
        </w:rPr>
        <w:t xml:space="preserve">Dokumentumok</w:t>
      </w:r>
      <w:r w:rsidDel="00000000" w:rsidR="00000000" w:rsidRPr="00000000">
        <w:rPr>
          <w:rtl w:val="0"/>
        </w:rPr>
        <w:t xml:space="preserve">nál is látni fogjátok, továbbá a megfelelő jogosultságok beállításával szerkeszthetjük, törölhetjük és letölthetjük.</w:t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továbbiakban is a Teljesítésigazolások fülön töltjük fel ezt a két dokumentum típust!</w:t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feltöltött dokumentum nevét a </w:t>
      </w:r>
      <w:r w:rsidDel="00000000" w:rsidR="00000000" w:rsidRPr="00000000">
        <w:rPr>
          <w:b w:val="1"/>
          <w:bCs w:val="1"/>
          <w:rtl w:val="0"/>
        </w:rPr>
        <w:t xml:space="preserve">projektszám_időszak_dokumentum</w:t>
      </w:r>
      <w:r w:rsidDel="00000000" w:rsidR="00000000" w:rsidRPr="00000000">
        <w:rPr>
          <w:rtl w:val="0"/>
        </w:rPr>
        <w:t xml:space="preserve"> típus generálása adja. Csak az újonnan feltöltött dokumentumok nevét generáljuk ebbe a formátumban a korábbi feltöltéseinket úgy tudjuk módosítani, hogy a szerkesztés ikonra </w:t>
      </w:r>
      <w:r w:rsidDel="00000000" w:rsidR="00000000" w:rsidRPr="00000000">
        <w:rPr/>
        <w:drawing>
          <wp:inline distB="114300" distT="114300" distL="114300" distR="114300">
            <wp:extent cx="314325" cy="2857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kattintva </w:t>
      </w:r>
      <w:r w:rsidDel="00000000" w:rsidR="00000000" w:rsidRPr="00000000">
        <w:rPr>
          <w:b w:val="1"/>
          <w:bCs w:val="1"/>
          <w:rtl w:val="0"/>
        </w:rPr>
        <w:t xml:space="preserve">Dokumentum szerkesztése</w:t>
      </w:r>
      <w:r w:rsidDel="00000000" w:rsidR="00000000" w:rsidRPr="00000000">
        <w:rPr>
          <w:rtl w:val="0"/>
        </w:rPr>
        <w:t xml:space="preserve"> felugró ablakra rámentünk. Ezzel a mentéssel módosul a dokumentum neve a megfelelő elnevezésre.</w:t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14400" cy="2895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projekthez tartozó szerződéseket továbbra is a </w:t>
      </w:r>
      <w:r w:rsidDel="00000000" w:rsidR="00000000" w:rsidRPr="00000000">
        <w:rPr>
          <w:b w:val="1"/>
          <w:bCs w:val="1"/>
          <w:rtl w:val="0"/>
        </w:rPr>
        <w:t xml:space="preserve">Szerződések </w:t>
      </w:r>
      <w:r w:rsidDel="00000000" w:rsidR="00000000" w:rsidRPr="00000000">
        <w:rPr>
          <w:rtl w:val="0"/>
        </w:rPr>
        <w:t xml:space="preserve">modulban töltjük fel, de a Dokumentumoknál is látható lesz. A szerződést minden olyan időszakban megjelenítjük amelyikben érvényes, azaz az Érvényesség kezdete és Érvényesség vége dátumok között vagyunk (egyenlőség esetén is).</w:t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Projekt dokumentum feltöltés </w:t>
      </w:r>
      <w:r w:rsidDel="00000000" w:rsidR="00000000" w:rsidRPr="00000000">
        <w:rPr>
          <w:rtl w:val="0"/>
        </w:rPr>
        <w:t xml:space="preserve">ikonra</w:t>
      </w:r>
      <w:r w:rsidDel="00000000" w:rsidR="00000000" w:rsidRPr="00000000">
        <w:rPr/>
        <w:drawing>
          <wp:inline distB="114300" distT="114300" distL="114300" distR="114300">
            <wp:extent cx="1714500" cy="3524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kattintva behúzzuk vagy a felületre kattintással kiválasztjuk a feltöltendő fájlt.</w:t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Kiválasztjuk a dokumentum típusát: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Egyéb projekt dokumentum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Jelenléti ív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Összesítő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Átvételi</w:t>
      </w:r>
    </w:p>
    <w:p w:rsidR="00000000" w:rsidDel="00000000" w:rsidP="00000000" w:rsidRDefault="00000000" w:rsidRPr="00000000" w14:paraId="0000004D">
      <w:pPr>
        <w:pageBreakBefore w:val="0"/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megfelelő időszakot naptár nézetből kiválasztjuk vagy begépeljük. </w:t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dokumentum típus és az időszak kiválasztásával a dokumentum neve módosul.</w:t>
      </w:r>
    </w:p>
    <w:p w:rsidR="00000000" w:rsidDel="00000000" w:rsidP="00000000" w:rsidRDefault="00000000" w:rsidRPr="00000000" w14:paraId="0000004F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Megjegyzést is fűzhetünk hozzá ami a lista nézetben megjelenik.</w:t>
      </w:r>
    </w:p>
    <w:p w:rsidR="00000000" w:rsidDel="00000000" w:rsidP="00000000" w:rsidRDefault="00000000" w:rsidRPr="00000000" w14:paraId="00000050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14400" cy="3911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A lista nézetet szűkíthetjük az alábbi szűrők beállításával: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Időszak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Dokumentum státusz (Feltöltve, Jóváhagyva, Elutasítva)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Dokumentum típus (Szerződés, Teljesítés igazolás, Egyéb projekt dokumentum, Számla, Jelenléti ív, Összesítő, Átvételi)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Formátumok (Szöveges, Adat, Kép, Archívum)</w:t>
      </w:r>
    </w:p>
    <w:p w:rsidR="00000000" w:rsidDel="00000000" w:rsidP="00000000" w:rsidRDefault="00000000" w:rsidRPr="00000000" w14:paraId="0000005B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Az alap szűrőkön kívül tudunk a fejlécben szűrni és sorba rendezni bizonyos oszlopoknál. Az alap időszak szűrő a hónap utolsó napjáig mindig az előző hónap.</w:t>
      </w:r>
    </w:p>
    <w:p w:rsidR="00000000" w:rsidDel="00000000" w:rsidP="00000000" w:rsidRDefault="00000000" w:rsidRPr="00000000" w14:paraId="0000005D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14400" cy="9398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0"/>
        <w:rPr/>
      </w:pPr>
      <w:bookmarkStart w:colFirst="0" w:colLast="0" w:name="_bxnhxunyxebb" w:id="6"/>
      <w:bookmarkEnd w:id="6"/>
      <w:r w:rsidDel="00000000" w:rsidR="00000000" w:rsidRPr="00000000">
        <w:rPr>
          <w:rtl w:val="0"/>
        </w:rPr>
        <w:t xml:space="preserve">Projekt dokumentumok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A Projekt dokumentumok egy teljesen új modul, amelynek célja, hogy egy helyen kezeljük az összes Projekthez tartozó fájlt. 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314400" cy="26416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listanézet megegyezik a Projektek/Dokumentumok nézettel. Jobb felső sarokban a Projekt fájlfeltöltés </w:t>
      </w:r>
      <w:r w:rsidDel="00000000" w:rsidR="00000000" w:rsidRPr="00000000">
        <w:rPr/>
        <w:drawing>
          <wp:inline distB="114300" distT="114300" distL="114300" distR="114300">
            <wp:extent cx="1447800" cy="3238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gombbal a már fentebb leírtakkal megegyezően tudunk feltölteni új dokumentumot. Mivel itt nem a Projekten belül töltjük fel, ezért pluszban meg kell adnunk, hogy melyik </w:t>
      </w:r>
      <w:r w:rsidDel="00000000" w:rsidR="00000000" w:rsidRPr="00000000">
        <w:rPr>
          <w:b w:val="1"/>
          <w:bCs w:val="1"/>
          <w:rtl w:val="0"/>
        </w:rPr>
        <w:t xml:space="preserve">Projekt</w:t>
      </w:r>
      <w:r w:rsidDel="00000000" w:rsidR="00000000" w:rsidRPr="00000000">
        <w:rPr>
          <w:rtl w:val="0"/>
        </w:rPr>
        <w:t xml:space="preserve">hez tartozó dokumentum.</w:t>
      </w:r>
      <w:r w:rsidDel="00000000" w:rsidR="00000000" w:rsidRPr="00000000">
        <w:rPr>
          <w:rtl w:val="0"/>
        </w:rPr>
        <w:t xml:space="preserve"> A sor elején található checkbox kipipálásával, majd a </w:t>
      </w:r>
      <w:r w:rsidDel="00000000" w:rsidR="00000000" w:rsidRPr="00000000">
        <w:rPr>
          <w:b w:val="1"/>
          <w:bCs w:val="1"/>
          <w:rtl w:val="0"/>
        </w:rPr>
        <w:t xml:space="preserve">Kijelöltek</w:t>
      </w:r>
      <w:r w:rsidDel="00000000" w:rsidR="00000000" w:rsidRPr="00000000">
        <w:rPr>
          <w:rtl w:val="0"/>
        </w:rPr>
        <w:t xml:space="preserve"> funkcióra kattintással egyszerre több dokumentum módosítható, tehát lehetőségünk van egyidejűleg több dokumentum: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Jóváhagyására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Elutasítására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Visszadobására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Törlésére</w:t>
      </w:r>
    </w:p>
    <w:p w:rsidR="00000000" w:rsidDel="00000000" w:rsidP="00000000" w:rsidRDefault="00000000" w:rsidRPr="00000000" w14:paraId="0000006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314400" cy="1524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14400" cy="1092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wbul64wl42w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ageBreakBefore w:val="0"/>
        <w:spacing w:after="240" w:before="240" w:lineRule="auto"/>
        <w:rPr/>
      </w:pPr>
      <w:bookmarkStart w:colFirst="0" w:colLast="0" w:name="_pnga8iipipnf" w:id="8"/>
      <w:bookmarkEnd w:id="8"/>
      <w:r w:rsidDel="00000000" w:rsidR="00000000" w:rsidRPr="00000000">
        <w:rPr>
          <w:rtl w:val="0"/>
        </w:rPr>
        <w:t xml:space="preserve">Belsős projektek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Projektek modulban a “</w:t>
      </w:r>
      <w:r w:rsidDel="00000000" w:rsidR="00000000" w:rsidRPr="00000000">
        <w:rPr>
          <w:b w:val="1"/>
          <w:bCs w:val="1"/>
          <w:rtl w:val="0"/>
        </w:rPr>
        <w:t xml:space="preserve">Belső munka</w:t>
      </w:r>
      <w:r w:rsidDel="00000000" w:rsidR="00000000" w:rsidRPr="00000000">
        <w:rPr>
          <w:rtl w:val="0"/>
        </w:rPr>
        <w:t xml:space="preserve">” checkbox pipálásával tudjuk ebbe a csoportba sorolni a projekteket. Ehhez a kategorizáláshoz külön jogosultságot kell beállítanunk: </w:t>
      </w:r>
      <w:r w:rsidDel="00000000" w:rsidR="00000000" w:rsidRPr="00000000">
        <w:rPr>
          <w:b w:val="1"/>
          <w:bCs w:val="1"/>
          <w:rtl w:val="0"/>
        </w:rPr>
        <w:t xml:space="preserve">Projektek/Olvasás (Belsős projektek)</w:t>
      </w:r>
      <w:r w:rsidDel="00000000" w:rsidR="00000000" w:rsidRPr="00000000">
        <w:rPr>
          <w:rtl w:val="0"/>
        </w:rPr>
        <w:t xml:space="preserve">. A jogosultság beállításával lesz látható minden olyan projekt, ami ebbe a csoportba tartozik, tehát a Projektek és a Bérszámfejtés modulban való elérést teszi lehetővé.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14400" cy="2044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Mivel eddig is elérhető volt a Belső munka checkbox ezért lehet, hogy olyan projekteknél is be van jelölve, ahol egyébként nem szeretnénk alkalmazni. Használat előtt javasoljuk, hogy szűrjük le azokat a projekteket, ahol be van jelölve és, ha szükséges módosítsuk.</w:t>
      </w:r>
    </w:p>
    <w:p w:rsidR="00000000" w:rsidDel="00000000" w:rsidP="00000000" w:rsidRDefault="00000000" w:rsidRPr="00000000" w14:paraId="0000007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Projektek/Lista &amp; riport szűrőknél lehetőségünk van szűrni rá. </w:t>
      </w:r>
    </w:p>
    <w:p w:rsidR="00000000" w:rsidDel="00000000" w:rsidP="00000000" w:rsidRDefault="00000000" w:rsidRPr="00000000" w14:paraId="0000007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14400" cy="3556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pwqqgpoe2g5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240" w:before="240" w:lineRule="auto"/>
        <w:rPr/>
      </w:pPr>
      <w:bookmarkStart w:colFirst="0" w:colLast="0" w:name="_m5f4za5pvrv" w:id="10"/>
      <w:bookmarkEnd w:id="10"/>
      <w:r w:rsidDel="00000000" w:rsidR="00000000" w:rsidRPr="00000000">
        <w:rPr>
          <w:rtl w:val="0"/>
        </w:rPr>
        <w:t xml:space="preserve">Eseti szerződések kiegészítése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Lehetőség van a projektre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alapértelmezett Eseti szerződés sablont beállítani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, mind az elektronikus, mind a papír alapú ügyintézéshez. Eseti generáláskor a rendszer automatikusan bejelöli az alapértelmezett dokumentumokat.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14138" cy="210294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138" cy="210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Projektspecifikusan beállítható 5 szövegtartalom „Eseti kiegészítés 1” – „Eseti kiegészítés 5”, amiket helyőrzőként elhelyezhet minden ISZ az eseti szerződésen, vagy valamely kiegészítő dokumentum sablonon. Pl. munkavégzés helye, kapcsolattartó elérhetősége, külön díjazás, ellátandó feladatok részletezése, stb…</w:t>
        <w:br w:type="textWrapping"/>
        <w:br w:type="textWrapping"/>
        <w:t xml:space="preserve">Ehhez a nyomtatványsablonokban ki lehet választani a helyőrzőt, így az itt megadott adatok automatikusan belegenerálódnak az eseti szerződésekbe.</w:t>
      </w:r>
    </w:p>
    <w:p w:rsidR="00000000" w:rsidDel="00000000" w:rsidP="00000000" w:rsidRDefault="00000000" w:rsidRPr="00000000" w14:paraId="00000089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4152038" cy="251415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038" cy="251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vyyhx5klxnfd" w:id="11"/>
      <w:bookmarkEnd w:id="11"/>
      <w:r w:rsidDel="00000000" w:rsidR="00000000" w:rsidRPr="00000000">
        <w:rPr>
          <w:rtl w:val="0"/>
        </w:rPr>
        <w:t xml:space="preserve">Jogosultságok</w:t>
      </w:r>
    </w:p>
    <w:p w:rsidR="00000000" w:rsidDel="00000000" w:rsidP="00000000" w:rsidRDefault="00000000" w:rsidRPr="00000000" w14:paraId="0000008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modulhoz új jogosultság kezelés is tartozik, melyeket előzetesen be kell állítani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SAM/Adminisztráció/Felhasználó kezelés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menüpontban a jobb felső sarokban található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Műveletek/Jogosultság csoportok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menüpontban lehet.</w:t>
      </w:r>
    </w:p>
    <w:p w:rsidR="00000000" w:rsidDel="00000000" w:rsidP="00000000" w:rsidRDefault="00000000" w:rsidRPr="00000000" w14:paraId="0000009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jogosultságok részletes leírása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rtl w:val="0"/>
        </w:rPr>
        <w:t xml:space="preserve"> tekinthető meg.</w:t>
      </w:r>
    </w:p>
    <w:p w:rsidR="00000000" w:rsidDel="00000000" w:rsidP="00000000" w:rsidRDefault="00000000" w:rsidRPr="00000000" w14:paraId="0000009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Jogkörök a javasolt jogosultság beállításokhoz:</w:t>
      </w:r>
    </w:p>
    <w:p w:rsidR="00000000" w:rsidDel="00000000" w:rsidP="00000000" w:rsidRDefault="00000000" w:rsidRPr="00000000" w14:paraId="00000094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Mentor: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mentor, projektvezető, bérszámfejtő adminisztrátor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Ügyfélsz: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ügyfélszolgálatos munkatárs, adminisztrátor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Könyvelő: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pénzügyi munkatárs, aki a banki utalásokat, bevallásokat küldi be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Vezető: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igazgatósági tag, területi vezető, irodavezető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Isten: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fulladmin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ageBreakBefore w:val="0"/>
        <w:rPr/>
      </w:pPr>
      <w:bookmarkStart w:colFirst="0" w:colLast="0" w:name="_erntdvltr0u5" w:id="12"/>
      <w:bookmarkEnd w:id="12"/>
      <w:r w:rsidDel="00000000" w:rsidR="00000000" w:rsidRPr="00000000">
        <w:rPr>
          <w:sz w:val="22"/>
          <w:szCs w:val="22"/>
          <w:rtl w:val="0"/>
        </w:rPr>
        <w:t xml:space="preserve">Projekt dokumentumok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7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b w:val="1"/>
          <w:bCs w:val="1"/>
          <w:rtl w:val="0"/>
        </w:rPr>
        <w:t xml:space="preserve">Olvasás: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ozzáférést biztosít a </w:t>
      </w:r>
      <w:r w:rsidDel="00000000" w:rsidR="00000000" w:rsidRPr="00000000">
        <w:rPr>
          <w:rtl w:val="0"/>
        </w:rPr>
        <w:t xml:space="preserve">Projekt dokumentumok modulhoz. </w:t>
      </w:r>
      <w:r w:rsidDel="00000000" w:rsidR="00000000" w:rsidRPr="00000000">
        <w:rPr/>
        <w:drawing>
          <wp:inline distB="114300" distT="114300" distL="114300" distR="114300">
            <wp:extent cx="1371600" cy="2571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Feltöltés:</w:t>
      </w:r>
      <w:r w:rsidDel="00000000" w:rsidR="00000000" w:rsidRPr="00000000">
        <w:rPr>
          <w:rtl w:val="0"/>
        </w:rPr>
        <w:t xml:space="preserve"> Projekt fájlfeltöltésre ad lehetőséget. </w:t>
      </w:r>
      <w:r w:rsidDel="00000000" w:rsidR="00000000" w:rsidRPr="00000000">
        <w:rPr/>
        <w:drawing>
          <wp:inline distB="114300" distT="114300" distL="114300" distR="114300">
            <wp:extent cx="1428750" cy="3524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Törlés:</w:t>
      </w:r>
      <w:r w:rsidDel="00000000" w:rsidR="00000000" w:rsidRPr="00000000">
        <w:rPr>
          <w:rtl w:val="0"/>
        </w:rPr>
        <w:t xml:space="preserve"> Bármely feltöltött dokumentum törlése. </w:t>
      </w:r>
      <w:r w:rsidDel="00000000" w:rsidR="00000000" w:rsidRPr="00000000">
        <w:rPr/>
        <w:drawing>
          <wp:inline distB="114300" distT="114300" distL="114300" distR="114300">
            <wp:extent cx="323850" cy="28575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Letöltés:</w:t>
      </w:r>
      <w:r w:rsidDel="00000000" w:rsidR="00000000" w:rsidRPr="00000000">
        <w:rPr>
          <w:rtl w:val="0"/>
        </w:rPr>
        <w:t xml:space="preserve"> Projekt fájl letöltése. </w:t>
      </w:r>
      <w:r w:rsidDel="00000000" w:rsidR="00000000" w:rsidRPr="00000000">
        <w:rPr/>
        <w:drawing>
          <wp:inline distB="114300" distT="114300" distL="114300" distR="114300">
            <wp:extent cx="295275" cy="2571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Szerkesztés:</w:t>
      </w:r>
      <w:r w:rsidDel="00000000" w:rsidR="00000000" w:rsidRPr="00000000">
        <w:rPr>
          <w:rtl w:val="0"/>
        </w:rPr>
        <w:t xml:space="preserve"> Dokumentum szerkesztési lehetőség. </w:t>
      </w:r>
      <w:r w:rsidDel="00000000" w:rsidR="00000000" w:rsidRPr="00000000">
        <w:rPr/>
        <w:drawing>
          <wp:inline distB="114300" distT="114300" distL="114300" distR="114300">
            <wp:extent cx="285750" cy="24765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Javasolt jogosultság beállítások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Projekt dokumentumok</w:t>
      </w:r>
      <w:r w:rsidDel="00000000" w:rsidR="00000000" w:rsidRPr="00000000">
        <w:rPr>
          <w:b w:val="1"/>
          <w:bCs w:val="1"/>
          <w:rtl w:val="0"/>
        </w:rPr>
        <w:t xml:space="preserve"> modulhoz</w:t>
      </w:r>
    </w:p>
    <w:p w:rsidR="00000000" w:rsidDel="00000000" w:rsidP="00000000" w:rsidRDefault="00000000" w:rsidRPr="00000000" w14:paraId="000000A8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Layout w:type="fixed"/>
        <w:tblLook w:val="0600"/>
      </w:tblPr>
      <w:tblGrid>
        <w:gridCol w:w="5070"/>
        <w:gridCol w:w="900"/>
        <w:gridCol w:w="1035"/>
        <w:gridCol w:w="1095"/>
        <w:gridCol w:w="885"/>
        <w:gridCol w:w="960"/>
        <w:tblGridChange w:id="0">
          <w:tblGrid>
            <w:gridCol w:w="5070"/>
            <w:gridCol w:w="900"/>
            <w:gridCol w:w="1035"/>
            <w:gridCol w:w="1095"/>
            <w:gridCol w:w="885"/>
            <w:gridCol w:w="96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Projekt dokumentumok</w:t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Isten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Olvasás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Feltöltés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Letöltés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F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pageBreakBefore w:val="0"/>
        <w:spacing w:after="240" w:before="240" w:lineRule="auto"/>
        <w:rPr/>
      </w:pPr>
      <w:bookmarkStart w:colFirst="0" w:colLast="0" w:name="_44idge76c74i" w:id="13"/>
      <w:bookmarkEnd w:id="13"/>
      <w:r w:rsidDel="00000000" w:rsidR="00000000" w:rsidRPr="00000000">
        <w:rPr>
          <w:rtl w:val="0"/>
        </w:rPr>
        <w:t xml:space="preserve">Gyakran Ismételt Kérdések</w:t>
      </w:r>
    </w:p>
    <w:p w:rsidR="00000000" w:rsidDel="00000000" w:rsidP="00000000" w:rsidRDefault="00000000" w:rsidRPr="00000000" w14:paraId="000000D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default"/>
      <w:pgSz w:h="15840" w:w="12240" w:orient="portrait"/>
      <w:pgMar w:bottom="1440" w:top="1440" w:left="1133.8582677165355" w:right="1162.2047244094488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ageBreakBefore w:val="0"/>
      <w:jc w:val="right"/>
      <w:rPr>
        <w:color w:val="99999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pageBreakBefore w:val="0"/>
      <w:ind w:left="0" w:hanging="141.73228346456688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Fonts w:ascii="Open Sans" w:cs="Open Sans" w:eastAsia="Open Sans" w:hAnsi="Open Sans"/>
        <w:color w:val="6d9eeb"/>
        <w:sz w:val="14"/>
        <w:szCs w:val="14"/>
        <w:rtl w:val="0"/>
      </w:rPr>
      <w:t xml:space="preserve">SAM BÉRSZÁMFEJTÉS - </w:t>
    </w:r>
    <w:r w:rsidDel="00000000" w:rsidR="00000000" w:rsidRPr="00000000">
      <w:rPr>
        <w:color w:val="6d9eeb"/>
        <w:sz w:val="14"/>
        <w:szCs w:val="14"/>
        <w:rtl w:val="0"/>
      </w:rPr>
      <w:t xml:space="preserve">projekt dokumentumok</w:t>
    </w:r>
    <w:r w:rsidDel="00000000" w:rsidR="00000000" w:rsidRPr="00000000">
      <w:rPr>
        <w:rFonts w:ascii="Open Sans" w:cs="Open Sans" w:eastAsia="Open Sans" w:hAnsi="Open Sans"/>
        <w:color w:val="6d9eeb"/>
        <w:sz w:val="14"/>
        <w:szCs w:val="14"/>
        <w:rtl w:val="0"/>
      </w:rPr>
      <w:t xml:space="preserve"> // Felhasználói kézikönyv</w:t>
      <w:tab/>
      <w:tab/>
      <w:tab/>
      <w:tab/>
      <w:tab/>
    </w:r>
    <w:r w:rsidDel="00000000" w:rsidR="00000000" w:rsidRPr="00000000">
      <w:rPr>
        <w:color w:val="999999"/>
        <w:sz w:val="16"/>
        <w:szCs w:val="16"/>
        <w:rtl w:val="0"/>
      </w:rPr>
      <w:t xml:space="preserve">  </w:t>
      <w:tab/>
      <w:t xml:space="preserve">       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6"/>
        <w:szCs w:val="16"/>
        <w:rtl w:val="0"/>
      </w:rPr>
      <w:t xml:space="preserve">. oldal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ageBreakBefore w:val="0"/>
      <w:jc w:val="right"/>
      <w:rPr/>
    </w:pPr>
    <w:r w:rsidDel="00000000" w:rsidR="00000000" w:rsidRPr="00000000">
      <w:rPr/>
      <w:drawing>
        <wp:inline distB="114300" distT="114300" distL="114300" distR="114300">
          <wp:extent cx="931693" cy="827709"/>
          <wp:effectExtent b="0" l="0" r="0" t="0"/>
          <wp:docPr id="3" name="image9.jpg"/>
          <a:graphic>
            <a:graphicData uri="http://schemas.openxmlformats.org/drawingml/2006/picture">
              <pic:pic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693" cy="827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ageBreakBefore w:val="0"/>
      <w:jc w:val="right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color w:val="00a5eb"/>
        <w:sz w:val="18"/>
        <w:szCs w:val="18"/>
      </w:rPr>
      <w:drawing>
        <wp:inline distB="114300" distT="114300" distL="114300" distR="114300">
          <wp:extent cx="931693" cy="827709"/>
          <wp:effectExtent b="0" l="0" r="0" t="0"/>
          <wp:docPr id="12" name="image9.jpg"/>
          <a:graphic>
            <a:graphicData uri="http://schemas.openxmlformats.org/drawingml/2006/picture">
              <pic:pic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693" cy="827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both"/>
    </w:pPr>
    <w:rPr>
      <w:rFonts w:ascii="Open Sans" w:cs="Open Sans" w:eastAsia="Open Sans" w:hAnsi="Open Sans"/>
      <w:b w:val="1"/>
      <w:bCs w:val="1"/>
      <w:color w:val="00a5e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lineRule="auto"/>
      <w:jc w:val="both"/>
    </w:pPr>
    <w:rPr>
      <w:rFonts w:ascii="Open Sans" w:cs="Open Sans" w:eastAsia="Open Sans" w:hAnsi="Open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jc w:val="both"/>
    </w:pPr>
    <w:rPr>
      <w:b w:val="1"/>
      <w:bCs w:val="1"/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Open Sans" w:cs="Open Sans" w:eastAsia="Open Sans" w:hAnsi="Open Sans"/>
      <w:b w:val="1"/>
      <w:bCs w:val="1"/>
      <w:color w:val="00a5eb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both"/>
    </w:pPr>
    <w:rPr>
      <w:rFonts w:ascii="Open Sans" w:cs="Open Sans" w:eastAsia="Open Sans" w:hAnsi="Open Sans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KNQ9I3hVL51J7Sb46KXxDnMSU3iLoqE-vHv0Pkdx7F4/edit?usp=sharing" TargetMode="External"/><Relationship Id="rId22" Type="http://schemas.openxmlformats.org/officeDocument/2006/relationships/image" Target="media/image11.png"/><Relationship Id="rId21" Type="http://schemas.openxmlformats.org/officeDocument/2006/relationships/image" Target="media/image13.png"/><Relationship Id="rId24" Type="http://schemas.openxmlformats.org/officeDocument/2006/relationships/image" Target="media/image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eader" Target="header1.xml"/><Relationship Id="rId25" Type="http://schemas.openxmlformats.org/officeDocument/2006/relationships/image" Target="media/image20.png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5.png"/><Relationship Id="rId8" Type="http://schemas.openxmlformats.org/officeDocument/2006/relationships/image" Target="media/image7.png"/><Relationship Id="rId11" Type="http://schemas.openxmlformats.org/officeDocument/2006/relationships/image" Target="media/image2.png"/><Relationship Id="rId10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19" Type="http://schemas.openxmlformats.org/officeDocument/2006/relationships/image" Target="media/image3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