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DABB1" w14:textId="703F9682" w:rsidR="00A859C7" w:rsidRPr="00312DC5" w:rsidRDefault="007A0F2C" w:rsidP="6EC5ECEF">
      <w:pPr>
        <w:pStyle w:val="Pieddepage"/>
        <w:jc w:val="center"/>
        <w:rPr>
          <w:rFonts w:asciiTheme="minorHAnsi" w:hAnsiTheme="minorHAnsi" w:cstheme="minorBidi"/>
        </w:rPr>
      </w:pPr>
      <w:r w:rsidRPr="00312DC5">
        <w:rPr>
          <w:rFonts w:asciiTheme="minorHAnsi" w:eastAsiaTheme="minorHAnsi" w:hAnsiTheme="minorHAnsi" w:cstheme="minorHAnsi"/>
          <w:b/>
          <w:bCs/>
          <w:noProof/>
          <w:color w:val="000000"/>
          <w:sz w:val="32"/>
          <w:szCs w:val="32"/>
        </w:rPr>
        <mc:AlternateContent>
          <mc:Choice Requires="wps">
            <w:drawing>
              <wp:anchor distT="0" distB="0" distL="114300" distR="114300" simplePos="0" relativeHeight="251661312" behindDoc="0" locked="0" layoutInCell="1" allowOverlap="1" wp14:anchorId="41322EC5" wp14:editId="53A4C3FD">
                <wp:simplePos x="0" y="0"/>
                <wp:positionH relativeFrom="margin">
                  <wp:align>right</wp:align>
                </wp:positionH>
                <wp:positionV relativeFrom="paragraph">
                  <wp:posOffset>2929890</wp:posOffset>
                </wp:positionV>
                <wp:extent cx="6076950" cy="53644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6076950" cy="536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2EC5" id="_x0000_t202" coordsize="21600,21600" o:spt="202" path="m,l,21600r21600,l21600,xe">
                <v:stroke joinstyle="miter"/>
                <v:path gradientshapeok="t" o:connecttype="rect"/>
              </v:shapetype>
              <v:shape id="Text Box 4" o:spid="_x0000_s1026" type="#_x0000_t202" style="position:absolute;left:0;text-align:left;margin-left:427.3pt;margin-top:230.7pt;width:478.5pt;height:42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1Q2fQIAAGMFAAAOAAAAZHJzL2Uyb0RvYy54bWysVE1PGzEQvVfqf7B8L5tACBCxQSmIqhIC&#10;VKg4O16brOr1uLaTbPrrefZuQkp7oepldzzzPJ5583F+0TaGrZQPNdmSDw8GnCkrqartc8m/P15/&#10;OuUsRGErYciqkm9U4BfTjx/O126iDmlBplKewYkNk7Ur+SJGNymKIBeqEeGAnLIwavKNiDj656Ly&#10;Yg3vjSkOB4NxsSZfOU9ShQDtVWfk0+xfayXjndZBRWZKjthi/vr8nadvMT0Xk2cv3KKWfRjiH6Jo&#10;RG3x6M7VlYiCLX39h6umlp4C6XggqSlI61qqnAOyGQ7eZPOwEE7lXEBOcDuawv9zK29X957VVclH&#10;nFnRoESPqo3sM7VslNhZuzAB6MEBFluoUeWtPkCZkm61b9If6TDYwfNmx21yJqEcD07GZ8cwSdiO&#10;j8aj0Wlmv3i97nyIXxQ1LAkl9yhe5lSsbkJEKIBuIek1S9e1MbmAxrI1njiC/98suGFs0qjcCr2b&#10;lFIXepbixqiEMfab0qAiZ5AUuQnVpfFsJdA+QkplY04++wU6oTSCeM/FHv8a1Xsud3lsXyYbd5eb&#10;2pLP2b8Ju/qxDVl3eBC5l3cSYztv+1LPqdqg0p66SQlOXteoxo0I8V54jAYqiHGPd/hoQ2Cdeomz&#10;Bflff9MnPDoWVs7WGLWSh59L4RVn5qtFL58NR6M0m/kwOj45xMHvW+b7FrtsLgnlGGKxOJnFhI9m&#10;K2pPzRO2wiy9CpOwEm+XPG7Fy9gtAGwVqWazDMI0OhFv7IOTyXWqTuq1x/ZJeNc3ZEQv39J2KMXk&#10;TV922HTT0mwZSde5aRPBHas98Zjk3Mv91kmrYv+cUa+7cfoCAAD//wMAUEsDBBQABgAIAAAAIQDt&#10;102C4QAAAAkBAAAPAAAAZHJzL2Rvd25yZXYueG1sTI9BT8JAEIXvJv6HzZh4ky0VKtRuCWlCTIwc&#10;QC7cpt2lbezO1u4C1V/veNLjvPfy5nvZarSduJjBt44UTCcRCEOV0y3VCg7vm4cFCB+QNHaOjIIv&#10;42GV395kmGp3pZ257EMtuIR8igqaEPpUSl81xqKfuN4Qeyc3WAx8DrXUA1653HYyjqJEWmyJPzTY&#10;m6Ix1cf+bBW8Fpst7srYLr674uXttO4/D8e5Uvd34/oZRDBj+AvDLz6jQ85MpTuT9qJTwEOCglky&#10;nYFgezl/YqXk3GOUxCDzTP5fkP8AAAD//wMAUEsBAi0AFAAGAAgAAAAhALaDOJL+AAAA4QEAABMA&#10;AAAAAAAAAAAAAAAAAAAAAFtDb250ZW50X1R5cGVzXS54bWxQSwECLQAUAAYACAAAACEAOP0h/9YA&#10;AACUAQAACwAAAAAAAAAAAAAAAAAvAQAAX3JlbHMvLnJlbHNQSwECLQAUAAYACAAAACEAeldUNn0C&#10;AABjBQAADgAAAAAAAAAAAAAAAAAuAgAAZHJzL2Uyb0RvYy54bWxQSwECLQAUAAYACAAAACEA7ddN&#10;guEAAAAJAQAADwAAAAAAAAAAAAAAAADXBAAAZHJzL2Rvd25yZXYueG1sUEsFBgAAAAAEAAQA8wAA&#10;AOUFAAAAAA==&#10;" filled="f" stroked="f" strokeweight=".5pt">
                <v:textbo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v:textbox>
                <w10:wrap anchorx="margin"/>
              </v:shape>
            </w:pict>
          </mc:Fallback>
        </mc:AlternateContent>
      </w:r>
      <w:r w:rsidR="0097186F" w:rsidRPr="00312DC5">
        <w:rPr>
          <w:rFonts w:asciiTheme="minorHAnsi" w:hAnsiTheme="minorHAnsi" w:cstheme="minorHAnsi"/>
          <w:noProof/>
        </w:rPr>
        <mc:AlternateContent>
          <mc:Choice Requires="wpg">
            <w:drawing>
              <wp:anchor distT="0" distB="0" distL="114300" distR="114300" simplePos="0" relativeHeight="251667456" behindDoc="0" locked="0" layoutInCell="1" allowOverlap="1" wp14:anchorId="0BA1490C" wp14:editId="61187F35">
                <wp:simplePos x="0" y="0"/>
                <wp:positionH relativeFrom="page">
                  <wp:posOffset>7620</wp:posOffset>
                </wp:positionH>
                <wp:positionV relativeFrom="paragraph">
                  <wp:posOffset>-712470</wp:posOffset>
                </wp:positionV>
                <wp:extent cx="7590790" cy="342900"/>
                <wp:effectExtent l="0" t="0" r="10160" b="19050"/>
                <wp:wrapNone/>
                <wp:docPr id="748818473" name="Group 748818473"/>
                <wp:cNvGraphicFramePr/>
                <a:graphic xmlns:a="http://schemas.openxmlformats.org/drawingml/2006/main">
                  <a:graphicData uri="http://schemas.microsoft.com/office/word/2010/wordprocessingGroup">
                    <wpg:wgp>
                      <wpg:cNvGrpSpPr/>
                      <wpg:grpSpPr>
                        <a:xfrm>
                          <a:off x="0" y="0"/>
                          <a:ext cx="7590790" cy="342900"/>
                          <a:chOff x="1898073" y="0"/>
                          <a:chExt cx="5651269" cy="266700"/>
                        </a:xfrm>
                      </wpg:grpSpPr>
                      <wps:wsp>
                        <wps:cNvPr id="1055483535" name="Rectangle 105548353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065709" name="Rectangle 1379065709"/>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538037" name="Rectangle 1355538037"/>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xmlns:a="http://schemas.openxmlformats.org/drawingml/2006/main" xmlns:pic="http://schemas.openxmlformats.org/drawingml/2006/picture" xmlns:a14="http://schemas.microsoft.com/office/drawing/2010/main">
            <w:pict>
              <v:group id="Group 748818473" style="position:absolute;margin-left:.6pt;margin-top:-56.1pt;width:597.7pt;height:27pt;z-index:251667456;mso-position-horizontal-relative:page;mso-width-relative:margin;mso-height-relative:margin" coordsize="56512,2667" coordorigin="18980" o:spid="_x0000_s1026" w14:anchorId="4A798F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aAbwMAAEQPAAAOAAAAZHJzL2Uyb0RvYy54bWzsV9tu2zgQfV+g/0DwvdHNuliIUjhXLBC0&#10;QZNFnxmKsgRIJJekI2e/vkPqYjdxt2gKbPfBfpBJzZzhzNHwgDz9sO1a9MSUbgQvcHDiY8Q4FWXD&#10;1wX+6+H6fYaRNoSXpBWcFfiZafzh7N0fp73MWShq0ZZMIQjCdd7LAtfGyNzzNK1ZR/SJkIyDsRKq&#10;Iwamau2VivQQvWu90PcTrxeqlEpQpjW8vRyM+MzFrypGzaeq0sygtsCQm3FP5Z6P9umdnZJ8rYis&#10;GzqmQd6QRUcaDovOoS6JIWijmlehuoYqoUVlTqjoPFFVDWWuBqgm8F9Uc6PERrpa1nm/ljNNQO0L&#10;nt4cln58ulHyXt4pYKKXa+DCzWwt20p19h+yRFtH2fNMGdsaROFlGi/9dAnMUrBFi3Dpj5zSGoi3&#10;sCBbZn4aYbQD0/pqhMdJHITJcoCHSZIOcG9a3PsmpV5Ck+gdD/rXeLiviWSOXp0DD3cKNSXk68fx&#10;IoviKMaIkw569jN0EeHrlqE9m6PL4WbydK6BxwPMHaBg4i/IsmWajPwdIIDkUmlzw0SH7KDACpJx&#10;nUaebrWBLICrycUurUXblNdN27qJWj9etAo9EWj/qzQ8X5zbjgfIN24tfxsS4lgofKSpdDcyzy2z&#10;AVv+mVXAKTRB6FJ2u5rNCRFKGTfBYKpJyYY8Yx9+U5pWByzCJe0C2sgV1DfHHgNMnkOQKfZQ7ehv&#10;ocyJwgz2/y2xATwj3MqCmxncNVyoQwFaqGpcefCfSBqosSw9ivIZOk6JQZK0pNcNfOBbos0dUaBB&#10;0BOgq+YTPKpW9AUW4wijWqh/Dr23/rAlwIpRD5pWYP33hiiGUfsnh82yDBYLK4JusojTECZq3/K4&#10;b+Gb7kJA3wSg4JK6ofU37TSslOi+gPyu7KpgIpzC2gWmRk2TCzNoLQg4ZauVcwPhk8Tc8ntJbXDL&#10;qm3gh+0XouTY5Qb2x0cxbVCSv2j2wdciuVhtjKgatxN2vI58g1hYVfsvVCMCFUzi1Acte6UaOxs0&#10;hU0H1ObHqhGlSbaIkn3h/A2qEQfnlxfhtB33xeVHqvE95FE1jqpxVI3hrBHFcRxlfpQeUo3Z9jOq&#10;ASeqZZyFv1k1oihdnV+9RTW+hzyqxlE1/v+q4e4rcFVzx9XxWmnvgvtzdzbZXX7PvgIAAP//AwBQ&#10;SwMEFAAGAAgAAAAhAFHLwIHgAAAACwEAAA8AAABkcnMvZG93bnJldi54bWxMj0FrwkAQhe+F/odl&#10;Cr3pZlMMNmYjIm1PUqgWirc1GZNgdjZk1yT++46n9jZv5vHme9l6sq0YsPeNIw1qHoFAKlzZUKXh&#10;+/A+W4LwwVBpWkeo4YYe1vnjQ2bS0o30hcM+VIJDyKdGQx1Cl0rpixqt8XPXIfHt7HprAsu+kmVv&#10;Rg63rYyjKJHWNMQfatPhtsbisr9aDR+jGTcv6m3YXc7b2/Gw+PzZKdT6+WnarEAEnMKfGe74jA45&#10;M53clUovWtYxGzXMlIp5uhvUa5KAOPFusYxB5pn83yH/BQAA//8DAFBLAQItABQABgAIAAAAIQC2&#10;gziS/gAAAOEBAAATAAAAAAAAAAAAAAAAAAAAAABbQ29udGVudF9UeXBlc10ueG1sUEsBAi0AFAAG&#10;AAgAAAAhADj9If/WAAAAlAEAAAsAAAAAAAAAAAAAAAAALwEAAF9yZWxzLy5yZWxzUEsBAi0AFAAG&#10;AAgAAAAhAGWhVoBvAwAARA8AAA4AAAAAAAAAAAAAAAAALgIAAGRycy9lMm9Eb2MueG1sUEsBAi0A&#10;FAAGAAgAAAAhAFHLwIHgAAAACwEAAA8AAAAAAAAAAAAAAAAAyQUAAGRycy9kb3ducmV2LnhtbFBL&#10;BQYAAAAABAAEAPMAAADWBgAAAAA=&#10;">
                <v:rect id="Rectangle 105548353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hqyAAAAOMAAAAPAAAAZHJzL2Rvd25yZXYueG1sRE9LS8NA&#10;EL4L/odlBG9mV2ukxGyLWISipyZaepxmJw/Mzsbs2kZ/vVsoeJzvPflysr040Og7xxpuEwWCuHKm&#10;40bDe/lyMwfhA7LB3jFp+CEPy8XlRY6ZcUfe0KEIjYgh7DPU0IYwZFL6qiWLPnEDceRqN1oM8Rwb&#10;aUY8xnDbyzulHqTFjmNDiwM9t1R9Ft9WQ8n7ov7drXBt1evwsd2Vb/i10vr6anp6BBFoCv/is3tt&#10;4nyVpvfzWTpL4fRTBEAu/gAAAP//AwBQSwECLQAUAAYACAAAACEA2+H2y+4AAACFAQAAEwAAAAAA&#10;AAAAAAAAAAAAAAAAW0NvbnRlbnRfVHlwZXNdLnhtbFBLAQItABQABgAIAAAAIQBa9CxbvwAAABUB&#10;AAALAAAAAAAAAAAAAAAAAB8BAABfcmVscy8ucmVsc1BLAQItABQABgAIAAAAIQB+8uhqyAAAAOMA&#10;AAAPAAAAAAAAAAAAAAAAAAcCAABkcnMvZG93bnJldi54bWxQSwUGAAAAAAMAAwC3AAAA/AIAAAAA&#10;"/>
                <v:rect id="Rectangle 1379065709"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1NVxwAAAOMAAAAPAAAAZHJzL2Rvd25yZXYueG1sRE9fa8Iw&#10;EH8f+B3CCb7NxInVdkaRyWDi06qw7e1ozrbYXEqT1e7bLwNhj/f7f+vtYBvRU+drxxpmUwWCuHCm&#10;5lLD+fT6uALhA7LBxjFp+CEP283oYY2ZcTd+pz4PpYgh7DPUUIXQZlL6oiKLfupa4shdXGcxxLMr&#10;penwFsNtI5+USqTFmmNDhS29VFRc82+r4eOzXZyStP86OtznPswPSvJB68l42D2DCDSEf/Hd/Wbi&#10;/PkyVcliqVL4+ykCIDe/AAAA//8DAFBLAQItABQABgAIAAAAIQDb4fbL7gAAAIUBAAATAAAAAAAA&#10;AAAAAAAAAAAAAABbQ29udGVudF9UeXBlc10ueG1sUEsBAi0AFAAGAAgAAAAhAFr0LFu/AAAAFQEA&#10;AAsAAAAAAAAAAAAAAAAAHwEAAF9yZWxzLy5yZWxzUEsBAi0AFAAGAAgAAAAhAEN3U1XHAAAA4wAA&#10;AA8AAAAAAAAAAAAAAAAABwIAAGRycy9kb3ducmV2LnhtbFBLBQYAAAAAAwADALcAAAD7AgAAAAA=&#10;"/>
                <v:rect id="Rectangle 1355538037"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5yAAAAOMAAAAPAAAAZHJzL2Rvd25yZXYueG1sRE9LS8NA&#10;EL4L/odlBC9iNzWmSWO3pQiCeOsDvA7ZMZs2Oxuymyb6611B6HG+96w2k23FhXrfOFYwnyUgiCun&#10;G64VHA9vjwUIH5A1to5JwTd52Kxvb1ZYajfyji77UIsYwr5EBSaErpTSV4Ys+pnriCP35XqLIZ59&#10;LXWPYwy3rXxKkoW02HBsMNjRq6HqvB+sgvMp/6zz55NZmsXHMFbLh+LnMCh1fzdtX0AEmsJV/O9+&#10;13F+mmVZWiRpDn8/RQDk+hcAAP//AwBQSwECLQAUAAYACAAAACEA2+H2y+4AAACFAQAAEwAAAAAA&#10;AAAAAAAAAAAAAAAAW0NvbnRlbnRfVHlwZXNdLnhtbFBLAQItABQABgAIAAAAIQBa9CxbvwAAABUB&#10;AAALAAAAAAAAAAAAAAAAAB8BAABfcmVscy8ucmVsc1BLAQItABQABgAIAAAAIQBIL0/5yAAAAOMA&#10;AAAPAAAAAAAAAAAAAAAAAAcCAABkcnMvZG93bnJldi54bWxQSwUGAAAAAAMAAwC3AAAA/AIAAAAA&#10;"/>
                <w10:wrap anchorx="page"/>
              </v:group>
            </w:pict>
          </mc:Fallback>
        </mc:AlternateContent>
      </w:r>
      <w:r w:rsidR="00A859C7" w:rsidRPr="00312DC5">
        <w:rPr>
          <w:rFonts w:asciiTheme="minorHAnsi" w:hAnsiTheme="minorHAnsi" w:cstheme="minorHAnsi"/>
          <w:noProof/>
        </w:rPr>
        <mc:AlternateContent>
          <mc:Choice Requires="wps">
            <w:drawing>
              <wp:anchor distT="0" distB="0" distL="114300" distR="114300" simplePos="0" relativeHeight="251659264" behindDoc="1" locked="0" layoutInCell="1" allowOverlap="1" wp14:anchorId="616EF944" wp14:editId="2F012C82">
                <wp:simplePos x="0" y="0"/>
                <wp:positionH relativeFrom="page">
                  <wp:posOffset>424</wp:posOffset>
                </wp:positionH>
                <wp:positionV relativeFrom="paragraph">
                  <wp:posOffset>-711200</wp:posOffset>
                </wp:positionV>
                <wp:extent cx="7687310" cy="10819765"/>
                <wp:effectExtent l="0" t="0" r="8890" b="635"/>
                <wp:wrapNone/>
                <wp:docPr id="14" name="Rectangle 14"/>
                <wp:cNvGraphicFramePr/>
                <a:graphic xmlns:a="http://schemas.openxmlformats.org/drawingml/2006/main">
                  <a:graphicData uri="http://schemas.microsoft.com/office/word/2010/wordprocessingShape">
                    <wps:wsp>
                      <wps:cNvSpPr/>
                      <wps:spPr>
                        <a:xfrm>
                          <a:off x="0" y="0"/>
                          <a:ext cx="7687310" cy="1081976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EF944" id="Rectangle 14" o:spid="_x0000_s1027" style="position:absolute;left:0;text-align:left;margin-left:.05pt;margin-top:-56pt;width:605.3pt;height:85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KwBoQIAAJsFAAAOAAAAZHJzL2Uyb0RvYy54bWysVG1P2zAQ/j5p/8Hy95GkKxQqUlSBmCYh&#10;QMDEZ9exm0iOz7PdJt2v39lOwsvQPkxrJcf2Pffci+/u/KJvFdkL6xrQJS2OckqE5lA1elvSH0/X&#10;X04pcZ7piinQoqQH4ejF6vOn884sxQxqUJWwBEm0W3ampLX3ZplljteiZe4IjNAolGBb5vFot1ll&#10;WYfsrcpmeX6SdWArY4EL5/D2KgnpKvJLKbi/k9IJT1RJ0TcfVxvXTViz1Tlbbi0zdcMHN9g/eNGy&#10;RqPRieqKeUZ2tvmDqm24BQfSH3FoM5Cy4SLGgNEU+btoHmtmRIwFk+PMlCb3/2j57f7ekqbCt5tT&#10;olmLb/SAWWN6qwTBO0xQZ9wScY/m3g4nh9sQbS9tG74YB+ljUg9TUkXvCcfLxcnp4muBuecoK/LT&#10;4mxxchxosxd9Y53/JqAlYVNSiw7EbLL9jfMJOkKCOQeqqa4bpeLBbjeXypI9wye+Ogv/gf0NTOkA&#10;1hDUEmO4yUJsKZq48wclAk7pByExLej/LHoSC1JMdhjnQvsiiWpWiWT+OMffaD2UcNCIkUbCwCzR&#10;/sQ9EIzIRDJyJy8HfFAVsZ4n5fxvjiXlSSNaBu0n5bbRYD8iUBjVYDnhxySl1IQs+X7Tp5IJyHCz&#10;geqAZWQh9Zcz/LrBl7xhzt8ziw2Fz49Dwt/hIhV0JYVhR0kN9tdH9wGPdY5SSjps0JK6nztmBSXq&#10;u8YOOCvm89DR8TA/XszwYF9LNq8letdeAhZIgePI8LgNeK/GrbTQPuMsWQerKGKao+2Scm/Hw6VP&#10;gwOnERfrdYRhFxvmb/Sj4YE85DlU6lP/zKwZytljK9zC2Mxs+a6qEzZoaljvPMgmlvxLXocXwAkQ&#10;S2mYVmHEvD5H1MtMXf0GAAD//wMAUEsDBBQABgAIAAAAIQAryhaV3wAAAAsBAAAPAAAAZHJzL2Rv&#10;d25yZXYueG1sTI/BTsMwEETvSPyDtUjcWttBtDTEqRACcYPScujRjbdx1HgdYqcNf49zgtuOZjT7&#10;pliPrmVn7EPjSYGcC2BIlTcN1Qq+dq+zB2AhajK69YQKfjDAury+KnRu/IU+8byNNUslFHKtwMbY&#10;5ZyHyqLTYe47pOQdfe90TLKvuen1JZW7lmdCLLjTDaUPVnf4bLE6bQenYDO82/pu3y938a0bX/Zi&#10;sTEf30rd3oxPj8AijvEvDBN+QocyMR38QCawdtIsKphJmaVJk59JsQR2SNf9Sq6AlwX/v6H8BQAA&#10;//8DAFBLAQItABQABgAIAAAAIQC2gziS/gAAAOEBAAATAAAAAAAAAAAAAAAAAAAAAABbQ29udGVu&#10;dF9UeXBlc10ueG1sUEsBAi0AFAAGAAgAAAAhADj9If/WAAAAlAEAAAsAAAAAAAAAAAAAAAAALwEA&#10;AF9yZWxzLy5yZWxzUEsBAi0AFAAGAAgAAAAhADTUrAGhAgAAmwUAAA4AAAAAAAAAAAAAAAAALgIA&#10;AGRycy9lMm9Eb2MueG1sUEsBAi0AFAAGAAgAAAAhACvKFpXfAAAACwEAAA8AAAAAAAAAAAAAAAAA&#10;+wQAAGRycy9kb3ducmV2LnhtbFBLBQYAAAAABAAEAPMAAAAHBgAAAAA=&#10;" fillcolor="#d9d9d9" stroked="f" strokeweight="1pt">
                <v:textbo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v:textbox>
                <w10:wrap anchorx="page"/>
              </v:rect>
            </w:pict>
          </mc:Fallback>
        </mc:AlternateContent>
      </w:r>
    </w:p>
    <w:p w14:paraId="6F8BEB33" w14:textId="0825CD07" w:rsidR="6EC5ECEF" w:rsidRDefault="6EC5ECEF" w:rsidP="6EC5ECEF">
      <w:pPr>
        <w:pStyle w:val="Pieddepage"/>
        <w:jc w:val="center"/>
        <w:rPr>
          <w:rFonts w:asciiTheme="minorHAnsi" w:hAnsiTheme="minorHAnsi" w:cstheme="minorBidi"/>
        </w:rPr>
      </w:pPr>
    </w:p>
    <w:p w14:paraId="719CD4FB" w14:textId="17A83B21" w:rsidR="6EC5ECEF" w:rsidRDefault="6EC5ECEF" w:rsidP="6EC5ECEF">
      <w:pPr>
        <w:pStyle w:val="Pieddepage"/>
        <w:jc w:val="center"/>
        <w:rPr>
          <w:rFonts w:asciiTheme="minorHAnsi" w:hAnsiTheme="minorHAnsi" w:cstheme="minorBidi"/>
        </w:rPr>
      </w:pPr>
    </w:p>
    <w:p w14:paraId="0481BC39" w14:textId="1F38883E" w:rsidR="6EC5ECEF" w:rsidRDefault="6EC5ECEF" w:rsidP="6EC5ECEF">
      <w:pPr>
        <w:pStyle w:val="Pieddepage"/>
        <w:jc w:val="center"/>
        <w:rPr>
          <w:rFonts w:asciiTheme="minorHAnsi" w:hAnsiTheme="minorHAnsi" w:cstheme="minorBidi"/>
        </w:rPr>
      </w:pPr>
    </w:p>
    <w:p w14:paraId="3938CB5A" w14:textId="04E5B2CE" w:rsidR="6EC5ECEF" w:rsidRDefault="6EC5ECEF" w:rsidP="6EC5ECEF">
      <w:pPr>
        <w:pStyle w:val="Pieddepage"/>
        <w:jc w:val="center"/>
        <w:rPr>
          <w:rFonts w:asciiTheme="minorHAnsi" w:hAnsiTheme="minorHAnsi" w:cstheme="minorBidi"/>
        </w:rPr>
      </w:pPr>
    </w:p>
    <w:p w14:paraId="5E8C3048" w14:textId="162DEA48" w:rsidR="6EC5ECEF" w:rsidRDefault="6EC5ECEF" w:rsidP="6EC5ECEF">
      <w:pPr>
        <w:pStyle w:val="Pieddepage"/>
        <w:jc w:val="center"/>
        <w:rPr>
          <w:rFonts w:asciiTheme="minorHAnsi" w:hAnsiTheme="minorHAnsi" w:cstheme="minorBidi"/>
        </w:rPr>
      </w:pPr>
    </w:p>
    <w:p w14:paraId="6C49A482" w14:textId="6B502413" w:rsidR="6EC5ECEF" w:rsidRDefault="6EC5ECEF" w:rsidP="6EC5ECEF">
      <w:pPr>
        <w:pStyle w:val="Pieddepage"/>
        <w:jc w:val="center"/>
        <w:rPr>
          <w:rFonts w:asciiTheme="minorHAnsi" w:hAnsiTheme="minorHAnsi" w:cstheme="minorBidi"/>
        </w:rPr>
      </w:pPr>
    </w:p>
    <w:p w14:paraId="00803CAC" w14:textId="538D0EBF" w:rsidR="6EC5ECEF" w:rsidRDefault="6EC5ECEF" w:rsidP="6EC5ECEF">
      <w:pPr>
        <w:pStyle w:val="Pieddepage"/>
        <w:jc w:val="center"/>
        <w:rPr>
          <w:rFonts w:asciiTheme="minorHAnsi" w:hAnsiTheme="minorHAnsi" w:cstheme="minorBidi"/>
        </w:rPr>
      </w:pPr>
    </w:p>
    <w:p w14:paraId="7819142E" w14:textId="6927E2EF" w:rsidR="6EC5ECEF" w:rsidRDefault="6EC5ECEF" w:rsidP="6EC5ECEF">
      <w:pPr>
        <w:pStyle w:val="Pieddepage"/>
        <w:jc w:val="center"/>
        <w:rPr>
          <w:rFonts w:asciiTheme="minorHAnsi" w:hAnsiTheme="minorHAnsi" w:cstheme="minorBidi"/>
        </w:rPr>
      </w:pPr>
    </w:p>
    <w:p w14:paraId="6E85FADA" w14:textId="57DF2642" w:rsidR="6EC5ECEF" w:rsidRDefault="6EC5ECEF" w:rsidP="6EC5ECEF">
      <w:pPr>
        <w:pStyle w:val="Pieddepage"/>
        <w:jc w:val="center"/>
        <w:rPr>
          <w:rFonts w:asciiTheme="minorHAnsi" w:hAnsiTheme="minorHAnsi" w:cstheme="minorBidi"/>
        </w:rPr>
      </w:pPr>
    </w:p>
    <w:p w14:paraId="19364F5B" w14:textId="2928823C" w:rsidR="6EC5ECEF" w:rsidRDefault="6EC5ECEF" w:rsidP="6EC5ECEF">
      <w:pPr>
        <w:pStyle w:val="Pieddepage"/>
        <w:jc w:val="center"/>
        <w:rPr>
          <w:rFonts w:asciiTheme="minorHAnsi" w:hAnsiTheme="minorHAnsi" w:cstheme="minorBidi"/>
        </w:rPr>
      </w:pPr>
    </w:p>
    <w:p w14:paraId="02614443" w14:textId="260EE71B" w:rsidR="6EC5ECEF" w:rsidRDefault="6EC5ECEF" w:rsidP="6EC5ECEF">
      <w:pPr>
        <w:pStyle w:val="Pieddepage"/>
        <w:jc w:val="center"/>
        <w:rPr>
          <w:rFonts w:asciiTheme="minorHAnsi" w:hAnsiTheme="minorHAnsi" w:cstheme="minorBidi"/>
        </w:rPr>
      </w:pPr>
    </w:p>
    <w:p w14:paraId="34969C5F" w14:textId="2D2D35C2" w:rsidR="6EC5ECEF" w:rsidRDefault="6EC5ECEF" w:rsidP="6EC5ECEF">
      <w:pPr>
        <w:pStyle w:val="Pieddepage"/>
        <w:jc w:val="center"/>
        <w:rPr>
          <w:rFonts w:asciiTheme="minorHAnsi" w:hAnsiTheme="minorHAnsi" w:cstheme="minorBidi"/>
        </w:rPr>
      </w:pPr>
    </w:p>
    <w:p w14:paraId="71E6F86A" w14:textId="34247C07" w:rsidR="6EC5ECEF" w:rsidRDefault="6EC5ECEF" w:rsidP="6EC5ECEF">
      <w:pPr>
        <w:pStyle w:val="Pieddepage"/>
        <w:jc w:val="center"/>
        <w:rPr>
          <w:rFonts w:asciiTheme="minorHAnsi" w:hAnsiTheme="minorHAnsi" w:cstheme="minorBidi"/>
        </w:rPr>
      </w:pPr>
    </w:p>
    <w:p w14:paraId="01439D1B" w14:textId="66D14683" w:rsidR="6EC5ECEF" w:rsidRDefault="6EC5ECEF" w:rsidP="6EC5ECEF">
      <w:pPr>
        <w:pStyle w:val="Pieddepage"/>
        <w:jc w:val="center"/>
        <w:rPr>
          <w:rFonts w:asciiTheme="minorHAnsi" w:hAnsiTheme="minorHAnsi" w:cstheme="minorBidi"/>
        </w:rPr>
      </w:pPr>
    </w:p>
    <w:p w14:paraId="22897B33" w14:textId="4BC69C9D" w:rsidR="6EC5ECEF" w:rsidRDefault="6EC5ECEF" w:rsidP="6EC5ECEF">
      <w:pPr>
        <w:pStyle w:val="Pieddepage"/>
        <w:jc w:val="center"/>
        <w:rPr>
          <w:rFonts w:asciiTheme="minorHAnsi" w:hAnsiTheme="minorHAnsi" w:cstheme="minorBidi"/>
        </w:rPr>
      </w:pPr>
    </w:p>
    <w:p w14:paraId="5690BE7B" w14:textId="035F2C53" w:rsidR="6EC5ECEF" w:rsidRDefault="6EC5ECEF" w:rsidP="6EC5ECEF">
      <w:pPr>
        <w:pStyle w:val="Pieddepage"/>
        <w:jc w:val="center"/>
        <w:rPr>
          <w:rFonts w:asciiTheme="minorHAnsi" w:hAnsiTheme="minorHAnsi" w:cstheme="minorBidi"/>
        </w:rPr>
      </w:pPr>
    </w:p>
    <w:p w14:paraId="6603528F" w14:textId="45670D36" w:rsidR="6EC5ECEF" w:rsidRDefault="6EC5ECEF" w:rsidP="6EC5ECEF">
      <w:pPr>
        <w:pStyle w:val="Pieddepage"/>
        <w:jc w:val="center"/>
        <w:rPr>
          <w:rFonts w:asciiTheme="minorHAnsi" w:hAnsiTheme="minorHAnsi" w:cstheme="minorBidi"/>
        </w:rPr>
      </w:pPr>
    </w:p>
    <w:p w14:paraId="03DF4A29" w14:textId="4CE51C45" w:rsidR="6EC5ECEF" w:rsidRDefault="6EC5ECEF" w:rsidP="6EC5ECEF">
      <w:pPr>
        <w:pStyle w:val="Pieddepage"/>
        <w:jc w:val="center"/>
        <w:rPr>
          <w:rFonts w:asciiTheme="minorHAnsi" w:hAnsiTheme="minorHAnsi" w:cstheme="minorBidi"/>
        </w:rPr>
      </w:pPr>
    </w:p>
    <w:p w14:paraId="4DEECD63" w14:textId="53D988CA" w:rsidR="6EC5ECEF" w:rsidRDefault="6EC5ECEF" w:rsidP="6EC5ECEF">
      <w:pPr>
        <w:pStyle w:val="Pieddepage"/>
        <w:jc w:val="center"/>
        <w:rPr>
          <w:rFonts w:asciiTheme="minorHAnsi" w:hAnsiTheme="minorHAnsi" w:cstheme="minorBidi"/>
        </w:rPr>
      </w:pPr>
    </w:p>
    <w:p w14:paraId="343C4430" w14:textId="4E575A68" w:rsidR="6EC5ECEF" w:rsidRDefault="6EC5ECEF" w:rsidP="6EC5ECEF">
      <w:pPr>
        <w:pStyle w:val="Pieddepage"/>
        <w:jc w:val="center"/>
        <w:rPr>
          <w:rFonts w:asciiTheme="minorHAnsi" w:hAnsiTheme="minorHAnsi" w:cstheme="minorBidi"/>
        </w:rPr>
      </w:pPr>
    </w:p>
    <w:p w14:paraId="5070BFA4" w14:textId="34CE759F" w:rsidR="6EC5ECEF" w:rsidRDefault="6EC5ECEF" w:rsidP="6EC5ECEF">
      <w:pPr>
        <w:pStyle w:val="Pieddepage"/>
        <w:jc w:val="center"/>
        <w:rPr>
          <w:rFonts w:asciiTheme="minorHAnsi" w:hAnsiTheme="minorHAnsi" w:cstheme="minorBidi"/>
        </w:rPr>
      </w:pPr>
    </w:p>
    <w:p w14:paraId="128F43E5" w14:textId="7E63B5F3" w:rsidR="6EC5ECEF" w:rsidRDefault="6EC5ECEF" w:rsidP="6EC5ECEF">
      <w:pPr>
        <w:pStyle w:val="Pieddepage"/>
        <w:jc w:val="center"/>
        <w:rPr>
          <w:rFonts w:asciiTheme="minorHAnsi" w:hAnsiTheme="minorHAnsi" w:cstheme="minorBidi"/>
        </w:rPr>
      </w:pPr>
    </w:p>
    <w:p w14:paraId="4711C61F" w14:textId="60BD9F8B" w:rsidR="6EC5ECEF" w:rsidRDefault="6EC5ECEF" w:rsidP="6EC5ECEF">
      <w:pPr>
        <w:pStyle w:val="Pieddepage"/>
        <w:jc w:val="center"/>
        <w:rPr>
          <w:rFonts w:asciiTheme="minorHAnsi" w:hAnsiTheme="minorHAnsi" w:cstheme="minorBidi"/>
        </w:rPr>
      </w:pPr>
    </w:p>
    <w:p w14:paraId="0DAA27B7" w14:textId="68A2E6B7" w:rsidR="6EC5ECEF" w:rsidRDefault="6EC5ECEF" w:rsidP="6EC5ECEF">
      <w:pPr>
        <w:pStyle w:val="Pieddepage"/>
        <w:jc w:val="center"/>
        <w:rPr>
          <w:rFonts w:asciiTheme="minorHAnsi" w:hAnsiTheme="minorHAnsi" w:cstheme="minorBidi"/>
        </w:rPr>
      </w:pPr>
    </w:p>
    <w:p w14:paraId="260E155A" w14:textId="245330A7" w:rsidR="6EC5ECEF" w:rsidRDefault="6EC5ECEF" w:rsidP="6EC5ECEF">
      <w:pPr>
        <w:pStyle w:val="Pieddepage"/>
        <w:jc w:val="center"/>
        <w:rPr>
          <w:rFonts w:asciiTheme="minorHAnsi" w:hAnsiTheme="minorHAnsi" w:cstheme="minorBidi"/>
        </w:rPr>
      </w:pPr>
    </w:p>
    <w:p w14:paraId="0540BA0B" w14:textId="167103AD" w:rsidR="6EC5ECEF" w:rsidRDefault="6EC5ECEF" w:rsidP="6EC5ECEF">
      <w:pPr>
        <w:pStyle w:val="Pieddepage"/>
        <w:jc w:val="center"/>
        <w:rPr>
          <w:rFonts w:asciiTheme="minorHAnsi" w:hAnsiTheme="minorHAnsi" w:cstheme="minorBidi"/>
        </w:rPr>
      </w:pPr>
    </w:p>
    <w:p w14:paraId="3A007B4B" w14:textId="0AEFA84F" w:rsidR="6EC5ECEF" w:rsidRDefault="6EC5ECEF" w:rsidP="6EC5ECEF">
      <w:pPr>
        <w:pStyle w:val="Pieddepage"/>
        <w:jc w:val="center"/>
        <w:rPr>
          <w:rFonts w:asciiTheme="minorHAnsi" w:hAnsiTheme="minorHAnsi" w:cstheme="minorBidi"/>
        </w:rPr>
      </w:pPr>
    </w:p>
    <w:p w14:paraId="19571AD2" w14:textId="24652D45" w:rsidR="6EC5ECEF" w:rsidRDefault="6EC5ECEF" w:rsidP="6EC5ECEF">
      <w:pPr>
        <w:pStyle w:val="Pieddepage"/>
        <w:jc w:val="center"/>
        <w:rPr>
          <w:rFonts w:asciiTheme="minorHAnsi" w:hAnsiTheme="minorHAnsi" w:cstheme="minorBidi"/>
        </w:rPr>
      </w:pPr>
    </w:p>
    <w:p w14:paraId="28BEFF80" w14:textId="3885352C" w:rsidR="6EC5ECEF" w:rsidRDefault="6EC5ECEF" w:rsidP="6EC5ECEF">
      <w:pPr>
        <w:pStyle w:val="Pieddepage"/>
        <w:jc w:val="center"/>
        <w:rPr>
          <w:rFonts w:asciiTheme="minorHAnsi" w:hAnsiTheme="minorHAnsi" w:cstheme="minorBidi"/>
        </w:rPr>
      </w:pPr>
    </w:p>
    <w:p w14:paraId="3E67B72D" w14:textId="66085FB0" w:rsidR="6EC5ECEF" w:rsidRDefault="6EC5ECEF" w:rsidP="6EC5ECEF">
      <w:pPr>
        <w:pStyle w:val="Pieddepage"/>
        <w:jc w:val="center"/>
        <w:rPr>
          <w:rFonts w:asciiTheme="minorHAnsi" w:hAnsiTheme="minorHAnsi" w:cstheme="minorBidi"/>
        </w:rPr>
      </w:pPr>
    </w:p>
    <w:p w14:paraId="39C2630D" w14:textId="121C3AB8" w:rsidR="6EC5ECEF" w:rsidRDefault="6EC5ECEF" w:rsidP="6EC5ECEF">
      <w:pPr>
        <w:pStyle w:val="Pieddepage"/>
        <w:jc w:val="center"/>
        <w:rPr>
          <w:rFonts w:asciiTheme="minorHAnsi" w:hAnsiTheme="minorHAnsi" w:cstheme="minorBidi"/>
        </w:rPr>
      </w:pPr>
    </w:p>
    <w:p w14:paraId="1FDFBCFE" w14:textId="64DAEEE7" w:rsidR="6EC5ECEF" w:rsidRDefault="6EC5ECEF" w:rsidP="6EC5ECEF">
      <w:pPr>
        <w:pStyle w:val="Pieddepage"/>
        <w:jc w:val="center"/>
        <w:rPr>
          <w:rFonts w:asciiTheme="minorHAnsi" w:hAnsiTheme="minorHAnsi" w:cstheme="minorBidi"/>
        </w:rPr>
      </w:pPr>
    </w:p>
    <w:p w14:paraId="581E643B" w14:textId="5BDAC7D7" w:rsidR="6EC5ECEF" w:rsidRDefault="6EC5ECEF" w:rsidP="6EC5ECEF">
      <w:pPr>
        <w:pStyle w:val="Pieddepage"/>
        <w:jc w:val="center"/>
        <w:rPr>
          <w:rFonts w:asciiTheme="minorHAnsi" w:hAnsiTheme="minorHAnsi" w:cstheme="minorBidi"/>
        </w:rPr>
      </w:pPr>
    </w:p>
    <w:p w14:paraId="5A3D2AA1" w14:textId="1D7BBE8A" w:rsidR="6EC5ECEF" w:rsidRDefault="6EC5ECEF" w:rsidP="6EC5ECEF">
      <w:pPr>
        <w:pStyle w:val="Pieddepage"/>
        <w:jc w:val="center"/>
        <w:rPr>
          <w:rFonts w:asciiTheme="minorHAnsi" w:hAnsiTheme="minorHAnsi" w:cstheme="minorBidi"/>
        </w:rPr>
      </w:pPr>
    </w:p>
    <w:p w14:paraId="5FE5D6A9" w14:textId="085C72C3" w:rsidR="6EC5ECEF" w:rsidRDefault="6EC5ECEF" w:rsidP="6EC5ECEF">
      <w:pPr>
        <w:pStyle w:val="Pieddepage"/>
        <w:jc w:val="center"/>
        <w:rPr>
          <w:rFonts w:asciiTheme="minorHAnsi" w:hAnsiTheme="minorHAnsi" w:cstheme="minorBidi"/>
        </w:rPr>
      </w:pPr>
    </w:p>
    <w:p w14:paraId="5C7777C6" w14:textId="55B9BE9B" w:rsidR="6EC5ECEF" w:rsidRDefault="6EC5ECEF" w:rsidP="6EC5ECEF">
      <w:pPr>
        <w:pStyle w:val="Pieddepage"/>
        <w:jc w:val="center"/>
        <w:rPr>
          <w:rFonts w:asciiTheme="minorHAnsi" w:hAnsiTheme="minorHAnsi" w:cstheme="minorBidi"/>
        </w:rPr>
      </w:pPr>
    </w:p>
    <w:p w14:paraId="033A9571" w14:textId="3BB915C9" w:rsidR="6EC5ECEF" w:rsidRDefault="6EC5ECEF" w:rsidP="6EC5ECEF">
      <w:pPr>
        <w:pStyle w:val="Pieddepage"/>
        <w:jc w:val="center"/>
        <w:rPr>
          <w:rFonts w:asciiTheme="minorHAnsi" w:hAnsiTheme="minorHAnsi" w:cstheme="minorBidi"/>
        </w:rPr>
      </w:pPr>
    </w:p>
    <w:p w14:paraId="74BAB0FE" w14:textId="36B5C4E2" w:rsidR="6EC5ECEF" w:rsidRDefault="6EC5ECEF" w:rsidP="6EC5ECEF">
      <w:pPr>
        <w:pStyle w:val="Pieddepage"/>
        <w:jc w:val="center"/>
        <w:rPr>
          <w:rFonts w:asciiTheme="minorHAnsi" w:hAnsiTheme="minorHAnsi" w:cstheme="minorBidi"/>
        </w:rPr>
      </w:pPr>
    </w:p>
    <w:p w14:paraId="627BAB96" w14:textId="0DE09FA3" w:rsidR="6EC5ECEF" w:rsidRDefault="6EC5ECEF" w:rsidP="6EC5ECEF">
      <w:pPr>
        <w:pStyle w:val="Pieddepage"/>
        <w:jc w:val="center"/>
        <w:rPr>
          <w:rFonts w:asciiTheme="minorHAnsi" w:hAnsiTheme="minorHAnsi" w:cstheme="minorBidi"/>
        </w:rPr>
      </w:pPr>
    </w:p>
    <w:p w14:paraId="5A90E76B" w14:textId="706AF4F3" w:rsidR="6EC5ECEF" w:rsidRDefault="6EC5ECEF" w:rsidP="6EC5ECEF">
      <w:pPr>
        <w:pStyle w:val="Pieddepage"/>
        <w:jc w:val="center"/>
        <w:rPr>
          <w:rFonts w:asciiTheme="minorHAnsi" w:hAnsiTheme="minorHAnsi" w:cstheme="minorBidi"/>
        </w:rPr>
      </w:pPr>
    </w:p>
    <w:p w14:paraId="59D9B6AB" w14:textId="77E8461B" w:rsidR="6EC5ECEF" w:rsidRDefault="6EC5ECEF" w:rsidP="6EC5ECEF">
      <w:pPr>
        <w:pStyle w:val="Pieddepage"/>
        <w:jc w:val="center"/>
        <w:rPr>
          <w:rFonts w:asciiTheme="minorHAnsi" w:hAnsiTheme="minorHAnsi" w:cstheme="minorBidi"/>
        </w:rPr>
      </w:pPr>
    </w:p>
    <w:p w14:paraId="20C7466C" w14:textId="30D0D862" w:rsidR="6EC5ECEF" w:rsidRDefault="6EC5ECEF" w:rsidP="6EC5ECEF">
      <w:pPr>
        <w:pStyle w:val="Pieddepage"/>
        <w:jc w:val="center"/>
        <w:rPr>
          <w:rFonts w:asciiTheme="minorHAnsi" w:hAnsiTheme="minorHAnsi" w:cstheme="minorBidi"/>
        </w:rPr>
      </w:pPr>
    </w:p>
    <w:p w14:paraId="2417F7F7" w14:textId="1A7E1471" w:rsidR="6EC5ECEF" w:rsidRDefault="6EC5ECEF" w:rsidP="6EC5ECEF">
      <w:pPr>
        <w:pStyle w:val="Pieddepage"/>
        <w:jc w:val="center"/>
        <w:rPr>
          <w:rFonts w:asciiTheme="minorHAnsi" w:hAnsiTheme="minorHAnsi" w:cstheme="minorBidi"/>
        </w:rPr>
      </w:pPr>
    </w:p>
    <w:p w14:paraId="61501567" w14:textId="0BE160E3" w:rsidR="6EC5ECEF" w:rsidRDefault="6EC5ECEF" w:rsidP="6EC5ECEF">
      <w:pPr>
        <w:pStyle w:val="Pieddepage"/>
        <w:jc w:val="center"/>
        <w:rPr>
          <w:rFonts w:asciiTheme="minorHAnsi" w:hAnsiTheme="minorHAnsi" w:cstheme="minorBidi"/>
        </w:rPr>
      </w:pPr>
    </w:p>
    <w:p w14:paraId="27F9AFA4" w14:textId="46123B7E" w:rsidR="6EC5ECEF" w:rsidRDefault="6EC5ECEF" w:rsidP="6EC5ECEF">
      <w:pPr>
        <w:pStyle w:val="Pieddepage"/>
        <w:jc w:val="center"/>
        <w:rPr>
          <w:rFonts w:asciiTheme="minorHAnsi" w:hAnsiTheme="minorHAnsi" w:cstheme="minorBidi"/>
        </w:rPr>
      </w:pPr>
    </w:p>
    <w:p w14:paraId="10966374" w14:textId="492C9147" w:rsidR="6EC5ECEF" w:rsidRDefault="6EC5ECEF" w:rsidP="6EC5ECEF">
      <w:pPr>
        <w:pStyle w:val="Pieddepage"/>
        <w:jc w:val="center"/>
        <w:rPr>
          <w:rFonts w:asciiTheme="minorHAnsi" w:hAnsiTheme="minorHAnsi" w:cstheme="minorBidi"/>
        </w:rPr>
      </w:pPr>
    </w:p>
    <w:p w14:paraId="763EB09F" w14:textId="7D4D13ED" w:rsidR="6EC5ECEF" w:rsidRDefault="6EC5ECEF" w:rsidP="6EC5ECEF">
      <w:pPr>
        <w:pStyle w:val="Pieddepage"/>
        <w:jc w:val="center"/>
        <w:rPr>
          <w:rFonts w:asciiTheme="minorHAnsi" w:hAnsiTheme="minorHAnsi" w:cstheme="minorBidi"/>
        </w:rPr>
      </w:pPr>
    </w:p>
    <w:p w14:paraId="7F55CC51" w14:textId="1A7E63EF" w:rsidR="6EC5ECEF" w:rsidRDefault="6EC5ECEF" w:rsidP="6EC5ECEF">
      <w:pPr>
        <w:pStyle w:val="Pieddepage"/>
        <w:jc w:val="center"/>
        <w:rPr>
          <w:rFonts w:asciiTheme="minorHAnsi" w:hAnsiTheme="minorHAnsi" w:cstheme="minorBidi"/>
        </w:rPr>
      </w:pPr>
    </w:p>
    <w:p w14:paraId="5E59A215" w14:textId="735DB9BE" w:rsidR="6EC5ECEF" w:rsidRDefault="6EC5ECEF" w:rsidP="6EC5ECEF">
      <w:pPr>
        <w:pStyle w:val="Pieddepage"/>
        <w:jc w:val="center"/>
        <w:rPr>
          <w:rFonts w:asciiTheme="minorHAnsi" w:hAnsiTheme="minorHAnsi" w:cstheme="minorBidi"/>
        </w:rPr>
      </w:pPr>
    </w:p>
    <w:tbl>
      <w:tblPr>
        <w:tblpPr w:leftFromText="187" w:rightFromText="187" w:vertAnchor="page" w:horzAnchor="margin" w:tblpY="15908"/>
        <w:tblOverlap w:val="never"/>
        <w:tblW w:w="9889" w:type="dxa"/>
        <w:tblLook w:val="04A0" w:firstRow="1" w:lastRow="0" w:firstColumn="1" w:lastColumn="0" w:noHBand="0" w:noVBand="1"/>
      </w:tblPr>
      <w:tblGrid>
        <w:gridCol w:w="9889"/>
      </w:tblGrid>
      <w:tr w:rsidR="00A859C7" w:rsidRPr="00312DC5" w14:paraId="24BCED15" w14:textId="77777777" w:rsidTr="00C926A3">
        <w:tc>
          <w:tcPr>
            <w:tcW w:w="9889" w:type="dxa"/>
          </w:tcPr>
          <w:p w14:paraId="11C09911" w14:textId="77777777" w:rsidR="00A859C7" w:rsidRPr="00312DC5" w:rsidRDefault="00A859C7" w:rsidP="00C926A3">
            <w:pPr>
              <w:pStyle w:val="Pieddepage"/>
              <w:tabs>
                <w:tab w:val="clear" w:pos="8306"/>
                <w:tab w:val="left" w:pos="4125"/>
                <w:tab w:val="center" w:pos="4836"/>
              </w:tabs>
              <w:rPr>
                <w:rFonts w:asciiTheme="minorHAnsi" w:hAnsiTheme="minorHAnsi" w:cstheme="minorHAnsi"/>
                <w:sz w:val="20"/>
                <w:szCs w:val="16"/>
              </w:rPr>
            </w:pPr>
            <w:r w:rsidRPr="00312DC5">
              <w:rPr>
                <w:rFonts w:asciiTheme="minorHAnsi" w:hAnsiTheme="minorHAnsi" w:cstheme="minorHAnsi"/>
                <w:sz w:val="20"/>
                <w:szCs w:val="16"/>
              </w:rPr>
              <w:lastRenderedPageBreak/>
              <w:tab/>
            </w:r>
            <w:r w:rsidRPr="00312DC5">
              <w:rPr>
                <w:rFonts w:asciiTheme="minorHAnsi" w:hAnsiTheme="minorHAnsi" w:cstheme="minorHAnsi"/>
                <w:sz w:val="20"/>
                <w:szCs w:val="16"/>
              </w:rPr>
              <w:tab/>
            </w:r>
            <w:r w:rsidRPr="00312DC5">
              <w:rPr>
                <w:rFonts w:asciiTheme="minorHAnsi" w:hAnsiTheme="minorHAnsi" w:cstheme="minorHAnsi"/>
                <w:sz w:val="20"/>
                <w:szCs w:val="16"/>
              </w:rPr>
              <w:tab/>
            </w:r>
          </w:p>
        </w:tc>
      </w:tr>
    </w:tbl>
    <w:tbl>
      <w:tblPr>
        <w:tblStyle w:val="Activity1"/>
        <w:tblW w:w="0" w:type="auto"/>
        <w:tblLook w:val="04A0" w:firstRow="1" w:lastRow="0" w:firstColumn="1" w:lastColumn="0" w:noHBand="0" w:noVBand="1"/>
      </w:tblPr>
      <w:tblGrid>
        <w:gridCol w:w="9625"/>
      </w:tblGrid>
      <w:tr w:rsidR="00A859C7" w:rsidRPr="00312DC5" w14:paraId="705AA759"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7EDFF22D" w14:textId="45B67CCB"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Name: </w:t>
            </w:r>
          </w:p>
        </w:tc>
      </w:tr>
      <w:tr w:rsidR="00A859C7" w:rsidRPr="00312DC5" w14:paraId="19423E47"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60D2FD09" w14:textId="62D7A953"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Course Date: </w:t>
            </w:r>
          </w:p>
        </w:tc>
      </w:tr>
      <w:tr w:rsidR="00A859C7" w:rsidRPr="00312DC5" w14:paraId="6BCDE900"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1D5BF4E0" w14:textId="31609348" w:rsidR="00A859C7" w:rsidRPr="00312DC5" w:rsidRDefault="00A859C7" w:rsidP="00C926A3">
            <w:pPr>
              <w:spacing w:after="160" w:line="259" w:lineRule="auto"/>
              <w:jc w:val="left"/>
              <w:rPr>
                <w:rFonts w:asciiTheme="minorHAnsi" w:hAnsiTheme="minorHAnsi" w:cstheme="minorHAnsi"/>
                <w:color w:val="auto"/>
                <w:sz w:val="28"/>
                <w:szCs w:val="28"/>
              </w:rPr>
            </w:pPr>
          </w:p>
        </w:tc>
      </w:tr>
    </w:tbl>
    <w:p w14:paraId="5570849C" w14:textId="0937DBEA" w:rsidR="00A859C7" w:rsidRPr="00312DC5" w:rsidRDefault="06DED1B4" w:rsidP="1E064045">
      <w:pPr>
        <w:rPr>
          <w:rFonts w:asciiTheme="minorHAnsi" w:hAnsiTheme="minorHAnsi" w:cstheme="minorBidi"/>
          <w:b/>
          <w:bCs/>
          <w:sz w:val="28"/>
          <w:szCs w:val="28"/>
        </w:rPr>
      </w:pPr>
      <w:r w:rsidRPr="1E064045">
        <w:rPr>
          <w:rFonts w:asciiTheme="minorHAnsi" w:hAnsiTheme="minorHAnsi" w:cstheme="minorBidi"/>
          <w:b/>
          <w:bCs/>
          <w:sz w:val="28"/>
          <w:szCs w:val="28"/>
        </w:rPr>
        <w:t>Table of contents</w:t>
      </w:r>
    </w:p>
    <w:sdt>
      <w:sdtPr>
        <w:id w:val="1385660360"/>
        <w:docPartObj>
          <w:docPartGallery w:val="Table of Contents"/>
          <w:docPartUnique/>
        </w:docPartObj>
      </w:sdtPr>
      <w:sdtEndPr/>
      <w:sdtContent>
        <w:p w14:paraId="6B1A743D" w14:textId="3164BB0D" w:rsidR="1E064045" w:rsidRDefault="5B22DC51" w:rsidP="1E064045">
          <w:pPr>
            <w:pStyle w:val="TM1"/>
            <w:tabs>
              <w:tab w:val="right" w:leader="dot" w:pos="9630"/>
            </w:tabs>
            <w:rPr>
              <w:rStyle w:val="Lienhypertexte"/>
            </w:rPr>
          </w:pPr>
          <w:r>
            <w:fldChar w:fldCharType="begin"/>
          </w:r>
          <w:r w:rsidR="1E064045">
            <w:instrText>TOC \o "1-9" \z \u \h</w:instrText>
          </w:r>
          <w:r>
            <w:fldChar w:fldCharType="separate"/>
          </w:r>
          <w:hyperlink w:anchor="_Toc1514505634">
            <w:r w:rsidRPr="5B22DC51">
              <w:rPr>
                <w:rStyle w:val="Lienhypertexte"/>
              </w:rPr>
              <w:t>Day 1: Task 1</w:t>
            </w:r>
            <w:r w:rsidR="1E064045">
              <w:tab/>
            </w:r>
            <w:r w:rsidR="1E064045">
              <w:fldChar w:fldCharType="begin"/>
            </w:r>
            <w:r w:rsidR="1E064045">
              <w:instrText>PAGEREF _Toc1514505634 \h</w:instrText>
            </w:r>
            <w:r w:rsidR="1E064045">
              <w:fldChar w:fldCharType="separate"/>
            </w:r>
            <w:r w:rsidR="00261F65">
              <w:rPr>
                <w:noProof/>
              </w:rPr>
              <w:t>3</w:t>
            </w:r>
            <w:r w:rsidR="1E064045">
              <w:fldChar w:fldCharType="end"/>
            </w:r>
          </w:hyperlink>
        </w:p>
        <w:p w14:paraId="19E73860" w14:textId="49DF984A" w:rsidR="1E064045" w:rsidRDefault="00820913" w:rsidP="1E064045">
          <w:pPr>
            <w:pStyle w:val="TM1"/>
            <w:tabs>
              <w:tab w:val="right" w:leader="dot" w:pos="9630"/>
            </w:tabs>
            <w:rPr>
              <w:rStyle w:val="Lienhypertexte"/>
            </w:rPr>
          </w:pPr>
          <w:hyperlink w:anchor="_Toc2125927931">
            <w:r w:rsidR="5B22DC51" w:rsidRPr="5B22DC51">
              <w:rPr>
                <w:rStyle w:val="Lienhypertexte"/>
              </w:rPr>
              <w:t>Day 1: Task 2</w:t>
            </w:r>
            <w:r w:rsidR="1E064045">
              <w:tab/>
            </w:r>
            <w:r w:rsidR="1E064045">
              <w:fldChar w:fldCharType="begin"/>
            </w:r>
            <w:r w:rsidR="1E064045">
              <w:instrText>PAGEREF _Toc2125927931 \h</w:instrText>
            </w:r>
            <w:r w:rsidR="1E064045">
              <w:fldChar w:fldCharType="separate"/>
            </w:r>
            <w:r w:rsidR="00261F65">
              <w:rPr>
                <w:noProof/>
              </w:rPr>
              <w:t>7</w:t>
            </w:r>
            <w:r w:rsidR="1E064045">
              <w:fldChar w:fldCharType="end"/>
            </w:r>
          </w:hyperlink>
        </w:p>
        <w:p w14:paraId="1333A935" w14:textId="7E0FEC71" w:rsidR="1E064045" w:rsidRDefault="00820913" w:rsidP="1E064045">
          <w:pPr>
            <w:pStyle w:val="TM1"/>
            <w:tabs>
              <w:tab w:val="right" w:leader="dot" w:pos="9630"/>
            </w:tabs>
            <w:rPr>
              <w:rStyle w:val="Lienhypertexte"/>
            </w:rPr>
          </w:pPr>
          <w:hyperlink w:anchor="_Toc1965065538">
            <w:r w:rsidR="5B22DC51" w:rsidRPr="5B22DC51">
              <w:rPr>
                <w:rStyle w:val="Lienhypertexte"/>
              </w:rPr>
              <w:t>Day 1: Task 3</w:t>
            </w:r>
            <w:r w:rsidR="1E064045">
              <w:tab/>
            </w:r>
            <w:r w:rsidR="1E064045">
              <w:fldChar w:fldCharType="begin"/>
            </w:r>
            <w:r w:rsidR="1E064045">
              <w:instrText>PAGEREF _Toc1965065538 \h</w:instrText>
            </w:r>
            <w:r w:rsidR="1E064045">
              <w:fldChar w:fldCharType="separate"/>
            </w:r>
            <w:r w:rsidR="00261F65">
              <w:rPr>
                <w:noProof/>
              </w:rPr>
              <w:t>9</w:t>
            </w:r>
            <w:r w:rsidR="1E064045">
              <w:fldChar w:fldCharType="end"/>
            </w:r>
          </w:hyperlink>
        </w:p>
        <w:p w14:paraId="00BB99B0" w14:textId="33B16B04" w:rsidR="5B22DC51" w:rsidRDefault="00820913" w:rsidP="5B22DC51">
          <w:pPr>
            <w:pStyle w:val="TM1"/>
            <w:tabs>
              <w:tab w:val="right" w:leader="dot" w:pos="9630"/>
            </w:tabs>
            <w:rPr>
              <w:rStyle w:val="Lienhypertexte"/>
            </w:rPr>
          </w:pPr>
          <w:hyperlink w:anchor="_Toc2141651249">
            <w:r w:rsidR="5B22DC51" w:rsidRPr="5B22DC51">
              <w:rPr>
                <w:rStyle w:val="Lienhypertexte"/>
              </w:rPr>
              <w:t>Day 2: Task 1</w:t>
            </w:r>
            <w:r w:rsidR="5B22DC51">
              <w:tab/>
            </w:r>
            <w:r w:rsidR="5B22DC51">
              <w:fldChar w:fldCharType="begin"/>
            </w:r>
            <w:r w:rsidR="5B22DC51">
              <w:instrText>PAGEREF _Toc2141651249 \h</w:instrText>
            </w:r>
            <w:r w:rsidR="5B22DC51">
              <w:fldChar w:fldCharType="separate"/>
            </w:r>
            <w:r w:rsidR="00261F65">
              <w:rPr>
                <w:noProof/>
              </w:rPr>
              <w:t>10</w:t>
            </w:r>
            <w:r w:rsidR="5B22DC51">
              <w:fldChar w:fldCharType="end"/>
            </w:r>
          </w:hyperlink>
        </w:p>
        <w:p w14:paraId="0585A153" w14:textId="55DFF2D7" w:rsidR="5B22DC51" w:rsidRDefault="00820913" w:rsidP="5B22DC51">
          <w:pPr>
            <w:pStyle w:val="TM1"/>
            <w:tabs>
              <w:tab w:val="right" w:leader="dot" w:pos="9630"/>
            </w:tabs>
            <w:rPr>
              <w:rStyle w:val="Lienhypertexte"/>
            </w:rPr>
          </w:pPr>
          <w:hyperlink w:anchor="_Toc1229522580">
            <w:r w:rsidR="5B22DC51" w:rsidRPr="5B22DC51">
              <w:rPr>
                <w:rStyle w:val="Lienhypertexte"/>
              </w:rPr>
              <w:t>Day 3: Task 1</w:t>
            </w:r>
            <w:r w:rsidR="5B22DC51">
              <w:tab/>
            </w:r>
            <w:r w:rsidR="5B22DC51">
              <w:fldChar w:fldCharType="begin"/>
            </w:r>
            <w:r w:rsidR="5B22DC51">
              <w:instrText>PAGEREF _Toc1229522580 \h</w:instrText>
            </w:r>
            <w:r w:rsidR="5B22DC51">
              <w:fldChar w:fldCharType="separate"/>
            </w:r>
            <w:r w:rsidR="00261F65">
              <w:rPr>
                <w:noProof/>
              </w:rPr>
              <w:t>15</w:t>
            </w:r>
            <w:r w:rsidR="5B22DC51">
              <w:fldChar w:fldCharType="end"/>
            </w:r>
          </w:hyperlink>
        </w:p>
        <w:p w14:paraId="397D6250" w14:textId="7B3C2897" w:rsidR="5B22DC51" w:rsidRDefault="00820913" w:rsidP="5B22DC51">
          <w:pPr>
            <w:pStyle w:val="TM1"/>
            <w:tabs>
              <w:tab w:val="right" w:leader="dot" w:pos="9630"/>
            </w:tabs>
            <w:rPr>
              <w:rStyle w:val="Lienhypertexte"/>
            </w:rPr>
          </w:pPr>
          <w:hyperlink w:anchor="_Toc508692763">
            <w:r w:rsidR="5B22DC51" w:rsidRPr="5B22DC51">
              <w:rPr>
                <w:rStyle w:val="Lienhypertexte"/>
              </w:rPr>
              <w:t>Day 3: Task 2</w:t>
            </w:r>
            <w:r w:rsidR="5B22DC51">
              <w:tab/>
            </w:r>
            <w:r w:rsidR="5B22DC51">
              <w:fldChar w:fldCharType="begin"/>
            </w:r>
            <w:r w:rsidR="5B22DC51">
              <w:instrText>PAGEREF _Toc508692763 \h</w:instrText>
            </w:r>
            <w:r w:rsidR="5B22DC51">
              <w:fldChar w:fldCharType="separate"/>
            </w:r>
            <w:r w:rsidR="00261F65">
              <w:rPr>
                <w:noProof/>
              </w:rPr>
              <w:t>16</w:t>
            </w:r>
            <w:r w:rsidR="5B22DC51">
              <w:fldChar w:fldCharType="end"/>
            </w:r>
          </w:hyperlink>
        </w:p>
        <w:p w14:paraId="0F3F47AE" w14:textId="467E8131" w:rsidR="5B22DC51" w:rsidRDefault="00820913" w:rsidP="5B22DC51">
          <w:pPr>
            <w:pStyle w:val="TM1"/>
            <w:tabs>
              <w:tab w:val="right" w:leader="dot" w:pos="9630"/>
            </w:tabs>
            <w:rPr>
              <w:rStyle w:val="Lienhypertexte"/>
            </w:rPr>
          </w:pPr>
          <w:hyperlink w:anchor="_Toc1233463339">
            <w:r w:rsidR="5B22DC51" w:rsidRPr="5B22DC51">
              <w:rPr>
                <w:rStyle w:val="Lienhypertexte"/>
              </w:rPr>
              <w:t>Day 3: Task 3</w:t>
            </w:r>
            <w:r w:rsidR="5B22DC51">
              <w:tab/>
            </w:r>
            <w:r w:rsidR="5B22DC51">
              <w:fldChar w:fldCharType="begin"/>
            </w:r>
            <w:r w:rsidR="5B22DC51">
              <w:instrText>PAGEREF _Toc1233463339 \h</w:instrText>
            </w:r>
            <w:r w:rsidR="5B22DC51">
              <w:fldChar w:fldCharType="separate"/>
            </w:r>
            <w:r w:rsidR="00261F65">
              <w:rPr>
                <w:noProof/>
              </w:rPr>
              <w:t>17</w:t>
            </w:r>
            <w:r w:rsidR="5B22DC51">
              <w:fldChar w:fldCharType="end"/>
            </w:r>
          </w:hyperlink>
        </w:p>
        <w:p w14:paraId="3719E4A7" w14:textId="6D68A5B9" w:rsidR="5B22DC51" w:rsidRDefault="00820913" w:rsidP="5B22DC51">
          <w:pPr>
            <w:pStyle w:val="TM1"/>
            <w:tabs>
              <w:tab w:val="right" w:leader="dot" w:pos="9630"/>
            </w:tabs>
            <w:rPr>
              <w:rStyle w:val="Lienhypertexte"/>
            </w:rPr>
          </w:pPr>
          <w:hyperlink w:anchor="_Toc1556426903">
            <w:r w:rsidR="5B22DC51" w:rsidRPr="5B22DC51">
              <w:rPr>
                <w:rStyle w:val="Lienhypertexte"/>
              </w:rPr>
              <w:t>Day 4: Task 1</w:t>
            </w:r>
            <w:r w:rsidR="5B22DC51">
              <w:tab/>
            </w:r>
            <w:r w:rsidR="5B22DC51">
              <w:fldChar w:fldCharType="begin"/>
            </w:r>
            <w:r w:rsidR="5B22DC51">
              <w:instrText>PAGEREF _Toc1556426903 \h</w:instrText>
            </w:r>
            <w:r w:rsidR="5B22DC51">
              <w:fldChar w:fldCharType="separate"/>
            </w:r>
            <w:r w:rsidR="00261F65">
              <w:rPr>
                <w:noProof/>
              </w:rPr>
              <w:t>18</w:t>
            </w:r>
            <w:r w:rsidR="5B22DC51">
              <w:fldChar w:fldCharType="end"/>
            </w:r>
          </w:hyperlink>
        </w:p>
        <w:p w14:paraId="4A0A9332" w14:textId="46922453" w:rsidR="5B22DC51" w:rsidRDefault="00820913" w:rsidP="5B22DC51">
          <w:pPr>
            <w:pStyle w:val="TM1"/>
            <w:tabs>
              <w:tab w:val="right" w:leader="dot" w:pos="9630"/>
            </w:tabs>
            <w:rPr>
              <w:rStyle w:val="Lienhypertexte"/>
            </w:rPr>
          </w:pPr>
          <w:hyperlink w:anchor="_Toc214156810">
            <w:r w:rsidR="5B22DC51" w:rsidRPr="5B22DC51">
              <w:rPr>
                <w:rStyle w:val="Lienhypertexte"/>
              </w:rPr>
              <w:t>Day 4: Task 2</w:t>
            </w:r>
            <w:r w:rsidR="5B22DC51">
              <w:tab/>
            </w:r>
            <w:r w:rsidR="5B22DC51">
              <w:fldChar w:fldCharType="begin"/>
            </w:r>
            <w:r w:rsidR="5B22DC51">
              <w:instrText>PAGEREF _Toc214156810 \h</w:instrText>
            </w:r>
            <w:r w:rsidR="5B22DC51">
              <w:fldChar w:fldCharType="separate"/>
            </w:r>
            <w:r w:rsidR="00261F65">
              <w:rPr>
                <w:noProof/>
              </w:rPr>
              <w:t>19</w:t>
            </w:r>
            <w:r w:rsidR="5B22DC51">
              <w:fldChar w:fldCharType="end"/>
            </w:r>
          </w:hyperlink>
        </w:p>
        <w:p w14:paraId="49C0B5CC" w14:textId="5E5C8181" w:rsidR="5B22DC51" w:rsidRDefault="00820913" w:rsidP="5B22DC51">
          <w:pPr>
            <w:pStyle w:val="TM4"/>
            <w:tabs>
              <w:tab w:val="right" w:leader="dot" w:pos="9630"/>
            </w:tabs>
            <w:rPr>
              <w:rStyle w:val="Lienhypertexte"/>
            </w:rPr>
          </w:pPr>
          <w:hyperlink w:anchor="_Toc248266112">
            <w:r w:rsidR="5B22DC51" w:rsidRPr="5B22DC51">
              <w:rPr>
                <w:rStyle w:val="Lienhypertexte"/>
              </w:rPr>
              <w:t>1. Scenario Background</w:t>
            </w:r>
            <w:r w:rsidR="5B22DC51">
              <w:tab/>
            </w:r>
            <w:r w:rsidR="5B22DC51">
              <w:fldChar w:fldCharType="begin"/>
            </w:r>
            <w:r w:rsidR="5B22DC51">
              <w:instrText>PAGEREF _Toc248266112 \h</w:instrText>
            </w:r>
            <w:r w:rsidR="5B22DC51">
              <w:fldChar w:fldCharType="separate"/>
            </w:r>
            <w:r w:rsidR="00261F65">
              <w:rPr>
                <w:noProof/>
              </w:rPr>
              <w:t>19</w:t>
            </w:r>
            <w:r w:rsidR="5B22DC51">
              <w:fldChar w:fldCharType="end"/>
            </w:r>
          </w:hyperlink>
        </w:p>
        <w:p w14:paraId="5E05F4B6" w14:textId="5E65403B" w:rsidR="5B22DC51" w:rsidRDefault="00820913" w:rsidP="5B22DC51">
          <w:pPr>
            <w:pStyle w:val="TM4"/>
            <w:tabs>
              <w:tab w:val="right" w:leader="dot" w:pos="9630"/>
            </w:tabs>
            <w:rPr>
              <w:rStyle w:val="Lienhypertexte"/>
            </w:rPr>
          </w:pPr>
          <w:hyperlink w:anchor="_Toc1387014804">
            <w:r w:rsidR="5B22DC51" w:rsidRPr="5B22DC51">
              <w:rPr>
                <w:rStyle w:val="Lienhypertexte"/>
              </w:rPr>
              <w:t>2. Data Laws and Regulations</w:t>
            </w:r>
            <w:r w:rsidR="5B22DC51">
              <w:tab/>
            </w:r>
            <w:r w:rsidR="5B22DC51">
              <w:fldChar w:fldCharType="begin"/>
            </w:r>
            <w:r w:rsidR="5B22DC51">
              <w:instrText>PAGEREF _Toc1387014804 \h</w:instrText>
            </w:r>
            <w:r w:rsidR="5B22DC51">
              <w:fldChar w:fldCharType="separate"/>
            </w:r>
            <w:r w:rsidR="00261F65">
              <w:rPr>
                <w:noProof/>
              </w:rPr>
              <w:t>19</w:t>
            </w:r>
            <w:r w:rsidR="5B22DC51">
              <w:fldChar w:fldCharType="end"/>
            </w:r>
          </w:hyperlink>
        </w:p>
        <w:p w14:paraId="42FF003D" w14:textId="4CBAE587" w:rsidR="5B22DC51" w:rsidRDefault="00820913" w:rsidP="5B22DC51">
          <w:pPr>
            <w:pStyle w:val="TM4"/>
            <w:tabs>
              <w:tab w:val="right" w:leader="dot" w:pos="9630"/>
            </w:tabs>
            <w:rPr>
              <w:rStyle w:val="Lienhypertexte"/>
            </w:rPr>
          </w:pPr>
          <w:hyperlink w:anchor="_Toc1952198484">
            <w:r w:rsidR="5B22DC51" w:rsidRPr="5B22DC51">
              <w:rPr>
                <w:rStyle w:val="Lienhypertexte"/>
              </w:rPr>
              <w:t>3. Azure Service Recommendations</w:t>
            </w:r>
            <w:r w:rsidR="5B22DC51">
              <w:tab/>
            </w:r>
            <w:r w:rsidR="5B22DC51">
              <w:fldChar w:fldCharType="begin"/>
            </w:r>
            <w:r w:rsidR="5B22DC51">
              <w:instrText>PAGEREF _Toc1952198484 \h</w:instrText>
            </w:r>
            <w:r w:rsidR="5B22DC51">
              <w:fldChar w:fldCharType="separate"/>
            </w:r>
            <w:r w:rsidR="00261F65">
              <w:rPr>
                <w:noProof/>
              </w:rPr>
              <w:t>19</w:t>
            </w:r>
            <w:r w:rsidR="5B22DC51">
              <w:fldChar w:fldCharType="end"/>
            </w:r>
          </w:hyperlink>
        </w:p>
        <w:p w14:paraId="11EC90B5" w14:textId="71FFD788" w:rsidR="5B22DC51" w:rsidRDefault="00820913" w:rsidP="5B22DC51">
          <w:pPr>
            <w:pStyle w:val="TM4"/>
            <w:tabs>
              <w:tab w:val="right" w:leader="dot" w:pos="9630"/>
            </w:tabs>
            <w:rPr>
              <w:rStyle w:val="Lienhypertexte"/>
            </w:rPr>
          </w:pPr>
          <w:hyperlink w:anchor="_Toc1792190821">
            <w:r w:rsidR="5B22DC51" w:rsidRPr="5B22DC51">
              <w:rPr>
                <w:rStyle w:val="Lienhypertexte"/>
              </w:rPr>
              <w:t>4. Data Types and Data Modelling</w:t>
            </w:r>
            <w:r w:rsidR="5B22DC51">
              <w:tab/>
            </w:r>
            <w:r w:rsidR="5B22DC51">
              <w:fldChar w:fldCharType="begin"/>
            </w:r>
            <w:r w:rsidR="5B22DC51">
              <w:instrText>PAGEREF _Toc1792190821 \h</w:instrText>
            </w:r>
            <w:r w:rsidR="5B22DC51">
              <w:fldChar w:fldCharType="separate"/>
            </w:r>
            <w:r w:rsidR="00261F65">
              <w:rPr>
                <w:noProof/>
              </w:rPr>
              <w:t>19</w:t>
            </w:r>
            <w:r w:rsidR="5B22DC51">
              <w:fldChar w:fldCharType="end"/>
            </w:r>
          </w:hyperlink>
        </w:p>
        <w:p w14:paraId="572E0A39" w14:textId="36AA0567" w:rsidR="5B22DC51" w:rsidRDefault="00820913" w:rsidP="5B22DC51">
          <w:pPr>
            <w:pStyle w:val="TM4"/>
            <w:tabs>
              <w:tab w:val="right" w:leader="dot" w:pos="9630"/>
            </w:tabs>
            <w:rPr>
              <w:rStyle w:val="Lienhypertexte"/>
            </w:rPr>
          </w:pPr>
          <w:hyperlink w:anchor="_Toc385598743">
            <w:r w:rsidR="5B22DC51" w:rsidRPr="5B22DC51">
              <w:rPr>
                <w:rStyle w:val="Lienhypertexte"/>
              </w:rPr>
              <w:t>5. Data Storage Formats and Structures in Azure</w:t>
            </w:r>
            <w:r w:rsidR="5B22DC51">
              <w:tab/>
            </w:r>
            <w:r w:rsidR="5B22DC51">
              <w:fldChar w:fldCharType="begin"/>
            </w:r>
            <w:r w:rsidR="5B22DC51">
              <w:instrText>PAGEREF _Toc385598743 \h</w:instrText>
            </w:r>
            <w:r w:rsidR="5B22DC51">
              <w:fldChar w:fldCharType="separate"/>
            </w:r>
            <w:r w:rsidR="00261F65">
              <w:rPr>
                <w:noProof/>
              </w:rPr>
              <w:t>20</w:t>
            </w:r>
            <w:r w:rsidR="5B22DC51">
              <w:fldChar w:fldCharType="end"/>
            </w:r>
          </w:hyperlink>
        </w:p>
        <w:p w14:paraId="7CC61A15" w14:textId="5339E975" w:rsidR="5B22DC51" w:rsidRDefault="00820913" w:rsidP="5B22DC51">
          <w:pPr>
            <w:pStyle w:val="TM4"/>
            <w:tabs>
              <w:tab w:val="right" w:leader="dot" w:pos="9630"/>
            </w:tabs>
            <w:rPr>
              <w:rStyle w:val="Lienhypertexte"/>
            </w:rPr>
          </w:pPr>
          <w:hyperlink w:anchor="_Toc561077662">
            <w:r w:rsidR="5B22DC51" w:rsidRPr="5B22DC51">
              <w:rPr>
                <w:rStyle w:val="Lienhypertexte"/>
              </w:rPr>
              <w:t>6. Additional Considerations</w:t>
            </w:r>
            <w:r w:rsidR="5B22DC51">
              <w:tab/>
            </w:r>
            <w:r w:rsidR="5B22DC51">
              <w:fldChar w:fldCharType="begin"/>
            </w:r>
            <w:r w:rsidR="5B22DC51">
              <w:instrText>PAGEREF _Toc561077662 \h</w:instrText>
            </w:r>
            <w:r w:rsidR="5B22DC51">
              <w:fldChar w:fldCharType="separate"/>
            </w:r>
            <w:r w:rsidR="00261F65">
              <w:rPr>
                <w:noProof/>
              </w:rPr>
              <w:t>20</w:t>
            </w:r>
            <w:r w:rsidR="5B22DC51">
              <w:fldChar w:fldCharType="end"/>
            </w:r>
          </w:hyperlink>
        </w:p>
        <w:p w14:paraId="548D0103" w14:textId="6B00EC0C" w:rsidR="5B22DC51" w:rsidRDefault="00820913" w:rsidP="5B22DC51">
          <w:pPr>
            <w:pStyle w:val="TM3"/>
            <w:tabs>
              <w:tab w:val="right" w:leader="dot" w:pos="9630"/>
            </w:tabs>
            <w:rPr>
              <w:rStyle w:val="Lienhypertexte"/>
            </w:rPr>
          </w:pPr>
          <w:hyperlink w:anchor="_Toc1001523541">
            <w:r w:rsidR="5B22DC51" w:rsidRPr="5B22DC51">
              <w:rPr>
                <w:rStyle w:val="Lienhypertexte"/>
              </w:rPr>
              <w:t>Submission Guidelines:</w:t>
            </w:r>
            <w:r w:rsidR="5B22DC51">
              <w:tab/>
            </w:r>
            <w:r w:rsidR="5B22DC51">
              <w:fldChar w:fldCharType="begin"/>
            </w:r>
            <w:r w:rsidR="5B22DC51">
              <w:instrText>PAGEREF _Toc1001523541 \h</w:instrText>
            </w:r>
            <w:r w:rsidR="5B22DC51">
              <w:fldChar w:fldCharType="separate"/>
            </w:r>
            <w:r w:rsidR="00261F65">
              <w:rPr>
                <w:noProof/>
              </w:rPr>
              <w:t>20</w:t>
            </w:r>
            <w:r w:rsidR="5B22DC51">
              <w:fldChar w:fldCharType="end"/>
            </w:r>
          </w:hyperlink>
        </w:p>
        <w:p w14:paraId="59AA74F2" w14:textId="674CD33B" w:rsidR="5B22DC51" w:rsidRDefault="00820913" w:rsidP="5B22DC51">
          <w:pPr>
            <w:pStyle w:val="TM1"/>
            <w:tabs>
              <w:tab w:val="right" w:leader="dot" w:pos="9630"/>
            </w:tabs>
            <w:rPr>
              <w:rStyle w:val="Lienhypertexte"/>
            </w:rPr>
          </w:pPr>
          <w:hyperlink w:anchor="_Toc977988415">
            <w:r w:rsidR="5B22DC51" w:rsidRPr="5B22DC51">
              <w:rPr>
                <w:rStyle w:val="Lienhypertexte"/>
              </w:rPr>
              <w:t>Course Notes</w:t>
            </w:r>
            <w:r w:rsidR="5B22DC51">
              <w:tab/>
            </w:r>
            <w:r w:rsidR="5B22DC51">
              <w:fldChar w:fldCharType="begin"/>
            </w:r>
            <w:r w:rsidR="5B22DC51">
              <w:instrText>PAGEREF _Toc977988415 \h</w:instrText>
            </w:r>
            <w:r w:rsidR="5B22DC51">
              <w:fldChar w:fldCharType="separate"/>
            </w:r>
            <w:r w:rsidR="00261F65">
              <w:rPr>
                <w:noProof/>
              </w:rPr>
              <w:t>28</w:t>
            </w:r>
            <w:r w:rsidR="5B22DC51">
              <w:fldChar w:fldCharType="end"/>
            </w:r>
          </w:hyperlink>
        </w:p>
        <w:p w14:paraId="51BD44FC" w14:textId="6D064831" w:rsidR="5B22DC51" w:rsidRDefault="00820913" w:rsidP="5B22DC51">
          <w:pPr>
            <w:pStyle w:val="TM1"/>
            <w:tabs>
              <w:tab w:val="right" w:leader="dot" w:pos="9630"/>
            </w:tabs>
            <w:rPr>
              <w:rStyle w:val="Lienhypertexte"/>
            </w:rPr>
          </w:pPr>
          <w:hyperlink w:anchor="_Toc1081373283">
            <w:r w:rsidR="5B22DC51" w:rsidRPr="5B22DC51">
              <w:rPr>
                <w:rStyle w:val="Lienhypertexte"/>
              </w:rPr>
              <w:t>Additional Information</w:t>
            </w:r>
            <w:r w:rsidR="5B22DC51">
              <w:tab/>
            </w:r>
            <w:r w:rsidR="5B22DC51">
              <w:fldChar w:fldCharType="begin"/>
            </w:r>
            <w:r w:rsidR="5B22DC51">
              <w:instrText>PAGEREF _Toc1081373283 \h</w:instrText>
            </w:r>
            <w:r w:rsidR="5B22DC51">
              <w:fldChar w:fldCharType="separate"/>
            </w:r>
            <w:r w:rsidR="00261F65">
              <w:rPr>
                <w:noProof/>
              </w:rPr>
              <w:t>29</w:t>
            </w:r>
            <w:r w:rsidR="5B22DC51">
              <w:fldChar w:fldCharType="end"/>
            </w:r>
          </w:hyperlink>
          <w:r w:rsidR="5B22DC51">
            <w:fldChar w:fldCharType="end"/>
          </w:r>
        </w:p>
      </w:sdtContent>
    </w:sdt>
    <w:p w14:paraId="4B450A3F" w14:textId="77777777" w:rsidR="00A859C7" w:rsidRPr="00312DC5" w:rsidRDefault="00A859C7" w:rsidP="00A859C7">
      <w:pPr>
        <w:rPr>
          <w:rFonts w:asciiTheme="minorHAnsi" w:hAnsiTheme="minorHAnsi" w:cstheme="minorHAnsi"/>
          <w:sz w:val="28"/>
          <w:szCs w:val="28"/>
        </w:rPr>
      </w:pPr>
    </w:p>
    <w:p w14:paraId="7C9529B9" w14:textId="4D72833A" w:rsidR="61FDD1E4" w:rsidRDefault="61FDD1E4">
      <w:r>
        <w:br w:type="page"/>
      </w:r>
    </w:p>
    <w:p w14:paraId="42979AC1" w14:textId="60FEEE4C" w:rsidR="002C3CFC" w:rsidRPr="00312DC5" w:rsidRDefault="002C3CFC" w:rsidP="002C3CFC">
      <w:pPr>
        <w:tabs>
          <w:tab w:val="left" w:pos="2676"/>
        </w:tabs>
        <w:rPr>
          <w:rFonts w:asciiTheme="minorHAnsi" w:hAnsiTheme="minorHAnsi" w:cstheme="minorHAnsi"/>
          <w:sz w:val="28"/>
          <w:szCs w:val="28"/>
        </w:rPr>
      </w:pPr>
    </w:p>
    <w:p w14:paraId="5F6B079E" w14:textId="3713AF72" w:rsidR="00A859C7" w:rsidRDefault="39D7C2D6" w:rsidP="1E064045">
      <w:pPr>
        <w:pStyle w:val="Titre1"/>
        <w:rPr>
          <w:rFonts w:asciiTheme="minorHAnsi" w:hAnsiTheme="minorHAnsi" w:cstheme="minorBidi"/>
        </w:rPr>
      </w:pPr>
      <w:bookmarkStart w:id="0" w:name="_Toc1514505634"/>
      <w:r w:rsidRPr="5B22DC51">
        <w:rPr>
          <w:rFonts w:asciiTheme="minorHAnsi" w:hAnsiTheme="minorHAnsi" w:cstheme="minorBidi"/>
        </w:rPr>
        <w:t>Day 1</w:t>
      </w:r>
      <w:r w:rsidR="5A7241E1" w:rsidRPr="5B22DC51">
        <w:rPr>
          <w:rFonts w:asciiTheme="minorHAnsi" w:hAnsiTheme="minorHAnsi" w:cstheme="minorBidi"/>
        </w:rPr>
        <w:t xml:space="preserve">: </w:t>
      </w:r>
      <w:bookmarkStart w:id="1" w:name="_Toc168490834"/>
      <w:r w:rsidR="5822614F" w:rsidRPr="5B22DC51">
        <w:rPr>
          <w:rFonts w:asciiTheme="minorHAnsi" w:hAnsiTheme="minorHAnsi" w:cstheme="minorBidi"/>
        </w:rPr>
        <w:t>Task 1</w:t>
      </w:r>
      <w:bookmarkEnd w:id="0"/>
      <w:bookmarkEnd w:id="1"/>
    </w:p>
    <w:p w14:paraId="1AF27404" w14:textId="77777777" w:rsidR="00D7779F" w:rsidRDefault="00D7779F" w:rsidP="00D7779F"/>
    <w:p w14:paraId="41B86C95" w14:textId="27968E12" w:rsidR="70CE5525" w:rsidRDefault="012427F6" w:rsidP="404954BD">
      <w:r>
        <w:t xml:space="preserve">Please research </w:t>
      </w:r>
      <w:r w:rsidR="3C64CAFF">
        <w:t xml:space="preserve">and complete the below questions relating to key concepts of </w:t>
      </w:r>
      <w:r w:rsidR="28010C3F">
        <w:t>cloud</w:t>
      </w:r>
      <w:r w:rsidR="3C64CAFF">
        <w:t xml:space="preserve">. </w:t>
      </w:r>
    </w:p>
    <w:p w14:paraId="6F8EA7D9" w14:textId="6DE58A30" w:rsidR="5B22DC51" w:rsidRDefault="5B22DC51" w:rsidP="5B22DC51"/>
    <w:p w14:paraId="50832570" w14:textId="1A2E7A25" w:rsidR="08B396C0" w:rsidRDefault="08B396C0" w:rsidP="5B22DC51">
      <w:r>
        <w:t>Be prepared to discuss the below in the group following this task.</w:t>
      </w:r>
    </w:p>
    <w:p w14:paraId="1C59AB9E" w14:textId="19E01C35" w:rsidR="00D7779F" w:rsidRPr="00D7779F" w:rsidRDefault="00D7779F" w:rsidP="00D7779F"/>
    <w:tbl>
      <w:tblPr>
        <w:tblStyle w:val="Activity1"/>
        <w:tblW w:w="9628" w:type="dxa"/>
        <w:tblLook w:val="04A0" w:firstRow="1" w:lastRow="0" w:firstColumn="1" w:lastColumn="0" w:noHBand="0" w:noVBand="1"/>
      </w:tblPr>
      <w:tblGrid>
        <w:gridCol w:w="2955"/>
        <w:gridCol w:w="6673"/>
      </w:tblGrid>
      <w:tr w:rsidR="00A859C7" w:rsidRPr="00312DC5" w14:paraId="10A6FBD2" w14:textId="77777777" w:rsidTr="5B22DC51">
        <w:trPr>
          <w:trHeight w:val="102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43E02E0E" w14:textId="0A29C54D" w:rsidR="00A859C7" w:rsidRPr="00312DC5" w:rsidRDefault="08B396C0" w:rsidP="5B22DC51">
            <w:pPr>
              <w:spacing w:after="160" w:line="259" w:lineRule="auto"/>
            </w:pPr>
            <w:r w:rsidRPr="5B22DC51">
              <w:rPr>
                <w:rFonts w:asciiTheme="minorHAnsi" w:hAnsiTheme="minorHAnsi" w:cstheme="minorBidi"/>
                <w:sz w:val="28"/>
                <w:szCs w:val="28"/>
              </w:rPr>
              <w:t>What can cloud computing do for us in the real-world?</w:t>
            </w:r>
          </w:p>
        </w:tc>
        <w:tc>
          <w:tcPr>
            <w:tcW w:w="6673" w:type="dxa"/>
          </w:tcPr>
          <w:p w14:paraId="0CCE47E8" w14:textId="0AFEB1B4" w:rsidR="00003AC4" w:rsidRPr="00003AC4" w:rsidRDefault="00003AC4" w:rsidP="00003AC4">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003AC4">
              <w:rPr>
                <w:rStyle w:val="ANSWERS"/>
                <w:rFonts w:asciiTheme="minorHAnsi" w:hAnsiTheme="minorHAnsi" w:cstheme="minorBidi"/>
                <w:sz w:val="28"/>
                <w:szCs w:val="28"/>
              </w:rPr>
              <w:t>In the real world, cloud computing allows us to:</w:t>
            </w:r>
          </w:p>
          <w:p w14:paraId="60A93E8F" w14:textId="77777777" w:rsidR="00003AC4" w:rsidRPr="00003AC4" w:rsidRDefault="00003AC4" w:rsidP="00003AC4">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003AC4">
              <w:rPr>
                <w:rStyle w:val="ANSWERS"/>
                <w:rFonts w:asciiTheme="minorHAnsi" w:hAnsiTheme="minorHAnsi" w:cstheme="minorBidi"/>
                <w:b/>
                <w:bCs/>
                <w:sz w:val="28"/>
                <w:szCs w:val="28"/>
              </w:rPr>
              <w:t>Access Data &amp; Apps Anywhere</w:t>
            </w:r>
            <w:r w:rsidRPr="00003AC4">
              <w:rPr>
                <w:rStyle w:val="ANSWERS"/>
                <w:rFonts w:asciiTheme="minorHAnsi" w:hAnsiTheme="minorHAnsi" w:cstheme="minorBidi"/>
                <w:sz w:val="28"/>
                <w:szCs w:val="28"/>
              </w:rPr>
              <w:t>: Use services like email (Gmail, Outlook), file storage (Google Drive, Dropbox), and software from any internet-connected device, instead of being tied to one specific computer.</w:t>
            </w:r>
          </w:p>
          <w:p w14:paraId="57D1E564" w14:textId="77777777" w:rsidR="00003AC4" w:rsidRPr="00003AC4" w:rsidRDefault="00003AC4" w:rsidP="00003AC4">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003AC4">
              <w:rPr>
                <w:rStyle w:val="ANSWERS"/>
                <w:rFonts w:asciiTheme="minorHAnsi" w:hAnsiTheme="minorHAnsi" w:cstheme="minorBidi"/>
                <w:b/>
                <w:bCs/>
                <w:sz w:val="28"/>
                <w:szCs w:val="28"/>
              </w:rPr>
              <w:t>Use Services On-Demand</w:t>
            </w:r>
            <w:r w:rsidRPr="00003AC4">
              <w:rPr>
                <w:rStyle w:val="ANSWERS"/>
                <w:rFonts w:asciiTheme="minorHAnsi" w:hAnsiTheme="minorHAnsi" w:cstheme="minorBidi"/>
                <w:sz w:val="28"/>
                <w:szCs w:val="28"/>
              </w:rPr>
              <w:t>: Stream movies and music (Netflix, Spotify), use social media (Facebook, Instagram), collaborate on documents (Google Docs), and get navigation (Google Maps) instantly.</w:t>
            </w:r>
          </w:p>
          <w:p w14:paraId="2A5A0752" w14:textId="77777777" w:rsidR="00003AC4" w:rsidRPr="00003AC4" w:rsidRDefault="00003AC4" w:rsidP="00003AC4">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003AC4">
              <w:rPr>
                <w:rStyle w:val="ANSWERS"/>
                <w:rFonts w:asciiTheme="minorHAnsi" w:hAnsiTheme="minorHAnsi" w:cstheme="minorBidi"/>
                <w:b/>
                <w:bCs/>
                <w:sz w:val="28"/>
                <w:szCs w:val="28"/>
              </w:rPr>
              <w:t>Enable Businesses</w:t>
            </w:r>
            <w:r w:rsidRPr="00003AC4">
              <w:rPr>
                <w:rStyle w:val="ANSWERS"/>
                <w:rFonts w:asciiTheme="minorHAnsi" w:hAnsiTheme="minorHAnsi" w:cstheme="minorBidi"/>
                <w:sz w:val="28"/>
                <w:szCs w:val="28"/>
              </w:rPr>
              <w:t>: Companies use the cloud for flexible website hosting, online shops, customer management (CRM), accounting software, data backups, and enabling remote work with tools like Zoom or Microsoft Teams.</w:t>
            </w:r>
          </w:p>
          <w:p w14:paraId="5AD78E08" w14:textId="77777777" w:rsidR="00003AC4" w:rsidRPr="00003AC4" w:rsidRDefault="00003AC4" w:rsidP="00003AC4">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003AC4">
              <w:rPr>
                <w:rStyle w:val="ANSWERS"/>
                <w:rFonts w:asciiTheme="minorHAnsi" w:hAnsiTheme="minorHAnsi" w:cstheme="minorBidi"/>
                <w:b/>
                <w:bCs/>
                <w:sz w:val="28"/>
                <w:szCs w:val="28"/>
              </w:rPr>
              <w:t>Save Costs &amp; Scale Easily</w:t>
            </w:r>
            <w:r w:rsidRPr="00003AC4">
              <w:rPr>
                <w:rStyle w:val="ANSWERS"/>
                <w:rFonts w:asciiTheme="minorHAnsi" w:hAnsiTheme="minorHAnsi" w:cstheme="minorBidi"/>
                <w:sz w:val="28"/>
                <w:szCs w:val="28"/>
              </w:rPr>
              <w:t>: Reduces the need for expensive physical hardware. Users and businesses can pay for what they use and easily increase or decrease resources (like storage or computing power) as needed.</w:t>
            </w:r>
          </w:p>
          <w:p w14:paraId="3BFDBF77" w14:textId="67F40BB2" w:rsidR="00A859C7" w:rsidRPr="00312DC5" w:rsidRDefault="00003AC4"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003AC4">
              <w:rPr>
                <w:rStyle w:val="ANSWERS"/>
                <w:rFonts w:asciiTheme="minorHAnsi" w:hAnsiTheme="minorHAnsi" w:cstheme="minorBidi"/>
                <w:b/>
                <w:bCs/>
                <w:sz w:val="28"/>
                <w:szCs w:val="28"/>
              </w:rPr>
              <w:t>Access Powerful Technology</w:t>
            </w:r>
            <w:r w:rsidRPr="00003AC4">
              <w:rPr>
                <w:rStyle w:val="ANSWERS"/>
                <w:rFonts w:asciiTheme="minorHAnsi" w:hAnsiTheme="minorHAnsi" w:cstheme="minorBidi"/>
                <w:sz w:val="28"/>
                <w:szCs w:val="28"/>
              </w:rPr>
              <w:t>: Makes advanced tools like AI, machine learning, and big data analytics more accessible without needing supercomputers on-site.</w:t>
            </w:r>
          </w:p>
        </w:tc>
      </w:tr>
      <w:tr w:rsidR="61FDD1E4" w14:paraId="1205E6E9"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61A0AE2A" w14:textId="08791C7D" w:rsidR="3444A09F" w:rsidRDefault="08B396C0" w:rsidP="61FDD1E4">
            <w:pPr>
              <w:spacing w:line="259" w:lineRule="auto"/>
              <w:rPr>
                <w:rFonts w:asciiTheme="minorHAnsi" w:hAnsiTheme="minorHAnsi" w:cstheme="minorBidi"/>
                <w:sz w:val="28"/>
                <w:szCs w:val="28"/>
              </w:rPr>
            </w:pPr>
            <w:r w:rsidRPr="5B22DC51">
              <w:rPr>
                <w:rFonts w:asciiTheme="minorHAnsi" w:hAnsiTheme="minorHAnsi" w:cstheme="minorBidi"/>
                <w:sz w:val="28"/>
                <w:szCs w:val="28"/>
              </w:rPr>
              <w:t>How can it benefit a business?</w:t>
            </w:r>
          </w:p>
        </w:tc>
        <w:tc>
          <w:tcPr>
            <w:tcW w:w="6673" w:type="dxa"/>
          </w:tcPr>
          <w:p w14:paraId="0A166098" w14:textId="27D3343E" w:rsidR="00003AC4" w:rsidRPr="00003AC4" w:rsidRDefault="00003AC4" w:rsidP="00003AC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003AC4">
              <w:rPr>
                <w:rStyle w:val="ANSWERS"/>
                <w:rFonts w:asciiTheme="minorHAnsi" w:hAnsiTheme="minorHAnsi" w:cstheme="minorBidi"/>
                <w:sz w:val="28"/>
                <w:szCs w:val="28"/>
              </w:rPr>
              <w:t>Cloud computing offers numerous significant benefits for businesses, regardless of their size:</w:t>
            </w:r>
          </w:p>
          <w:p w14:paraId="17846ACF" w14:textId="77777777" w:rsidR="00003AC4" w:rsidRPr="00003AC4" w:rsidRDefault="00003AC4" w:rsidP="00003AC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003AC4">
              <w:rPr>
                <w:rStyle w:val="ANSWERS"/>
                <w:rFonts w:asciiTheme="minorHAnsi" w:hAnsiTheme="minorHAnsi" w:cstheme="minorBidi"/>
                <w:b/>
                <w:bCs/>
                <w:sz w:val="28"/>
                <w:szCs w:val="28"/>
              </w:rPr>
              <w:t>Reduced Costs</w:t>
            </w:r>
            <w:r w:rsidRPr="00003AC4">
              <w:rPr>
                <w:rStyle w:val="ANSWERS"/>
                <w:rFonts w:asciiTheme="minorHAnsi" w:hAnsiTheme="minorHAnsi" w:cstheme="minorBidi"/>
                <w:sz w:val="28"/>
                <w:szCs w:val="28"/>
              </w:rPr>
              <w:t>: Lowers spending on hardware, servers, and IT maintenance staff. Businesses pay for the resources they use (pay-as-you-go), shifting costs from large upfront investments (</w:t>
            </w:r>
            <w:proofErr w:type="spellStart"/>
            <w:r w:rsidRPr="00003AC4">
              <w:rPr>
                <w:rStyle w:val="ANSWERS"/>
                <w:rFonts w:asciiTheme="minorHAnsi" w:hAnsiTheme="minorHAnsi" w:cstheme="minorBidi"/>
                <w:sz w:val="28"/>
                <w:szCs w:val="28"/>
              </w:rPr>
              <w:t>CapEx</w:t>
            </w:r>
            <w:proofErr w:type="spellEnd"/>
            <w:r w:rsidRPr="00003AC4">
              <w:rPr>
                <w:rStyle w:val="ANSWERS"/>
                <w:rFonts w:asciiTheme="minorHAnsi" w:hAnsiTheme="minorHAnsi" w:cstheme="minorBidi"/>
                <w:sz w:val="28"/>
                <w:szCs w:val="28"/>
              </w:rPr>
              <w:t>) to more manageable operating expenses (</w:t>
            </w:r>
            <w:proofErr w:type="spellStart"/>
            <w:r w:rsidRPr="00003AC4">
              <w:rPr>
                <w:rStyle w:val="ANSWERS"/>
                <w:rFonts w:asciiTheme="minorHAnsi" w:hAnsiTheme="minorHAnsi" w:cstheme="minorBidi"/>
                <w:sz w:val="28"/>
                <w:szCs w:val="28"/>
              </w:rPr>
              <w:t>OpEx</w:t>
            </w:r>
            <w:proofErr w:type="spellEnd"/>
            <w:r w:rsidRPr="00003AC4">
              <w:rPr>
                <w:rStyle w:val="ANSWERS"/>
                <w:rFonts w:asciiTheme="minorHAnsi" w:hAnsiTheme="minorHAnsi" w:cstheme="minorBidi"/>
                <w:sz w:val="28"/>
                <w:szCs w:val="28"/>
              </w:rPr>
              <w:t>).</w:t>
            </w:r>
          </w:p>
          <w:p w14:paraId="4E023488" w14:textId="77777777" w:rsidR="00003AC4" w:rsidRPr="00003AC4" w:rsidRDefault="00003AC4" w:rsidP="00003AC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003AC4">
              <w:rPr>
                <w:rStyle w:val="ANSWERS"/>
                <w:rFonts w:asciiTheme="minorHAnsi" w:hAnsiTheme="minorHAnsi" w:cstheme="minorBidi"/>
                <w:b/>
                <w:bCs/>
                <w:sz w:val="28"/>
                <w:szCs w:val="28"/>
              </w:rPr>
              <w:t>Scalability &amp; Flexibility</w:t>
            </w:r>
            <w:r w:rsidRPr="00003AC4">
              <w:rPr>
                <w:rStyle w:val="ANSWERS"/>
                <w:rFonts w:asciiTheme="minorHAnsi" w:hAnsiTheme="minorHAnsi" w:cstheme="minorBidi"/>
                <w:sz w:val="28"/>
                <w:szCs w:val="28"/>
              </w:rPr>
              <w:t xml:space="preserve">: Allows businesses to easily increase or decrease computing resources (storage, </w:t>
            </w:r>
            <w:r w:rsidRPr="00003AC4">
              <w:rPr>
                <w:rStyle w:val="ANSWERS"/>
                <w:rFonts w:asciiTheme="minorHAnsi" w:hAnsiTheme="minorHAnsi" w:cstheme="minorBidi"/>
                <w:sz w:val="28"/>
                <w:szCs w:val="28"/>
              </w:rPr>
              <w:lastRenderedPageBreak/>
              <w:t>power, applications) based on demand. This supports growth, handles busy periods efficiently, and allows quick adaptation to market changes without hardware constraints.</w:t>
            </w:r>
          </w:p>
          <w:p w14:paraId="45A61B20" w14:textId="77777777" w:rsidR="00003AC4" w:rsidRPr="00003AC4" w:rsidRDefault="00003AC4" w:rsidP="00003AC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003AC4">
              <w:rPr>
                <w:rStyle w:val="ANSWERS"/>
                <w:rFonts w:asciiTheme="minorHAnsi" w:hAnsiTheme="minorHAnsi" w:cstheme="minorBidi"/>
                <w:b/>
                <w:bCs/>
                <w:sz w:val="28"/>
                <w:szCs w:val="28"/>
              </w:rPr>
              <w:t>Enhanced Collaboration &amp; Remote Work</w:t>
            </w:r>
            <w:r w:rsidRPr="00003AC4">
              <w:rPr>
                <w:rStyle w:val="ANSWERS"/>
                <w:rFonts w:asciiTheme="minorHAnsi" w:hAnsiTheme="minorHAnsi" w:cstheme="minorBidi"/>
                <w:sz w:val="28"/>
                <w:szCs w:val="28"/>
              </w:rPr>
              <w:t>: Enables employees to access data and applications securely from anywhere with an internet connection, facilitating teamwork, remote/hybrid work models, and access to a wider talent pool.</w:t>
            </w:r>
          </w:p>
          <w:p w14:paraId="106B6CAD" w14:textId="77777777" w:rsidR="00003AC4" w:rsidRPr="00003AC4" w:rsidRDefault="00003AC4" w:rsidP="00003AC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003AC4">
              <w:rPr>
                <w:rStyle w:val="ANSWERS"/>
                <w:rFonts w:asciiTheme="minorHAnsi" w:hAnsiTheme="minorHAnsi" w:cstheme="minorBidi"/>
                <w:b/>
                <w:bCs/>
                <w:sz w:val="28"/>
                <w:szCs w:val="28"/>
              </w:rPr>
              <w:t>Improved Reliability &amp; Disaster Recovery</w:t>
            </w:r>
            <w:r w:rsidRPr="00003AC4">
              <w:rPr>
                <w:rStyle w:val="ANSWERS"/>
                <w:rFonts w:asciiTheme="minorHAnsi" w:hAnsiTheme="minorHAnsi" w:cstheme="minorBidi"/>
                <w:sz w:val="28"/>
                <w:szCs w:val="28"/>
              </w:rPr>
              <w:t>: Cloud providers offer robust infrastructure with high uptime guarantees and built-in backup/recovery options, ensuring business continuity and protecting data from local hardware failures or disasters.</w:t>
            </w:r>
          </w:p>
          <w:p w14:paraId="0434D85B" w14:textId="77777777" w:rsidR="00003AC4" w:rsidRPr="00003AC4" w:rsidRDefault="00003AC4" w:rsidP="00003AC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003AC4">
              <w:rPr>
                <w:rStyle w:val="ANSWERS"/>
                <w:rFonts w:asciiTheme="minorHAnsi" w:hAnsiTheme="minorHAnsi" w:cstheme="minorBidi"/>
                <w:b/>
                <w:bCs/>
                <w:sz w:val="28"/>
                <w:szCs w:val="28"/>
              </w:rPr>
              <w:t>Increased Security</w:t>
            </w:r>
            <w:r w:rsidRPr="00003AC4">
              <w:rPr>
                <w:rStyle w:val="ANSWERS"/>
                <w:rFonts w:asciiTheme="minorHAnsi" w:hAnsiTheme="minorHAnsi" w:cstheme="minorBidi"/>
                <w:sz w:val="28"/>
                <w:szCs w:val="28"/>
              </w:rPr>
              <w:t>: Major cloud providers often invest heavily in security measures, potentially offering better protection against cyber threats than many businesses could afford on their own.</w:t>
            </w:r>
          </w:p>
          <w:p w14:paraId="7A5CD4AD" w14:textId="77777777" w:rsidR="00003AC4" w:rsidRPr="00003AC4" w:rsidRDefault="00003AC4" w:rsidP="00003AC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003AC4">
              <w:rPr>
                <w:rStyle w:val="ANSWERS"/>
                <w:rFonts w:asciiTheme="minorHAnsi" w:hAnsiTheme="minorHAnsi" w:cstheme="minorBidi"/>
                <w:b/>
                <w:bCs/>
                <w:sz w:val="28"/>
                <w:szCs w:val="28"/>
              </w:rPr>
              <w:t>Access to Advanced Technology</w:t>
            </w:r>
            <w:r w:rsidRPr="00003AC4">
              <w:rPr>
                <w:rStyle w:val="ANSWERS"/>
                <w:rFonts w:asciiTheme="minorHAnsi" w:hAnsiTheme="minorHAnsi" w:cstheme="minorBidi"/>
                <w:sz w:val="28"/>
                <w:szCs w:val="28"/>
              </w:rPr>
              <w:t>: Makes powerful tools like data analytics, Artificial Intelligence (AI), and Machine Learning (ML) more accessible, allowing businesses to gain insights, innovate faster, and compete more effectively.</w:t>
            </w:r>
          </w:p>
          <w:p w14:paraId="39494348" w14:textId="6A5707CD" w:rsidR="61FDD1E4" w:rsidRDefault="00003AC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003AC4">
              <w:rPr>
                <w:rStyle w:val="ANSWERS"/>
                <w:rFonts w:asciiTheme="minorHAnsi" w:hAnsiTheme="minorHAnsi" w:cstheme="minorBidi"/>
                <w:b/>
                <w:bCs/>
                <w:sz w:val="28"/>
                <w:szCs w:val="28"/>
              </w:rPr>
              <w:t>Focus on Core Business</w:t>
            </w:r>
            <w:r w:rsidRPr="00003AC4">
              <w:rPr>
                <w:rStyle w:val="ANSWERS"/>
                <w:rFonts w:asciiTheme="minorHAnsi" w:hAnsiTheme="minorHAnsi" w:cstheme="minorBidi"/>
                <w:sz w:val="28"/>
                <w:szCs w:val="28"/>
              </w:rPr>
              <w:t>: By outsourcing IT infrastructure management to the cloud provider, businesses can focus their time, effort, and resources on their primary activities and strategic goals</w:t>
            </w:r>
          </w:p>
        </w:tc>
      </w:tr>
      <w:tr w:rsidR="61FDD1E4" w14:paraId="4AAA388E"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389D9117" w14:textId="0A746D51" w:rsidR="3444A09F" w:rsidRDefault="08B396C0" w:rsidP="61FDD1E4">
            <w:pPr>
              <w:spacing w:line="259" w:lineRule="auto"/>
              <w:rPr>
                <w:rFonts w:asciiTheme="minorHAnsi" w:hAnsiTheme="minorHAnsi" w:cstheme="minorBidi"/>
                <w:sz w:val="28"/>
                <w:szCs w:val="28"/>
              </w:rPr>
            </w:pPr>
            <w:r w:rsidRPr="5B22DC51">
              <w:rPr>
                <w:rFonts w:asciiTheme="minorHAnsi" w:hAnsiTheme="minorHAnsi" w:cstheme="minorBidi"/>
                <w:sz w:val="28"/>
                <w:szCs w:val="28"/>
              </w:rPr>
              <w:lastRenderedPageBreak/>
              <w:t>What’s the alternative to cloud computing?</w:t>
            </w:r>
          </w:p>
        </w:tc>
        <w:tc>
          <w:tcPr>
            <w:tcW w:w="6673" w:type="dxa"/>
          </w:tcPr>
          <w:p w14:paraId="318DECE7" w14:textId="335E163E" w:rsidR="00003AC4" w:rsidRPr="00003AC4" w:rsidRDefault="00003AC4" w:rsidP="00003AC4">
            <w:pPr>
              <w:tabs>
                <w:tab w:val="left" w:pos="939"/>
              </w:tabs>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003AC4">
              <w:rPr>
                <w:rStyle w:val="ANSWERS"/>
                <w:rFonts w:asciiTheme="minorHAnsi" w:hAnsiTheme="minorHAnsi" w:cstheme="minorBidi"/>
                <w:sz w:val="28"/>
                <w:szCs w:val="28"/>
              </w:rPr>
              <w:t>The main alternative to cloud computing is On-Premises Computing (often called traditional IT infrastructure or local hosting).</w:t>
            </w:r>
          </w:p>
          <w:p w14:paraId="46E27782" w14:textId="3B882A75" w:rsidR="00003AC4" w:rsidRPr="00003AC4" w:rsidRDefault="00003AC4" w:rsidP="00003AC4">
            <w:pPr>
              <w:tabs>
                <w:tab w:val="left" w:pos="939"/>
              </w:tabs>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003AC4">
              <w:rPr>
                <w:rStyle w:val="ANSWERS"/>
                <w:rFonts w:asciiTheme="minorHAnsi" w:hAnsiTheme="minorHAnsi" w:cstheme="minorBidi"/>
                <w:sz w:val="28"/>
                <w:szCs w:val="28"/>
              </w:rPr>
              <w:t>This involves:</w:t>
            </w:r>
          </w:p>
          <w:p w14:paraId="790F89B2" w14:textId="77777777" w:rsidR="00003AC4" w:rsidRPr="00003AC4" w:rsidRDefault="00003AC4" w:rsidP="00003AC4">
            <w:pPr>
              <w:tabs>
                <w:tab w:val="left" w:pos="939"/>
              </w:tabs>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003AC4">
              <w:rPr>
                <w:rStyle w:val="ANSWERS"/>
                <w:rFonts w:asciiTheme="minorHAnsi" w:hAnsiTheme="minorHAnsi" w:cstheme="minorBidi"/>
                <w:b/>
                <w:bCs/>
                <w:sz w:val="28"/>
                <w:szCs w:val="28"/>
              </w:rPr>
              <w:t>Owning and Housing Hardware</w:t>
            </w:r>
            <w:r w:rsidRPr="00003AC4">
              <w:rPr>
                <w:rStyle w:val="ANSWERS"/>
                <w:rFonts w:asciiTheme="minorHAnsi" w:hAnsiTheme="minorHAnsi" w:cstheme="minorBidi"/>
                <w:sz w:val="28"/>
                <w:szCs w:val="28"/>
              </w:rPr>
              <w:t xml:space="preserve">: Businesses purchase and physically keep their own servers, storage devices, and networking equipment within their own facilities (e.g., in a server room or a private data centre).   </w:t>
            </w:r>
          </w:p>
          <w:p w14:paraId="642258D7" w14:textId="77777777" w:rsidR="00003AC4" w:rsidRPr="00003AC4" w:rsidRDefault="00003AC4" w:rsidP="00003AC4">
            <w:pPr>
              <w:tabs>
                <w:tab w:val="left" w:pos="939"/>
              </w:tabs>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003AC4">
              <w:rPr>
                <w:rStyle w:val="ANSWERS"/>
                <w:rFonts w:asciiTheme="minorHAnsi" w:hAnsiTheme="minorHAnsi" w:cstheme="minorBidi"/>
                <w:b/>
                <w:bCs/>
                <w:sz w:val="28"/>
                <w:szCs w:val="28"/>
              </w:rPr>
              <w:t>Direct Management</w:t>
            </w:r>
            <w:r w:rsidRPr="00003AC4">
              <w:rPr>
                <w:rStyle w:val="ANSWERS"/>
                <w:rFonts w:asciiTheme="minorHAnsi" w:hAnsiTheme="minorHAnsi" w:cstheme="minorBidi"/>
                <w:sz w:val="28"/>
                <w:szCs w:val="28"/>
              </w:rPr>
              <w:t xml:space="preserve">: The business's own IT team is fully responsible for installing, configuring, managing, maintaining, securing, and upgrading all the hardware and software.   </w:t>
            </w:r>
          </w:p>
          <w:p w14:paraId="14B70E98" w14:textId="77777777" w:rsidR="00003AC4" w:rsidRPr="00003AC4" w:rsidRDefault="00003AC4" w:rsidP="00003AC4">
            <w:pPr>
              <w:tabs>
                <w:tab w:val="left" w:pos="939"/>
              </w:tabs>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003AC4">
              <w:rPr>
                <w:rStyle w:val="ANSWERS"/>
                <w:rFonts w:asciiTheme="minorHAnsi" w:hAnsiTheme="minorHAnsi" w:cstheme="minorBidi"/>
                <w:b/>
                <w:bCs/>
                <w:sz w:val="28"/>
                <w:szCs w:val="28"/>
              </w:rPr>
              <w:lastRenderedPageBreak/>
              <w:t>Local Access</w:t>
            </w:r>
            <w:r w:rsidRPr="00003AC4">
              <w:rPr>
                <w:rStyle w:val="ANSWERS"/>
                <w:rFonts w:asciiTheme="minorHAnsi" w:hAnsiTheme="minorHAnsi" w:cstheme="minorBidi"/>
                <w:sz w:val="28"/>
                <w:szCs w:val="28"/>
              </w:rPr>
              <w:t>: Resources are typically accessed over the company's internal network rather than primarily over the public internet.</w:t>
            </w:r>
          </w:p>
          <w:p w14:paraId="234395E2" w14:textId="71D18D7D" w:rsidR="61FDD1E4" w:rsidRDefault="00003AC4" w:rsidP="00003AC4">
            <w:pPr>
              <w:tabs>
                <w:tab w:val="left" w:pos="939"/>
              </w:tabs>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003AC4">
              <w:rPr>
                <w:rStyle w:val="ANSWERS"/>
                <w:rFonts w:asciiTheme="minorHAnsi" w:hAnsiTheme="minorHAnsi" w:cstheme="minorBidi"/>
                <w:b/>
                <w:bCs/>
                <w:sz w:val="28"/>
                <w:szCs w:val="28"/>
              </w:rPr>
              <w:t>Upfront Investment</w:t>
            </w:r>
            <w:r w:rsidRPr="00003AC4">
              <w:rPr>
                <w:rStyle w:val="ANSWERS"/>
                <w:rFonts w:asciiTheme="minorHAnsi" w:hAnsiTheme="minorHAnsi" w:cstheme="minorBidi"/>
                <w:sz w:val="28"/>
                <w:szCs w:val="28"/>
              </w:rPr>
              <w:t>: Requires significant capital expenditure (</w:t>
            </w:r>
            <w:proofErr w:type="spellStart"/>
            <w:r w:rsidRPr="00003AC4">
              <w:rPr>
                <w:rStyle w:val="ANSWERS"/>
                <w:rFonts w:asciiTheme="minorHAnsi" w:hAnsiTheme="minorHAnsi" w:cstheme="minorBidi"/>
                <w:sz w:val="28"/>
                <w:szCs w:val="28"/>
              </w:rPr>
              <w:t>CapEx</w:t>
            </w:r>
            <w:proofErr w:type="spellEnd"/>
            <w:r w:rsidRPr="00003AC4">
              <w:rPr>
                <w:rStyle w:val="ANSWERS"/>
                <w:rFonts w:asciiTheme="minorHAnsi" w:hAnsiTheme="minorHAnsi" w:cstheme="minorBidi"/>
                <w:sz w:val="28"/>
                <w:szCs w:val="28"/>
              </w:rPr>
              <w:t>) to buy the infrastructure.  </w:t>
            </w:r>
          </w:p>
        </w:tc>
      </w:tr>
      <w:tr w:rsidR="61FDD1E4" w14:paraId="1A0B7F1F"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7CFDD91F" w14:textId="1EB69104" w:rsidR="3444A09F" w:rsidRDefault="08B396C0" w:rsidP="61FDD1E4">
            <w:pPr>
              <w:spacing w:line="259" w:lineRule="auto"/>
              <w:rPr>
                <w:rFonts w:asciiTheme="minorHAnsi" w:hAnsiTheme="minorHAnsi" w:cstheme="minorBidi"/>
                <w:sz w:val="28"/>
                <w:szCs w:val="28"/>
              </w:rPr>
            </w:pPr>
            <w:r w:rsidRPr="5B22DC51">
              <w:rPr>
                <w:rFonts w:asciiTheme="minorHAnsi" w:hAnsiTheme="minorHAnsi" w:cstheme="minorBidi"/>
                <w:sz w:val="28"/>
                <w:szCs w:val="28"/>
              </w:rPr>
              <w:lastRenderedPageBreak/>
              <w:t>What cloud providers can we use, what are their features and functions?</w:t>
            </w:r>
          </w:p>
        </w:tc>
        <w:tc>
          <w:tcPr>
            <w:tcW w:w="6673" w:type="dxa"/>
          </w:tcPr>
          <w:p w14:paraId="1C49EED5" w14:textId="77777777" w:rsidR="00003AC4" w:rsidRPr="00003AC4" w:rsidRDefault="00003AC4" w:rsidP="00003AC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lang w:val="fr-CM" w:eastAsia="fr-CM"/>
              </w:rPr>
            </w:pPr>
            <w:r w:rsidRPr="00003AC4">
              <w:rPr>
                <w:rFonts w:ascii="Times New Roman" w:hAnsi="Times New Roman"/>
                <w:b/>
                <w:bCs/>
                <w:lang w:val="fr-CM" w:eastAsia="fr-CM"/>
              </w:rPr>
              <w:t>1. Amazon Web Services (AWS)</w:t>
            </w:r>
          </w:p>
          <w:p w14:paraId="5B5C166D" w14:textId="77777777" w:rsidR="00003AC4" w:rsidRPr="00003AC4" w:rsidRDefault="00003AC4" w:rsidP="00297CA7">
            <w:pPr>
              <w:numPr>
                <w:ilvl w:val="0"/>
                <w:numId w:val="8"/>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lang w:val="fr-CM" w:eastAsia="fr-CM"/>
              </w:rPr>
            </w:pPr>
            <w:r w:rsidRPr="00003AC4">
              <w:rPr>
                <w:rFonts w:ascii="Times New Roman" w:hAnsi="Times New Roman"/>
                <w:b/>
                <w:bCs/>
                <w:lang w:val="en-US" w:eastAsia="fr-CM"/>
              </w:rPr>
              <w:t>Overview:</w:t>
            </w:r>
            <w:r w:rsidRPr="00003AC4">
              <w:rPr>
                <w:rFonts w:ascii="Times New Roman" w:hAnsi="Times New Roman"/>
                <w:lang w:val="en-US" w:eastAsia="fr-CM"/>
              </w:rPr>
              <w:t xml:space="preserve"> The market leader with the most extensive portfolio of services and the largest global infrastructure footprint. </w:t>
            </w:r>
            <w:proofErr w:type="spellStart"/>
            <w:r w:rsidRPr="00003AC4">
              <w:rPr>
                <w:rFonts w:ascii="Times New Roman" w:hAnsi="Times New Roman"/>
                <w:lang w:val="fr-CM" w:eastAsia="fr-CM"/>
              </w:rPr>
              <w:t>Known</w:t>
            </w:r>
            <w:proofErr w:type="spellEnd"/>
            <w:r w:rsidRPr="00003AC4">
              <w:rPr>
                <w:rFonts w:ascii="Times New Roman" w:hAnsi="Times New Roman"/>
                <w:lang w:val="fr-CM" w:eastAsia="fr-CM"/>
              </w:rPr>
              <w:t xml:space="preserve"> for </w:t>
            </w:r>
            <w:proofErr w:type="spellStart"/>
            <w:r w:rsidRPr="00003AC4">
              <w:rPr>
                <w:rFonts w:ascii="Times New Roman" w:hAnsi="Times New Roman"/>
                <w:lang w:val="fr-CM" w:eastAsia="fr-CM"/>
              </w:rPr>
              <w:t>its</w:t>
            </w:r>
            <w:proofErr w:type="spellEnd"/>
            <w:r w:rsidRPr="00003AC4">
              <w:rPr>
                <w:rFonts w:ascii="Times New Roman" w:hAnsi="Times New Roman"/>
                <w:lang w:val="fr-CM" w:eastAsia="fr-CM"/>
              </w:rPr>
              <w:t xml:space="preserve"> </w:t>
            </w:r>
            <w:proofErr w:type="spellStart"/>
            <w:r w:rsidRPr="00003AC4">
              <w:rPr>
                <w:rFonts w:ascii="Times New Roman" w:hAnsi="Times New Roman"/>
                <w:lang w:val="fr-CM" w:eastAsia="fr-CM"/>
              </w:rPr>
              <w:t>maturity</w:t>
            </w:r>
            <w:proofErr w:type="spellEnd"/>
            <w:r w:rsidRPr="00003AC4">
              <w:rPr>
                <w:rFonts w:ascii="Times New Roman" w:hAnsi="Times New Roman"/>
                <w:lang w:val="fr-CM" w:eastAsia="fr-CM"/>
              </w:rPr>
              <w:t xml:space="preserve">, </w:t>
            </w:r>
            <w:proofErr w:type="spellStart"/>
            <w:r w:rsidRPr="00003AC4">
              <w:rPr>
                <w:rFonts w:ascii="Times New Roman" w:hAnsi="Times New Roman"/>
                <w:lang w:val="fr-CM" w:eastAsia="fr-CM"/>
              </w:rPr>
              <w:t>reliability</w:t>
            </w:r>
            <w:proofErr w:type="spellEnd"/>
            <w:r w:rsidRPr="00003AC4">
              <w:rPr>
                <w:rFonts w:ascii="Times New Roman" w:hAnsi="Times New Roman"/>
                <w:lang w:val="fr-CM" w:eastAsia="fr-CM"/>
              </w:rPr>
              <w:t xml:space="preserve">, and </w:t>
            </w:r>
            <w:proofErr w:type="spellStart"/>
            <w:r w:rsidRPr="00003AC4">
              <w:rPr>
                <w:rFonts w:ascii="Times New Roman" w:hAnsi="Times New Roman"/>
                <w:lang w:val="fr-CM" w:eastAsia="fr-CM"/>
              </w:rPr>
              <w:t>vast</w:t>
            </w:r>
            <w:proofErr w:type="spellEnd"/>
            <w:r w:rsidRPr="00003AC4">
              <w:rPr>
                <w:rFonts w:ascii="Times New Roman" w:hAnsi="Times New Roman"/>
                <w:lang w:val="fr-CM" w:eastAsia="fr-CM"/>
              </w:rPr>
              <w:t xml:space="preserve"> </w:t>
            </w:r>
            <w:proofErr w:type="spellStart"/>
            <w:r w:rsidRPr="00003AC4">
              <w:rPr>
                <w:rFonts w:ascii="Times New Roman" w:hAnsi="Times New Roman"/>
                <w:lang w:val="fr-CM" w:eastAsia="fr-CM"/>
              </w:rPr>
              <w:t>ecosystem</w:t>
            </w:r>
            <w:proofErr w:type="spellEnd"/>
            <w:r w:rsidRPr="00003AC4">
              <w:rPr>
                <w:rFonts w:ascii="Times New Roman" w:hAnsi="Times New Roman"/>
                <w:lang w:val="fr-CM" w:eastAsia="fr-CM"/>
              </w:rPr>
              <w:t>.</w:t>
            </w:r>
          </w:p>
          <w:p w14:paraId="76D54483" w14:textId="77777777" w:rsidR="00003AC4" w:rsidRPr="00003AC4" w:rsidRDefault="00003AC4" w:rsidP="00297CA7">
            <w:pPr>
              <w:numPr>
                <w:ilvl w:val="0"/>
                <w:numId w:val="8"/>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lang w:val="fr-CM" w:eastAsia="fr-CM"/>
              </w:rPr>
            </w:pPr>
            <w:r w:rsidRPr="00003AC4">
              <w:rPr>
                <w:rFonts w:ascii="Times New Roman" w:hAnsi="Times New Roman"/>
                <w:b/>
                <w:bCs/>
                <w:lang w:val="fr-CM" w:eastAsia="fr-CM"/>
              </w:rPr>
              <w:t xml:space="preserve">Key </w:t>
            </w:r>
            <w:proofErr w:type="spellStart"/>
            <w:r w:rsidRPr="00003AC4">
              <w:rPr>
                <w:rFonts w:ascii="Times New Roman" w:hAnsi="Times New Roman"/>
                <w:b/>
                <w:bCs/>
                <w:lang w:val="fr-CM" w:eastAsia="fr-CM"/>
              </w:rPr>
              <w:t>Features</w:t>
            </w:r>
            <w:proofErr w:type="spellEnd"/>
            <w:r w:rsidRPr="00003AC4">
              <w:rPr>
                <w:rFonts w:ascii="Times New Roman" w:hAnsi="Times New Roman"/>
                <w:b/>
                <w:bCs/>
                <w:lang w:val="fr-CM" w:eastAsia="fr-CM"/>
              </w:rPr>
              <w:t xml:space="preserve"> &amp; </w:t>
            </w:r>
            <w:proofErr w:type="spellStart"/>
            <w:proofErr w:type="gramStart"/>
            <w:r w:rsidRPr="00003AC4">
              <w:rPr>
                <w:rFonts w:ascii="Times New Roman" w:hAnsi="Times New Roman"/>
                <w:b/>
                <w:bCs/>
                <w:lang w:val="fr-CM" w:eastAsia="fr-CM"/>
              </w:rPr>
              <w:t>Functions</w:t>
            </w:r>
            <w:proofErr w:type="spellEnd"/>
            <w:r w:rsidRPr="00003AC4">
              <w:rPr>
                <w:rFonts w:ascii="Times New Roman" w:hAnsi="Times New Roman"/>
                <w:b/>
                <w:bCs/>
                <w:lang w:val="fr-CM" w:eastAsia="fr-CM"/>
              </w:rPr>
              <w:t>:</w:t>
            </w:r>
            <w:proofErr w:type="gramEnd"/>
            <w:r w:rsidRPr="00003AC4">
              <w:rPr>
                <w:rFonts w:ascii="Times New Roman" w:hAnsi="Times New Roman"/>
                <w:lang w:val="fr-CM" w:eastAsia="fr-CM"/>
              </w:rPr>
              <w:t xml:space="preserve"> </w:t>
            </w:r>
          </w:p>
          <w:p w14:paraId="6EB24B86" w14:textId="77777777" w:rsidR="00003AC4" w:rsidRPr="00003AC4" w:rsidRDefault="00003AC4" w:rsidP="00297CA7">
            <w:pPr>
              <w:numPr>
                <w:ilvl w:val="1"/>
                <w:numId w:val="8"/>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lang w:val="en-US" w:eastAsia="fr-CM"/>
              </w:rPr>
            </w:pPr>
            <w:r w:rsidRPr="00003AC4">
              <w:rPr>
                <w:rFonts w:ascii="Times New Roman" w:hAnsi="Times New Roman"/>
                <w:b/>
                <w:bCs/>
                <w:lang w:val="en-US" w:eastAsia="fr-CM"/>
              </w:rPr>
              <w:t>Compute:</w:t>
            </w:r>
            <w:r w:rsidRPr="00003AC4">
              <w:rPr>
                <w:rFonts w:ascii="Times New Roman" w:hAnsi="Times New Roman"/>
                <w:lang w:val="en-US" w:eastAsia="fr-CM"/>
              </w:rPr>
              <w:t xml:space="preserve"> EC2 (Elastic Compute Cloud - Virtual Machines), Lambda (Serverless Computing), EKS (Kubernetes Service).</w:t>
            </w:r>
          </w:p>
          <w:p w14:paraId="49085049" w14:textId="77777777" w:rsidR="00003AC4" w:rsidRPr="00003AC4" w:rsidRDefault="00003AC4" w:rsidP="00297CA7">
            <w:pPr>
              <w:numPr>
                <w:ilvl w:val="1"/>
                <w:numId w:val="8"/>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lang w:val="en-US" w:eastAsia="fr-CM"/>
              </w:rPr>
            </w:pPr>
            <w:r w:rsidRPr="00003AC4">
              <w:rPr>
                <w:rFonts w:ascii="Times New Roman" w:hAnsi="Times New Roman"/>
                <w:b/>
                <w:bCs/>
                <w:lang w:val="en-US" w:eastAsia="fr-CM"/>
              </w:rPr>
              <w:t>Storage:</w:t>
            </w:r>
            <w:r w:rsidRPr="00003AC4">
              <w:rPr>
                <w:rFonts w:ascii="Times New Roman" w:hAnsi="Times New Roman"/>
                <w:lang w:val="en-US" w:eastAsia="fr-CM"/>
              </w:rPr>
              <w:t xml:space="preserve"> S3 (Simple Storage Service - Object Storage), EBS (Elastic Block Store - for EC2), EFS (Elastic File System).</w:t>
            </w:r>
          </w:p>
          <w:p w14:paraId="5EFCDD0E" w14:textId="77777777" w:rsidR="00003AC4" w:rsidRPr="00003AC4" w:rsidRDefault="00003AC4" w:rsidP="00297CA7">
            <w:pPr>
              <w:numPr>
                <w:ilvl w:val="1"/>
                <w:numId w:val="8"/>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lang w:val="en-US" w:eastAsia="fr-CM"/>
              </w:rPr>
            </w:pPr>
            <w:r w:rsidRPr="00003AC4">
              <w:rPr>
                <w:rFonts w:ascii="Times New Roman" w:hAnsi="Times New Roman"/>
                <w:b/>
                <w:bCs/>
                <w:lang w:val="en-US" w:eastAsia="fr-CM"/>
              </w:rPr>
              <w:t>Networking:</w:t>
            </w:r>
            <w:r w:rsidRPr="00003AC4">
              <w:rPr>
                <w:rFonts w:ascii="Times New Roman" w:hAnsi="Times New Roman"/>
                <w:lang w:val="en-US" w:eastAsia="fr-CM"/>
              </w:rPr>
              <w:t xml:space="preserve"> VPC (Virtual Private Cloud), Route 53 (DNS), CloudFront (CDN), ELB (Elastic Load Balancing).</w:t>
            </w:r>
          </w:p>
          <w:p w14:paraId="25B94871" w14:textId="77777777" w:rsidR="00003AC4" w:rsidRPr="00003AC4" w:rsidRDefault="00003AC4" w:rsidP="00297CA7">
            <w:pPr>
              <w:numPr>
                <w:ilvl w:val="1"/>
                <w:numId w:val="8"/>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lang w:val="en-US" w:eastAsia="fr-CM"/>
              </w:rPr>
            </w:pPr>
            <w:r w:rsidRPr="00003AC4">
              <w:rPr>
                <w:rFonts w:ascii="Times New Roman" w:hAnsi="Times New Roman"/>
                <w:b/>
                <w:bCs/>
                <w:lang w:val="en-US" w:eastAsia="fr-CM"/>
              </w:rPr>
              <w:t>Databases:</w:t>
            </w:r>
            <w:r w:rsidRPr="00003AC4">
              <w:rPr>
                <w:rFonts w:ascii="Times New Roman" w:hAnsi="Times New Roman"/>
                <w:lang w:val="en-US" w:eastAsia="fr-CM"/>
              </w:rPr>
              <w:t xml:space="preserve"> RDS (Relational Database Service - supports various SQL engines), DynamoDB (NoSQL), Redshift (Data Warehousing).</w:t>
            </w:r>
          </w:p>
          <w:p w14:paraId="501CCF2C" w14:textId="77777777" w:rsidR="00003AC4" w:rsidRPr="00003AC4" w:rsidRDefault="00003AC4" w:rsidP="00297CA7">
            <w:pPr>
              <w:numPr>
                <w:ilvl w:val="1"/>
                <w:numId w:val="8"/>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lang w:val="en-US" w:eastAsia="fr-CM"/>
              </w:rPr>
            </w:pPr>
            <w:r w:rsidRPr="00003AC4">
              <w:rPr>
                <w:rFonts w:ascii="Times New Roman" w:hAnsi="Times New Roman"/>
                <w:b/>
                <w:bCs/>
                <w:lang w:val="en-US" w:eastAsia="fr-CM"/>
              </w:rPr>
              <w:t>AI &amp; Machine Learning:</w:t>
            </w:r>
            <w:r w:rsidRPr="00003AC4">
              <w:rPr>
                <w:rFonts w:ascii="Times New Roman" w:hAnsi="Times New Roman"/>
                <w:lang w:val="en-US" w:eastAsia="fr-CM"/>
              </w:rPr>
              <w:t xml:space="preserve"> </w:t>
            </w:r>
            <w:proofErr w:type="spellStart"/>
            <w:r w:rsidRPr="00003AC4">
              <w:rPr>
                <w:rFonts w:ascii="Times New Roman" w:hAnsi="Times New Roman"/>
                <w:lang w:val="en-US" w:eastAsia="fr-CM"/>
              </w:rPr>
              <w:t>SageMaker</w:t>
            </w:r>
            <w:proofErr w:type="spellEnd"/>
            <w:r w:rsidRPr="00003AC4">
              <w:rPr>
                <w:rFonts w:ascii="Times New Roman" w:hAnsi="Times New Roman"/>
                <w:lang w:val="en-US" w:eastAsia="fr-CM"/>
              </w:rPr>
              <w:t xml:space="preserve"> (Platform for ML), Lex (Chatbots), Polly (Text-to-Speech), </w:t>
            </w:r>
            <w:proofErr w:type="spellStart"/>
            <w:r w:rsidRPr="00003AC4">
              <w:rPr>
                <w:rFonts w:ascii="Times New Roman" w:hAnsi="Times New Roman"/>
                <w:lang w:val="en-US" w:eastAsia="fr-CM"/>
              </w:rPr>
              <w:t>Rekognition</w:t>
            </w:r>
            <w:proofErr w:type="spellEnd"/>
            <w:r w:rsidRPr="00003AC4">
              <w:rPr>
                <w:rFonts w:ascii="Times New Roman" w:hAnsi="Times New Roman"/>
                <w:lang w:val="en-US" w:eastAsia="fr-CM"/>
              </w:rPr>
              <w:t xml:space="preserve"> (Image/Video Analysis).</w:t>
            </w:r>
          </w:p>
          <w:p w14:paraId="7C44A6B1" w14:textId="77777777" w:rsidR="00003AC4" w:rsidRPr="00003AC4" w:rsidRDefault="00003AC4" w:rsidP="00297CA7">
            <w:pPr>
              <w:numPr>
                <w:ilvl w:val="1"/>
                <w:numId w:val="8"/>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lang w:val="en-US" w:eastAsia="fr-CM"/>
              </w:rPr>
            </w:pPr>
            <w:r w:rsidRPr="00003AC4">
              <w:rPr>
                <w:rFonts w:ascii="Times New Roman" w:hAnsi="Times New Roman"/>
                <w:b/>
                <w:bCs/>
                <w:lang w:val="en-US" w:eastAsia="fr-CM"/>
              </w:rPr>
              <w:t>Analytics:</w:t>
            </w:r>
            <w:r w:rsidRPr="00003AC4">
              <w:rPr>
                <w:rFonts w:ascii="Times New Roman" w:hAnsi="Times New Roman"/>
                <w:lang w:val="en-US" w:eastAsia="fr-CM"/>
              </w:rPr>
              <w:t xml:space="preserve"> EMR (Elastic MapReduce - Big Data Processing), Kinesis (Real-time Data Streaming), </w:t>
            </w:r>
            <w:proofErr w:type="spellStart"/>
            <w:r w:rsidRPr="00003AC4">
              <w:rPr>
                <w:rFonts w:ascii="Times New Roman" w:hAnsi="Times New Roman"/>
                <w:lang w:val="en-US" w:eastAsia="fr-CM"/>
              </w:rPr>
              <w:t>QuickSight</w:t>
            </w:r>
            <w:proofErr w:type="spellEnd"/>
            <w:r w:rsidRPr="00003AC4">
              <w:rPr>
                <w:rFonts w:ascii="Times New Roman" w:hAnsi="Times New Roman"/>
                <w:lang w:val="en-US" w:eastAsia="fr-CM"/>
              </w:rPr>
              <w:t xml:space="preserve"> (Business Intelligence).</w:t>
            </w:r>
          </w:p>
          <w:p w14:paraId="70BBE117" w14:textId="77777777" w:rsidR="00003AC4" w:rsidRPr="00003AC4" w:rsidRDefault="00003AC4" w:rsidP="00297CA7">
            <w:pPr>
              <w:numPr>
                <w:ilvl w:val="1"/>
                <w:numId w:val="8"/>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lang w:val="fr-CM" w:eastAsia="fr-CM"/>
              </w:rPr>
            </w:pPr>
            <w:proofErr w:type="spellStart"/>
            <w:r w:rsidRPr="00003AC4">
              <w:rPr>
                <w:rFonts w:ascii="Times New Roman" w:hAnsi="Times New Roman"/>
                <w:b/>
                <w:bCs/>
                <w:lang w:val="fr-CM" w:eastAsia="fr-CM"/>
              </w:rPr>
              <w:t>Developer</w:t>
            </w:r>
            <w:proofErr w:type="spellEnd"/>
            <w:r w:rsidRPr="00003AC4">
              <w:rPr>
                <w:rFonts w:ascii="Times New Roman" w:hAnsi="Times New Roman"/>
                <w:b/>
                <w:bCs/>
                <w:lang w:val="fr-CM" w:eastAsia="fr-CM"/>
              </w:rPr>
              <w:t xml:space="preserve"> </w:t>
            </w:r>
            <w:proofErr w:type="gramStart"/>
            <w:r w:rsidRPr="00003AC4">
              <w:rPr>
                <w:rFonts w:ascii="Times New Roman" w:hAnsi="Times New Roman"/>
                <w:b/>
                <w:bCs/>
                <w:lang w:val="fr-CM" w:eastAsia="fr-CM"/>
              </w:rPr>
              <w:t>Tools:</w:t>
            </w:r>
            <w:proofErr w:type="gramEnd"/>
            <w:r w:rsidRPr="00003AC4">
              <w:rPr>
                <w:rFonts w:ascii="Times New Roman" w:hAnsi="Times New Roman"/>
                <w:lang w:val="fr-CM" w:eastAsia="fr-CM"/>
              </w:rPr>
              <w:t xml:space="preserve"> </w:t>
            </w:r>
            <w:proofErr w:type="spellStart"/>
            <w:r w:rsidRPr="00003AC4">
              <w:rPr>
                <w:rFonts w:ascii="Times New Roman" w:hAnsi="Times New Roman"/>
                <w:lang w:val="fr-CM" w:eastAsia="fr-CM"/>
              </w:rPr>
              <w:t>CodeCommit</w:t>
            </w:r>
            <w:proofErr w:type="spellEnd"/>
            <w:r w:rsidRPr="00003AC4">
              <w:rPr>
                <w:rFonts w:ascii="Times New Roman" w:hAnsi="Times New Roman"/>
                <w:lang w:val="fr-CM" w:eastAsia="fr-CM"/>
              </w:rPr>
              <w:t xml:space="preserve">, </w:t>
            </w:r>
            <w:proofErr w:type="spellStart"/>
            <w:r w:rsidRPr="00003AC4">
              <w:rPr>
                <w:rFonts w:ascii="Times New Roman" w:hAnsi="Times New Roman"/>
                <w:lang w:val="fr-CM" w:eastAsia="fr-CM"/>
              </w:rPr>
              <w:t>CodeBuild</w:t>
            </w:r>
            <w:proofErr w:type="spellEnd"/>
            <w:r w:rsidRPr="00003AC4">
              <w:rPr>
                <w:rFonts w:ascii="Times New Roman" w:hAnsi="Times New Roman"/>
                <w:lang w:val="fr-CM" w:eastAsia="fr-CM"/>
              </w:rPr>
              <w:t xml:space="preserve">, </w:t>
            </w:r>
            <w:proofErr w:type="spellStart"/>
            <w:r w:rsidRPr="00003AC4">
              <w:rPr>
                <w:rFonts w:ascii="Times New Roman" w:hAnsi="Times New Roman"/>
                <w:lang w:val="fr-CM" w:eastAsia="fr-CM"/>
              </w:rPr>
              <w:t>CodeDeploy</w:t>
            </w:r>
            <w:proofErr w:type="spellEnd"/>
            <w:r w:rsidRPr="00003AC4">
              <w:rPr>
                <w:rFonts w:ascii="Times New Roman" w:hAnsi="Times New Roman"/>
                <w:lang w:val="fr-CM" w:eastAsia="fr-CM"/>
              </w:rPr>
              <w:t xml:space="preserve">, </w:t>
            </w:r>
            <w:proofErr w:type="spellStart"/>
            <w:r w:rsidRPr="00003AC4">
              <w:rPr>
                <w:rFonts w:ascii="Times New Roman" w:hAnsi="Times New Roman"/>
                <w:lang w:val="fr-CM" w:eastAsia="fr-CM"/>
              </w:rPr>
              <w:t>CodePipeline</w:t>
            </w:r>
            <w:proofErr w:type="spellEnd"/>
            <w:r w:rsidRPr="00003AC4">
              <w:rPr>
                <w:rFonts w:ascii="Times New Roman" w:hAnsi="Times New Roman"/>
                <w:lang w:val="fr-CM" w:eastAsia="fr-CM"/>
              </w:rPr>
              <w:t xml:space="preserve"> (CI/CD services).</w:t>
            </w:r>
          </w:p>
          <w:p w14:paraId="72B714E1" w14:textId="77777777" w:rsidR="00003AC4" w:rsidRPr="00003AC4" w:rsidRDefault="00003AC4" w:rsidP="00297CA7">
            <w:pPr>
              <w:numPr>
                <w:ilvl w:val="1"/>
                <w:numId w:val="8"/>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lang w:val="en-US" w:eastAsia="fr-CM"/>
              </w:rPr>
            </w:pPr>
            <w:r w:rsidRPr="00003AC4">
              <w:rPr>
                <w:rFonts w:ascii="Times New Roman" w:hAnsi="Times New Roman"/>
                <w:b/>
                <w:bCs/>
                <w:lang w:val="en-US" w:eastAsia="fr-CM"/>
              </w:rPr>
              <w:t>Security &amp; Identity:</w:t>
            </w:r>
            <w:r w:rsidRPr="00003AC4">
              <w:rPr>
                <w:rFonts w:ascii="Times New Roman" w:hAnsi="Times New Roman"/>
                <w:lang w:val="en-US" w:eastAsia="fr-CM"/>
              </w:rPr>
              <w:t xml:space="preserve"> IAM (Identity and Access Management), KMS (Key Management Service), Shield (DDoS Protection).</w:t>
            </w:r>
          </w:p>
          <w:p w14:paraId="74A900BC" w14:textId="77777777" w:rsidR="00003AC4" w:rsidRPr="00003AC4" w:rsidRDefault="00003AC4" w:rsidP="00003AC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lang w:val="fr-CM" w:eastAsia="fr-CM"/>
              </w:rPr>
            </w:pPr>
            <w:r w:rsidRPr="00003AC4">
              <w:rPr>
                <w:rFonts w:ascii="Times New Roman" w:hAnsi="Times New Roman"/>
                <w:b/>
                <w:bCs/>
                <w:lang w:val="fr-CM" w:eastAsia="fr-CM"/>
              </w:rPr>
              <w:t>2. Microsoft Azure</w:t>
            </w:r>
          </w:p>
          <w:p w14:paraId="128E1606" w14:textId="77777777" w:rsidR="00003AC4" w:rsidRPr="00003AC4" w:rsidRDefault="00003AC4" w:rsidP="00297CA7">
            <w:pPr>
              <w:numPr>
                <w:ilvl w:val="0"/>
                <w:numId w:val="9"/>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lang w:val="fr-CM" w:eastAsia="fr-CM"/>
              </w:rPr>
            </w:pPr>
            <w:r w:rsidRPr="00003AC4">
              <w:rPr>
                <w:rFonts w:ascii="Times New Roman" w:hAnsi="Times New Roman"/>
                <w:b/>
                <w:bCs/>
                <w:lang w:val="en-US" w:eastAsia="fr-CM"/>
              </w:rPr>
              <w:t>Overview:</w:t>
            </w:r>
            <w:r w:rsidRPr="00003AC4">
              <w:rPr>
                <w:rFonts w:ascii="Times New Roman" w:hAnsi="Times New Roman"/>
                <w:lang w:val="en-US" w:eastAsia="fr-CM"/>
              </w:rPr>
              <w:t xml:space="preserve"> The second-largest provider, strong in the enterprise space, particularly for organizations already heavily invested in Microsoft products (like Windows Server, Office 365). </w:t>
            </w:r>
            <w:proofErr w:type="spellStart"/>
            <w:r w:rsidRPr="00003AC4">
              <w:rPr>
                <w:rFonts w:ascii="Times New Roman" w:hAnsi="Times New Roman"/>
                <w:lang w:val="fr-CM" w:eastAsia="fr-CM"/>
              </w:rPr>
              <w:t>Offers</w:t>
            </w:r>
            <w:proofErr w:type="spellEnd"/>
            <w:r w:rsidRPr="00003AC4">
              <w:rPr>
                <w:rFonts w:ascii="Times New Roman" w:hAnsi="Times New Roman"/>
                <w:lang w:val="fr-CM" w:eastAsia="fr-CM"/>
              </w:rPr>
              <w:t xml:space="preserve"> </w:t>
            </w:r>
            <w:proofErr w:type="spellStart"/>
            <w:r w:rsidRPr="00003AC4">
              <w:rPr>
                <w:rFonts w:ascii="Times New Roman" w:hAnsi="Times New Roman"/>
                <w:lang w:val="fr-CM" w:eastAsia="fr-CM"/>
              </w:rPr>
              <w:t>strong</w:t>
            </w:r>
            <w:proofErr w:type="spellEnd"/>
            <w:r w:rsidRPr="00003AC4">
              <w:rPr>
                <w:rFonts w:ascii="Times New Roman" w:hAnsi="Times New Roman"/>
                <w:lang w:val="fr-CM" w:eastAsia="fr-CM"/>
              </w:rPr>
              <w:t xml:space="preserve"> </w:t>
            </w:r>
            <w:proofErr w:type="spellStart"/>
            <w:r w:rsidRPr="00003AC4">
              <w:rPr>
                <w:rFonts w:ascii="Times New Roman" w:hAnsi="Times New Roman"/>
                <w:lang w:val="fr-CM" w:eastAsia="fr-CM"/>
              </w:rPr>
              <w:t>hybrid</w:t>
            </w:r>
            <w:proofErr w:type="spellEnd"/>
            <w:r w:rsidRPr="00003AC4">
              <w:rPr>
                <w:rFonts w:ascii="Times New Roman" w:hAnsi="Times New Roman"/>
                <w:lang w:val="fr-CM" w:eastAsia="fr-CM"/>
              </w:rPr>
              <w:t xml:space="preserve"> cloud </w:t>
            </w:r>
            <w:proofErr w:type="spellStart"/>
            <w:r w:rsidRPr="00003AC4">
              <w:rPr>
                <w:rFonts w:ascii="Times New Roman" w:hAnsi="Times New Roman"/>
                <w:lang w:val="fr-CM" w:eastAsia="fr-CM"/>
              </w:rPr>
              <w:t>capabilities</w:t>
            </w:r>
            <w:proofErr w:type="spellEnd"/>
            <w:r w:rsidRPr="00003AC4">
              <w:rPr>
                <w:rFonts w:ascii="Times New Roman" w:hAnsi="Times New Roman"/>
                <w:lang w:val="fr-CM" w:eastAsia="fr-CM"/>
              </w:rPr>
              <w:t>.</w:t>
            </w:r>
          </w:p>
          <w:p w14:paraId="6FEFA30B" w14:textId="77777777" w:rsidR="00003AC4" w:rsidRPr="00003AC4" w:rsidRDefault="00003AC4" w:rsidP="00297CA7">
            <w:pPr>
              <w:numPr>
                <w:ilvl w:val="0"/>
                <w:numId w:val="9"/>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lang w:val="fr-CM" w:eastAsia="fr-CM"/>
              </w:rPr>
            </w:pPr>
            <w:r w:rsidRPr="00003AC4">
              <w:rPr>
                <w:rFonts w:ascii="Times New Roman" w:hAnsi="Times New Roman"/>
                <w:b/>
                <w:bCs/>
                <w:lang w:val="fr-CM" w:eastAsia="fr-CM"/>
              </w:rPr>
              <w:t xml:space="preserve">Key </w:t>
            </w:r>
            <w:proofErr w:type="spellStart"/>
            <w:r w:rsidRPr="00003AC4">
              <w:rPr>
                <w:rFonts w:ascii="Times New Roman" w:hAnsi="Times New Roman"/>
                <w:b/>
                <w:bCs/>
                <w:lang w:val="fr-CM" w:eastAsia="fr-CM"/>
              </w:rPr>
              <w:t>Features</w:t>
            </w:r>
            <w:proofErr w:type="spellEnd"/>
            <w:r w:rsidRPr="00003AC4">
              <w:rPr>
                <w:rFonts w:ascii="Times New Roman" w:hAnsi="Times New Roman"/>
                <w:b/>
                <w:bCs/>
                <w:lang w:val="fr-CM" w:eastAsia="fr-CM"/>
              </w:rPr>
              <w:t xml:space="preserve"> &amp; </w:t>
            </w:r>
            <w:proofErr w:type="spellStart"/>
            <w:proofErr w:type="gramStart"/>
            <w:r w:rsidRPr="00003AC4">
              <w:rPr>
                <w:rFonts w:ascii="Times New Roman" w:hAnsi="Times New Roman"/>
                <w:b/>
                <w:bCs/>
                <w:lang w:val="fr-CM" w:eastAsia="fr-CM"/>
              </w:rPr>
              <w:t>Functions</w:t>
            </w:r>
            <w:proofErr w:type="spellEnd"/>
            <w:r w:rsidRPr="00003AC4">
              <w:rPr>
                <w:rFonts w:ascii="Times New Roman" w:hAnsi="Times New Roman"/>
                <w:b/>
                <w:bCs/>
                <w:lang w:val="fr-CM" w:eastAsia="fr-CM"/>
              </w:rPr>
              <w:t>:</w:t>
            </w:r>
            <w:proofErr w:type="gramEnd"/>
            <w:r w:rsidRPr="00003AC4">
              <w:rPr>
                <w:rFonts w:ascii="Times New Roman" w:hAnsi="Times New Roman"/>
                <w:lang w:val="fr-CM" w:eastAsia="fr-CM"/>
              </w:rPr>
              <w:t xml:space="preserve"> </w:t>
            </w:r>
          </w:p>
          <w:p w14:paraId="574EC60B" w14:textId="77777777" w:rsidR="00003AC4" w:rsidRPr="00003AC4" w:rsidRDefault="00003AC4" w:rsidP="00297CA7">
            <w:pPr>
              <w:numPr>
                <w:ilvl w:val="1"/>
                <w:numId w:val="9"/>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lang w:val="en-US" w:eastAsia="fr-CM"/>
              </w:rPr>
            </w:pPr>
            <w:r w:rsidRPr="00003AC4">
              <w:rPr>
                <w:rFonts w:ascii="Times New Roman" w:hAnsi="Times New Roman"/>
                <w:b/>
                <w:bCs/>
                <w:lang w:val="en-US" w:eastAsia="fr-CM"/>
              </w:rPr>
              <w:t>Compute:</w:t>
            </w:r>
            <w:r w:rsidRPr="00003AC4">
              <w:rPr>
                <w:rFonts w:ascii="Times New Roman" w:hAnsi="Times New Roman"/>
                <w:lang w:val="en-US" w:eastAsia="fr-CM"/>
              </w:rPr>
              <w:t xml:space="preserve"> Azure Virtual Machines, Azure Functions (Serverless), AKS (Azure Kubernetes Service).</w:t>
            </w:r>
          </w:p>
          <w:p w14:paraId="04108751" w14:textId="77777777" w:rsidR="00003AC4" w:rsidRPr="00003AC4" w:rsidRDefault="00003AC4" w:rsidP="00297CA7">
            <w:pPr>
              <w:numPr>
                <w:ilvl w:val="1"/>
                <w:numId w:val="9"/>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lang w:val="en-US" w:eastAsia="fr-CM"/>
              </w:rPr>
            </w:pPr>
            <w:r w:rsidRPr="00003AC4">
              <w:rPr>
                <w:rFonts w:ascii="Times New Roman" w:hAnsi="Times New Roman"/>
                <w:b/>
                <w:bCs/>
                <w:lang w:val="en-US" w:eastAsia="fr-CM"/>
              </w:rPr>
              <w:t>Storage:</w:t>
            </w:r>
            <w:r w:rsidRPr="00003AC4">
              <w:rPr>
                <w:rFonts w:ascii="Times New Roman" w:hAnsi="Times New Roman"/>
                <w:lang w:val="en-US" w:eastAsia="fr-CM"/>
              </w:rPr>
              <w:t xml:space="preserve"> Blob Storage (Object Storage), Disk Storage (for VMs), Azure Files (Managed File Shares).</w:t>
            </w:r>
          </w:p>
          <w:p w14:paraId="0923D072" w14:textId="77777777" w:rsidR="00003AC4" w:rsidRPr="00003AC4" w:rsidRDefault="00003AC4" w:rsidP="00297CA7">
            <w:pPr>
              <w:numPr>
                <w:ilvl w:val="1"/>
                <w:numId w:val="9"/>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lang w:val="en-US" w:eastAsia="fr-CM"/>
              </w:rPr>
            </w:pPr>
            <w:r w:rsidRPr="00003AC4">
              <w:rPr>
                <w:rFonts w:ascii="Times New Roman" w:hAnsi="Times New Roman"/>
                <w:b/>
                <w:bCs/>
                <w:lang w:val="en-US" w:eastAsia="fr-CM"/>
              </w:rPr>
              <w:lastRenderedPageBreak/>
              <w:t>Networking:</w:t>
            </w:r>
            <w:r w:rsidRPr="00003AC4">
              <w:rPr>
                <w:rFonts w:ascii="Times New Roman" w:hAnsi="Times New Roman"/>
                <w:lang w:val="en-US" w:eastAsia="fr-CM"/>
              </w:rPr>
              <w:t xml:space="preserve"> Azure Virtual Network (</w:t>
            </w:r>
            <w:proofErr w:type="spellStart"/>
            <w:r w:rsidRPr="00003AC4">
              <w:rPr>
                <w:rFonts w:ascii="Times New Roman" w:hAnsi="Times New Roman"/>
                <w:lang w:val="en-US" w:eastAsia="fr-CM"/>
              </w:rPr>
              <w:t>VNet</w:t>
            </w:r>
            <w:proofErr w:type="spellEnd"/>
            <w:r w:rsidRPr="00003AC4">
              <w:rPr>
                <w:rFonts w:ascii="Times New Roman" w:hAnsi="Times New Roman"/>
                <w:lang w:val="en-US" w:eastAsia="fr-CM"/>
              </w:rPr>
              <w:t>), Azure DNS, Azure CDN, Load Balancer.</w:t>
            </w:r>
          </w:p>
          <w:p w14:paraId="3E006AB9" w14:textId="77777777" w:rsidR="00003AC4" w:rsidRPr="00003AC4" w:rsidRDefault="00003AC4" w:rsidP="00297CA7">
            <w:pPr>
              <w:numPr>
                <w:ilvl w:val="1"/>
                <w:numId w:val="9"/>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lang w:val="en-US" w:eastAsia="fr-CM"/>
              </w:rPr>
            </w:pPr>
            <w:r w:rsidRPr="00003AC4">
              <w:rPr>
                <w:rFonts w:ascii="Times New Roman" w:hAnsi="Times New Roman"/>
                <w:b/>
                <w:bCs/>
                <w:lang w:val="en-US" w:eastAsia="fr-CM"/>
              </w:rPr>
              <w:t>Databases:</w:t>
            </w:r>
            <w:r w:rsidRPr="00003AC4">
              <w:rPr>
                <w:rFonts w:ascii="Times New Roman" w:hAnsi="Times New Roman"/>
                <w:lang w:val="en-US" w:eastAsia="fr-CM"/>
              </w:rPr>
              <w:t xml:space="preserve"> Azure SQL Database, Azure Cosmos DB (Globally Distributed NoSQL), Azure Synapse Analytics (Data Warehousing).</w:t>
            </w:r>
          </w:p>
          <w:p w14:paraId="310B15B9" w14:textId="77777777" w:rsidR="00003AC4" w:rsidRPr="00003AC4" w:rsidRDefault="00003AC4" w:rsidP="00297CA7">
            <w:pPr>
              <w:numPr>
                <w:ilvl w:val="1"/>
                <w:numId w:val="9"/>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lang w:val="en-US" w:eastAsia="fr-CM"/>
              </w:rPr>
            </w:pPr>
            <w:r w:rsidRPr="00003AC4">
              <w:rPr>
                <w:rFonts w:ascii="Times New Roman" w:hAnsi="Times New Roman"/>
                <w:b/>
                <w:bCs/>
                <w:lang w:val="en-US" w:eastAsia="fr-CM"/>
              </w:rPr>
              <w:t>AI &amp; Machine Learning:</w:t>
            </w:r>
            <w:r w:rsidRPr="00003AC4">
              <w:rPr>
                <w:rFonts w:ascii="Times New Roman" w:hAnsi="Times New Roman"/>
                <w:lang w:val="en-US" w:eastAsia="fr-CM"/>
              </w:rPr>
              <w:t xml:space="preserve"> Azure Machine Learning, Cognitive Services (Vision, Speech, Language APIs), Bot Service.</w:t>
            </w:r>
          </w:p>
          <w:p w14:paraId="114D1DDF" w14:textId="77777777" w:rsidR="00003AC4" w:rsidRPr="00003AC4" w:rsidRDefault="00003AC4" w:rsidP="00297CA7">
            <w:pPr>
              <w:numPr>
                <w:ilvl w:val="1"/>
                <w:numId w:val="9"/>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lang w:val="en-US" w:eastAsia="fr-CM"/>
              </w:rPr>
            </w:pPr>
            <w:r w:rsidRPr="00003AC4">
              <w:rPr>
                <w:rFonts w:ascii="Times New Roman" w:hAnsi="Times New Roman"/>
                <w:b/>
                <w:bCs/>
                <w:lang w:val="en-US" w:eastAsia="fr-CM"/>
              </w:rPr>
              <w:t>Analytics:</w:t>
            </w:r>
            <w:r w:rsidRPr="00003AC4">
              <w:rPr>
                <w:rFonts w:ascii="Times New Roman" w:hAnsi="Times New Roman"/>
                <w:lang w:val="en-US" w:eastAsia="fr-CM"/>
              </w:rPr>
              <w:t xml:space="preserve"> Azure Databricks, HDInsight (Big Data Service), Power BI (Business Intelligence - often integrated).</w:t>
            </w:r>
          </w:p>
          <w:p w14:paraId="567FA850" w14:textId="77777777" w:rsidR="00003AC4" w:rsidRPr="00003AC4" w:rsidRDefault="00003AC4" w:rsidP="00297CA7">
            <w:pPr>
              <w:numPr>
                <w:ilvl w:val="1"/>
                <w:numId w:val="9"/>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lang w:val="en-US" w:eastAsia="fr-CM"/>
              </w:rPr>
            </w:pPr>
            <w:r w:rsidRPr="00003AC4">
              <w:rPr>
                <w:rFonts w:ascii="Times New Roman" w:hAnsi="Times New Roman"/>
                <w:b/>
                <w:bCs/>
                <w:lang w:val="en-US" w:eastAsia="fr-CM"/>
              </w:rPr>
              <w:t>Developer Tools:</w:t>
            </w:r>
            <w:r w:rsidRPr="00003AC4">
              <w:rPr>
                <w:rFonts w:ascii="Times New Roman" w:hAnsi="Times New Roman"/>
                <w:lang w:val="en-US" w:eastAsia="fr-CM"/>
              </w:rPr>
              <w:t xml:space="preserve"> Azure DevOps (includes Repos, Pipelines, Boards), Visual Studio Integration.</w:t>
            </w:r>
          </w:p>
          <w:p w14:paraId="7A68D6A8" w14:textId="77777777" w:rsidR="00003AC4" w:rsidRPr="00003AC4" w:rsidRDefault="00003AC4" w:rsidP="00297CA7">
            <w:pPr>
              <w:numPr>
                <w:ilvl w:val="1"/>
                <w:numId w:val="9"/>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lang w:val="en-US" w:eastAsia="fr-CM"/>
              </w:rPr>
            </w:pPr>
            <w:r w:rsidRPr="00003AC4">
              <w:rPr>
                <w:rFonts w:ascii="Times New Roman" w:hAnsi="Times New Roman"/>
                <w:b/>
                <w:bCs/>
                <w:lang w:val="en-US" w:eastAsia="fr-CM"/>
              </w:rPr>
              <w:t>Security &amp; Identity:</w:t>
            </w:r>
            <w:r w:rsidRPr="00003AC4">
              <w:rPr>
                <w:rFonts w:ascii="Times New Roman" w:hAnsi="Times New Roman"/>
                <w:lang w:val="en-US" w:eastAsia="fr-CM"/>
              </w:rPr>
              <w:t xml:space="preserve"> Azure Active Directory (Azure AD - Identity Management), Key Vault, Azure Sentinel (SIEM).</w:t>
            </w:r>
          </w:p>
          <w:p w14:paraId="22FFE3D1" w14:textId="77777777" w:rsidR="00003AC4" w:rsidRPr="00003AC4" w:rsidRDefault="00003AC4" w:rsidP="00003AC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lang w:val="fr-CM" w:eastAsia="fr-CM"/>
              </w:rPr>
            </w:pPr>
            <w:r w:rsidRPr="00003AC4">
              <w:rPr>
                <w:rFonts w:ascii="Times New Roman" w:hAnsi="Times New Roman"/>
                <w:b/>
                <w:bCs/>
                <w:lang w:val="fr-CM" w:eastAsia="fr-CM"/>
              </w:rPr>
              <w:t>3. Google Cloud Platform (GCP)</w:t>
            </w:r>
          </w:p>
          <w:p w14:paraId="4DD39B45" w14:textId="77777777" w:rsidR="00003AC4" w:rsidRPr="00003AC4" w:rsidRDefault="00003AC4" w:rsidP="00297CA7">
            <w:pPr>
              <w:numPr>
                <w:ilvl w:val="0"/>
                <w:numId w:val="10"/>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lang w:val="fr-CM" w:eastAsia="fr-CM"/>
              </w:rPr>
            </w:pPr>
            <w:r w:rsidRPr="00003AC4">
              <w:rPr>
                <w:rFonts w:ascii="Times New Roman" w:hAnsi="Times New Roman"/>
                <w:b/>
                <w:bCs/>
                <w:lang w:val="en-US" w:eastAsia="fr-CM"/>
              </w:rPr>
              <w:t>Overview:</w:t>
            </w:r>
            <w:r w:rsidRPr="00003AC4">
              <w:rPr>
                <w:rFonts w:ascii="Times New Roman" w:hAnsi="Times New Roman"/>
                <w:lang w:val="en-US" w:eastAsia="fr-CM"/>
              </w:rPr>
              <w:t xml:space="preserve"> Known for its strength in data analytics, artificial intelligence (AI), machine learning (ML), and container orchestration (Kubernetes, which originated at Google). </w:t>
            </w:r>
            <w:proofErr w:type="spellStart"/>
            <w:r w:rsidRPr="00003AC4">
              <w:rPr>
                <w:rFonts w:ascii="Times New Roman" w:hAnsi="Times New Roman"/>
                <w:lang w:val="fr-CM" w:eastAsia="fr-CM"/>
              </w:rPr>
              <w:t>Often</w:t>
            </w:r>
            <w:proofErr w:type="spellEnd"/>
            <w:r w:rsidRPr="00003AC4">
              <w:rPr>
                <w:rFonts w:ascii="Times New Roman" w:hAnsi="Times New Roman"/>
                <w:lang w:val="fr-CM" w:eastAsia="fr-CM"/>
              </w:rPr>
              <w:t xml:space="preserve"> </w:t>
            </w:r>
            <w:proofErr w:type="spellStart"/>
            <w:r w:rsidRPr="00003AC4">
              <w:rPr>
                <w:rFonts w:ascii="Times New Roman" w:hAnsi="Times New Roman"/>
                <w:lang w:val="fr-CM" w:eastAsia="fr-CM"/>
              </w:rPr>
              <w:t>appeals</w:t>
            </w:r>
            <w:proofErr w:type="spellEnd"/>
            <w:r w:rsidRPr="00003AC4">
              <w:rPr>
                <w:rFonts w:ascii="Times New Roman" w:hAnsi="Times New Roman"/>
                <w:lang w:val="fr-CM" w:eastAsia="fr-CM"/>
              </w:rPr>
              <w:t xml:space="preserve"> to tech-</w:t>
            </w:r>
            <w:proofErr w:type="spellStart"/>
            <w:r w:rsidRPr="00003AC4">
              <w:rPr>
                <w:rFonts w:ascii="Times New Roman" w:hAnsi="Times New Roman"/>
                <w:lang w:val="fr-CM" w:eastAsia="fr-CM"/>
              </w:rPr>
              <w:t>savvy</w:t>
            </w:r>
            <w:proofErr w:type="spellEnd"/>
            <w:r w:rsidRPr="00003AC4">
              <w:rPr>
                <w:rFonts w:ascii="Times New Roman" w:hAnsi="Times New Roman"/>
                <w:lang w:val="fr-CM" w:eastAsia="fr-CM"/>
              </w:rPr>
              <w:t xml:space="preserve"> </w:t>
            </w:r>
            <w:proofErr w:type="spellStart"/>
            <w:r w:rsidRPr="00003AC4">
              <w:rPr>
                <w:rFonts w:ascii="Times New Roman" w:hAnsi="Times New Roman"/>
                <w:lang w:val="fr-CM" w:eastAsia="fr-CM"/>
              </w:rPr>
              <w:t>companies</w:t>
            </w:r>
            <w:proofErr w:type="spellEnd"/>
            <w:r w:rsidRPr="00003AC4">
              <w:rPr>
                <w:rFonts w:ascii="Times New Roman" w:hAnsi="Times New Roman"/>
                <w:lang w:val="fr-CM" w:eastAsia="fr-CM"/>
              </w:rPr>
              <w:t xml:space="preserve"> and </w:t>
            </w:r>
            <w:proofErr w:type="spellStart"/>
            <w:r w:rsidRPr="00003AC4">
              <w:rPr>
                <w:rFonts w:ascii="Times New Roman" w:hAnsi="Times New Roman"/>
                <w:lang w:val="fr-CM" w:eastAsia="fr-CM"/>
              </w:rPr>
              <w:t>developers</w:t>
            </w:r>
            <w:proofErr w:type="spellEnd"/>
            <w:r w:rsidRPr="00003AC4">
              <w:rPr>
                <w:rFonts w:ascii="Times New Roman" w:hAnsi="Times New Roman"/>
                <w:lang w:val="fr-CM" w:eastAsia="fr-CM"/>
              </w:rPr>
              <w:t>.</w:t>
            </w:r>
          </w:p>
          <w:p w14:paraId="49F897CF" w14:textId="77777777" w:rsidR="00003AC4" w:rsidRPr="00003AC4" w:rsidRDefault="00003AC4" w:rsidP="00297CA7">
            <w:pPr>
              <w:numPr>
                <w:ilvl w:val="0"/>
                <w:numId w:val="10"/>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lang w:val="fr-CM" w:eastAsia="fr-CM"/>
              </w:rPr>
            </w:pPr>
            <w:r w:rsidRPr="00003AC4">
              <w:rPr>
                <w:rFonts w:ascii="Times New Roman" w:hAnsi="Times New Roman"/>
                <w:b/>
                <w:bCs/>
                <w:lang w:val="fr-CM" w:eastAsia="fr-CM"/>
              </w:rPr>
              <w:t xml:space="preserve">Key </w:t>
            </w:r>
            <w:proofErr w:type="spellStart"/>
            <w:r w:rsidRPr="00003AC4">
              <w:rPr>
                <w:rFonts w:ascii="Times New Roman" w:hAnsi="Times New Roman"/>
                <w:b/>
                <w:bCs/>
                <w:lang w:val="fr-CM" w:eastAsia="fr-CM"/>
              </w:rPr>
              <w:t>Features</w:t>
            </w:r>
            <w:proofErr w:type="spellEnd"/>
            <w:r w:rsidRPr="00003AC4">
              <w:rPr>
                <w:rFonts w:ascii="Times New Roman" w:hAnsi="Times New Roman"/>
                <w:b/>
                <w:bCs/>
                <w:lang w:val="fr-CM" w:eastAsia="fr-CM"/>
              </w:rPr>
              <w:t xml:space="preserve"> &amp; </w:t>
            </w:r>
            <w:proofErr w:type="spellStart"/>
            <w:proofErr w:type="gramStart"/>
            <w:r w:rsidRPr="00003AC4">
              <w:rPr>
                <w:rFonts w:ascii="Times New Roman" w:hAnsi="Times New Roman"/>
                <w:b/>
                <w:bCs/>
                <w:lang w:val="fr-CM" w:eastAsia="fr-CM"/>
              </w:rPr>
              <w:t>Functions</w:t>
            </w:r>
            <w:proofErr w:type="spellEnd"/>
            <w:r w:rsidRPr="00003AC4">
              <w:rPr>
                <w:rFonts w:ascii="Times New Roman" w:hAnsi="Times New Roman"/>
                <w:b/>
                <w:bCs/>
                <w:lang w:val="fr-CM" w:eastAsia="fr-CM"/>
              </w:rPr>
              <w:t>:</w:t>
            </w:r>
            <w:proofErr w:type="gramEnd"/>
            <w:r w:rsidRPr="00003AC4">
              <w:rPr>
                <w:rFonts w:ascii="Times New Roman" w:hAnsi="Times New Roman"/>
                <w:lang w:val="fr-CM" w:eastAsia="fr-CM"/>
              </w:rPr>
              <w:t xml:space="preserve"> </w:t>
            </w:r>
          </w:p>
          <w:p w14:paraId="60E4AFB2" w14:textId="77777777" w:rsidR="00003AC4" w:rsidRPr="00003AC4" w:rsidRDefault="00003AC4" w:rsidP="00297CA7">
            <w:pPr>
              <w:numPr>
                <w:ilvl w:val="1"/>
                <w:numId w:val="10"/>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lang w:val="en-US" w:eastAsia="fr-CM"/>
              </w:rPr>
            </w:pPr>
            <w:r w:rsidRPr="00003AC4">
              <w:rPr>
                <w:rFonts w:ascii="Times New Roman" w:hAnsi="Times New Roman"/>
                <w:b/>
                <w:bCs/>
                <w:lang w:val="en-US" w:eastAsia="fr-CM"/>
              </w:rPr>
              <w:t>Compute:</w:t>
            </w:r>
            <w:r w:rsidRPr="00003AC4">
              <w:rPr>
                <w:rFonts w:ascii="Times New Roman" w:hAnsi="Times New Roman"/>
                <w:lang w:val="en-US" w:eastAsia="fr-CM"/>
              </w:rPr>
              <w:t xml:space="preserve"> Compute Engine (Virtual Machines), Cloud Functions (Serverless), GKE (Google Kubernetes Engine).</w:t>
            </w:r>
          </w:p>
          <w:p w14:paraId="40353527" w14:textId="77777777" w:rsidR="00003AC4" w:rsidRPr="00003AC4" w:rsidRDefault="00003AC4" w:rsidP="00297CA7">
            <w:pPr>
              <w:numPr>
                <w:ilvl w:val="1"/>
                <w:numId w:val="10"/>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lang w:val="en-US" w:eastAsia="fr-CM"/>
              </w:rPr>
            </w:pPr>
            <w:r w:rsidRPr="00003AC4">
              <w:rPr>
                <w:rFonts w:ascii="Times New Roman" w:hAnsi="Times New Roman"/>
                <w:b/>
                <w:bCs/>
                <w:lang w:val="en-US" w:eastAsia="fr-CM"/>
              </w:rPr>
              <w:t>Storage:</w:t>
            </w:r>
            <w:r w:rsidRPr="00003AC4">
              <w:rPr>
                <w:rFonts w:ascii="Times New Roman" w:hAnsi="Times New Roman"/>
                <w:lang w:val="en-US" w:eastAsia="fr-CM"/>
              </w:rPr>
              <w:t xml:space="preserve"> Cloud Storage (Object Storage), Persistent Disk (for VMs), </w:t>
            </w:r>
            <w:proofErr w:type="spellStart"/>
            <w:r w:rsidRPr="00003AC4">
              <w:rPr>
                <w:rFonts w:ascii="Times New Roman" w:hAnsi="Times New Roman"/>
                <w:lang w:val="en-US" w:eastAsia="fr-CM"/>
              </w:rPr>
              <w:t>Filestore</w:t>
            </w:r>
            <w:proofErr w:type="spellEnd"/>
            <w:r w:rsidRPr="00003AC4">
              <w:rPr>
                <w:rFonts w:ascii="Times New Roman" w:hAnsi="Times New Roman"/>
                <w:lang w:val="en-US" w:eastAsia="fr-CM"/>
              </w:rPr>
              <w:t xml:space="preserve"> (Managed File Storage).</w:t>
            </w:r>
          </w:p>
          <w:p w14:paraId="5444EBD0" w14:textId="77777777" w:rsidR="00003AC4" w:rsidRPr="00003AC4" w:rsidRDefault="00003AC4" w:rsidP="00297CA7">
            <w:pPr>
              <w:numPr>
                <w:ilvl w:val="1"/>
                <w:numId w:val="10"/>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lang w:val="en-US" w:eastAsia="fr-CM"/>
              </w:rPr>
            </w:pPr>
            <w:r w:rsidRPr="00003AC4">
              <w:rPr>
                <w:rFonts w:ascii="Times New Roman" w:hAnsi="Times New Roman"/>
                <w:b/>
                <w:bCs/>
                <w:lang w:val="en-US" w:eastAsia="fr-CM"/>
              </w:rPr>
              <w:t>Networking:</w:t>
            </w:r>
            <w:r w:rsidRPr="00003AC4">
              <w:rPr>
                <w:rFonts w:ascii="Times New Roman" w:hAnsi="Times New Roman"/>
                <w:lang w:val="en-US" w:eastAsia="fr-CM"/>
              </w:rPr>
              <w:t xml:space="preserve"> VPC Network, Cloud DNS, Cloud CDN, Cloud Load Balancing.</w:t>
            </w:r>
          </w:p>
          <w:p w14:paraId="731771D0" w14:textId="77777777" w:rsidR="00003AC4" w:rsidRPr="00003AC4" w:rsidRDefault="00003AC4" w:rsidP="00297CA7">
            <w:pPr>
              <w:numPr>
                <w:ilvl w:val="1"/>
                <w:numId w:val="10"/>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lang w:val="en-US" w:eastAsia="fr-CM"/>
              </w:rPr>
            </w:pPr>
            <w:r w:rsidRPr="00003AC4">
              <w:rPr>
                <w:rFonts w:ascii="Times New Roman" w:hAnsi="Times New Roman"/>
                <w:b/>
                <w:bCs/>
                <w:lang w:val="en-US" w:eastAsia="fr-CM"/>
              </w:rPr>
              <w:t>Databases:</w:t>
            </w:r>
            <w:r w:rsidRPr="00003AC4">
              <w:rPr>
                <w:rFonts w:ascii="Times New Roman" w:hAnsi="Times New Roman"/>
                <w:lang w:val="en-US" w:eastAsia="fr-CM"/>
              </w:rPr>
              <w:t xml:space="preserve"> Cloud SQL (Managed MySQL, PostgreSQL, SQL Server), Bigtable (NoSQL), Spanner (Globally Distributed Relational Database), </w:t>
            </w:r>
            <w:proofErr w:type="spellStart"/>
            <w:r w:rsidRPr="00003AC4">
              <w:rPr>
                <w:rFonts w:ascii="Times New Roman" w:hAnsi="Times New Roman"/>
                <w:lang w:val="en-US" w:eastAsia="fr-CM"/>
              </w:rPr>
              <w:t>BigQuery</w:t>
            </w:r>
            <w:proofErr w:type="spellEnd"/>
            <w:r w:rsidRPr="00003AC4">
              <w:rPr>
                <w:rFonts w:ascii="Times New Roman" w:hAnsi="Times New Roman"/>
                <w:lang w:val="en-US" w:eastAsia="fr-CM"/>
              </w:rPr>
              <w:t xml:space="preserve"> (Data Warehousing/Analytics).</w:t>
            </w:r>
          </w:p>
          <w:p w14:paraId="65761DF0" w14:textId="77777777" w:rsidR="00003AC4" w:rsidRPr="00003AC4" w:rsidRDefault="00003AC4" w:rsidP="00297CA7">
            <w:pPr>
              <w:numPr>
                <w:ilvl w:val="1"/>
                <w:numId w:val="10"/>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lang w:val="en-US" w:eastAsia="fr-CM"/>
              </w:rPr>
            </w:pPr>
            <w:r w:rsidRPr="00003AC4">
              <w:rPr>
                <w:rFonts w:ascii="Times New Roman" w:hAnsi="Times New Roman"/>
                <w:b/>
                <w:bCs/>
                <w:lang w:val="en-US" w:eastAsia="fr-CM"/>
              </w:rPr>
              <w:t>AI &amp; Machine Learning:</w:t>
            </w:r>
            <w:r w:rsidRPr="00003AC4">
              <w:rPr>
                <w:rFonts w:ascii="Times New Roman" w:hAnsi="Times New Roman"/>
                <w:lang w:val="en-US" w:eastAsia="fr-CM"/>
              </w:rPr>
              <w:t xml:space="preserve"> AI Platform, Vision AI, Speech-to-Text, Natural Language AI, </w:t>
            </w:r>
            <w:proofErr w:type="spellStart"/>
            <w:r w:rsidRPr="00003AC4">
              <w:rPr>
                <w:rFonts w:ascii="Times New Roman" w:hAnsi="Times New Roman"/>
                <w:lang w:val="en-US" w:eastAsia="fr-CM"/>
              </w:rPr>
              <w:t>AutoML</w:t>
            </w:r>
            <w:proofErr w:type="spellEnd"/>
            <w:r w:rsidRPr="00003AC4">
              <w:rPr>
                <w:rFonts w:ascii="Times New Roman" w:hAnsi="Times New Roman"/>
                <w:lang w:val="en-US" w:eastAsia="fr-CM"/>
              </w:rPr>
              <w:t>.</w:t>
            </w:r>
          </w:p>
          <w:p w14:paraId="7F67773F" w14:textId="77777777" w:rsidR="00003AC4" w:rsidRPr="00003AC4" w:rsidRDefault="00003AC4" w:rsidP="00297CA7">
            <w:pPr>
              <w:numPr>
                <w:ilvl w:val="1"/>
                <w:numId w:val="10"/>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lang w:val="en-US" w:eastAsia="fr-CM"/>
              </w:rPr>
            </w:pPr>
            <w:r w:rsidRPr="00003AC4">
              <w:rPr>
                <w:rFonts w:ascii="Times New Roman" w:hAnsi="Times New Roman"/>
                <w:b/>
                <w:bCs/>
                <w:lang w:val="en-US" w:eastAsia="fr-CM"/>
              </w:rPr>
              <w:t>Analytics:</w:t>
            </w:r>
            <w:r w:rsidRPr="00003AC4">
              <w:rPr>
                <w:rFonts w:ascii="Times New Roman" w:hAnsi="Times New Roman"/>
                <w:lang w:val="en-US" w:eastAsia="fr-CM"/>
              </w:rPr>
              <w:t xml:space="preserve"> </w:t>
            </w:r>
            <w:proofErr w:type="spellStart"/>
            <w:r w:rsidRPr="00003AC4">
              <w:rPr>
                <w:rFonts w:ascii="Times New Roman" w:hAnsi="Times New Roman"/>
                <w:lang w:val="en-US" w:eastAsia="fr-CM"/>
              </w:rPr>
              <w:t>Dataproc</w:t>
            </w:r>
            <w:proofErr w:type="spellEnd"/>
            <w:r w:rsidRPr="00003AC4">
              <w:rPr>
                <w:rFonts w:ascii="Times New Roman" w:hAnsi="Times New Roman"/>
                <w:lang w:val="en-US" w:eastAsia="fr-CM"/>
              </w:rPr>
              <w:t xml:space="preserve"> (Managed Spark/Hadoop), Dataflow (Stream/Batch Processing), Looker (Business Intelligence - acquired by Google).</w:t>
            </w:r>
          </w:p>
          <w:p w14:paraId="3F569DC7" w14:textId="77777777" w:rsidR="00003AC4" w:rsidRPr="00003AC4" w:rsidRDefault="00003AC4" w:rsidP="00297CA7">
            <w:pPr>
              <w:numPr>
                <w:ilvl w:val="1"/>
                <w:numId w:val="10"/>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lang w:val="en-US" w:eastAsia="fr-CM"/>
              </w:rPr>
            </w:pPr>
            <w:r w:rsidRPr="00003AC4">
              <w:rPr>
                <w:rFonts w:ascii="Times New Roman" w:hAnsi="Times New Roman"/>
                <w:b/>
                <w:bCs/>
                <w:lang w:val="en-US" w:eastAsia="fr-CM"/>
              </w:rPr>
              <w:t>Developer Tools:</w:t>
            </w:r>
            <w:r w:rsidRPr="00003AC4">
              <w:rPr>
                <w:rFonts w:ascii="Times New Roman" w:hAnsi="Times New Roman"/>
                <w:lang w:val="en-US" w:eastAsia="fr-CM"/>
              </w:rPr>
              <w:t xml:space="preserve"> Cloud Source Repositories, Cloud Build, Cloud Deploy.</w:t>
            </w:r>
          </w:p>
          <w:p w14:paraId="10D0FF4A" w14:textId="06C2B676" w:rsidR="61FDD1E4" w:rsidRPr="00003AC4" w:rsidRDefault="00003AC4" w:rsidP="00297CA7">
            <w:pPr>
              <w:numPr>
                <w:ilvl w:val="1"/>
                <w:numId w:val="10"/>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Style w:val="ANSWERS"/>
                <w:rFonts w:ascii="Times New Roman" w:hAnsi="Times New Roman"/>
                <w:szCs w:val="24"/>
                <w:lang w:val="en-US" w:eastAsia="fr-CM"/>
              </w:rPr>
            </w:pPr>
            <w:r w:rsidRPr="00003AC4">
              <w:rPr>
                <w:rFonts w:ascii="Times New Roman" w:hAnsi="Times New Roman"/>
                <w:b/>
                <w:bCs/>
                <w:lang w:val="en-US" w:eastAsia="fr-CM"/>
              </w:rPr>
              <w:t>Security &amp; Identity:</w:t>
            </w:r>
            <w:r w:rsidRPr="00003AC4">
              <w:rPr>
                <w:rFonts w:ascii="Times New Roman" w:hAnsi="Times New Roman"/>
                <w:lang w:val="en-US" w:eastAsia="fr-CM"/>
              </w:rPr>
              <w:t xml:space="preserve"> Cloud Identity, Key Management Service (KMS), Security Command Center.</w:t>
            </w:r>
          </w:p>
        </w:tc>
      </w:tr>
    </w:tbl>
    <w:p w14:paraId="1C61CE8A" w14:textId="2ECA2B85" w:rsidR="61FDD1E4" w:rsidRDefault="61FDD1E4" w:rsidP="61FDD1E4">
      <w:pPr>
        <w:pStyle w:val="paragraph"/>
        <w:spacing w:before="0" w:beforeAutospacing="0" w:after="0" w:afterAutospacing="0"/>
        <w:rPr>
          <w:rStyle w:val="eop"/>
          <w:rFonts w:asciiTheme="minorHAnsi" w:hAnsiTheme="minorHAnsi" w:cstheme="minorBidi"/>
          <w:sz w:val="28"/>
          <w:szCs w:val="28"/>
        </w:rPr>
      </w:pPr>
    </w:p>
    <w:p w14:paraId="50E13A65" w14:textId="66F9A4A6"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36956766" w14:textId="0936E451"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77F1350F" w14:textId="4E829C6B" w:rsidR="61FDD1E4" w:rsidRDefault="2356DF41" w:rsidP="5B22DC51">
      <w:pPr>
        <w:pStyle w:val="Titre1"/>
        <w:spacing w:before="0"/>
        <w:rPr>
          <w:rFonts w:asciiTheme="minorHAnsi" w:hAnsiTheme="minorHAnsi" w:cstheme="minorBidi"/>
        </w:rPr>
      </w:pPr>
      <w:bookmarkStart w:id="2" w:name="_Toc2125927931"/>
      <w:r w:rsidRPr="5B22DC51">
        <w:rPr>
          <w:rFonts w:asciiTheme="minorHAnsi" w:hAnsiTheme="minorHAnsi" w:cstheme="minorBidi"/>
        </w:rPr>
        <w:lastRenderedPageBreak/>
        <w:t>Day 1: Task 2</w:t>
      </w:r>
      <w:bookmarkEnd w:id="2"/>
    </w:p>
    <w:p w14:paraId="25278B8D" w14:textId="45324549" w:rsidR="61FDD1E4" w:rsidRDefault="61FDD1E4" w:rsidP="5B22DC51"/>
    <w:p w14:paraId="7FAE972C" w14:textId="15F54238" w:rsidR="61FDD1E4" w:rsidRDefault="19CFBC29" w:rsidP="5B22DC51">
      <w:r>
        <w:t>Please research the below cloud offerings, explain what they are and examples of use cases.</w:t>
      </w:r>
    </w:p>
    <w:p w14:paraId="6421E134" w14:textId="19E01C35" w:rsidR="61FDD1E4" w:rsidRDefault="61FDD1E4" w:rsidP="5B22DC51"/>
    <w:tbl>
      <w:tblPr>
        <w:tblStyle w:val="TableauGrille4-Accentuation1"/>
        <w:tblW w:w="0" w:type="auto"/>
        <w:tblLook w:val="04A0" w:firstRow="1" w:lastRow="0" w:firstColumn="1" w:lastColumn="0" w:noHBand="0" w:noVBand="1"/>
      </w:tblPr>
      <w:tblGrid>
        <w:gridCol w:w="2381"/>
        <w:gridCol w:w="2394"/>
        <w:gridCol w:w="4853"/>
      </w:tblGrid>
      <w:tr w:rsidR="5B22DC51" w14:paraId="13DD1D9A"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7" w:type="dxa"/>
          </w:tcPr>
          <w:p w14:paraId="66F0B54D" w14:textId="625ABB60" w:rsidR="19CFBC29" w:rsidRDefault="19CFBC29"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Cloud Offerings</w:t>
            </w:r>
          </w:p>
        </w:tc>
        <w:tc>
          <w:tcPr>
            <w:tcW w:w="2418" w:type="dxa"/>
          </w:tcPr>
          <w:p w14:paraId="43866F49" w14:textId="1645E22E" w:rsidR="7EC6E39F" w:rsidRDefault="7EC6E39F" w:rsidP="5B22DC51">
            <w:pPr>
              <w:spacing w:line="259" w:lineRule="auto"/>
              <w:jc w:val="center"/>
              <w:cnfStyle w:val="100000000000" w:firstRow="1" w:lastRow="0" w:firstColumn="0" w:lastColumn="0" w:oddVBand="0" w:evenVBand="0" w:oddHBand="0" w:evenHBand="0" w:firstRowFirstColumn="0" w:firstRowLastColumn="0" w:lastRowFirstColumn="0" w:lastRowLastColumn="0"/>
            </w:pPr>
            <w:r w:rsidRPr="5B22DC51">
              <w:rPr>
                <w:rStyle w:val="ANSWERS"/>
                <w:rFonts w:asciiTheme="minorHAnsi" w:hAnsiTheme="minorHAnsi" w:cstheme="minorBidi"/>
                <w:color w:val="FFFFFF" w:themeColor="background1"/>
                <w:sz w:val="28"/>
                <w:szCs w:val="28"/>
              </w:rPr>
              <w:t>Explain what it is</w:t>
            </w:r>
          </w:p>
        </w:tc>
        <w:tc>
          <w:tcPr>
            <w:tcW w:w="4950" w:type="dxa"/>
          </w:tcPr>
          <w:p w14:paraId="03223EF0" w14:textId="69DC2632" w:rsidR="19CFBC29" w:rsidRDefault="19CFBC29" w:rsidP="5B22DC51">
            <w:pPr>
              <w:spacing w:line="259" w:lineRule="auto"/>
              <w:jc w:val="center"/>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When / how might you use this service in the real-world?</w:t>
            </w:r>
          </w:p>
        </w:tc>
      </w:tr>
      <w:tr w:rsidR="5B22DC51" w14:paraId="15863B8C" w14:textId="77777777" w:rsidTr="006A2C6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7" w:type="dxa"/>
            <w:vAlign w:val="center"/>
          </w:tcPr>
          <w:p w14:paraId="60578F72" w14:textId="1FF7D4C4" w:rsidR="19CFBC29" w:rsidRDefault="19CFBC29" w:rsidP="006A2C6E">
            <w:pPr>
              <w:spacing w:after="160" w:line="259" w:lineRule="auto"/>
              <w:jc w:val="center"/>
            </w:pPr>
            <w:r w:rsidRPr="5B22DC51">
              <w:rPr>
                <w:rFonts w:asciiTheme="minorHAnsi" w:hAnsiTheme="minorHAnsi" w:cstheme="minorBidi"/>
                <w:sz w:val="28"/>
                <w:szCs w:val="28"/>
              </w:rPr>
              <w:t>IaaS (Infrastructure as a service)</w:t>
            </w:r>
          </w:p>
        </w:tc>
        <w:tc>
          <w:tcPr>
            <w:tcW w:w="2418" w:type="dxa"/>
          </w:tcPr>
          <w:p w14:paraId="4E5F85A2" w14:textId="117E8700" w:rsidR="5B22DC51" w:rsidRDefault="006A2C6E" w:rsidP="5B22DC51">
            <w:pPr>
              <w:spacing w:after="160"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t xml:space="preserve">Provides fundamental building blocks for cloud IT. Gives access to computing resources like virtual servers (VMs), storage, and networks over the internet on a pay-as-you-go basis. </w:t>
            </w:r>
            <w:r>
              <w:rPr>
                <w:rStyle w:val="lev"/>
              </w:rPr>
              <w:t>You manage:</w:t>
            </w:r>
            <w:r>
              <w:t xml:space="preserve"> Operating systems, middleware, applications, data. </w:t>
            </w:r>
            <w:r>
              <w:rPr>
                <w:rStyle w:val="lev"/>
              </w:rPr>
              <w:t>Provider manages:</w:t>
            </w:r>
            <w:r>
              <w:t xml:space="preserve"> Underlying physical hardware.</w:t>
            </w:r>
          </w:p>
        </w:tc>
        <w:tc>
          <w:tcPr>
            <w:tcW w:w="4950" w:type="dxa"/>
          </w:tcPr>
          <w:p w14:paraId="5F96346B" w14:textId="77777777" w:rsidR="006A2C6E" w:rsidRDefault="006A2C6E" w:rsidP="5B22DC51">
            <w:pPr>
              <w:spacing w:line="259" w:lineRule="auto"/>
              <w:cnfStyle w:val="000000100000" w:firstRow="0" w:lastRow="0" w:firstColumn="0" w:lastColumn="0" w:oddVBand="0" w:evenVBand="0" w:oddHBand="1" w:evenHBand="0" w:firstRowFirstColumn="0" w:firstRowLastColumn="0" w:lastRowFirstColumn="0" w:lastRowLastColumn="0"/>
            </w:pPr>
            <w:r>
              <w:rPr>
                <w:rStyle w:val="lev"/>
              </w:rPr>
              <w:t>Migrating Existing Servers:</w:t>
            </w:r>
            <w:r>
              <w:t xml:space="preserve"> Moving physical servers from your office to virtual servers in the cloud ("lift and shift").</w:t>
            </w:r>
          </w:p>
          <w:p w14:paraId="7DA72D37" w14:textId="77777777" w:rsidR="006A2C6E" w:rsidRDefault="006A2C6E" w:rsidP="5B22DC51">
            <w:pPr>
              <w:spacing w:line="259" w:lineRule="auto"/>
              <w:cnfStyle w:val="000000100000" w:firstRow="0" w:lastRow="0" w:firstColumn="0" w:lastColumn="0" w:oddVBand="0" w:evenVBand="0" w:oddHBand="1" w:evenHBand="0" w:firstRowFirstColumn="0" w:firstRowLastColumn="0" w:lastRowFirstColumn="0" w:lastRowLastColumn="0"/>
            </w:pPr>
            <w:r>
              <w:rPr>
                <w:rStyle w:val="lev"/>
              </w:rPr>
              <w:t>Hosting Websites/Apps:</w:t>
            </w:r>
            <w:r>
              <w:t xml:space="preserve"> Running a website or application where you need full control over the server environment. </w:t>
            </w:r>
          </w:p>
          <w:p w14:paraId="2A638566" w14:textId="2065D4F3" w:rsidR="006A2C6E" w:rsidRDefault="006A2C6E" w:rsidP="5B22DC51">
            <w:pPr>
              <w:spacing w:line="259" w:lineRule="auto"/>
              <w:cnfStyle w:val="000000100000" w:firstRow="0" w:lastRow="0" w:firstColumn="0" w:lastColumn="0" w:oddVBand="0" w:evenVBand="0" w:oddHBand="1" w:evenHBand="0" w:firstRowFirstColumn="0" w:firstRowLastColumn="0" w:lastRowFirstColumn="0" w:lastRowLastColumn="0"/>
            </w:pPr>
            <w:r>
              <w:rPr>
                <w:rStyle w:val="lev"/>
              </w:rPr>
              <w:t>Disaster Recovery:</w:t>
            </w:r>
            <w:r>
              <w:t xml:space="preserve"> Setting up backup servers in the cloud in case your primary ones fail.</w:t>
            </w:r>
          </w:p>
          <w:p w14:paraId="1D634E64" w14:textId="49ACFAD1" w:rsidR="006A2C6E" w:rsidRDefault="006A2C6E" w:rsidP="5B22DC51">
            <w:pPr>
              <w:spacing w:line="259" w:lineRule="auto"/>
              <w:cnfStyle w:val="000000100000" w:firstRow="0" w:lastRow="0" w:firstColumn="0" w:lastColumn="0" w:oddVBand="0" w:evenVBand="0" w:oddHBand="1" w:evenHBand="0" w:firstRowFirstColumn="0" w:firstRowLastColumn="0" w:lastRowFirstColumn="0" w:lastRowLastColumn="0"/>
            </w:pPr>
            <w:r>
              <w:rPr>
                <w:rStyle w:val="lev"/>
              </w:rPr>
              <w:t>Testing &amp; Development:</w:t>
            </w:r>
            <w:r>
              <w:t xml:space="preserve"> Creating temporary virtual machines to test software.</w:t>
            </w:r>
          </w:p>
          <w:p w14:paraId="54DF9D64" w14:textId="47017145" w:rsidR="5B22DC51" w:rsidRDefault="006A2C6E"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Pr>
                <w:rStyle w:val="lev"/>
              </w:rPr>
              <w:t>High-Performance Computing:</w:t>
            </w:r>
            <w:r>
              <w:t xml:space="preserve"> Renting powerful computing resources for complex calculations (e.g., scientific simulations).</w:t>
            </w:r>
          </w:p>
        </w:tc>
      </w:tr>
      <w:tr w:rsidR="5B22DC51" w14:paraId="1A5FBF5D" w14:textId="77777777" w:rsidTr="006A2C6E">
        <w:trPr>
          <w:trHeight w:val="300"/>
        </w:trPr>
        <w:tc>
          <w:tcPr>
            <w:cnfStyle w:val="001000000000" w:firstRow="0" w:lastRow="0" w:firstColumn="1" w:lastColumn="0" w:oddVBand="0" w:evenVBand="0" w:oddHBand="0" w:evenHBand="0" w:firstRowFirstColumn="0" w:firstRowLastColumn="0" w:lastRowFirstColumn="0" w:lastRowLastColumn="0"/>
            <w:tcW w:w="2397" w:type="dxa"/>
            <w:vAlign w:val="center"/>
          </w:tcPr>
          <w:p w14:paraId="39548378" w14:textId="0BADC80E" w:rsidR="19CFBC29" w:rsidRDefault="19CFBC29" w:rsidP="006A2C6E">
            <w:pPr>
              <w:spacing w:after="160" w:line="259" w:lineRule="auto"/>
              <w:jc w:val="center"/>
            </w:pPr>
            <w:r w:rsidRPr="5B22DC51">
              <w:rPr>
                <w:rFonts w:asciiTheme="minorHAnsi" w:hAnsiTheme="minorHAnsi" w:cstheme="minorBidi"/>
                <w:sz w:val="28"/>
                <w:szCs w:val="28"/>
              </w:rPr>
              <w:t>PaaS (Platform as a service)</w:t>
            </w:r>
          </w:p>
          <w:p w14:paraId="429A3192" w14:textId="6C12F1D2" w:rsidR="5B22DC51" w:rsidRDefault="5B22DC51" w:rsidP="006A2C6E">
            <w:pPr>
              <w:spacing w:line="259" w:lineRule="auto"/>
              <w:jc w:val="center"/>
              <w:rPr>
                <w:rFonts w:asciiTheme="minorHAnsi" w:hAnsiTheme="minorHAnsi" w:cstheme="minorBidi"/>
                <w:sz w:val="28"/>
                <w:szCs w:val="28"/>
              </w:rPr>
            </w:pPr>
          </w:p>
        </w:tc>
        <w:tc>
          <w:tcPr>
            <w:tcW w:w="2418" w:type="dxa"/>
          </w:tcPr>
          <w:p w14:paraId="41C4E92B" w14:textId="4764EE42" w:rsidR="5B22DC51" w:rsidRDefault="006A2C6E"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t xml:space="preserve">Provides an environment for developing, testing, delivering, and managing software applications. It hides the complexity of managing the underlying infrastructure (hardware, OS, networking). </w:t>
            </w:r>
            <w:r>
              <w:rPr>
                <w:rStyle w:val="lev"/>
              </w:rPr>
              <w:t>You manage:</w:t>
            </w:r>
            <w:r>
              <w:t xml:space="preserve"> Applications, data. </w:t>
            </w:r>
            <w:r>
              <w:rPr>
                <w:rStyle w:val="lev"/>
              </w:rPr>
              <w:t>Provider manages:</w:t>
            </w:r>
            <w:r>
              <w:t xml:space="preserve"> </w:t>
            </w:r>
            <w:r>
              <w:lastRenderedPageBreak/>
              <w:t>Infrastructure, operating systems, middleware (like databases, messaging queues), runtime environments.</w:t>
            </w:r>
          </w:p>
        </w:tc>
        <w:tc>
          <w:tcPr>
            <w:tcW w:w="4950" w:type="dxa"/>
          </w:tcPr>
          <w:p w14:paraId="34C5ACF7" w14:textId="77777777" w:rsidR="006A2C6E" w:rsidRDefault="006A2C6E" w:rsidP="5B22DC51">
            <w:pPr>
              <w:spacing w:line="259" w:lineRule="auto"/>
              <w:cnfStyle w:val="000000000000" w:firstRow="0" w:lastRow="0" w:firstColumn="0" w:lastColumn="0" w:oddVBand="0" w:evenVBand="0" w:oddHBand="0" w:evenHBand="0" w:firstRowFirstColumn="0" w:firstRowLastColumn="0" w:lastRowFirstColumn="0" w:lastRowLastColumn="0"/>
            </w:pPr>
            <w:r>
              <w:rPr>
                <w:rStyle w:val="lev"/>
              </w:rPr>
              <w:lastRenderedPageBreak/>
              <w:t>Web Application Development:</w:t>
            </w:r>
            <w:r>
              <w:t xml:space="preserve"> Quickly building and deploying a custom web application without worrying about server setup, patching, or OS management.</w:t>
            </w:r>
          </w:p>
          <w:p w14:paraId="05D83EC1" w14:textId="77777777" w:rsidR="006A2C6E" w:rsidRDefault="006A2C6E" w:rsidP="5B22DC51">
            <w:pPr>
              <w:spacing w:line="259" w:lineRule="auto"/>
              <w:cnfStyle w:val="000000000000" w:firstRow="0" w:lastRow="0" w:firstColumn="0" w:lastColumn="0" w:oddVBand="0" w:evenVBand="0" w:oddHBand="0" w:evenHBand="0" w:firstRowFirstColumn="0" w:firstRowLastColumn="0" w:lastRowFirstColumn="0" w:lastRowLastColumn="0"/>
            </w:pPr>
            <w:r>
              <w:rPr>
                <w:rStyle w:val="lev"/>
              </w:rPr>
              <w:t>Database Services:</w:t>
            </w:r>
            <w:r>
              <w:t xml:space="preserve"> Using a managed database (like Cloud SQL, Azure SQL Database) where the provider handles updates, backups, and scaling.</w:t>
            </w:r>
          </w:p>
          <w:p w14:paraId="5D7431B1" w14:textId="77777777" w:rsidR="006A2C6E" w:rsidRDefault="006A2C6E" w:rsidP="5B22DC51">
            <w:pPr>
              <w:spacing w:line="259" w:lineRule="auto"/>
              <w:cnfStyle w:val="000000000000" w:firstRow="0" w:lastRow="0" w:firstColumn="0" w:lastColumn="0" w:oddVBand="0" w:evenVBand="0" w:oddHBand="0" w:evenHBand="0" w:firstRowFirstColumn="0" w:firstRowLastColumn="0" w:lastRowFirstColumn="0" w:lastRowLastColumn="0"/>
            </w:pPr>
            <w:r>
              <w:rPr>
                <w:rStyle w:val="lev"/>
              </w:rPr>
              <w:t>API Development:</w:t>
            </w:r>
            <w:r>
              <w:t xml:space="preserve"> Creating and hosting Application Programming Interfaces (APIs) for others to use.</w:t>
            </w:r>
          </w:p>
          <w:p w14:paraId="3EA646B2" w14:textId="77777777" w:rsidR="006A2C6E" w:rsidRDefault="006A2C6E" w:rsidP="5B22DC51">
            <w:pPr>
              <w:spacing w:line="259" w:lineRule="auto"/>
              <w:cnfStyle w:val="000000000000" w:firstRow="0" w:lastRow="0" w:firstColumn="0" w:lastColumn="0" w:oddVBand="0" w:evenVBand="0" w:oddHBand="0" w:evenHBand="0" w:firstRowFirstColumn="0" w:firstRowLastColumn="0" w:lastRowFirstColumn="0" w:lastRowLastColumn="0"/>
            </w:pPr>
            <w:r>
              <w:t xml:space="preserve"> </w:t>
            </w:r>
            <w:r>
              <w:rPr>
                <w:rStyle w:val="lev"/>
              </w:rPr>
              <w:t>Business Analytics:</w:t>
            </w:r>
            <w:r>
              <w:t xml:space="preserve"> Using a platform to analyse data and build reports without managing the underlying infrastructure.</w:t>
            </w:r>
          </w:p>
          <w:p w14:paraId="2239F927" w14:textId="42EE349B" w:rsidR="5B22DC51" w:rsidRDefault="006A2C6E"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lev"/>
              </w:rPr>
              <w:lastRenderedPageBreak/>
              <w:t>IoT Backends:</w:t>
            </w:r>
            <w:r>
              <w:t xml:space="preserve"> Building the server-side logic for Internet of Things devices.</w:t>
            </w:r>
          </w:p>
        </w:tc>
      </w:tr>
      <w:tr w:rsidR="5B22DC51" w14:paraId="336EC287" w14:textId="77777777" w:rsidTr="006A2C6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7" w:type="dxa"/>
            <w:vAlign w:val="center"/>
          </w:tcPr>
          <w:p w14:paraId="1ABEDF08" w14:textId="3D7FFE78" w:rsidR="19CFBC29" w:rsidRDefault="19CFBC29" w:rsidP="006A2C6E">
            <w:pPr>
              <w:spacing w:after="160" w:line="259" w:lineRule="auto"/>
              <w:jc w:val="center"/>
            </w:pPr>
            <w:r w:rsidRPr="5B22DC51">
              <w:rPr>
                <w:rFonts w:asciiTheme="minorHAnsi" w:hAnsiTheme="minorHAnsi" w:cstheme="minorBidi"/>
                <w:sz w:val="28"/>
                <w:szCs w:val="28"/>
              </w:rPr>
              <w:lastRenderedPageBreak/>
              <w:t>SaaS (Software as a service)</w:t>
            </w:r>
          </w:p>
          <w:p w14:paraId="5C8CAE2F" w14:textId="5F03144A" w:rsidR="5B22DC51" w:rsidRDefault="5B22DC51" w:rsidP="006A2C6E">
            <w:pPr>
              <w:spacing w:line="259" w:lineRule="auto"/>
              <w:jc w:val="center"/>
              <w:rPr>
                <w:rFonts w:asciiTheme="minorHAnsi" w:hAnsiTheme="minorHAnsi" w:cstheme="minorBidi"/>
                <w:sz w:val="28"/>
                <w:szCs w:val="28"/>
              </w:rPr>
            </w:pPr>
          </w:p>
        </w:tc>
        <w:tc>
          <w:tcPr>
            <w:tcW w:w="2418" w:type="dxa"/>
          </w:tcPr>
          <w:p w14:paraId="04EB09DF" w14:textId="6ED7071B" w:rsidR="5B22DC51" w:rsidRDefault="006A2C6E"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t xml:space="preserve">Delivers ready-to-use software applications over the internet, usually on a subscription basis. The provider manages all aspects: infrastructure, platform, application software, updates, and maintenance. </w:t>
            </w:r>
            <w:r>
              <w:rPr>
                <w:rStyle w:val="lev"/>
              </w:rPr>
              <w:t>You manage:</w:t>
            </w:r>
            <w:r>
              <w:t xml:space="preserve"> Your user data within the application. </w:t>
            </w:r>
            <w:r>
              <w:rPr>
                <w:rStyle w:val="lev"/>
              </w:rPr>
              <w:t>Provider manages:</w:t>
            </w:r>
            <w:r>
              <w:t xml:space="preserve"> Everything else.</w:t>
            </w:r>
          </w:p>
        </w:tc>
        <w:tc>
          <w:tcPr>
            <w:tcW w:w="4950" w:type="dxa"/>
          </w:tcPr>
          <w:p w14:paraId="755AD724" w14:textId="77777777" w:rsidR="006A2C6E" w:rsidRDefault="006A2C6E" w:rsidP="5B22DC51">
            <w:pPr>
              <w:spacing w:line="259" w:lineRule="auto"/>
              <w:cnfStyle w:val="000000100000" w:firstRow="0" w:lastRow="0" w:firstColumn="0" w:lastColumn="0" w:oddVBand="0" w:evenVBand="0" w:oddHBand="1" w:evenHBand="0" w:firstRowFirstColumn="0" w:firstRowLastColumn="0" w:lastRowFirstColumn="0" w:lastRowLastColumn="0"/>
            </w:pPr>
            <w:r>
              <w:rPr>
                <w:rStyle w:val="lev"/>
              </w:rPr>
              <w:t>Email &amp; Communication:</w:t>
            </w:r>
            <w:r>
              <w:t xml:space="preserve"> Using services like Gmail, Microsoft Outlook 365, Slack, or Zoom.</w:t>
            </w:r>
          </w:p>
          <w:p w14:paraId="46AF3F9D" w14:textId="77777777" w:rsidR="006A2C6E" w:rsidRDefault="006A2C6E" w:rsidP="5B22DC51">
            <w:pPr>
              <w:spacing w:line="259" w:lineRule="auto"/>
              <w:cnfStyle w:val="000000100000" w:firstRow="0" w:lastRow="0" w:firstColumn="0" w:lastColumn="0" w:oddVBand="0" w:evenVBand="0" w:oddHBand="1" w:evenHBand="0" w:firstRowFirstColumn="0" w:firstRowLastColumn="0" w:lastRowFirstColumn="0" w:lastRowLastColumn="0"/>
            </w:pPr>
            <w:r>
              <w:rPr>
                <w:rStyle w:val="lev"/>
              </w:rPr>
              <w:t>Office Productivity:</w:t>
            </w:r>
            <w:r>
              <w:t xml:space="preserve"> Using Google Workspace (Docs, Sheets) or Microsoft 365 online apps.</w:t>
            </w:r>
          </w:p>
          <w:p w14:paraId="7D007314" w14:textId="77777777" w:rsidR="006A2C6E" w:rsidRDefault="006A2C6E" w:rsidP="5B22DC51">
            <w:pPr>
              <w:spacing w:line="259" w:lineRule="auto"/>
              <w:cnfStyle w:val="000000100000" w:firstRow="0" w:lastRow="0" w:firstColumn="0" w:lastColumn="0" w:oddVBand="0" w:evenVBand="0" w:oddHBand="1" w:evenHBand="0" w:firstRowFirstColumn="0" w:firstRowLastColumn="0" w:lastRowFirstColumn="0" w:lastRowLastColumn="0"/>
            </w:pPr>
            <w:r>
              <w:rPr>
                <w:rStyle w:val="lev"/>
              </w:rPr>
              <w:t>Customer Relationship Management (CRM):</w:t>
            </w:r>
            <w:r>
              <w:t xml:space="preserve"> Using Salesforce, HubSpot, or similar CRM software.</w:t>
            </w:r>
          </w:p>
          <w:p w14:paraId="24451DBE" w14:textId="77777777" w:rsidR="006A2C6E" w:rsidRDefault="006A2C6E" w:rsidP="5B22DC51">
            <w:pPr>
              <w:spacing w:line="259" w:lineRule="auto"/>
              <w:cnfStyle w:val="000000100000" w:firstRow="0" w:lastRow="0" w:firstColumn="0" w:lastColumn="0" w:oddVBand="0" w:evenVBand="0" w:oddHBand="1" w:evenHBand="0" w:firstRowFirstColumn="0" w:firstRowLastColumn="0" w:lastRowFirstColumn="0" w:lastRowLastColumn="0"/>
            </w:pPr>
            <w:r>
              <w:rPr>
                <w:rStyle w:val="lev"/>
              </w:rPr>
              <w:t>Accounting Software:</w:t>
            </w:r>
            <w:r>
              <w:t xml:space="preserve"> Using online accounting tools like Xero or QuickBooks Online.</w:t>
            </w:r>
          </w:p>
          <w:p w14:paraId="553D2E7E" w14:textId="77777777" w:rsidR="006A2C6E" w:rsidRDefault="006A2C6E" w:rsidP="5B22DC51">
            <w:pPr>
              <w:spacing w:line="259" w:lineRule="auto"/>
              <w:cnfStyle w:val="000000100000" w:firstRow="0" w:lastRow="0" w:firstColumn="0" w:lastColumn="0" w:oddVBand="0" w:evenVBand="0" w:oddHBand="1" w:evenHBand="0" w:firstRowFirstColumn="0" w:firstRowLastColumn="0" w:lastRowFirstColumn="0" w:lastRowLastColumn="0"/>
            </w:pPr>
            <w:r>
              <w:rPr>
                <w:rStyle w:val="lev"/>
              </w:rPr>
              <w:t>File Storage:</w:t>
            </w:r>
            <w:r>
              <w:t xml:space="preserve"> Using Dropbox, Google Drive, or OneDrive.</w:t>
            </w:r>
          </w:p>
          <w:p w14:paraId="027D36AD" w14:textId="5307D72F" w:rsidR="5B22DC51" w:rsidRDefault="006A2C6E"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Pr>
                <w:rStyle w:val="lev"/>
              </w:rPr>
              <w:t>Streaming Services:</w:t>
            </w:r>
            <w:r>
              <w:t xml:space="preserve"> Using Netflix, Spotify, etc. (These are consumer SaaS examples).</w:t>
            </w:r>
          </w:p>
        </w:tc>
      </w:tr>
    </w:tbl>
    <w:p w14:paraId="7D22E1E9" w14:textId="2B24FE2C" w:rsidR="61FDD1E4" w:rsidRDefault="61FDD1E4" w:rsidP="5B22DC51"/>
    <w:p w14:paraId="1E4F8E3C" w14:textId="7A6E26AE" w:rsidR="61FDD1E4" w:rsidRDefault="61FDD1E4" w:rsidP="61FDD1E4">
      <w:pPr>
        <w:pStyle w:val="paragraph"/>
        <w:spacing w:before="0" w:beforeAutospacing="0" w:after="0" w:afterAutospacing="0"/>
        <w:rPr>
          <w:rFonts w:ascii="Calibri" w:eastAsia="Calibri" w:hAnsi="Calibri" w:cs="Calibri"/>
          <w:sz w:val="28"/>
          <w:szCs w:val="28"/>
        </w:rPr>
      </w:pPr>
    </w:p>
    <w:p w14:paraId="0D23F0BA" w14:textId="2684E01E" w:rsidR="61FDD1E4" w:rsidRDefault="61FDD1E4" w:rsidP="5B22DC51">
      <w:pPr>
        <w:pStyle w:val="Titre1"/>
      </w:pPr>
      <w:r>
        <w:br w:type="page"/>
      </w:r>
    </w:p>
    <w:p w14:paraId="693BAC3E" w14:textId="61C1559F" w:rsidR="61FDD1E4" w:rsidRDefault="160D5638" w:rsidP="5B22DC51">
      <w:pPr>
        <w:pStyle w:val="Titre1"/>
        <w:rPr>
          <w:rFonts w:asciiTheme="minorHAnsi" w:hAnsiTheme="minorHAnsi" w:cstheme="minorBidi"/>
        </w:rPr>
      </w:pPr>
      <w:bookmarkStart w:id="3" w:name="_Toc1965065538"/>
      <w:r w:rsidRPr="5B22DC51">
        <w:rPr>
          <w:rFonts w:asciiTheme="minorHAnsi" w:hAnsiTheme="minorHAnsi" w:cstheme="minorBidi"/>
        </w:rPr>
        <w:lastRenderedPageBreak/>
        <w:t xml:space="preserve">Day 1: Task </w:t>
      </w:r>
      <w:r w:rsidR="7DC76D3E" w:rsidRPr="5B22DC51">
        <w:rPr>
          <w:rFonts w:asciiTheme="minorHAnsi" w:hAnsiTheme="minorHAnsi" w:cstheme="minorBidi"/>
        </w:rPr>
        <w:t>3</w:t>
      </w:r>
      <w:bookmarkEnd w:id="3"/>
    </w:p>
    <w:p w14:paraId="7DB4ACE8" w14:textId="469F8A85" w:rsidR="61FDD1E4" w:rsidRDefault="61FDD1E4" w:rsidP="5B22DC51"/>
    <w:p w14:paraId="19E4BBD3" w14:textId="49C5C93D" w:rsidR="61FDD1E4" w:rsidRDefault="3E4AC8D6" w:rsidP="5B22DC51">
      <w:r>
        <w:t>Please research the below terms and explain what they are, when they would be appropriate and a real-world example of where it could be implemented (</w:t>
      </w:r>
      <w:proofErr w:type="gramStart"/>
      <w:r>
        <w:t>i.e.</w:t>
      </w:r>
      <w:proofErr w:type="gramEnd"/>
      <w:r>
        <w:t xml:space="preserve"> what type of organisation).</w:t>
      </w:r>
    </w:p>
    <w:p w14:paraId="540BB3D8" w14:textId="638F23CB" w:rsidR="61FDD1E4" w:rsidRDefault="61FDD1E4" w:rsidP="5B22DC51"/>
    <w:p w14:paraId="7007FACF" w14:textId="19E01C35" w:rsidR="61FDD1E4" w:rsidRDefault="61FDD1E4"/>
    <w:tbl>
      <w:tblPr>
        <w:tblStyle w:val="Activity1"/>
        <w:tblW w:w="0" w:type="auto"/>
        <w:tblLook w:val="04A0" w:firstRow="1" w:lastRow="0" w:firstColumn="1" w:lastColumn="0" w:noHBand="0" w:noVBand="1"/>
      </w:tblPr>
      <w:tblGrid>
        <w:gridCol w:w="2955"/>
        <w:gridCol w:w="6673"/>
      </w:tblGrid>
      <w:tr w:rsidR="5B22DC51" w14:paraId="4FC8E72A"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6308BDEA" w14:textId="2EE7A87A" w:rsidR="2C1B91D8" w:rsidRDefault="2C1B91D8" w:rsidP="5B22DC51">
            <w:pPr>
              <w:spacing w:after="160" w:line="259" w:lineRule="auto"/>
            </w:pPr>
            <w:r w:rsidRPr="5B22DC51">
              <w:rPr>
                <w:rFonts w:asciiTheme="minorHAnsi" w:hAnsiTheme="minorHAnsi" w:cstheme="minorBidi"/>
                <w:sz w:val="28"/>
                <w:szCs w:val="28"/>
              </w:rPr>
              <w:t>Public Cloud</w:t>
            </w:r>
          </w:p>
        </w:tc>
        <w:tc>
          <w:tcPr>
            <w:tcW w:w="6673" w:type="dxa"/>
          </w:tcPr>
          <w:p w14:paraId="5E833250" w14:textId="4CE958AA" w:rsidR="00041C23" w:rsidRPr="00041C23" w:rsidRDefault="00041C23" w:rsidP="00041C23">
            <w:pP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eastAsia="fr-CM"/>
              </w:rPr>
            </w:pPr>
            <w:r w:rsidRPr="00041C23">
              <w:rPr>
                <w:rFonts w:ascii="Times New Roman" w:hAnsi="Times New Roman"/>
                <w:b/>
                <w:bCs/>
                <w:lang w:val="en-US" w:eastAsia="fr-CM"/>
              </w:rPr>
              <w:t>What:</w:t>
            </w:r>
            <w:r w:rsidRPr="00041C23">
              <w:rPr>
                <w:rFonts w:ascii="Times New Roman" w:hAnsi="Times New Roman"/>
                <w:lang w:val="en-US" w:eastAsia="fr-CM"/>
              </w:rPr>
              <w:t xml:space="preserve"> Computing resources (servers, storage) owned by providers (like AWS, Azure, GCP) and shared by multiple users over the internet. Pay-as-you-go. </w:t>
            </w:r>
          </w:p>
          <w:p w14:paraId="6A2E1C2C" w14:textId="19D97875" w:rsidR="00041C23" w:rsidRPr="00041C23" w:rsidRDefault="00041C23" w:rsidP="00041C23">
            <w:pP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eastAsia="fr-CM"/>
              </w:rPr>
            </w:pPr>
            <w:r w:rsidRPr="00041C23">
              <w:rPr>
                <w:rFonts w:ascii="Times New Roman" w:hAnsi="Times New Roman"/>
                <w:b/>
                <w:bCs/>
                <w:lang w:val="en-US" w:eastAsia="fr-CM"/>
              </w:rPr>
              <w:t>Use:</w:t>
            </w:r>
            <w:r w:rsidRPr="00041C23">
              <w:rPr>
                <w:rFonts w:ascii="Times New Roman" w:hAnsi="Times New Roman"/>
                <w:lang w:val="en-US" w:eastAsia="fr-CM"/>
              </w:rPr>
              <w:t xml:space="preserve"> For scalability, cost savings, variable workloads, standard applications, development/testing. </w:t>
            </w:r>
          </w:p>
          <w:p w14:paraId="751B7A0A" w14:textId="00700ABF" w:rsidR="5B22DC51" w:rsidRPr="00041C23" w:rsidRDefault="00041C23"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lang w:val="en-US"/>
              </w:rPr>
            </w:pPr>
            <w:r w:rsidRPr="00041C23">
              <w:rPr>
                <w:rFonts w:ascii="Times New Roman" w:hAnsi="Times New Roman"/>
                <w:b/>
                <w:bCs/>
                <w:color w:val="auto"/>
                <w:lang w:val="en-US" w:eastAsia="fr-CM"/>
              </w:rPr>
              <w:t>Example Org:</w:t>
            </w:r>
            <w:r w:rsidRPr="00041C23">
              <w:rPr>
                <w:rFonts w:ascii="Times New Roman" w:hAnsi="Times New Roman"/>
                <w:color w:val="auto"/>
                <w:lang w:val="en-US" w:eastAsia="fr-CM"/>
              </w:rPr>
              <w:t xml:space="preserve"> Startups, e-commerce sites, users of online email/CRM.</w:t>
            </w:r>
          </w:p>
        </w:tc>
      </w:tr>
      <w:tr w:rsidR="5B22DC51" w14:paraId="199062B5"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7B78005E" w14:textId="22AA83EC" w:rsidR="2C1B91D8" w:rsidRDefault="2C1B91D8" w:rsidP="5B22DC51">
            <w:pPr>
              <w:spacing w:line="259" w:lineRule="auto"/>
              <w:rPr>
                <w:rFonts w:asciiTheme="minorHAnsi" w:hAnsiTheme="minorHAnsi" w:cstheme="minorBidi"/>
                <w:sz w:val="28"/>
                <w:szCs w:val="28"/>
              </w:rPr>
            </w:pPr>
            <w:r w:rsidRPr="5B22DC51">
              <w:rPr>
                <w:rFonts w:asciiTheme="minorHAnsi" w:hAnsiTheme="minorHAnsi" w:cstheme="minorBidi"/>
                <w:sz w:val="28"/>
                <w:szCs w:val="28"/>
              </w:rPr>
              <w:t>Private Cloud</w:t>
            </w:r>
          </w:p>
        </w:tc>
        <w:tc>
          <w:tcPr>
            <w:tcW w:w="6673" w:type="dxa"/>
          </w:tcPr>
          <w:p w14:paraId="6E8A3BB8" w14:textId="784545A4" w:rsidR="00041C23" w:rsidRPr="00041C23" w:rsidRDefault="00041C23" w:rsidP="00041C23">
            <w:pP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eastAsia="fr-CM"/>
              </w:rPr>
            </w:pPr>
            <w:r w:rsidRPr="00041C23">
              <w:rPr>
                <w:rFonts w:ascii="Times New Roman" w:hAnsi="Times New Roman"/>
                <w:b/>
                <w:bCs/>
                <w:lang w:val="en-US" w:eastAsia="fr-CM"/>
              </w:rPr>
              <w:t>What:</w:t>
            </w:r>
            <w:r w:rsidRPr="00041C23">
              <w:rPr>
                <w:rFonts w:ascii="Times New Roman" w:hAnsi="Times New Roman"/>
                <w:lang w:val="en-US" w:eastAsia="fr-CM"/>
              </w:rPr>
              <w:t xml:space="preserve"> Computing resources dedicated solely to one organization, offering high control and privacy. Can be hosted on-premises or by a third party. </w:t>
            </w:r>
          </w:p>
          <w:p w14:paraId="48220531" w14:textId="3C03D794" w:rsidR="00041C23" w:rsidRPr="00041C23" w:rsidRDefault="00041C23" w:rsidP="00041C23">
            <w:pP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eastAsia="fr-CM"/>
              </w:rPr>
            </w:pPr>
            <w:r w:rsidRPr="00041C23">
              <w:rPr>
                <w:rFonts w:ascii="Times New Roman" w:hAnsi="Times New Roman"/>
                <w:b/>
                <w:bCs/>
                <w:lang w:val="en-US" w:eastAsia="fr-CM"/>
              </w:rPr>
              <w:t>Use:</w:t>
            </w:r>
            <w:r w:rsidRPr="00041C23">
              <w:rPr>
                <w:rFonts w:ascii="Times New Roman" w:hAnsi="Times New Roman"/>
                <w:lang w:val="en-US" w:eastAsia="fr-CM"/>
              </w:rPr>
              <w:t xml:space="preserve"> For strict security/compliance needs, sensitive data, legacy systems, or when full environmental control is essential. </w:t>
            </w:r>
          </w:p>
          <w:p w14:paraId="4C818D9D" w14:textId="10B7BE3C" w:rsidR="5B22DC51" w:rsidRPr="00041C23" w:rsidRDefault="00041C23"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lang w:val="en-US"/>
              </w:rPr>
            </w:pPr>
            <w:r w:rsidRPr="00041C23">
              <w:rPr>
                <w:rFonts w:ascii="Times New Roman" w:hAnsi="Times New Roman"/>
                <w:b/>
                <w:bCs/>
                <w:color w:val="auto"/>
                <w:lang w:val="en-US" w:eastAsia="fr-CM"/>
              </w:rPr>
              <w:t>Example Org:</w:t>
            </w:r>
            <w:r w:rsidRPr="00041C23">
              <w:rPr>
                <w:rFonts w:ascii="Times New Roman" w:hAnsi="Times New Roman"/>
                <w:color w:val="auto"/>
                <w:lang w:val="en-US" w:eastAsia="fr-CM"/>
              </w:rPr>
              <w:t xml:space="preserve"> Banks, government agencies, healthcare providers.</w:t>
            </w:r>
          </w:p>
        </w:tc>
      </w:tr>
      <w:tr w:rsidR="5B22DC51" w14:paraId="33F4B073"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64E6B142" w14:textId="01391BB2" w:rsidR="2C1B91D8" w:rsidRDefault="2C1B91D8" w:rsidP="5B22DC51">
            <w:pPr>
              <w:spacing w:line="259" w:lineRule="auto"/>
              <w:rPr>
                <w:rFonts w:asciiTheme="minorHAnsi" w:hAnsiTheme="minorHAnsi" w:cstheme="minorBidi"/>
                <w:sz w:val="28"/>
                <w:szCs w:val="28"/>
              </w:rPr>
            </w:pPr>
            <w:r w:rsidRPr="5B22DC51">
              <w:rPr>
                <w:rFonts w:asciiTheme="minorHAnsi" w:hAnsiTheme="minorHAnsi" w:cstheme="minorBidi"/>
                <w:sz w:val="28"/>
                <w:szCs w:val="28"/>
              </w:rPr>
              <w:t>Hybrid Cloud</w:t>
            </w:r>
          </w:p>
        </w:tc>
        <w:tc>
          <w:tcPr>
            <w:tcW w:w="6673" w:type="dxa"/>
          </w:tcPr>
          <w:p w14:paraId="043E7905" w14:textId="54505AFA" w:rsidR="00FD54B0" w:rsidRPr="00FD54B0" w:rsidRDefault="00FD54B0" w:rsidP="00FD54B0">
            <w:pP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eastAsia="fr-CM"/>
              </w:rPr>
            </w:pPr>
            <w:r w:rsidRPr="00FD54B0">
              <w:rPr>
                <w:rFonts w:ascii="Times New Roman" w:hAnsi="Times New Roman"/>
                <w:b/>
                <w:bCs/>
                <w:lang w:val="en-US" w:eastAsia="fr-CM"/>
              </w:rPr>
              <w:t>What:</w:t>
            </w:r>
            <w:r w:rsidRPr="00FD54B0">
              <w:rPr>
                <w:rFonts w:ascii="Times New Roman" w:hAnsi="Times New Roman"/>
                <w:lang w:val="en-US" w:eastAsia="fr-CM"/>
              </w:rPr>
              <w:t xml:space="preserve"> A combination of public and private clouds (or on-premises infrastructure) working together, allowing data/apps to move between them. </w:t>
            </w:r>
          </w:p>
          <w:p w14:paraId="6BB563CB" w14:textId="1BDD0B73" w:rsidR="00FD54B0" w:rsidRPr="00FD54B0" w:rsidRDefault="00FD54B0" w:rsidP="00FD54B0">
            <w:pP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eastAsia="fr-CM"/>
              </w:rPr>
            </w:pPr>
            <w:r w:rsidRPr="00FD54B0">
              <w:rPr>
                <w:rFonts w:ascii="Times New Roman" w:hAnsi="Times New Roman"/>
                <w:b/>
                <w:bCs/>
                <w:lang w:val="en-US" w:eastAsia="fr-CM"/>
              </w:rPr>
              <w:t>Use:</w:t>
            </w:r>
            <w:r w:rsidRPr="00FD54B0">
              <w:rPr>
                <w:rFonts w:ascii="Times New Roman" w:hAnsi="Times New Roman"/>
                <w:lang w:val="en-US" w:eastAsia="fr-CM"/>
              </w:rPr>
              <w:t xml:space="preserve"> To balance security (private) with scalability/cost (public), for gradual cloud migration, disaster recovery, or handling peak loads ("cloud bursting"). </w:t>
            </w:r>
          </w:p>
          <w:p w14:paraId="730819C7" w14:textId="312AAD49" w:rsidR="5B22DC51" w:rsidRPr="00FD54B0" w:rsidRDefault="00FD54B0"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lang w:val="en-US"/>
              </w:rPr>
            </w:pPr>
            <w:r w:rsidRPr="00FD54B0">
              <w:rPr>
                <w:rFonts w:ascii="Times New Roman" w:hAnsi="Times New Roman"/>
                <w:b/>
                <w:bCs/>
                <w:color w:val="auto"/>
                <w:lang w:val="en-US" w:eastAsia="fr-CM"/>
              </w:rPr>
              <w:t>Example Org:</w:t>
            </w:r>
            <w:r w:rsidRPr="00FD54B0">
              <w:rPr>
                <w:rFonts w:ascii="Times New Roman" w:hAnsi="Times New Roman"/>
                <w:color w:val="auto"/>
                <w:lang w:val="en-US" w:eastAsia="fr-CM"/>
              </w:rPr>
              <w:t xml:space="preserve"> Large enterprises, businesses with varying IT needs (e.g., retail).</w:t>
            </w:r>
          </w:p>
        </w:tc>
      </w:tr>
      <w:tr w:rsidR="5B22DC51" w14:paraId="77EEE5B9"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6C48FDFC" w14:textId="7A6A4EEB" w:rsidR="2C1B91D8" w:rsidRDefault="2C1B91D8" w:rsidP="5B22DC51">
            <w:pPr>
              <w:spacing w:line="259" w:lineRule="auto"/>
              <w:rPr>
                <w:rFonts w:asciiTheme="minorHAnsi" w:hAnsiTheme="minorHAnsi" w:cstheme="minorBidi"/>
                <w:sz w:val="28"/>
                <w:szCs w:val="28"/>
              </w:rPr>
            </w:pPr>
            <w:r w:rsidRPr="5B22DC51">
              <w:rPr>
                <w:rFonts w:asciiTheme="minorHAnsi" w:hAnsiTheme="minorHAnsi" w:cstheme="minorBidi"/>
                <w:sz w:val="28"/>
                <w:szCs w:val="28"/>
              </w:rPr>
              <w:t>Community Cloud</w:t>
            </w:r>
          </w:p>
        </w:tc>
        <w:tc>
          <w:tcPr>
            <w:tcW w:w="6673" w:type="dxa"/>
          </w:tcPr>
          <w:p w14:paraId="58CE967D" w14:textId="74483C22" w:rsidR="00FD54B0" w:rsidRPr="00FD54B0" w:rsidRDefault="00FD54B0" w:rsidP="00FD54B0">
            <w:pP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eastAsia="fr-CM"/>
              </w:rPr>
            </w:pPr>
            <w:r w:rsidRPr="00FD54B0">
              <w:rPr>
                <w:rFonts w:ascii="Times New Roman" w:hAnsi="Times New Roman"/>
                <w:b/>
                <w:bCs/>
                <w:lang w:val="en-US" w:eastAsia="fr-CM"/>
              </w:rPr>
              <w:t>What:</w:t>
            </w:r>
            <w:r w:rsidRPr="00FD54B0">
              <w:rPr>
                <w:rFonts w:ascii="Times New Roman" w:hAnsi="Times New Roman"/>
                <w:lang w:val="en-US" w:eastAsia="fr-CM"/>
              </w:rPr>
              <w:t xml:space="preserve"> Cloud infrastructure shared by several organizations with common goals or requirements (e.g., industry-specific compliance, security needs). </w:t>
            </w:r>
          </w:p>
          <w:p w14:paraId="087022C3" w14:textId="1055C136" w:rsidR="00FD54B0" w:rsidRPr="00FD54B0" w:rsidRDefault="00FD54B0" w:rsidP="00FD54B0">
            <w:pP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eastAsia="fr-CM"/>
              </w:rPr>
            </w:pPr>
            <w:r w:rsidRPr="00FD54B0">
              <w:rPr>
                <w:rFonts w:ascii="Times New Roman" w:hAnsi="Times New Roman"/>
                <w:b/>
                <w:bCs/>
                <w:lang w:val="en-US" w:eastAsia="fr-CM"/>
              </w:rPr>
              <w:t>Use:</w:t>
            </w:r>
            <w:r w:rsidRPr="00FD54B0">
              <w:rPr>
                <w:rFonts w:ascii="Times New Roman" w:hAnsi="Times New Roman"/>
                <w:lang w:val="en-US" w:eastAsia="fr-CM"/>
              </w:rPr>
              <w:t xml:space="preserve"> For collaboration within a specific sector, meeting shared compliance standards, or cost-sharing specialized resources. </w:t>
            </w:r>
          </w:p>
          <w:p w14:paraId="0E45BE72" w14:textId="475A5E8D" w:rsidR="5B22DC51" w:rsidRPr="00FD54B0" w:rsidRDefault="00FD54B0"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lang w:val="en-US"/>
              </w:rPr>
            </w:pPr>
            <w:r w:rsidRPr="00FD54B0">
              <w:rPr>
                <w:rFonts w:ascii="Times New Roman" w:hAnsi="Times New Roman"/>
                <w:b/>
                <w:bCs/>
                <w:color w:val="auto"/>
                <w:lang w:val="en-US" w:eastAsia="fr-CM"/>
              </w:rPr>
              <w:t>Example Org:</w:t>
            </w:r>
            <w:r w:rsidRPr="00FD54B0">
              <w:rPr>
                <w:rFonts w:ascii="Times New Roman" w:hAnsi="Times New Roman"/>
                <w:color w:val="auto"/>
                <w:lang w:val="en-US" w:eastAsia="fr-CM"/>
              </w:rPr>
              <w:t xml:space="preserve"> University research groups, government agency consortiums, industry associations.</w:t>
            </w:r>
          </w:p>
        </w:tc>
      </w:tr>
    </w:tbl>
    <w:p w14:paraId="7D34B96F" w14:textId="02DACB8B" w:rsidR="61FDD1E4" w:rsidRDefault="61FDD1E4"/>
    <w:p w14:paraId="482A629F" w14:textId="06CB324D" w:rsidR="5B22DC51" w:rsidRDefault="5B22DC51"/>
    <w:p w14:paraId="76684A90" w14:textId="2CFB4A58" w:rsidR="5B22DC51" w:rsidRDefault="5B22DC51"/>
    <w:p w14:paraId="3AC4F7BA" w14:textId="3B495AAE" w:rsidR="5B22DC51" w:rsidRDefault="5B22DC51"/>
    <w:p w14:paraId="523778BC" w14:textId="3F3CBD07" w:rsidR="5B22DC51" w:rsidRDefault="5B22DC51"/>
    <w:p w14:paraId="14A9481C" w14:textId="46A0718B" w:rsidR="5B22DC51" w:rsidRDefault="5B22DC51"/>
    <w:p w14:paraId="7057198E" w14:textId="747F3272" w:rsidR="5B22DC51" w:rsidRDefault="5B22DC51"/>
    <w:p w14:paraId="5F991ADF" w14:textId="7CF9DF46" w:rsidR="5B22DC51" w:rsidRDefault="5B22DC51"/>
    <w:p w14:paraId="316FC9BC" w14:textId="66D0D087" w:rsidR="5B22DC51" w:rsidRDefault="5B22DC51"/>
    <w:p w14:paraId="0D108F70" w14:textId="1F6D1F94" w:rsidR="5B22DC51" w:rsidRDefault="5B22DC51"/>
    <w:p w14:paraId="38612C2F" w14:textId="77777777" w:rsidR="000612CB" w:rsidRDefault="000612CB"/>
    <w:p w14:paraId="1061B028" w14:textId="229E0B01" w:rsidR="01E8C6A1" w:rsidRDefault="01E8C6A1" w:rsidP="5B22DC51">
      <w:pPr>
        <w:pStyle w:val="Titre1"/>
        <w:rPr>
          <w:rFonts w:asciiTheme="minorHAnsi" w:hAnsiTheme="minorHAnsi" w:cstheme="minorBidi"/>
        </w:rPr>
      </w:pPr>
      <w:bookmarkStart w:id="4" w:name="_Toc2141651249"/>
      <w:r w:rsidRPr="5B22DC51">
        <w:rPr>
          <w:rFonts w:asciiTheme="minorHAnsi" w:hAnsiTheme="minorHAnsi" w:cstheme="minorBidi"/>
        </w:rPr>
        <w:lastRenderedPageBreak/>
        <w:t>Day 2: Task 1</w:t>
      </w:r>
      <w:bookmarkEnd w:id="4"/>
    </w:p>
    <w:p w14:paraId="771B3DE0" w14:textId="469F8A85" w:rsidR="5B22DC51" w:rsidRDefault="5B22DC51" w:rsidP="5B22DC51"/>
    <w:p w14:paraId="2D308093" w14:textId="3ED5073F" w:rsidR="314E7BFC" w:rsidRDefault="314E7BFC" w:rsidP="5B22DC51">
      <w:pPr>
        <w:jc w:val="center"/>
        <w:rPr>
          <w:sz w:val="40"/>
          <w:szCs w:val="40"/>
        </w:rPr>
      </w:pPr>
      <w:r w:rsidRPr="5B22DC51">
        <w:rPr>
          <w:sz w:val="40"/>
          <w:szCs w:val="40"/>
        </w:rPr>
        <w:t xml:space="preserve">Describe, with examples, the </w:t>
      </w:r>
      <w:r w:rsidRPr="5B22DC51">
        <w:rPr>
          <w:b/>
          <w:bCs/>
          <w:sz w:val="40"/>
          <w:szCs w:val="40"/>
        </w:rPr>
        <w:t xml:space="preserve">three </w:t>
      </w:r>
      <w:r w:rsidRPr="5B22DC51">
        <w:rPr>
          <w:sz w:val="40"/>
          <w:szCs w:val="40"/>
        </w:rPr>
        <w:t>major areas that the Computer Misuse Act deals with.</w:t>
      </w:r>
    </w:p>
    <w:p w14:paraId="4E5839BB" w14:textId="09CEE677" w:rsidR="5B22DC51" w:rsidRDefault="5B22DC51"/>
    <w:p w14:paraId="6254E094" w14:textId="422B6F03" w:rsidR="5B22DC51" w:rsidRDefault="5B22DC51"/>
    <w:tbl>
      <w:tblPr>
        <w:tblStyle w:val="TableauGrille4-Accentuation1"/>
        <w:tblW w:w="0" w:type="auto"/>
        <w:tblLook w:val="04A0" w:firstRow="1" w:lastRow="0" w:firstColumn="1" w:lastColumn="0" w:noHBand="0" w:noVBand="1"/>
      </w:tblPr>
      <w:tblGrid>
        <w:gridCol w:w="1746"/>
        <w:gridCol w:w="3941"/>
        <w:gridCol w:w="3941"/>
      </w:tblGrid>
      <w:tr w:rsidR="5B22DC51" w14:paraId="0E6AAD70"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6" w:type="dxa"/>
          </w:tcPr>
          <w:p w14:paraId="732CA4EF" w14:textId="22CBA8AC" w:rsidR="3C41E7B8" w:rsidRDefault="3C41E7B8"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Area</w:t>
            </w:r>
          </w:p>
        </w:tc>
        <w:tc>
          <w:tcPr>
            <w:tcW w:w="3942" w:type="dxa"/>
          </w:tcPr>
          <w:p w14:paraId="435F2889" w14:textId="570AD00B" w:rsidR="3C41E7B8" w:rsidRDefault="3C41E7B8" w:rsidP="5B22DC51">
            <w:pPr>
              <w:spacing w:line="259" w:lineRule="auto"/>
              <w:jc w:val="center"/>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Description</w:t>
            </w:r>
          </w:p>
        </w:tc>
        <w:tc>
          <w:tcPr>
            <w:tcW w:w="3942" w:type="dxa"/>
          </w:tcPr>
          <w:p w14:paraId="5E1DDD1F" w14:textId="187208E1" w:rsidR="3C41E7B8" w:rsidRDefault="3C41E7B8" w:rsidP="5B22DC51">
            <w:pPr>
              <w:spacing w:line="259" w:lineRule="auto"/>
              <w:jc w:val="center"/>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Example</w:t>
            </w:r>
          </w:p>
        </w:tc>
      </w:tr>
      <w:tr w:rsidR="5B22DC51" w14:paraId="358D38CF"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6" w:type="dxa"/>
          </w:tcPr>
          <w:p w14:paraId="6F45CAA8" w14:textId="6CE4B628" w:rsidR="5B22DC51" w:rsidRDefault="000612CB" w:rsidP="5B22DC51">
            <w:pPr>
              <w:spacing w:line="259" w:lineRule="auto"/>
              <w:jc w:val="center"/>
              <w:rPr>
                <w:rFonts w:asciiTheme="minorHAnsi" w:hAnsiTheme="minorHAnsi" w:cstheme="minorBidi"/>
                <w:sz w:val="28"/>
                <w:szCs w:val="28"/>
              </w:rPr>
            </w:pPr>
            <w:r>
              <w:t>Unauthorised Access to Computer Material</w:t>
            </w:r>
          </w:p>
        </w:tc>
        <w:tc>
          <w:tcPr>
            <w:tcW w:w="3942" w:type="dxa"/>
          </w:tcPr>
          <w:p w14:paraId="145D4949" w14:textId="0D91AD0E" w:rsidR="5B22DC51" w:rsidRDefault="000612CB"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t>This covers the basic act of accessing computer material (programs or data) when you do not have permission to do so, or exceeding the permission you do have. It's essentially illegal "hacking" or "Browse" – gaining entry to a system or data you shouldn't, even if you don't intend to do anything else. The act of simply gaining access is the offence.</w:t>
            </w:r>
          </w:p>
        </w:tc>
        <w:tc>
          <w:tcPr>
            <w:tcW w:w="3942" w:type="dxa"/>
          </w:tcPr>
          <w:p w14:paraId="761AD185" w14:textId="7258CC97" w:rsidR="5B22DC51" w:rsidRDefault="000612CB" w:rsidP="000612CB">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t>A person guessing their colleague's password and logging into their email account just to look at their messages, without changing anything or sending emails. Another example is a student exploring a university's network and accessing student record files they are not authorised to view.</w:t>
            </w:r>
          </w:p>
        </w:tc>
      </w:tr>
      <w:tr w:rsidR="5B22DC51" w14:paraId="2C1EECDA"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1746" w:type="dxa"/>
          </w:tcPr>
          <w:p w14:paraId="6D36FD1C" w14:textId="1F810597" w:rsidR="5B22DC51" w:rsidRDefault="000612CB" w:rsidP="5B22DC51">
            <w:pPr>
              <w:spacing w:line="259" w:lineRule="auto"/>
              <w:jc w:val="center"/>
              <w:rPr>
                <w:rFonts w:asciiTheme="minorHAnsi" w:hAnsiTheme="minorHAnsi" w:cstheme="minorBidi"/>
                <w:sz w:val="28"/>
                <w:szCs w:val="28"/>
              </w:rPr>
            </w:pPr>
            <w:r>
              <w:t>Unauthorised Access with Intent to Commit or Facilitate Further Offences</w:t>
            </w:r>
          </w:p>
        </w:tc>
        <w:tc>
          <w:tcPr>
            <w:tcW w:w="3942" w:type="dxa"/>
          </w:tcPr>
          <w:p w14:paraId="08B5731A" w14:textId="2330DA52" w:rsidR="5B22DC51" w:rsidRDefault="000612CB"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t xml:space="preserve">This is a more serious offence. It involves committing the Section 1 offence (unauthorised access) but with the additional </w:t>
            </w:r>
            <w:r>
              <w:rPr>
                <w:rStyle w:val="Accentuation"/>
              </w:rPr>
              <w:t>intent</w:t>
            </w:r>
            <w:r>
              <w:t xml:space="preserve"> to commit, or help someone else commit, further serious crimes (typically those punishable by imprisonment, such as theft, fraud, or blackmail). The further crime doesn't actually have to be successfully carried out; the intent at the time of the unauthorised access is sufficient.</w:t>
            </w:r>
          </w:p>
        </w:tc>
        <w:tc>
          <w:tcPr>
            <w:tcW w:w="3942" w:type="dxa"/>
          </w:tcPr>
          <w:p w14:paraId="3BA2E195" w14:textId="434850CB" w:rsidR="5B22DC51" w:rsidRDefault="000612CB"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t>An individual hacking into an online banking system with the specific intention of transferring funds illegally to their own account. Another example is accessing a company's confidential customer database without permission with the intent to copy the data and sell it to competitors or use it for identity theft.</w:t>
            </w:r>
          </w:p>
        </w:tc>
      </w:tr>
      <w:tr w:rsidR="5B22DC51" w14:paraId="56FFCBBD"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6" w:type="dxa"/>
          </w:tcPr>
          <w:p w14:paraId="2519ED7D" w14:textId="47FC0967" w:rsidR="5B22DC51" w:rsidRDefault="000612CB" w:rsidP="5B22DC51">
            <w:pPr>
              <w:spacing w:line="259" w:lineRule="auto"/>
              <w:jc w:val="center"/>
              <w:rPr>
                <w:rFonts w:asciiTheme="minorHAnsi" w:hAnsiTheme="minorHAnsi" w:cstheme="minorBidi"/>
                <w:sz w:val="28"/>
                <w:szCs w:val="28"/>
              </w:rPr>
            </w:pPr>
            <w:r>
              <w:t xml:space="preserve">Unauthorised Acts with Intent to Impair, or with Recklessness as to Impairing, </w:t>
            </w:r>
            <w:r>
              <w:lastRenderedPageBreak/>
              <w:t>Operation of Computer, etc</w:t>
            </w:r>
          </w:p>
        </w:tc>
        <w:tc>
          <w:tcPr>
            <w:tcW w:w="3942" w:type="dxa"/>
          </w:tcPr>
          <w:p w14:paraId="145C5B45" w14:textId="24343749" w:rsidR="5B22DC51" w:rsidRDefault="000612CB"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lastRenderedPageBreak/>
              <w:t xml:space="preserve">This offence deals with interfering with or damaging computer systems or data. It involves doing an unauthorised act (like deleting files, introducing malware, or changing data) with the intent to impair the operation of any computer, prevent or hinder </w:t>
            </w:r>
            <w:r>
              <w:lastRenderedPageBreak/>
              <w:t>access to any program or data, or impair the reliability of data. It also covers doing such an act recklessly (i.e., knowing there's a risk of impairment and doing it anyway).</w:t>
            </w:r>
          </w:p>
        </w:tc>
        <w:tc>
          <w:tcPr>
            <w:tcW w:w="3942" w:type="dxa"/>
          </w:tcPr>
          <w:p w14:paraId="2B1FB066" w14:textId="1F49196F" w:rsidR="5B22DC51" w:rsidRDefault="000612CB"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lastRenderedPageBreak/>
              <w:t xml:space="preserve">A disgruntled former employee deleting critical files from the company server before leaving. Someone knowingly sending an email attachment containing a virus or ransomware designed to disrupt the recipient's computer or encrypt their files. Launching a </w:t>
            </w:r>
            <w:r>
              <w:lastRenderedPageBreak/>
              <w:t>Distributed Denial of Service (DDoS) attack against a website to overwhelm its servers and make it inaccessible to legitimate users.</w:t>
            </w:r>
          </w:p>
        </w:tc>
      </w:tr>
    </w:tbl>
    <w:p w14:paraId="14246A1D" w14:textId="794CDD3D" w:rsidR="5B22DC51" w:rsidRDefault="5B22DC51"/>
    <w:p w14:paraId="7A3D0B07" w14:textId="0EF5B783" w:rsidR="5B22DC51" w:rsidRDefault="5B22DC51"/>
    <w:p w14:paraId="62D71713" w14:textId="4297B474" w:rsidR="3C41E7B8" w:rsidRDefault="3C41E7B8" w:rsidP="5B22DC51">
      <w:pPr>
        <w:jc w:val="center"/>
        <w:rPr>
          <w:sz w:val="40"/>
          <w:szCs w:val="40"/>
        </w:rPr>
      </w:pPr>
      <w:r w:rsidRPr="5B22DC51">
        <w:rPr>
          <w:sz w:val="40"/>
          <w:szCs w:val="40"/>
        </w:rPr>
        <w:t xml:space="preserve">The </w:t>
      </w:r>
      <w:r w:rsidR="5EBE04A5" w:rsidRPr="5B22DC51">
        <w:rPr>
          <w:sz w:val="40"/>
          <w:szCs w:val="40"/>
        </w:rPr>
        <w:t>computer</w:t>
      </w:r>
      <w:r w:rsidRPr="5B22DC51">
        <w:rPr>
          <w:sz w:val="40"/>
          <w:szCs w:val="40"/>
        </w:rPr>
        <w:t xml:space="preserve"> misuse act 1990 is an act where an individual can be criminalised </w:t>
      </w:r>
      <w:r w:rsidR="3C52A9DB" w:rsidRPr="5B22DC51">
        <w:rPr>
          <w:sz w:val="40"/>
          <w:szCs w:val="40"/>
        </w:rPr>
        <w:t>because of</w:t>
      </w:r>
      <w:r w:rsidRPr="5B22DC51">
        <w:rPr>
          <w:sz w:val="40"/>
          <w:szCs w:val="40"/>
        </w:rPr>
        <w:t xml:space="preserve"> computer related offense. Describe three extra powers that the Police and Justice Act 2006 (Computer Misuse) has added.</w:t>
      </w:r>
    </w:p>
    <w:p w14:paraId="469755A9" w14:textId="73BDAA2E" w:rsidR="5B22DC51" w:rsidRDefault="5B22DC51"/>
    <w:tbl>
      <w:tblPr>
        <w:tblStyle w:val="TableauGrille4-Accentuation1"/>
        <w:tblW w:w="0" w:type="auto"/>
        <w:tblLook w:val="04A0" w:firstRow="1" w:lastRow="0" w:firstColumn="1" w:lastColumn="0" w:noHBand="0" w:noVBand="1"/>
      </w:tblPr>
      <w:tblGrid>
        <w:gridCol w:w="9628"/>
      </w:tblGrid>
      <w:tr w:rsidR="5B22DC51" w14:paraId="03BF9D93"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35E6AC2C" w14:textId="570AD00B" w:rsidR="5B22DC51" w:rsidRDefault="5B22DC51" w:rsidP="5B22DC51">
            <w:pPr>
              <w:spacing w:line="259" w:lineRule="auto"/>
              <w:jc w:val="center"/>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Description</w:t>
            </w:r>
          </w:p>
        </w:tc>
      </w:tr>
      <w:tr w:rsidR="5B22DC51" w14:paraId="2686B05A"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40087982" w14:textId="0DEFF236" w:rsidR="5B22DC51" w:rsidRDefault="00EC1D0B" w:rsidP="5B22DC51">
            <w:pPr>
              <w:spacing w:line="259" w:lineRule="auto"/>
              <w:rPr>
                <w:rStyle w:val="ANSWERS"/>
                <w:rFonts w:asciiTheme="minorHAnsi" w:hAnsiTheme="minorHAnsi" w:cstheme="minorBidi"/>
                <w:sz w:val="28"/>
                <w:szCs w:val="28"/>
              </w:rPr>
            </w:pPr>
            <w:r w:rsidRPr="00EC1D0B">
              <w:rPr>
                <w:rStyle w:val="ANSWERS"/>
                <w:rFonts w:asciiTheme="minorHAnsi" w:hAnsiTheme="minorHAnsi" w:cstheme="minorBidi"/>
                <w:sz w:val="28"/>
                <w:szCs w:val="28"/>
              </w:rPr>
              <w:t>The 2006 Act significantly raised the maximum prison sentences available to the courts for offences committed under the CMA 1990. For example, the maximum sentence for the Section 3 offence (unauthorised acts with intent to impair, or recklessness as to impairment) was increased substantially (from 5 years up to 10 years, and potentially life imprisonment if Section 3ZA applies following later amendments, though the main increase to 10 years was key in 2006). Sentences for Section 1 and 2 were also increased.</w:t>
            </w:r>
          </w:p>
        </w:tc>
      </w:tr>
      <w:tr w:rsidR="5B22DC51" w14:paraId="16FAFF7C"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9745" w:type="dxa"/>
          </w:tcPr>
          <w:p w14:paraId="0F7354F2" w14:textId="492BCCB2" w:rsidR="5B22DC51" w:rsidRDefault="00EC1D0B" w:rsidP="5B22DC51">
            <w:pPr>
              <w:spacing w:line="259" w:lineRule="auto"/>
              <w:rPr>
                <w:rStyle w:val="ANSWERS"/>
                <w:rFonts w:asciiTheme="minorHAnsi" w:hAnsiTheme="minorHAnsi" w:cstheme="minorBidi"/>
                <w:sz w:val="28"/>
                <w:szCs w:val="28"/>
              </w:rPr>
            </w:pPr>
            <w:r w:rsidRPr="00EC1D0B">
              <w:rPr>
                <w:rStyle w:val="ANSWERS"/>
                <w:rFonts w:asciiTheme="minorHAnsi" w:hAnsiTheme="minorHAnsi" w:cstheme="minorBidi"/>
                <w:sz w:val="28"/>
                <w:szCs w:val="28"/>
              </w:rPr>
              <w:t>A significant new power was added by introducing Section 3A into the CMA. This made it illegal to make, adapt, supply, offer to supply, or obtain any 'article' (which includes computer programs or data) intending it to be used, or knowing/believing it is likely to be used, to commit or assist in offences under Section 1 (unauthorised access) or Section 3 (impairment).</w:t>
            </w:r>
          </w:p>
        </w:tc>
      </w:tr>
      <w:tr w:rsidR="5B22DC51" w14:paraId="1F6089B3"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0135EFF4" w14:textId="3058A2A7" w:rsidR="5B22DC51" w:rsidRDefault="00EC1D0B" w:rsidP="5B22DC51">
            <w:pPr>
              <w:spacing w:line="259" w:lineRule="auto"/>
              <w:rPr>
                <w:rStyle w:val="ANSWERS"/>
                <w:rFonts w:asciiTheme="minorHAnsi" w:hAnsiTheme="minorHAnsi" w:cstheme="minorBidi"/>
                <w:sz w:val="28"/>
                <w:szCs w:val="28"/>
              </w:rPr>
            </w:pPr>
            <w:r w:rsidRPr="00EC1D0B">
              <w:rPr>
                <w:rStyle w:val="ANSWERS"/>
                <w:rFonts w:asciiTheme="minorHAnsi" w:hAnsiTheme="minorHAnsi" w:cstheme="minorBidi"/>
                <w:sz w:val="28"/>
                <w:szCs w:val="28"/>
              </w:rPr>
              <w:t>The 2006 Act amended the wording of the Section 3 offence (unauthorised acts causing impairment). It specifically clarified that acts intended to prevent or hinder access to any program or data held in any computer are covered. It also adjusted the required mental element (intent or recklessness).</w:t>
            </w:r>
          </w:p>
        </w:tc>
      </w:tr>
    </w:tbl>
    <w:p w14:paraId="601AD4DE" w14:textId="68ACC985" w:rsidR="5B22DC51" w:rsidRDefault="5B22DC51"/>
    <w:p w14:paraId="17D4C22F" w14:textId="165DB46A" w:rsidR="276F85FD" w:rsidRDefault="276F85FD" w:rsidP="5B22DC51">
      <w:pPr>
        <w:jc w:val="center"/>
        <w:rPr>
          <w:sz w:val="40"/>
          <w:szCs w:val="40"/>
        </w:rPr>
      </w:pPr>
      <w:r w:rsidRPr="5B22DC51">
        <w:rPr>
          <w:sz w:val="40"/>
          <w:szCs w:val="40"/>
        </w:rPr>
        <w:t>Look at the below website to answer the questions:</w:t>
      </w:r>
    </w:p>
    <w:p w14:paraId="51118DAB" w14:textId="2472D157" w:rsidR="276F85FD" w:rsidRDefault="00820913" w:rsidP="5B22DC51">
      <w:pPr>
        <w:jc w:val="center"/>
        <w:rPr>
          <w:rStyle w:val="Lienhypertexte"/>
          <w:color w:val="000000" w:themeColor="text1"/>
          <w:sz w:val="40"/>
          <w:szCs w:val="40"/>
        </w:rPr>
      </w:pPr>
      <w:hyperlink r:id="rId12">
        <w:r w:rsidR="276F85FD" w:rsidRPr="5B22DC51">
          <w:rPr>
            <w:rStyle w:val="Lienhypertexte"/>
            <w:color w:val="000000" w:themeColor="text1"/>
            <w:sz w:val="40"/>
            <w:szCs w:val="40"/>
          </w:rPr>
          <w:t>https://www.gov.uk/personal-data-my-employer-can-keep-about-me</w:t>
        </w:r>
      </w:hyperlink>
    </w:p>
    <w:p w14:paraId="7AB53EDE" w14:textId="1E9A3001" w:rsidR="5B22DC51" w:rsidRDefault="5B22DC51"/>
    <w:p w14:paraId="479A9E2F" w14:textId="073AAC2D" w:rsidR="5B22DC51" w:rsidRDefault="5B22DC51"/>
    <w:tbl>
      <w:tblPr>
        <w:tblStyle w:val="TableauGrille4-Accentuation1"/>
        <w:tblW w:w="0" w:type="auto"/>
        <w:tblLook w:val="04A0" w:firstRow="1" w:lastRow="0" w:firstColumn="1" w:lastColumn="0" w:noHBand="0" w:noVBand="1"/>
      </w:tblPr>
      <w:tblGrid>
        <w:gridCol w:w="9628"/>
      </w:tblGrid>
      <w:tr w:rsidR="5B22DC51" w14:paraId="4CA0F3D3"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16DD6483" w14:textId="354B1CC6" w:rsidR="4B44ADFC" w:rsidRDefault="4B44ADFC" w:rsidP="5B22DC51">
            <w:pPr>
              <w:spacing w:line="259" w:lineRule="auto"/>
              <w:jc w:val="center"/>
              <w:rPr>
                <w:rStyle w:val="ANSWERS"/>
                <w:rFonts w:asciiTheme="minorHAnsi" w:hAnsiTheme="minorHAnsi" w:cstheme="minorBidi"/>
                <w:color w:val="FFFFFF" w:themeColor="background1"/>
                <w:sz w:val="28"/>
                <w:szCs w:val="28"/>
              </w:rPr>
            </w:pPr>
            <w:r w:rsidRPr="5B22DC51">
              <w:rPr>
                <w:rStyle w:val="ANSWERS"/>
                <w:rFonts w:asciiTheme="minorHAnsi" w:eastAsiaTheme="minorEastAsia" w:hAnsiTheme="minorHAnsi" w:cstheme="minorBidi"/>
                <w:color w:val="FFFFFF" w:themeColor="background1"/>
                <w:sz w:val="28"/>
                <w:szCs w:val="28"/>
              </w:rPr>
              <w:lastRenderedPageBreak/>
              <w:t>Write down three items of data which a company can store about an employee.</w:t>
            </w:r>
          </w:p>
        </w:tc>
      </w:tr>
      <w:tr w:rsidR="5B22DC51" w14:paraId="710CC361"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12661FFE" w14:textId="577A35B2" w:rsidR="5B22DC51" w:rsidRDefault="00EC1D0B" w:rsidP="5B22DC51">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Name</w:t>
            </w:r>
          </w:p>
        </w:tc>
      </w:tr>
      <w:tr w:rsidR="5B22DC51" w14:paraId="5981B32F"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9745" w:type="dxa"/>
          </w:tcPr>
          <w:p w14:paraId="310B7219" w14:textId="06006047" w:rsidR="5B22DC51" w:rsidRDefault="00EC1D0B" w:rsidP="5B22DC51">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Address</w:t>
            </w:r>
          </w:p>
        </w:tc>
      </w:tr>
      <w:tr w:rsidR="5B22DC51" w14:paraId="2A7A1D7F"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404E5F18" w14:textId="51174D61" w:rsidR="5B22DC51" w:rsidRDefault="00EC1D0B" w:rsidP="5B22DC51">
            <w:pPr>
              <w:spacing w:line="259" w:lineRule="auto"/>
              <w:rPr>
                <w:rStyle w:val="ANSWERS"/>
                <w:rFonts w:asciiTheme="minorHAnsi" w:hAnsiTheme="minorHAnsi" w:cstheme="minorBidi"/>
                <w:sz w:val="28"/>
                <w:szCs w:val="28"/>
              </w:rPr>
            </w:pPr>
            <w:r>
              <w:rPr>
                <w:rStyle w:val="ANSWERS"/>
                <w:rFonts w:asciiTheme="minorHAnsi" w:hAnsiTheme="minorHAnsi" w:cstheme="minorBidi"/>
                <w:sz w:val="28"/>
                <w:szCs w:val="28"/>
              </w:rPr>
              <w:t>Date of birth</w:t>
            </w:r>
          </w:p>
        </w:tc>
      </w:tr>
    </w:tbl>
    <w:p w14:paraId="1248A5C4" w14:textId="29CC400C" w:rsidR="5B22DC51" w:rsidRDefault="5B22DC51"/>
    <w:tbl>
      <w:tblPr>
        <w:tblStyle w:val="TableauGrille4-Accentuation1"/>
        <w:tblW w:w="0" w:type="auto"/>
        <w:tblLook w:val="04A0" w:firstRow="1" w:lastRow="0" w:firstColumn="1" w:lastColumn="0" w:noHBand="0" w:noVBand="1"/>
      </w:tblPr>
      <w:tblGrid>
        <w:gridCol w:w="9628"/>
      </w:tblGrid>
      <w:tr w:rsidR="5B22DC51" w14:paraId="048C02FC"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3C05F712" w14:textId="0D66453C" w:rsidR="4B44ADFC" w:rsidRDefault="4B44ADFC" w:rsidP="5B22DC51">
            <w:pPr>
              <w:spacing w:line="259" w:lineRule="auto"/>
              <w:jc w:val="center"/>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Give three more examples of data that an employer can only store if they first get the employee’s permission.</w:t>
            </w:r>
          </w:p>
        </w:tc>
      </w:tr>
      <w:tr w:rsidR="5B22DC51" w14:paraId="3232BB08"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28A276BD" w14:textId="6F6D44F6" w:rsidR="5B22DC51" w:rsidRPr="00EC1D0B" w:rsidRDefault="00EC1D0B" w:rsidP="5B22DC51">
            <w:pPr>
              <w:spacing w:line="259" w:lineRule="auto"/>
              <w:rPr>
                <w:rStyle w:val="ANSWERS"/>
                <w:rFonts w:asciiTheme="minorHAnsi" w:hAnsiTheme="minorHAnsi" w:cstheme="minorBidi"/>
                <w:sz w:val="28"/>
                <w:szCs w:val="28"/>
                <w:lang w:val="en-US"/>
              </w:rPr>
            </w:pPr>
            <w:r w:rsidRPr="00EC1D0B">
              <w:rPr>
                <w:rStyle w:val="ANSWERS"/>
                <w:rFonts w:asciiTheme="minorHAnsi" w:hAnsiTheme="minorHAnsi" w:cstheme="minorBidi"/>
                <w:sz w:val="28"/>
                <w:szCs w:val="28"/>
                <w:lang w:val="en-US"/>
              </w:rPr>
              <w:t>Race and ethnicity</w:t>
            </w:r>
          </w:p>
        </w:tc>
      </w:tr>
      <w:tr w:rsidR="5B22DC51" w14:paraId="5AE908DB"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9745" w:type="dxa"/>
          </w:tcPr>
          <w:p w14:paraId="79B5573B" w14:textId="44D10371" w:rsidR="5B22DC51" w:rsidRPr="00EC1D0B" w:rsidRDefault="00EC1D0B" w:rsidP="5B22DC51">
            <w:pPr>
              <w:spacing w:line="259" w:lineRule="auto"/>
              <w:rPr>
                <w:rStyle w:val="ANSWERS"/>
                <w:rFonts w:asciiTheme="minorHAnsi" w:hAnsiTheme="minorHAnsi" w:cstheme="minorBidi"/>
                <w:sz w:val="28"/>
                <w:szCs w:val="28"/>
                <w:lang w:val="en-US"/>
              </w:rPr>
            </w:pPr>
            <w:r w:rsidRPr="00EC1D0B">
              <w:rPr>
                <w:rStyle w:val="ANSWERS"/>
                <w:rFonts w:asciiTheme="minorHAnsi" w:hAnsiTheme="minorHAnsi" w:cstheme="minorBidi"/>
                <w:sz w:val="28"/>
                <w:szCs w:val="28"/>
                <w:lang w:val="en-US"/>
              </w:rPr>
              <w:t>Religion</w:t>
            </w:r>
          </w:p>
        </w:tc>
      </w:tr>
      <w:tr w:rsidR="5B22DC51" w14:paraId="4A34E3DF"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4C19A97D" w14:textId="758179CF" w:rsidR="5B22DC51" w:rsidRPr="00EC1D0B" w:rsidRDefault="00EC1D0B" w:rsidP="5B22DC51">
            <w:pPr>
              <w:spacing w:line="259" w:lineRule="auto"/>
              <w:rPr>
                <w:rStyle w:val="ANSWERS"/>
                <w:rFonts w:asciiTheme="minorHAnsi" w:hAnsiTheme="minorHAnsi" w:cstheme="minorBidi"/>
                <w:sz w:val="28"/>
                <w:szCs w:val="28"/>
                <w:lang w:val="en-US"/>
              </w:rPr>
            </w:pPr>
            <w:r w:rsidRPr="00EC1D0B">
              <w:rPr>
                <w:rStyle w:val="ANSWERS"/>
                <w:rFonts w:asciiTheme="minorHAnsi" w:hAnsiTheme="minorHAnsi" w:cstheme="minorBidi"/>
                <w:sz w:val="28"/>
                <w:szCs w:val="28"/>
                <w:lang w:val="en-US"/>
              </w:rPr>
              <w:t>Health and medical conditions</w:t>
            </w:r>
          </w:p>
        </w:tc>
      </w:tr>
    </w:tbl>
    <w:p w14:paraId="497F39E6" w14:textId="3270C90B" w:rsidR="5B22DC51" w:rsidRDefault="5B22DC51"/>
    <w:p w14:paraId="28147E0F" w14:textId="784DE75B" w:rsidR="4B44ADFC" w:rsidRDefault="4B44ADFC" w:rsidP="5B22DC51">
      <w:pPr>
        <w:jc w:val="center"/>
        <w:rPr>
          <w:sz w:val="40"/>
          <w:szCs w:val="40"/>
        </w:rPr>
      </w:pPr>
      <w:r w:rsidRPr="5B22DC51">
        <w:rPr>
          <w:sz w:val="40"/>
          <w:szCs w:val="40"/>
        </w:rPr>
        <w:t>Conduct further research to answer the below questions.</w:t>
      </w:r>
    </w:p>
    <w:p w14:paraId="56D756BB" w14:textId="166FE29C" w:rsidR="5B22DC51" w:rsidRDefault="5B22DC51"/>
    <w:tbl>
      <w:tblPr>
        <w:tblStyle w:val="TableauGrille4-Accentuation1"/>
        <w:tblW w:w="0" w:type="auto"/>
        <w:tblLook w:val="04A0" w:firstRow="1" w:lastRow="0" w:firstColumn="1" w:lastColumn="0" w:noHBand="0" w:noVBand="1"/>
      </w:tblPr>
      <w:tblGrid>
        <w:gridCol w:w="3667"/>
        <w:gridCol w:w="5961"/>
      </w:tblGrid>
      <w:tr w:rsidR="5B22DC51" w14:paraId="37F1639D"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5" w:type="dxa"/>
          </w:tcPr>
          <w:p w14:paraId="2271D52B" w14:textId="0350DAD4" w:rsidR="0DC6B982" w:rsidRDefault="0DC6B982" w:rsidP="5B22DC51">
            <w:pPr>
              <w:spacing w:line="259" w:lineRule="auto"/>
              <w:jc w:val="center"/>
            </w:pPr>
            <w:r w:rsidRPr="5B22DC51">
              <w:rPr>
                <w:rFonts w:asciiTheme="minorHAnsi" w:hAnsiTheme="minorHAnsi" w:cstheme="minorBidi"/>
                <w:sz w:val="28"/>
                <w:szCs w:val="28"/>
              </w:rPr>
              <w:t>Question</w:t>
            </w:r>
          </w:p>
        </w:tc>
        <w:tc>
          <w:tcPr>
            <w:tcW w:w="6045" w:type="dxa"/>
          </w:tcPr>
          <w:p w14:paraId="3D531AA8" w14:textId="211E3A37" w:rsidR="0DC6B982" w:rsidRDefault="0DC6B982" w:rsidP="5B22DC51">
            <w:pPr>
              <w:spacing w:line="259" w:lineRule="auto"/>
              <w:jc w:val="center"/>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Answer</w:t>
            </w:r>
          </w:p>
        </w:tc>
      </w:tr>
      <w:tr w:rsidR="5B22DC51" w14:paraId="09214C54"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5" w:type="dxa"/>
          </w:tcPr>
          <w:p w14:paraId="0684477D" w14:textId="1CD6EF6D" w:rsidR="0DC6B982" w:rsidRDefault="0DC6B982"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 xml:space="preserve">Provide one example of: Copyright infringement </w:t>
            </w:r>
          </w:p>
        </w:tc>
        <w:tc>
          <w:tcPr>
            <w:tcW w:w="6045" w:type="dxa"/>
          </w:tcPr>
          <w:p w14:paraId="12B5D15F" w14:textId="5942FE5F" w:rsidR="5B22DC51" w:rsidRDefault="00517294"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t xml:space="preserve">A common example of copyright infringement is </w:t>
            </w:r>
            <w:r>
              <w:rPr>
                <w:rStyle w:val="lev"/>
              </w:rPr>
              <w:t>uploading a copyrighted movie or TV show to a file-sharing website without the permission of the copyright owner</w:t>
            </w:r>
            <w:r>
              <w:t>. This act reproduces and distributes the content unlawfully, violating the exclusive rights of the copyright holder.</w:t>
            </w:r>
          </w:p>
        </w:tc>
      </w:tr>
      <w:tr w:rsidR="5B22DC51" w14:paraId="4F6E0351"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3705" w:type="dxa"/>
          </w:tcPr>
          <w:p w14:paraId="5A95FF74" w14:textId="31BC95EA" w:rsidR="0DC6B982" w:rsidRDefault="0DC6B982"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Provide one example of: Plagiarism</w:t>
            </w:r>
          </w:p>
          <w:p w14:paraId="0BC1E66D" w14:textId="2926ABCB" w:rsidR="5B22DC51" w:rsidRDefault="5B22DC51" w:rsidP="5B22DC51">
            <w:pPr>
              <w:spacing w:line="259" w:lineRule="auto"/>
              <w:jc w:val="center"/>
              <w:rPr>
                <w:rFonts w:asciiTheme="minorHAnsi" w:hAnsiTheme="minorHAnsi" w:cstheme="minorBidi"/>
                <w:sz w:val="28"/>
                <w:szCs w:val="28"/>
              </w:rPr>
            </w:pPr>
          </w:p>
        </w:tc>
        <w:tc>
          <w:tcPr>
            <w:tcW w:w="6045" w:type="dxa"/>
          </w:tcPr>
          <w:p w14:paraId="663FD8D9" w14:textId="09803DB9" w:rsidR="5B22DC51" w:rsidRDefault="0051729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t xml:space="preserve">An example of plagiarism is </w:t>
            </w:r>
            <w:r>
              <w:rPr>
                <w:rStyle w:val="lev"/>
              </w:rPr>
              <w:t>copying a published article or essay from the internet and presenting it as one’s own work without proper citation</w:t>
            </w:r>
            <w:r>
              <w:t>. This misrepresents someone else’s ideas and writing as original.</w:t>
            </w:r>
          </w:p>
        </w:tc>
      </w:tr>
      <w:tr w:rsidR="5B22DC51" w14:paraId="559A5A22"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5" w:type="dxa"/>
          </w:tcPr>
          <w:p w14:paraId="62B3BC99" w14:textId="4FB34008" w:rsidR="0DC6B982" w:rsidRDefault="0DC6B982"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What are two consequences of copyright infringement and software piracy?</w:t>
            </w:r>
          </w:p>
        </w:tc>
        <w:tc>
          <w:tcPr>
            <w:tcW w:w="6045" w:type="dxa"/>
          </w:tcPr>
          <w:p w14:paraId="6242FEEC" w14:textId="77777777" w:rsidR="00517294" w:rsidRPr="00517294" w:rsidRDefault="00517294" w:rsidP="00517294">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lang w:val="en-US"/>
              </w:rPr>
            </w:pPr>
            <w:r w:rsidRPr="00517294">
              <w:rPr>
                <w:rStyle w:val="ANSWERS"/>
                <w:rFonts w:asciiTheme="minorHAnsi" w:hAnsiTheme="minorHAnsi" w:cstheme="minorBidi"/>
                <w:b/>
                <w:bCs/>
                <w:sz w:val="28"/>
                <w:szCs w:val="28"/>
                <w:lang w:val="en-US"/>
              </w:rPr>
              <w:t>Legal action and financial penalties</w:t>
            </w:r>
            <w:r w:rsidRPr="00517294">
              <w:rPr>
                <w:rStyle w:val="ANSWERS"/>
                <w:rFonts w:asciiTheme="minorHAnsi" w:hAnsiTheme="minorHAnsi" w:cstheme="minorBidi"/>
                <w:sz w:val="28"/>
                <w:szCs w:val="28"/>
                <w:lang w:val="en-US"/>
              </w:rPr>
              <w:t>: Offenders may face lawsuits, substantial fines, or criminal charges depending on the severity and jurisdiction.</w:t>
            </w:r>
          </w:p>
          <w:p w14:paraId="3F3A97A6" w14:textId="77777777" w:rsidR="00517294" w:rsidRPr="00517294" w:rsidRDefault="00517294" w:rsidP="00517294">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lang w:val="en-US"/>
              </w:rPr>
            </w:pPr>
          </w:p>
          <w:p w14:paraId="7B38B18F" w14:textId="20DB9E3F" w:rsidR="5B22DC51" w:rsidRPr="00517294" w:rsidRDefault="00517294"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lang w:val="en-US"/>
              </w:rPr>
            </w:pPr>
            <w:r w:rsidRPr="00517294">
              <w:rPr>
                <w:rStyle w:val="ANSWERS"/>
                <w:rFonts w:asciiTheme="minorHAnsi" w:hAnsiTheme="minorHAnsi" w:cstheme="minorBidi"/>
                <w:b/>
                <w:bCs/>
                <w:sz w:val="28"/>
                <w:szCs w:val="28"/>
                <w:lang w:val="en-US"/>
              </w:rPr>
              <w:t>Reputational damage:</w:t>
            </w:r>
            <w:r w:rsidRPr="00517294">
              <w:rPr>
                <w:rStyle w:val="ANSWERS"/>
                <w:rFonts w:asciiTheme="minorHAnsi" w:hAnsiTheme="minorHAnsi" w:cstheme="minorBidi"/>
                <w:sz w:val="28"/>
                <w:szCs w:val="28"/>
                <w:lang w:val="en-US"/>
              </w:rPr>
              <w:t xml:space="preserve"> Individuals or businesses caught infringing copyrights may suffer long-term damage to their reputation, reducing trust among customers and partners.</w:t>
            </w:r>
          </w:p>
        </w:tc>
      </w:tr>
      <w:tr w:rsidR="5B22DC51" w14:paraId="539FFB39"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3705" w:type="dxa"/>
          </w:tcPr>
          <w:p w14:paraId="536C8BE8" w14:textId="4242D65E" w:rsidR="0DC6B982" w:rsidRDefault="0DC6B982"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Give three possible consequences for individuals when using pirated software</w:t>
            </w:r>
          </w:p>
        </w:tc>
        <w:tc>
          <w:tcPr>
            <w:tcW w:w="6045" w:type="dxa"/>
          </w:tcPr>
          <w:p w14:paraId="1B4C4033" w14:textId="3730F7AB" w:rsidR="00517294" w:rsidRPr="00517294" w:rsidRDefault="00517294" w:rsidP="0051729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lang w:val="en-US"/>
              </w:rPr>
            </w:pPr>
            <w:r w:rsidRPr="00517294">
              <w:rPr>
                <w:rStyle w:val="ANSWERS"/>
                <w:rFonts w:asciiTheme="minorHAnsi" w:hAnsiTheme="minorHAnsi" w:cstheme="minorBidi"/>
                <w:b/>
                <w:bCs/>
                <w:sz w:val="28"/>
                <w:szCs w:val="28"/>
                <w:lang w:val="en-US"/>
              </w:rPr>
              <w:t>Security vulnerabilities</w:t>
            </w:r>
            <w:r w:rsidRPr="00517294">
              <w:rPr>
                <w:rStyle w:val="ANSWERS"/>
                <w:rFonts w:asciiTheme="minorHAnsi" w:hAnsiTheme="minorHAnsi" w:cstheme="minorBidi"/>
                <w:sz w:val="28"/>
                <w:szCs w:val="28"/>
                <w:lang w:val="en-US"/>
              </w:rPr>
              <w:t>: Pirated software often lacks proper updates and may come bundled with malware, increasing the risk of data breaches or system infections.</w:t>
            </w:r>
          </w:p>
          <w:p w14:paraId="7106AB60" w14:textId="44E242FF" w:rsidR="00517294" w:rsidRPr="00517294" w:rsidRDefault="00517294" w:rsidP="0051729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lang w:val="en-US"/>
              </w:rPr>
            </w:pPr>
            <w:r w:rsidRPr="00517294">
              <w:rPr>
                <w:rStyle w:val="ANSWERS"/>
                <w:rFonts w:asciiTheme="minorHAnsi" w:hAnsiTheme="minorHAnsi" w:cstheme="minorBidi"/>
                <w:b/>
                <w:bCs/>
                <w:sz w:val="28"/>
                <w:szCs w:val="28"/>
                <w:lang w:val="en-US"/>
              </w:rPr>
              <w:lastRenderedPageBreak/>
              <w:t>Lack of support and updates</w:t>
            </w:r>
            <w:r w:rsidRPr="00517294">
              <w:rPr>
                <w:rStyle w:val="ANSWERS"/>
                <w:rFonts w:asciiTheme="minorHAnsi" w:hAnsiTheme="minorHAnsi" w:cstheme="minorBidi"/>
                <w:sz w:val="28"/>
                <w:szCs w:val="28"/>
                <w:lang w:val="en-US"/>
              </w:rPr>
              <w:t>: Users may miss out on essential technical support, bug fixes, and security patches, leading to performance issues.</w:t>
            </w:r>
          </w:p>
          <w:p w14:paraId="373EB3A8" w14:textId="27E986BA" w:rsidR="5B22DC51" w:rsidRPr="00517294" w:rsidRDefault="00517294" w:rsidP="0051729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lang w:val="en-US"/>
              </w:rPr>
            </w:pPr>
            <w:r w:rsidRPr="00517294">
              <w:rPr>
                <w:rStyle w:val="ANSWERS"/>
                <w:rFonts w:asciiTheme="minorHAnsi" w:hAnsiTheme="minorHAnsi" w:cstheme="minorBidi"/>
                <w:b/>
                <w:bCs/>
                <w:sz w:val="28"/>
                <w:szCs w:val="28"/>
                <w:lang w:val="en-US"/>
              </w:rPr>
              <w:t>Legal risks</w:t>
            </w:r>
            <w:r w:rsidRPr="00517294">
              <w:rPr>
                <w:rStyle w:val="ANSWERS"/>
                <w:rFonts w:asciiTheme="minorHAnsi" w:hAnsiTheme="minorHAnsi" w:cstheme="minorBidi"/>
                <w:sz w:val="28"/>
                <w:szCs w:val="28"/>
                <w:lang w:val="en-US"/>
              </w:rPr>
              <w:t>: Being caught using or distributing pirated software can result in fines or other legal actions, impacting one’s personal and professional life.</w:t>
            </w:r>
          </w:p>
        </w:tc>
      </w:tr>
    </w:tbl>
    <w:p w14:paraId="7A339047" w14:textId="64208370" w:rsidR="5B22DC51" w:rsidRDefault="5B22DC51"/>
    <w:p w14:paraId="013C4F4C" w14:textId="6F66D2E0" w:rsidR="5B22DC51" w:rsidRDefault="5B22DC51"/>
    <w:p w14:paraId="29DA565C" w14:textId="2DA7622C" w:rsidR="0DC6B982" w:rsidRDefault="0DC6B982" w:rsidP="5B22DC51">
      <w:pPr>
        <w:rPr>
          <w:sz w:val="40"/>
          <w:szCs w:val="40"/>
        </w:rPr>
      </w:pPr>
      <w:r w:rsidRPr="5B22DC51">
        <w:rPr>
          <w:sz w:val="40"/>
          <w:szCs w:val="40"/>
        </w:rPr>
        <w:t>Listed below are some laws which we have covered today:</w:t>
      </w:r>
    </w:p>
    <w:p w14:paraId="79AC9493" w14:textId="78B70752" w:rsidR="5B22DC51" w:rsidRDefault="5B22DC51" w:rsidP="5B22DC51">
      <w:pPr>
        <w:rPr>
          <w:sz w:val="40"/>
          <w:szCs w:val="40"/>
        </w:rPr>
      </w:pPr>
    </w:p>
    <w:p w14:paraId="5E516F26" w14:textId="4B2E1A15" w:rsidR="0DC6B982" w:rsidRDefault="0DC6B982" w:rsidP="5B22DC51">
      <w:pPr>
        <w:rPr>
          <w:sz w:val="40"/>
          <w:szCs w:val="40"/>
        </w:rPr>
      </w:pPr>
      <w:r w:rsidRPr="5B22DC51">
        <w:rPr>
          <w:sz w:val="40"/>
          <w:szCs w:val="40"/>
        </w:rPr>
        <w:t>1. Computer Misuse Act 1990</w:t>
      </w:r>
    </w:p>
    <w:p w14:paraId="128E10C2" w14:textId="27DCD076" w:rsidR="0DC6B982" w:rsidRDefault="0DC6B982" w:rsidP="5B22DC51">
      <w:pPr>
        <w:rPr>
          <w:sz w:val="40"/>
          <w:szCs w:val="40"/>
        </w:rPr>
      </w:pPr>
      <w:r w:rsidRPr="5B22DC51">
        <w:rPr>
          <w:sz w:val="40"/>
          <w:szCs w:val="40"/>
        </w:rPr>
        <w:t>2. Police and Justice Act 2006 (Computer Misuse)</w:t>
      </w:r>
    </w:p>
    <w:p w14:paraId="42094F5D" w14:textId="2BF69BDF" w:rsidR="0DC6B982" w:rsidRDefault="0DC6B982" w:rsidP="5B22DC51">
      <w:pPr>
        <w:rPr>
          <w:sz w:val="40"/>
          <w:szCs w:val="40"/>
        </w:rPr>
      </w:pPr>
      <w:r w:rsidRPr="5B22DC51">
        <w:rPr>
          <w:sz w:val="40"/>
          <w:szCs w:val="40"/>
        </w:rPr>
        <w:t>3. Copyright, Designs and Patents Act 1988</w:t>
      </w:r>
    </w:p>
    <w:p w14:paraId="0F5726C1" w14:textId="0E5C982B" w:rsidR="0DC6B982" w:rsidRDefault="0DC6B982" w:rsidP="5B22DC51">
      <w:pPr>
        <w:rPr>
          <w:sz w:val="40"/>
          <w:szCs w:val="40"/>
        </w:rPr>
      </w:pPr>
      <w:r w:rsidRPr="5B22DC51">
        <w:rPr>
          <w:sz w:val="40"/>
          <w:szCs w:val="40"/>
        </w:rPr>
        <w:t>4. Copyright (Computer Programs) Regulations 1992</w:t>
      </w:r>
    </w:p>
    <w:p w14:paraId="6CE82FAF" w14:textId="1576B3DA" w:rsidR="0DC6B982" w:rsidRDefault="0DC6B982" w:rsidP="5B22DC51">
      <w:pPr>
        <w:rPr>
          <w:sz w:val="40"/>
          <w:szCs w:val="40"/>
        </w:rPr>
      </w:pPr>
      <w:r w:rsidRPr="5B22DC51">
        <w:rPr>
          <w:sz w:val="40"/>
          <w:szCs w:val="40"/>
        </w:rPr>
        <w:t>5. The Health and Safety (Display Screen Equipment) Regulations 1992</w:t>
      </w:r>
    </w:p>
    <w:p w14:paraId="7EC56D60" w14:textId="45749421" w:rsidR="0DC6B982" w:rsidRDefault="0DC6B982" w:rsidP="5B22DC51">
      <w:pPr>
        <w:rPr>
          <w:sz w:val="40"/>
          <w:szCs w:val="40"/>
        </w:rPr>
      </w:pPr>
      <w:r w:rsidRPr="5B22DC51">
        <w:rPr>
          <w:sz w:val="40"/>
          <w:szCs w:val="40"/>
        </w:rPr>
        <w:t>6. Data Protection Act 2018</w:t>
      </w:r>
    </w:p>
    <w:p w14:paraId="3F2243E1" w14:textId="5FFABD89" w:rsidR="0DC6B982" w:rsidRDefault="0DC6B982" w:rsidP="5B22DC51">
      <w:pPr>
        <w:rPr>
          <w:sz w:val="40"/>
          <w:szCs w:val="40"/>
        </w:rPr>
      </w:pPr>
      <w:r w:rsidRPr="5B22DC51">
        <w:rPr>
          <w:sz w:val="40"/>
          <w:szCs w:val="40"/>
        </w:rPr>
        <w:t>7. Consumer Rights Act 2015</w:t>
      </w:r>
    </w:p>
    <w:p w14:paraId="7081427C" w14:textId="4617C334" w:rsidR="5B22DC51" w:rsidRDefault="5B22DC51" w:rsidP="5B22DC51">
      <w:pPr>
        <w:rPr>
          <w:sz w:val="40"/>
          <w:szCs w:val="40"/>
        </w:rPr>
      </w:pPr>
    </w:p>
    <w:p w14:paraId="67A09EEF" w14:textId="2D46AA2A" w:rsidR="5B22DC51" w:rsidRDefault="5B22DC51" w:rsidP="5B22DC51">
      <w:pPr>
        <w:rPr>
          <w:sz w:val="40"/>
          <w:szCs w:val="40"/>
        </w:rPr>
      </w:pPr>
    </w:p>
    <w:p w14:paraId="6B6C3DAD" w14:textId="46CDBA50" w:rsidR="0DC6B982" w:rsidRDefault="0DC6B982" w:rsidP="5B22DC51">
      <w:pPr>
        <w:pStyle w:val="Paragraphedeliste"/>
        <w:numPr>
          <w:ilvl w:val="0"/>
          <w:numId w:val="7"/>
        </w:numPr>
        <w:rPr>
          <w:sz w:val="40"/>
          <w:szCs w:val="40"/>
        </w:rPr>
      </w:pPr>
      <w:r w:rsidRPr="5B22DC51">
        <w:rPr>
          <w:sz w:val="40"/>
          <w:szCs w:val="40"/>
        </w:rPr>
        <w:t>Insert a number in the first column of each row to match each of the statements with one of the above Acts.</w:t>
      </w:r>
    </w:p>
    <w:p w14:paraId="4A1F6D12" w14:textId="6D47EB9F" w:rsidR="5B22DC51" w:rsidRDefault="5B22DC51" w:rsidP="5B22DC51">
      <w:pPr>
        <w:rPr>
          <w:sz w:val="40"/>
          <w:szCs w:val="40"/>
        </w:rPr>
      </w:pPr>
    </w:p>
    <w:p w14:paraId="7C0D598B" w14:textId="2C618AD9" w:rsidR="0DC6B982" w:rsidRDefault="0DC6B982" w:rsidP="5B22DC51">
      <w:pPr>
        <w:pStyle w:val="Paragraphedeliste"/>
        <w:numPr>
          <w:ilvl w:val="0"/>
          <w:numId w:val="7"/>
        </w:numPr>
        <w:rPr>
          <w:sz w:val="40"/>
          <w:szCs w:val="40"/>
        </w:rPr>
      </w:pPr>
      <w:r w:rsidRPr="5B22DC51">
        <w:rPr>
          <w:sz w:val="40"/>
          <w:szCs w:val="40"/>
        </w:rPr>
        <w:t>One of statements is incorrect and not illegal. For this statement, write ‘Not illegal’.</w:t>
      </w:r>
    </w:p>
    <w:p w14:paraId="427C39DD" w14:textId="7B192E5D" w:rsidR="5B22DC51" w:rsidRDefault="5B22DC51"/>
    <w:p w14:paraId="0A5484E1" w14:textId="61DC3139" w:rsidR="5B22DC51" w:rsidRDefault="5B22DC51"/>
    <w:p w14:paraId="7971FB8F" w14:textId="7E88D05D" w:rsidR="5B22DC51" w:rsidRDefault="5B22DC51"/>
    <w:tbl>
      <w:tblPr>
        <w:tblStyle w:val="Grilledutableau"/>
        <w:tblW w:w="0" w:type="auto"/>
        <w:tblLayout w:type="fixed"/>
        <w:tblLook w:val="04A0" w:firstRow="1" w:lastRow="0" w:firstColumn="1" w:lastColumn="0" w:noHBand="0" w:noVBand="1"/>
      </w:tblPr>
      <w:tblGrid>
        <w:gridCol w:w="1810"/>
        <w:gridCol w:w="7800"/>
      </w:tblGrid>
      <w:tr w:rsidR="5B22DC51" w14:paraId="42E6C7E7"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shd w:val="clear" w:color="auto" w:fill="1E8BCD"/>
            <w:tcMar>
              <w:left w:w="108" w:type="dxa"/>
              <w:right w:w="108" w:type="dxa"/>
            </w:tcMar>
            <w:vAlign w:val="center"/>
          </w:tcPr>
          <w:p w14:paraId="541F869C" w14:textId="0C40F0EA" w:rsidR="5B22DC51" w:rsidRDefault="5B22DC51" w:rsidP="5B22DC51">
            <w:pPr>
              <w:tabs>
                <w:tab w:val="left" w:pos="851"/>
                <w:tab w:val="right" w:pos="9214"/>
              </w:tabs>
              <w:rPr>
                <w:rFonts w:ascii="Arial" w:eastAsia="Arial" w:hAnsi="Arial" w:cs="Arial"/>
                <w:b/>
                <w:bCs/>
                <w:color w:val="FFFFFF" w:themeColor="background1"/>
                <w:sz w:val="30"/>
                <w:szCs w:val="30"/>
              </w:rPr>
            </w:pPr>
            <w:r w:rsidRPr="5B22DC51">
              <w:rPr>
                <w:rFonts w:ascii="Arial" w:eastAsia="Arial" w:hAnsi="Arial" w:cs="Arial"/>
                <w:b/>
                <w:bCs/>
                <w:color w:val="FFFFFF" w:themeColor="background1"/>
                <w:sz w:val="30"/>
                <w:szCs w:val="30"/>
              </w:rPr>
              <w:lastRenderedPageBreak/>
              <w:t xml:space="preserve">Act number </w:t>
            </w:r>
          </w:p>
        </w:tc>
        <w:tc>
          <w:tcPr>
            <w:tcW w:w="7800" w:type="dxa"/>
            <w:tcBorders>
              <w:top w:val="single" w:sz="8" w:space="0" w:color="auto"/>
              <w:left w:val="single" w:sz="8" w:space="0" w:color="auto"/>
              <w:bottom w:val="single" w:sz="8" w:space="0" w:color="auto"/>
              <w:right w:val="single" w:sz="8" w:space="0" w:color="auto"/>
            </w:tcBorders>
            <w:shd w:val="clear" w:color="auto" w:fill="1E8BCD"/>
            <w:tcMar>
              <w:left w:w="108" w:type="dxa"/>
              <w:right w:w="108" w:type="dxa"/>
            </w:tcMar>
            <w:vAlign w:val="center"/>
          </w:tcPr>
          <w:p w14:paraId="19123323" w14:textId="63A4840F" w:rsidR="5B22DC51" w:rsidRDefault="5B22DC51" w:rsidP="5B22DC51">
            <w:pPr>
              <w:tabs>
                <w:tab w:val="left" w:pos="851"/>
                <w:tab w:val="right" w:pos="9214"/>
              </w:tabs>
              <w:rPr>
                <w:rFonts w:ascii="Arial" w:eastAsia="Arial" w:hAnsi="Arial" w:cs="Arial"/>
                <w:b/>
                <w:bCs/>
                <w:color w:val="FFFFFF" w:themeColor="background1"/>
                <w:sz w:val="30"/>
                <w:szCs w:val="30"/>
              </w:rPr>
            </w:pPr>
            <w:r w:rsidRPr="5B22DC51">
              <w:rPr>
                <w:rFonts w:ascii="Arial" w:eastAsia="Arial" w:hAnsi="Arial" w:cs="Arial"/>
                <w:b/>
                <w:bCs/>
                <w:color w:val="FFFFFF" w:themeColor="background1"/>
                <w:sz w:val="30"/>
                <w:szCs w:val="30"/>
              </w:rPr>
              <w:t>Clause</w:t>
            </w:r>
          </w:p>
        </w:tc>
      </w:tr>
      <w:tr w:rsidR="5B22DC51" w14:paraId="2482FA3C"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BAD35B7" w14:textId="0012908D" w:rsidR="5B22DC51" w:rsidRPr="00724503" w:rsidRDefault="5B22DC51" w:rsidP="5B22DC51">
            <w:pPr>
              <w:tabs>
                <w:tab w:val="left" w:pos="851"/>
                <w:tab w:val="right" w:pos="9214"/>
              </w:tabs>
              <w:jc w:val="center"/>
              <w:rPr>
                <w:rFonts w:ascii="Arial" w:eastAsia="Arial" w:hAnsi="Arial" w:cs="Arial"/>
                <w:sz w:val="30"/>
                <w:szCs w:val="30"/>
              </w:rPr>
            </w:pPr>
            <w:r w:rsidRPr="00724503">
              <w:rPr>
                <w:rFonts w:ascii="Arial" w:eastAsia="Arial" w:hAnsi="Arial" w:cs="Arial"/>
                <w:sz w:val="30"/>
                <w:szCs w:val="30"/>
              </w:rPr>
              <w:t xml:space="preserve"> </w:t>
            </w:r>
            <w:r w:rsidR="00724503" w:rsidRPr="00724503">
              <w:rPr>
                <w:rFonts w:ascii="Arial" w:eastAsia="Arial" w:hAnsi="Arial" w:cs="Arial"/>
                <w:sz w:val="30"/>
                <w:szCs w:val="30"/>
              </w:rPr>
              <w:t>3</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3C293A7" w14:textId="68C02008"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With some exceptions, it is illegal to use unlicensed software</w:t>
            </w:r>
          </w:p>
        </w:tc>
      </w:tr>
      <w:tr w:rsidR="5B22DC51" w14:paraId="68449F1C"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369814F" w14:textId="1BF5F152" w:rsidR="5B22DC51" w:rsidRPr="00724503" w:rsidRDefault="5B22DC51" w:rsidP="5B22DC51">
            <w:pPr>
              <w:tabs>
                <w:tab w:val="left" w:pos="851"/>
                <w:tab w:val="right" w:pos="9214"/>
              </w:tabs>
              <w:jc w:val="center"/>
              <w:rPr>
                <w:rFonts w:ascii="Arial" w:eastAsia="Arial" w:hAnsi="Arial" w:cs="Arial"/>
                <w:sz w:val="30"/>
                <w:szCs w:val="30"/>
              </w:rPr>
            </w:pPr>
            <w:r w:rsidRPr="00724503">
              <w:rPr>
                <w:rFonts w:ascii="Arial" w:eastAsia="Arial" w:hAnsi="Arial" w:cs="Arial"/>
                <w:sz w:val="30"/>
                <w:szCs w:val="30"/>
              </w:rPr>
              <w:t xml:space="preserve"> </w:t>
            </w:r>
            <w:r w:rsidR="00724503">
              <w:rPr>
                <w:rFonts w:ascii="Arial" w:eastAsia="Arial" w:hAnsi="Arial" w:cs="Arial"/>
                <w:sz w:val="30"/>
                <w:szCs w:val="30"/>
              </w:rPr>
              <w:t>Not illegal</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335A122" w14:textId="4446EF28"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Any product, digital or otherwise, must be fit for the purpose it is supplied for</w:t>
            </w:r>
          </w:p>
        </w:tc>
      </w:tr>
      <w:tr w:rsidR="5B22DC51" w14:paraId="67E8B456"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3E2710" w14:textId="2C20977B" w:rsidR="5B22DC51" w:rsidRPr="00724503" w:rsidRDefault="5B22DC51" w:rsidP="5B22DC51">
            <w:pPr>
              <w:tabs>
                <w:tab w:val="left" w:pos="851"/>
                <w:tab w:val="right" w:pos="9214"/>
              </w:tabs>
              <w:jc w:val="center"/>
              <w:rPr>
                <w:rFonts w:ascii="Arial" w:eastAsia="Arial" w:hAnsi="Arial" w:cs="Arial"/>
                <w:sz w:val="30"/>
                <w:szCs w:val="30"/>
              </w:rPr>
            </w:pPr>
            <w:r w:rsidRPr="00724503">
              <w:rPr>
                <w:rFonts w:ascii="Arial" w:eastAsia="Arial" w:hAnsi="Arial" w:cs="Arial"/>
                <w:sz w:val="30"/>
                <w:szCs w:val="30"/>
              </w:rPr>
              <w:t xml:space="preserve"> </w:t>
            </w:r>
            <w:r w:rsidR="00724503">
              <w:rPr>
                <w:rFonts w:ascii="Arial" w:eastAsia="Arial" w:hAnsi="Arial" w:cs="Arial"/>
                <w:sz w:val="30"/>
                <w:szCs w:val="30"/>
              </w:rPr>
              <w:t>1</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C468924" w14:textId="4EB9D83B"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Unauthorised modification of computer material is illegal</w:t>
            </w:r>
          </w:p>
        </w:tc>
      </w:tr>
      <w:tr w:rsidR="5B22DC51" w14:paraId="4F887D80"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F344E72" w14:textId="45379A60" w:rsidR="5B22DC51" w:rsidRPr="00724503" w:rsidRDefault="5B22DC51" w:rsidP="5B22DC51">
            <w:pPr>
              <w:tabs>
                <w:tab w:val="left" w:pos="851"/>
                <w:tab w:val="right" w:pos="9214"/>
              </w:tabs>
              <w:jc w:val="center"/>
              <w:rPr>
                <w:rFonts w:ascii="Arial" w:eastAsia="Arial" w:hAnsi="Arial" w:cs="Arial"/>
                <w:sz w:val="30"/>
                <w:szCs w:val="30"/>
              </w:rPr>
            </w:pPr>
            <w:r w:rsidRPr="00724503">
              <w:rPr>
                <w:rFonts w:ascii="Arial" w:eastAsia="Arial" w:hAnsi="Arial" w:cs="Arial"/>
                <w:sz w:val="30"/>
                <w:szCs w:val="30"/>
              </w:rPr>
              <w:t xml:space="preserve"> </w:t>
            </w:r>
            <w:r w:rsidR="00724503">
              <w:rPr>
                <w:rFonts w:ascii="Arial" w:eastAsia="Arial" w:hAnsi="Arial" w:cs="Arial"/>
                <w:sz w:val="30"/>
                <w:szCs w:val="30"/>
              </w:rPr>
              <w:t>2</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52FE5EE" w14:textId="56B7FF22"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It is illegal to create or use a hacking tool for penetration testing</w:t>
            </w:r>
          </w:p>
        </w:tc>
      </w:tr>
      <w:tr w:rsidR="5B22DC51" w14:paraId="3CDD092A"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093BB06" w14:textId="0D005B08" w:rsidR="5B22DC51" w:rsidRPr="00724503" w:rsidRDefault="5B22DC51" w:rsidP="5B22DC51">
            <w:pPr>
              <w:tabs>
                <w:tab w:val="left" w:pos="851"/>
                <w:tab w:val="right" w:pos="9214"/>
              </w:tabs>
              <w:jc w:val="center"/>
              <w:rPr>
                <w:rFonts w:ascii="Arial" w:eastAsia="Arial" w:hAnsi="Arial" w:cs="Arial"/>
                <w:sz w:val="30"/>
                <w:szCs w:val="30"/>
              </w:rPr>
            </w:pPr>
            <w:r w:rsidRPr="00724503">
              <w:rPr>
                <w:rFonts w:ascii="Arial" w:eastAsia="Arial" w:hAnsi="Arial" w:cs="Arial"/>
                <w:sz w:val="30"/>
                <w:szCs w:val="30"/>
              </w:rPr>
              <w:t xml:space="preserve"> </w:t>
            </w:r>
            <w:r w:rsidR="00724503">
              <w:rPr>
                <w:rFonts w:ascii="Arial" w:eastAsia="Arial" w:hAnsi="Arial" w:cs="Arial"/>
                <w:sz w:val="30"/>
                <w:szCs w:val="30"/>
              </w:rPr>
              <w:t>6</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60D45EB" w14:textId="07A9A91A"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Personal data may only be used for specified, explicit purposes</w:t>
            </w:r>
          </w:p>
        </w:tc>
      </w:tr>
      <w:tr w:rsidR="5B22DC51" w14:paraId="1F676AD9"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F8741C0" w14:textId="61B0EB6A" w:rsidR="5B22DC51" w:rsidRPr="00724503" w:rsidRDefault="5B22DC51" w:rsidP="5B22DC51">
            <w:pPr>
              <w:tabs>
                <w:tab w:val="left" w:pos="851"/>
                <w:tab w:val="right" w:pos="9214"/>
              </w:tabs>
              <w:jc w:val="center"/>
              <w:rPr>
                <w:rFonts w:ascii="Arial" w:eastAsia="Arial" w:hAnsi="Arial" w:cs="Arial"/>
                <w:sz w:val="30"/>
                <w:szCs w:val="30"/>
              </w:rPr>
            </w:pPr>
            <w:r w:rsidRPr="00724503">
              <w:rPr>
                <w:rFonts w:ascii="Arial" w:eastAsia="Arial" w:hAnsi="Arial" w:cs="Arial"/>
                <w:sz w:val="30"/>
                <w:szCs w:val="30"/>
              </w:rPr>
              <w:t xml:space="preserve"> </w:t>
            </w:r>
            <w:r w:rsidR="00724503">
              <w:rPr>
                <w:rFonts w:ascii="Arial" w:eastAsia="Arial" w:hAnsi="Arial" w:cs="Arial"/>
                <w:sz w:val="30"/>
                <w:szCs w:val="30"/>
              </w:rPr>
              <w:t>5</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92EC5FA" w14:textId="5E6DDBA2" w:rsidR="5B22DC51" w:rsidRDefault="5B22DC51" w:rsidP="5B22DC51">
            <w:pPr>
              <w:tabs>
                <w:tab w:val="left" w:pos="851"/>
                <w:tab w:val="right" w:pos="9214"/>
              </w:tabs>
              <w:rPr>
                <w:rFonts w:ascii="Arial" w:eastAsia="Arial" w:hAnsi="Arial" w:cs="Arial"/>
                <w:color w:val="000000" w:themeColor="text1"/>
                <w:sz w:val="30"/>
                <w:szCs w:val="30"/>
                <w:lang w:val="en-US"/>
              </w:rPr>
            </w:pPr>
            <w:r w:rsidRPr="5B22DC51">
              <w:rPr>
                <w:rFonts w:ascii="Arial" w:eastAsia="Arial" w:hAnsi="Arial" w:cs="Arial"/>
                <w:color w:val="000000" w:themeColor="text1"/>
                <w:sz w:val="30"/>
                <w:szCs w:val="30"/>
                <w:lang w:val="en-US"/>
              </w:rPr>
              <w:t>Employers must provide their computer users with adequate health and safety training for any workstation they work at</w:t>
            </w:r>
          </w:p>
        </w:tc>
      </w:tr>
      <w:tr w:rsidR="5B22DC51" w14:paraId="6034C687"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EBD13A2" w14:textId="5B443379" w:rsidR="5B22DC51" w:rsidRPr="00724503" w:rsidRDefault="5B22DC51" w:rsidP="5B22DC51">
            <w:pPr>
              <w:tabs>
                <w:tab w:val="left" w:pos="851"/>
                <w:tab w:val="right" w:pos="9214"/>
              </w:tabs>
              <w:jc w:val="center"/>
              <w:rPr>
                <w:rFonts w:ascii="Arial" w:eastAsia="Arial" w:hAnsi="Arial" w:cs="Arial"/>
                <w:sz w:val="30"/>
                <w:szCs w:val="30"/>
              </w:rPr>
            </w:pPr>
            <w:r w:rsidRPr="00724503">
              <w:rPr>
                <w:rFonts w:ascii="Arial" w:eastAsia="Arial" w:hAnsi="Arial" w:cs="Arial"/>
                <w:sz w:val="30"/>
                <w:szCs w:val="30"/>
              </w:rPr>
              <w:t xml:space="preserve"> </w:t>
            </w:r>
            <w:r w:rsidR="00724503">
              <w:rPr>
                <w:rFonts w:ascii="Arial" w:eastAsia="Arial" w:hAnsi="Arial" w:cs="Arial"/>
                <w:sz w:val="30"/>
                <w:szCs w:val="30"/>
              </w:rPr>
              <w:t>2</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4942865" w14:textId="308F0D78"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It is illegal to distribute hacking tools for criminal purposes</w:t>
            </w:r>
          </w:p>
        </w:tc>
      </w:tr>
      <w:tr w:rsidR="5B22DC51" w14:paraId="0BD2C3E9"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5442C59" w14:textId="62778D5C" w:rsidR="5B22DC51" w:rsidRPr="00724503" w:rsidRDefault="5B22DC51" w:rsidP="5B22DC51">
            <w:pPr>
              <w:tabs>
                <w:tab w:val="left" w:pos="851"/>
                <w:tab w:val="right" w:pos="9214"/>
              </w:tabs>
              <w:jc w:val="center"/>
              <w:rPr>
                <w:rFonts w:ascii="Arial" w:eastAsia="Arial" w:hAnsi="Arial" w:cs="Arial"/>
                <w:sz w:val="30"/>
                <w:szCs w:val="30"/>
              </w:rPr>
            </w:pPr>
            <w:r w:rsidRPr="00724503">
              <w:rPr>
                <w:rFonts w:ascii="Arial" w:eastAsia="Arial" w:hAnsi="Arial" w:cs="Arial"/>
                <w:sz w:val="30"/>
                <w:szCs w:val="30"/>
              </w:rPr>
              <w:t xml:space="preserve"> </w:t>
            </w:r>
            <w:r w:rsidR="00724503">
              <w:rPr>
                <w:rFonts w:ascii="Arial" w:eastAsia="Arial" w:hAnsi="Arial" w:cs="Arial"/>
                <w:sz w:val="30"/>
                <w:szCs w:val="30"/>
              </w:rPr>
              <w:t>3</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900B274" w14:textId="340813BC"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It is illegal to distribute an illicit recording</w:t>
            </w:r>
          </w:p>
        </w:tc>
      </w:tr>
      <w:tr w:rsidR="5B22DC51" w14:paraId="3147CBB5"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6F5E372" w14:textId="1F76EB8C" w:rsidR="5B22DC51" w:rsidRPr="00724503" w:rsidRDefault="5B22DC51" w:rsidP="5B22DC51">
            <w:pPr>
              <w:tabs>
                <w:tab w:val="left" w:pos="851"/>
                <w:tab w:val="right" w:pos="9214"/>
              </w:tabs>
              <w:jc w:val="center"/>
              <w:rPr>
                <w:rFonts w:ascii="Arial" w:eastAsia="Arial" w:hAnsi="Arial" w:cs="Arial"/>
                <w:sz w:val="30"/>
                <w:szCs w:val="30"/>
              </w:rPr>
            </w:pPr>
            <w:r w:rsidRPr="00724503">
              <w:rPr>
                <w:rFonts w:ascii="Arial" w:eastAsia="Arial" w:hAnsi="Arial" w:cs="Arial"/>
                <w:sz w:val="30"/>
                <w:szCs w:val="30"/>
              </w:rPr>
              <w:t xml:space="preserve"> </w:t>
            </w:r>
            <w:r w:rsidR="00724503">
              <w:rPr>
                <w:rFonts w:ascii="Arial" w:eastAsia="Arial" w:hAnsi="Arial" w:cs="Arial"/>
                <w:sz w:val="30"/>
                <w:szCs w:val="30"/>
              </w:rPr>
              <w:t>6</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BAE45AC" w14:textId="024C1E3D"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Personal data may not be kept longer than necessary</w:t>
            </w:r>
          </w:p>
        </w:tc>
      </w:tr>
      <w:tr w:rsidR="5B22DC51" w14:paraId="494EC1E8"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00E3A0" w14:textId="30372DA1" w:rsidR="5B22DC51" w:rsidRPr="00724503" w:rsidRDefault="5B22DC51" w:rsidP="5B22DC51">
            <w:pPr>
              <w:tabs>
                <w:tab w:val="left" w:pos="851"/>
                <w:tab w:val="right" w:pos="9214"/>
              </w:tabs>
              <w:jc w:val="center"/>
              <w:rPr>
                <w:rFonts w:ascii="Arial" w:eastAsia="Arial" w:hAnsi="Arial" w:cs="Arial"/>
                <w:sz w:val="30"/>
                <w:szCs w:val="30"/>
              </w:rPr>
            </w:pPr>
            <w:r w:rsidRPr="00724503">
              <w:rPr>
                <w:rFonts w:ascii="Arial" w:eastAsia="Arial" w:hAnsi="Arial" w:cs="Arial"/>
                <w:sz w:val="30"/>
                <w:szCs w:val="30"/>
              </w:rPr>
              <w:t xml:space="preserve"> </w:t>
            </w:r>
            <w:r w:rsidR="00724503">
              <w:rPr>
                <w:rFonts w:ascii="Arial" w:eastAsia="Arial" w:hAnsi="Arial" w:cs="Arial"/>
                <w:sz w:val="30"/>
                <w:szCs w:val="30"/>
              </w:rPr>
              <w:t>1</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77D846F" w14:textId="451F9F2F"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Gaining unauthorised access to a computer system is illegal</w:t>
            </w:r>
          </w:p>
        </w:tc>
      </w:tr>
      <w:tr w:rsidR="5B22DC51" w14:paraId="283B30A1"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793554A" w14:textId="4FDE562D" w:rsidR="5B22DC51" w:rsidRPr="00724503" w:rsidRDefault="5B22DC51" w:rsidP="5B22DC51">
            <w:pPr>
              <w:tabs>
                <w:tab w:val="left" w:pos="851"/>
                <w:tab w:val="right" w:pos="9214"/>
              </w:tabs>
              <w:jc w:val="center"/>
              <w:rPr>
                <w:rFonts w:ascii="Arial" w:eastAsia="Arial" w:hAnsi="Arial" w:cs="Arial"/>
                <w:sz w:val="30"/>
                <w:szCs w:val="30"/>
              </w:rPr>
            </w:pPr>
            <w:r w:rsidRPr="00724503">
              <w:rPr>
                <w:rFonts w:ascii="Arial" w:eastAsia="Arial" w:hAnsi="Arial" w:cs="Arial"/>
                <w:sz w:val="30"/>
                <w:szCs w:val="30"/>
              </w:rPr>
              <w:t xml:space="preserve"> </w:t>
            </w:r>
            <w:r w:rsidR="00724503">
              <w:rPr>
                <w:rFonts w:ascii="Arial" w:eastAsia="Arial" w:hAnsi="Arial" w:cs="Arial"/>
                <w:sz w:val="30"/>
                <w:szCs w:val="30"/>
              </w:rPr>
              <w:t>5</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B0D6D02" w14:textId="4744F6F8"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Employers must ensure that employees take regular and adequate breaks from looking at their screens</w:t>
            </w:r>
          </w:p>
        </w:tc>
      </w:tr>
      <w:tr w:rsidR="5B22DC51" w14:paraId="7BE58835"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5C1148A" w14:textId="49633EC2" w:rsidR="5B22DC51" w:rsidRPr="00724503" w:rsidRDefault="5B22DC51" w:rsidP="5B22DC51">
            <w:pPr>
              <w:tabs>
                <w:tab w:val="left" w:pos="851"/>
                <w:tab w:val="right" w:pos="9214"/>
              </w:tabs>
              <w:jc w:val="center"/>
              <w:rPr>
                <w:rFonts w:ascii="Arial" w:eastAsia="Arial" w:hAnsi="Arial" w:cs="Arial"/>
                <w:sz w:val="30"/>
                <w:szCs w:val="30"/>
              </w:rPr>
            </w:pPr>
            <w:r w:rsidRPr="00724503">
              <w:rPr>
                <w:rFonts w:ascii="Arial" w:eastAsia="Arial" w:hAnsi="Arial" w:cs="Arial"/>
                <w:sz w:val="30"/>
                <w:szCs w:val="30"/>
              </w:rPr>
              <w:t xml:space="preserve"> </w:t>
            </w:r>
            <w:r w:rsidR="00724503">
              <w:rPr>
                <w:rFonts w:ascii="Arial" w:eastAsia="Arial" w:hAnsi="Arial" w:cs="Arial"/>
                <w:sz w:val="30"/>
                <w:szCs w:val="30"/>
              </w:rPr>
              <w:t>1</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73AD962" w14:textId="5CB744AC"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It is illegal to prevent or hinder access (</w:t>
            </w:r>
            <w:proofErr w:type="gramStart"/>
            <w:r w:rsidRPr="5B22DC51">
              <w:rPr>
                <w:rFonts w:ascii="Arial" w:eastAsia="Arial" w:hAnsi="Arial" w:cs="Arial"/>
                <w:color w:val="000000" w:themeColor="text1"/>
                <w:sz w:val="30"/>
                <w:szCs w:val="30"/>
              </w:rPr>
              <w:t>e.g.</w:t>
            </w:r>
            <w:proofErr w:type="gramEnd"/>
            <w:r w:rsidRPr="5B22DC51">
              <w:rPr>
                <w:rFonts w:ascii="Arial" w:eastAsia="Arial" w:hAnsi="Arial" w:cs="Arial"/>
                <w:color w:val="000000" w:themeColor="text1"/>
                <w:sz w:val="30"/>
                <w:szCs w:val="30"/>
              </w:rPr>
              <w:t xml:space="preserve"> by a </w:t>
            </w:r>
            <w:r w:rsidR="3D64B44D" w:rsidRPr="5B22DC51">
              <w:rPr>
                <w:rFonts w:ascii="Arial" w:eastAsia="Arial" w:hAnsi="Arial" w:cs="Arial"/>
                <w:color w:val="000000" w:themeColor="text1"/>
                <w:sz w:val="30"/>
                <w:szCs w:val="30"/>
              </w:rPr>
              <w:t>denial-of-service</w:t>
            </w:r>
            <w:r w:rsidRPr="5B22DC51">
              <w:rPr>
                <w:rFonts w:ascii="Arial" w:eastAsia="Arial" w:hAnsi="Arial" w:cs="Arial"/>
                <w:color w:val="000000" w:themeColor="text1"/>
                <w:sz w:val="30"/>
                <w:szCs w:val="30"/>
              </w:rPr>
              <w:t xml:space="preserve"> attack) to any program or data held in any computer</w:t>
            </w:r>
          </w:p>
        </w:tc>
      </w:tr>
      <w:tr w:rsidR="5B22DC51" w14:paraId="6F7D1679"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1DD43B5" w14:textId="5D08B5AC" w:rsidR="5B22DC51" w:rsidRPr="00724503" w:rsidRDefault="5B22DC51" w:rsidP="5B22DC51">
            <w:pPr>
              <w:tabs>
                <w:tab w:val="left" w:pos="851"/>
                <w:tab w:val="right" w:pos="9214"/>
              </w:tabs>
              <w:jc w:val="center"/>
              <w:rPr>
                <w:rFonts w:ascii="Arial" w:eastAsia="Arial" w:hAnsi="Arial" w:cs="Arial"/>
                <w:sz w:val="30"/>
                <w:szCs w:val="30"/>
              </w:rPr>
            </w:pPr>
            <w:r w:rsidRPr="00724503">
              <w:rPr>
                <w:rFonts w:ascii="Arial" w:eastAsia="Arial" w:hAnsi="Arial" w:cs="Arial"/>
                <w:sz w:val="30"/>
                <w:szCs w:val="30"/>
              </w:rPr>
              <w:t xml:space="preserve"> </w:t>
            </w:r>
            <w:r w:rsidR="00724503">
              <w:rPr>
                <w:rFonts w:ascii="Arial" w:eastAsia="Arial" w:hAnsi="Arial" w:cs="Arial"/>
                <w:sz w:val="30"/>
                <w:szCs w:val="30"/>
              </w:rPr>
              <w:t>6</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5A07666" w14:textId="34404342"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Personal data must be accurate and where necessary kept up to date</w:t>
            </w:r>
          </w:p>
        </w:tc>
      </w:tr>
    </w:tbl>
    <w:p w14:paraId="4D972CBC" w14:textId="77777777" w:rsidR="001C43F9" w:rsidRDefault="001C43F9" w:rsidP="5B22DC51">
      <w:pPr>
        <w:pStyle w:val="Titre1"/>
        <w:rPr>
          <w:rFonts w:asciiTheme="minorHAnsi" w:hAnsiTheme="minorHAnsi" w:cstheme="minorBidi"/>
        </w:rPr>
      </w:pPr>
      <w:bookmarkStart w:id="5" w:name="_Toc1229522580"/>
    </w:p>
    <w:p w14:paraId="6E18A735" w14:textId="77777777" w:rsidR="001C43F9" w:rsidRDefault="001C43F9" w:rsidP="5B22DC51">
      <w:pPr>
        <w:pStyle w:val="Titre1"/>
        <w:rPr>
          <w:rFonts w:asciiTheme="minorHAnsi" w:hAnsiTheme="minorHAnsi" w:cstheme="minorBidi"/>
        </w:rPr>
      </w:pPr>
    </w:p>
    <w:p w14:paraId="49D2D583" w14:textId="77777777" w:rsidR="001C43F9" w:rsidRDefault="001C43F9" w:rsidP="5B22DC51">
      <w:pPr>
        <w:pStyle w:val="Titre1"/>
        <w:rPr>
          <w:rFonts w:asciiTheme="minorHAnsi" w:hAnsiTheme="minorHAnsi" w:cstheme="minorBidi"/>
        </w:rPr>
      </w:pPr>
    </w:p>
    <w:p w14:paraId="501323D9" w14:textId="77777777" w:rsidR="001C43F9" w:rsidRDefault="001C43F9" w:rsidP="5B22DC51">
      <w:pPr>
        <w:pStyle w:val="Titre1"/>
        <w:rPr>
          <w:rFonts w:asciiTheme="minorHAnsi" w:hAnsiTheme="minorHAnsi" w:cstheme="minorBidi"/>
        </w:rPr>
      </w:pPr>
    </w:p>
    <w:p w14:paraId="232AD7A8" w14:textId="3DA00B51" w:rsidR="001C43F9" w:rsidRDefault="001C43F9" w:rsidP="5B22DC51">
      <w:pPr>
        <w:pStyle w:val="Titre1"/>
        <w:rPr>
          <w:rFonts w:asciiTheme="minorHAnsi" w:hAnsiTheme="minorHAnsi" w:cstheme="minorBidi"/>
        </w:rPr>
      </w:pPr>
    </w:p>
    <w:p w14:paraId="3FDF009C" w14:textId="692746DF" w:rsidR="001C43F9" w:rsidRDefault="001C43F9" w:rsidP="001C43F9"/>
    <w:p w14:paraId="22D6CFED" w14:textId="25F374B1" w:rsidR="001C43F9" w:rsidRDefault="001C43F9" w:rsidP="001C43F9"/>
    <w:p w14:paraId="07D0699E" w14:textId="77777777" w:rsidR="001C43F9" w:rsidRPr="001C43F9" w:rsidRDefault="001C43F9" w:rsidP="001C43F9"/>
    <w:p w14:paraId="6D1A63D9" w14:textId="210DA2CA" w:rsidR="0529404C" w:rsidRDefault="0529404C" w:rsidP="5B22DC51">
      <w:pPr>
        <w:pStyle w:val="Titre1"/>
        <w:rPr>
          <w:rFonts w:asciiTheme="minorHAnsi" w:hAnsiTheme="minorHAnsi" w:cstheme="minorBidi"/>
        </w:rPr>
      </w:pPr>
      <w:r w:rsidRPr="5B22DC51">
        <w:rPr>
          <w:rFonts w:asciiTheme="minorHAnsi" w:hAnsiTheme="minorHAnsi" w:cstheme="minorBidi"/>
        </w:rPr>
        <w:lastRenderedPageBreak/>
        <w:t>Day 3: Task 1</w:t>
      </w:r>
      <w:bookmarkEnd w:id="5"/>
    </w:p>
    <w:p w14:paraId="1D5AB3EA" w14:textId="469F8A85" w:rsidR="5B22DC51" w:rsidRDefault="5B22DC51" w:rsidP="5B22DC51"/>
    <w:p w14:paraId="5DA85A36" w14:textId="2FEE23A3" w:rsidR="0529404C" w:rsidRDefault="0529404C" w:rsidP="5B22DC51">
      <w:r>
        <w:t xml:space="preserve">Please complete the below lab (3) </w:t>
      </w:r>
      <w:r w:rsidRPr="5B22DC51">
        <w:rPr>
          <w:i/>
          <w:iCs/>
        </w:rPr>
        <w:t xml:space="preserve">‘Explore relational data in </w:t>
      </w:r>
      <w:r w:rsidR="5877FC4D" w:rsidRPr="5B22DC51">
        <w:rPr>
          <w:i/>
          <w:iCs/>
        </w:rPr>
        <w:t>Azure</w:t>
      </w:r>
      <w:r w:rsidR="68EB5166" w:rsidRPr="5B22DC51">
        <w:rPr>
          <w:i/>
          <w:iCs/>
        </w:rPr>
        <w:t>’</w:t>
      </w:r>
      <w:r w:rsidR="5877FC4D" w:rsidRPr="5B22DC51">
        <w:rPr>
          <w:i/>
          <w:iCs/>
        </w:rPr>
        <w:t xml:space="preserve"> </w:t>
      </w:r>
      <w:r w:rsidR="5877FC4D">
        <w:t>and</w:t>
      </w:r>
      <w:r>
        <w:t xml:space="preserve"> paste evidence of the completed lab in the box provided. </w:t>
      </w:r>
    </w:p>
    <w:p w14:paraId="4526EF3F" w14:textId="7DD9997D" w:rsidR="5B22DC51" w:rsidRDefault="5B22DC51" w:rsidP="5B22DC51"/>
    <w:p w14:paraId="40CB136A" w14:textId="1FDE64DA" w:rsidR="6ACBD4AD" w:rsidRDefault="6ACBD4AD" w:rsidP="5B22DC51">
      <w:r>
        <w:rPr>
          <w:noProof/>
        </w:rPr>
        <w:drawing>
          <wp:inline distT="0" distB="0" distL="0" distR="0" wp14:anchorId="1BA67822" wp14:editId="5F7F8FF9">
            <wp:extent cx="4620272" cy="3115110"/>
            <wp:effectExtent l="0" t="0" r="0" b="0"/>
            <wp:docPr id="1696429054" name="Picture 1696429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620272" cy="3115110"/>
                    </a:xfrm>
                    <a:prstGeom prst="rect">
                      <a:avLst/>
                    </a:prstGeom>
                  </pic:spPr>
                </pic:pic>
              </a:graphicData>
            </a:graphic>
          </wp:inline>
        </w:drawing>
      </w:r>
    </w:p>
    <w:p w14:paraId="06A07424" w14:textId="4783AA98" w:rsidR="5B22DC51" w:rsidRDefault="5B22DC51" w:rsidP="5B22DC51"/>
    <w:tbl>
      <w:tblPr>
        <w:tblStyle w:val="Activity1"/>
        <w:tblW w:w="0" w:type="auto"/>
        <w:tblLook w:val="04A0" w:firstRow="1" w:lastRow="0" w:firstColumn="1" w:lastColumn="0" w:noHBand="0" w:noVBand="1"/>
      </w:tblPr>
      <w:tblGrid>
        <w:gridCol w:w="1639"/>
        <w:gridCol w:w="7989"/>
      </w:tblGrid>
      <w:tr w:rsidR="5B22DC51" w14:paraId="61CE6BFA"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1639" w:type="dxa"/>
            <w:shd w:val="clear" w:color="auto" w:fill="337ABE"/>
          </w:tcPr>
          <w:p w14:paraId="52158E8D" w14:textId="104C73CA" w:rsidR="5B22DC51" w:rsidRDefault="5B22DC51" w:rsidP="5B22DC51">
            <w:pPr>
              <w:spacing w:after="160" w:line="259" w:lineRule="auto"/>
            </w:pPr>
            <w:r w:rsidRPr="5B22DC51">
              <w:rPr>
                <w:rFonts w:asciiTheme="minorHAnsi" w:hAnsiTheme="minorHAnsi" w:cstheme="minorBidi"/>
                <w:sz w:val="28"/>
                <w:szCs w:val="28"/>
              </w:rPr>
              <w:t>Completed lab</w:t>
            </w:r>
          </w:p>
        </w:tc>
        <w:tc>
          <w:tcPr>
            <w:tcW w:w="7989" w:type="dxa"/>
          </w:tcPr>
          <w:p w14:paraId="493E617C" w14:textId="73E3E07D"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A4FD78D" w14:textId="10292005"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B4C277A" w14:textId="2C1BDC3C"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8863732" w14:textId="26E6C14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5D439C1" w14:textId="3682CDB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02417C58" w14:textId="4859DD38" w:rsidR="5B22DC51" w:rsidRDefault="5B22DC51" w:rsidP="5B22DC51"/>
    <w:p w14:paraId="7713444E" w14:textId="371F2BDD" w:rsidR="5B22DC51" w:rsidRDefault="5B22DC51" w:rsidP="5B22DC51"/>
    <w:p w14:paraId="3804B413" w14:textId="2D86A270" w:rsidR="5B22DC51" w:rsidRDefault="5B22DC51" w:rsidP="5B22DC51"/>
    <w:p w14:paraId="4B473A9C" w14:textId="6DD6EA18" w:rsidR="5B22DC51" w:rsidRDefault="5B22DC51" w:rsidP="5B22DC51"/>
    <w:p w14:paraId="1496735B" w14:textId="7691B0AE" w:rsidR="5B22DC51" w:rsidRDefault="5B22DC51" w:rsidP="5B22DC51"/>
    <w:p w14:paraId="37F2D524" w14:textId="0C3077CD" w:rsidR="5B22DC51" w:rsidRDefault="5B22DC51" w:rsidP="5B22DC51"/>
    <w:p w14:paraId="134EAE7E" w14:textId="2653176A" w:rsidR="5B22DC51" w:rsidRDefault="5B22DC51" w:rsidP="5B22DC51"/>
    <w:p w14:paraId="3D0B7C89" w14:textId="289C8F40" w:rsidR="5B22DC51" w:rsidRDefault="5B22DC51" w:rsidP="5B22DC51"/>
    <w:p w14:paraId="34C8DAAF" w14:textId="67DA8DF8" w:rsidR="5B22DC51" w:rsidRDefault="5B22DC51" w:rsidP="5B22DC51"/>
    <w:p w14:paraId="10C7843C" w14:textId="6C217617" w:rsidR="5B22DC51" w:rsidRDefault="5B22DC51" w:rsidP="5B22DC51"/>
    <w:p w14:paraId="3B3889DF" w14:textId="61709888" w:rsidR="5B22DC51" w:rsidRDefault="5B22DC51" w:rsidP="5B22DC51"/>
    <w:p w14:paraId="379873D8" w14:textId="77777777" w:rsidR="001C43F9" w:rsidRDefault="001C43F9" w:rsidP="5B22DC51"/>
    <w:p w14:paraId="1CE862EB" w14:textId="5014B260" w:rsidR="5B22DC51" w:rsidRDefault="5B22DC51" w:rsidP="5B22DC51"/>
    <w:p w14:paraId="3418282D" w14:textId="1230E897" w:rsidR="6ACBD4AD" w:rsidRDefault="6ACBD4AD" w:rsidP="5B22DC51">
      <w:pPr>
        <w:pStyle w:val="Titre1"/>
        <w:rPr>
          <w:rFonts w:asciiTheme="minorHAnsi" w:hAnsiTheme="minorHAnsi" w:cstheme="minorBidi"/>
        </w:rPr>
      </w:pPr>
      <w:bookmarkStart w:id="6" w:name="_Toc508692763"/>
      <w:r w:rsidRPr="5B22DC51">
        <w:rPr>
          <w:rFonts w:asciiTheme="minorHAnsi" w:hAnsiTheme="minorHAnsi" w:cstheme="minorBidi"/>
        </w:rPr>
        <w:lastRenderedPageBreak/>
        <w:t>Day 3: Task 2</w:t>
      </w:r>
      <w:bookmarkEnd w:id="6"/>
    </w:p>
    <w:p w14:paraId="6FD038EE" w14:textId="469F8A85" w:rsidR="5B22DC51" w:rsidRDefault="5B22DC51" w:rsidP="5B22DC51"/>
    <w:p w14:paraId="2C473B1C" w14:textId="3DA7BF9E" w:rsidR="6ACBD4AD" w:rsidRDefault="6ACBD4AD" w:rsidP="5B22DC51">
      <w:r>
        <w:t xml:space="preserve">Please complete the below lab (4) </w:t>
      </w:r>
      <w:r w:rsidRPr="5B22DC51">
        <w:rPr>
          <w:i/>
          <w:iCs/>
        </w:rPr>
        <w:t>‘Explore non-relational data in Azure</w:t>
      </w:r>
      <w:r w:rsidR="2BB49A9A" w:rsidRPr="5B22DC51">
        <w:rPr>
          <w:i/>
          <w:iCs/>
        </w:rPr>
        <w:t>’</w:t>
      </w:r>
      <w:r>
        <w:t xml:space="preserve"> and paste evidence of the completed lab in the box provided.</w:t>
      </w:r>
    </w:p>
    <w:p w14:paraId="7654DFC0" w14:textId="7D485C73" w:rsidR="5B22DC51" w:rsidRDefault="5B22DC51" w:rsidP="5B22DC51"/>
    <w:p w14:paraId="66D02027" w14:textId="778FA85E" w:rsidR="6ACBD4AD" w:rsidRDefault="6ACBD4AD" w:rsidP="5B22DC51">
      <w:r>
        <w:rPr>
          <w:noProof/>
        </w:rPr>
        <w:drawing>
          <wp:inline distT="0" distB="0" distL="0" distR="0" wp14:anchorId="108EEBA7" wp14:editId="02AE12AC">
            <wp:extent cx="5477640" cy="3172268"/>
            <wp:effectExtent l="0" t="0" r="0" b="0"/>
            <wp:docPr id="1418037984" name="Picture 1418037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477640" cy="3172268"/>
                    </a:xfrm>
                    <a:prstGeom prst="rect">
                      <a:avLst/>
                    </a:prstGeom>
                  </pic:spPr>
                </pic:pic>
              </a:graphicData>
            </a:graphic>
          </wp:inline>
        </w:drawing>
      </w:r>
    </w:p>
    <w:p w14:paraId="431D3FF3" w14:textId="119BE9FA" w:rsidR="5B22DC51" w:rsidRDefault="5B22DC51"/>
    <w:tbl>
      <w:tblPr>
        <w:tblStyle w:val="Activity1"/>
        <w:tblW w:w="0" w:type="auto"/>
        <w:tblLook w:val="04A0" w:firstRow="1" w:lastRow="0" w:firstColumn="1" w:lastColumn="0" w:noHBand="0" w:noVBand="1"/>
      </w:tblPr>
      <w:tblGrid>
        <w:gridCol w:w="1639"/>
        <w:gridCol w:w="7989"/>
      </w:tblGrid>
      <w:tr w:rsidR="5B22DC51" w14:paraId="2CDE4084"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1639" w:type="dxa"/>
            <w:shd w:val="clear" w:color="auto" w:fill="337ABE"/>
          </w:tcPr>
          <w:p w14:paraId="658B5396" w14:textId="104C73CA" w:rsidR="687A2A40" w:rsidRDefault="687A2A40" w:rsidP="5B22DC51">
            <w:pPr>
              <w:spacing w:after="160" w:line="259" w:lineRule="auto"/>
            </w:pPr>
            <w:r w:rsidRPr="5B22DC51">
              <w:rPr>
                <w:rFonts w:asciiTheme="minorHAnsi" w:hAnsiTheme="minorHAnsi" w:cstheme="minorBidi"/>
                <w:sz w:val="28"/>
                <w:szCs w:val="28"/>
              </w:rPr>
              <w:t>Complete</w:t>
            </w:r>
            <w:r w:rsidR="4FDA97DA" w:rsidRPr="5B22DC51">
              <w:rPr>
                <w:rFonts w:asciiTheme="minorHAnsi" w:hAnsiTheme="minorHAnsi" w:cstheme="minorBidi"/>
                <w:sz w:val="28"/>
                <w:szCs w:val="28"/>
              </w:rPr>
              <w:t>d</w:t>
            </w:r>
            <w:r w:rsidRPr="5B22DC51">
              <w:rPr>
                <w:rFonts w:asciiTheme="minorHAnsi" w:hAnsiTheme="minorHAnsi" w:cstheme="minorBidi"/>
                <w:sz w:val="28"/>
                <w:szCs w:val="28"/>
              </w:rPr>
              <w:t xml:space="preserve"> lab</w:t>
            </w:r>
          </w:p>
        </w:tc>
        <w:tc>
          <w:tcPr>
            <w:tcW w:w="7989" w:type="dxa"/>
          </w:tcPr>
          <w:p w14:paraId="15862575" w14:textId="73E3E07D"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EEEF298" w14:textId="10292005"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9DEB0B6" w14:textId="2C1BDC3C"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11E5AD5" w14:textId="26E6C14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E6B3940" w14:textId="3682CDB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6E1536A7" w14:textId="1D113C45" w:rsidR="5B22DC51" w:rsidRDefault="5B22DC51"/>
    <w:p w14:paraId="116A2DBA" w14:textId="6144F4AF" w:rsidR="5B22DC51" w:rsidRDefault="5B22DC51"/>
    <w:p w14:paraId="35F28B4D" w14:textId="4F865558" w:rsidR="5B22DC51" w:rsidRDefault="5B22DC51"/>
    <w:p w14:paraId="675F7840" w14:textId="3CED8549" w:rsidR="5B22DC51" w:rsidRDefault="5B22DC51"/>
    <w:p w14:paraId="4E600926" w14:textId="19CD0A55" w:rsidR="5B22DC51" w:rsidRDefault="5B22DC51"/>
    <w:p w14:paraId="7FE03166" w14:textId="7D386A9E" w:rsidR="5B22DC51" w:rsidRDefault="5B22DC51"/>
    <w:p w14:paraId="5656602E" w14:textId="286F9973" w:rsidR="5B22DC51" w:rsidRDefault="5B22DC51"/>
    <w:p w14:paraId="1FD47E08" w14:textId="07425DBB" w:rsidR="5B22DC51" w:rsidRDefault="5B22DC51"/>
    <w:p w14:paraId="69AE91D2" w14:textId="33B1F602" w:rsidR="5B22DC51" w:rsidRDefault="5B22DC51"/>
    <w:p w14:paraId="746F9647" w14:textId="4260258F" w:rsidR="5B22DC51" w:rsidRDefault="5B22DC51"/>
    <w:p w14:paraId="5846731B" w14:textId="2580AAB0" w:rsidR="5B22DC51" w:rsidRDefault="5B22DC51"/>
    <w:p w14:paraId="505B8A8E" w14:textId="77777777" w:rsidR="00AE72CF" w:rsidRDefault="00AE72CF"/>
    <w:p w14:paraId="2B7DAF03" w14:textId="77777777" w:rsidR="00AE72CF" w:rsidRDefault="00AE72CF"/>
    <w:p w14:paraId="599AC01D" w14:textId="77777777" w:rsidR="00AE72CF" w:rsidRDefault="00AE72CF"/>
    <w:p w14:paraId="0574D48C" w14:textId="77777777" w:rsidR="00AE72CF" w:rsidRDefault="00AE72CF"/>
    <w:p w14:paraId="6CC8229D" w14:textId="4FF1ED28" w:rsidR="329FE2C7" w:rsidRDefault="329FE2C7" w:rsidP="5B22DC51">
      <w:pPr>
        <w:pStyle w:val="Titre1"/>
        <w:rPr>
          <w:rFonts w:asciiTheme="minorHAnsi" w:hAnsiTheme="minorHAnsi" w:cstheme="minorBidi"/>
        </w:rPr>
      </w:pPr>
      <w:bookmarkStart w:id="7" w:name="_Toc1233463339"/>
      <w:r w:rsidRPr="5B22DC51">
        <w:rPr>
          <w:rFonts w:asciiTheme="minorHAnsi" w:hAnsiTheme="minorHAnsi" w:cstheme="minorBidi"/>
        </w:rPr>
        <w:lastRenderedPageBreak/>
        <w:t>Day 3: Task 3</w:t>
      </w:r>
      <w:bookmarkEnd w:id="7"/>
    </w:p>
    <w:p w14:paraId="241DC9E2" w14:textId="469F8A85" w:rsidR="5B22DC51" w:rsidRDefault="5B22DC51" w:rsidP="5B22DC51"/>
    <w:p w14:paraId="3B6CCB99" w14:textId="2F1CC384" w:rsidR="329FE2C7" w:rsidRDefault="329FE2C7" w:rsidP="5B22DC51">
      <w:r>
        <w:t xml:space="preserve">Please complete the below lab (5) ‘Explore </w:t>
      </w:r>
      <w:r w:rsidR="5D608C3F">
        <w:t>data analytics</w:t>
      </w:r>
      <w:r>
        <w:t xml:space="preserve"> in Azure</w:t>
      </w:r>
      <w:r w:rsidR="55AA5FA2">
        <w:t>’</w:t>
      </w:r>
      <w:r>
        <w:t xml:space="preserve"> and paste evidence of the completed lab in the box provided.</w:t>
      </w:r>
    </w:p>
    <w:p w14:paraId="3F85E82A" w14:textId="7D485C73" w:rsidR="5B22DC51" w:rsidRDefault="5B22DC51" w:rsidP="5B22DC51"/>
    <w:p w14:paraId="7D8B1769" w14:textId="1535B8AB" w:rsidR="3F5CFC10" w:rsidRDefault="3F5CFC10" w:rsidP="5B22DC51">
      <w:r>
        <w:rPr>
          <w:noProof/>
        </w:rPr>
        <w:drawing>
          <wp:inline distT="0" distB="0" distL="0" distR="0" wp14:anchorId="5ECCDD3A" wp14:editId="633A052D">
            <wp:extent cx="6124574" cy="2228850"/>
            <wp:effectExtent l="0" t="0" r="0" b="0"/>
            <wp:docPr id="594747533" name="Picture 594747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124574" cy="2228850"/>
                    </a:xfrm>
                    <a:prstGeom prst="rect">
                      <a:avLst/>
                    </a:prstGeom>
                  </pic:spPr>
                </pic:pic>
              </a:graphicData>
            </a:graphic>
          </wp:inline>
        </w:drawing>
      </w:r>
    </w:p>
    <w:p w14:paraId="24F91D8C" w14:textId="119BE9FA" w:rsidR="5B22DC51" w:rsidRDefault="5B22DC51"/>
    <w:tbl>
      <w:tblPr>
        <w:tblStyle w:val="Activity1"/>
        <w:tblW w:w="0" w:type="auto"/>
        <w:tblLook w:val="04A0" w:firstRow="1" w:lastRow="0" w:firstColumn="1" w:lastColumn="0" w:noHBand="0" w:noVBand="1"/>
      </w:tblPr>
      <w:tblGrid>
        <w:gridCol w:w="1639"/>
        <w:gridCol w:w="7989"/>
      </w:tblGrid>
      <w:tr w:rsidR="5B22DC51" w14:paraId="53325309"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1639" w:type="dxa"/>
            <w:shd w:val="clear" w:color="auto" w:fill="337ABE"/>
          </w:tcPr>
          <w:p w14:paraId="3FFE40B6" w14:textId="104C73CA" w:rsidR="5B22DC51" w:rsidRDefault="5B22DC51" w:rsidP="5B22DC51">
            <w:pPr>
              <w:spacing w:after="160" w:line="259" w:lineRule="auto"/>
            </w:pPr>
            <w:r w:rsidRPr="5B22DC51">
              <w:rPr>
                <w:rFonts w:asciiTheme="minorHAnsi" w:hAnsiTheme="minorHAnsi" w:cstheme="minorBidi"/>
                <w:sz w:val="28"/>
                <w:szCs w:val="28"/>
              </w:rPr>
              <w:t>Completed lab</w:t>
            </w:r>
          </w:p>
        </w:tc>
        <w:tc>
          <w:tcPr>
            <w:tcW w:w="7989" w:type="dxa"/>
          </w:tcPr>
          <w:p w14:paraId="47E4709D" w14:textId="73E3E07D"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BDB8B4A" w14:textId="10292005"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DFE8D96" w14:textId="2C1BDC3C"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F199A0C" w14:textId="26E6C14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0B7A8D6" w14:textId="3682CDB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0C9A53AA" w14:textId="0E419B2E" w:rsidR="5B22DC51" w:rsidRDefault="5B22DC51"/>
    <w:p w14:paraId="15156313" w14:textId="7ACE76F3" w:rsidR="5B22DC51" w:rsidRDefault="5B22DC51"/>
    <w:p w14:paraId="5258A818" w14:textId="1AFA0FC2" w:rsidR="5B22DC51" w:rsidRDefault="5B22DC51"/>
    <w:p w14:paraId="3A7AA734" w14:textId="3880A8D6" w:rsidR="5B22DC51" w:rsidRDefault="5B22DC51"/>
    <w:p w14:paraId="3C07FB36" w14:textId="5FFD91AD" w:rsidR="5B22DC51" w:rsidRDefault="5B22DC51"/>
    <w:p w14:paraId="39944009" w14:textId="5AD748DD" w:rsidR="5B22DC51" w:rsidRDefault="5B22DC51"/>
    <w:p w14:paraId="086EC8A0" w14:textId="0D7A4601" w:rsidR="5B22DC51" w:rsidRDefault="5B22DC51"/>
    <w:p w14:paraId="3906E9F2" w14:textId="73BC258D" w:rsidR="5B22DC51" w:rsidRDefault="5B22DC51"/>
    <w:p w14:paraId="252FDF73" w14:textId="45667771" w:rsidR="5B22DC51" w:rsidRDefault="5B22DC51"/>
    <w:p w14:paraId="37A22153" w14:textId="5E39D468" w:rsidR="5B22DC51" w:rsidRDefault="5B22DC51"/>
    <w:p w14:paraId="77371655" w14:textId="2721CC86" w:rsidR="5B22DC51" w:rsidRDefault="5B22DC51"/>
    <w:p w14:paraId="2CC908E5" w14:textId="4F941540" w:rsidR="5B22DC51" w:rsidRDefault="5B22DC51"/>
    <w:p w14:paraId="6595A6FB" w14:textId="175B74D1" w:rsidR="5B22DC51" w:rsidRDefault="5B22DC51"/>
    <w:p w14:paraId="1ED7748D" w14:textId="1F5EBF23" w:rsidR="5B22DC51" w:rsidRDefault="5B22DC51"/>
    <w:p w14:paraId="7213FAE6" w14:textId="1B6F1D3C" w:rsidR="5B22DC51" w:rsidRDefault="5B22DC51"/>
    <w:p w14:paraId="6A962D59" w14:textId="74405FD9" w:rsidR="5B22DC51" w:rsidRDefault="5B22DC51"/>
    <w:p w14:paraId="143FBCFD" w14:textId="2A83079A" w:rsidR="5B22DC51" w:rsidRDefault="5B22DC51"/>
    <w:p w14:paraId="3ECB8441" w14:textId="4F7EFB67" w:rsidR="5B22DC51" w:rsidRDefault="5B22DC51"/>
    <w:p w14:paraId="16A648A7" w14:textId="04218B7D" w:rsidR="6DB4F6ED" w:rsidRDefault="6DB4F6ED" w:rsidP="5B22DC51">
      <w:pPr>
        <w:pStyle w:val="Titre1"/>
        <w:rPr>
          <w:rFonts w:asciiTheme="minorHAnsi" w:hAnsiTheme="minorHAnsi" w:cstheme="minorBidi"/>
        </w:rPr>
      </w:pPr>
      <w:bookmarkStart w:id="8" w:name="_Toc1556426903"/>
      <w:r w:rsidRPr="5B22DC51">
        <w:rPr>
          <w:rFonts w:asciiTheme="minorHAnsi" w:hAnsiTheme="minorHAnsi" w:cstheme="minorBidi"/>
        </w:rPr>
        <w:lastRenderedPageBreak/>
        <w:t>Day 4: Task 1</w:t>
      </w:r>
      <w:bookmarkEnd w:id="8"/>
    </w:p>
    <w:p w14:paraId="1373AD31" w14:textId="469F8A85" w:rsidR="5B22DC51" w:rsidRDefault="5B22DC51" w:rsidP="5B22DC51"/>
    <w:p w14:paraId="174D6261" w14:textId="24B713CA" w:rsidR="6DB4F6ED" w:rsidRDefault="6DB4F6ED" w:rsidP="5B22DC51">
      <w:r>
        <w:t>In your teams, complete the Azure DP-900 practice exam and paste your result below – this is open book and please research and discuss your answers as a team.</w:t>
      </w:r>
    </w:p>
    <w:p w14:paraId="57306D47" w14:textId="49DBE9E0" w:rsidR="5B22DC51" w:rsidRDefault="5B22DC51" w:rsidP="5B22DC51"/>
    <w:p w14:paraId="3B867663" w14:textId="6A7D999E" w:rsidR="6DB4F6ED" w:rsidRDefault="6DB4F6ED" w:rsidP="5B22DC51">
      <w:r>
        <w:rPr>
          <w:noProof/>
        </w:rPr>
        <w:drawing>
          <wp:inline distT="0" distB="0" distL="0" distR="0" wp14:anchorId="71033275" wp14:editId="590293AF">
            <wp:extent cx="6696074" cy="781035"/>
            <wp:effectExtent l="0" t="0" r="0" b="0"/>
            <wp:docPr id="790779272" name="Picture 790779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696074" cy="781035"/>
                    </a:xfrm>
                    <a:prstGeom prst="rect">
                      <a:avLst/>
                    </a:prstGeom>
                  </pic:spPr>
                </pic:pic>
              </a:graphicData>
            </a:graphic>
          </wp:inline>
        </w:drawing>
      </w:r>
    </w:p>
    <w:tbl>
      <w:tblPr>
        <w:tblStyle w:val="Activity1"/>
        <w:tblW w:w="0" w:type="auto"/>
        <w:tblLook w:val="04A0" w:firstRow="1" w:lastRow="0" w:firstColumn="1" w:lastColumn="0" w:noHBand="0" w:noVBand="1"/>
      </w:tblPr>
      <w:tblGrid>
        <w:gridCol w:w="1639"/>
        <w:gridCol w:w="7989"/>
      </w:tblGrid>
      <w:tr w:rsidR="5B22DC51" w14:paraId="13781664"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1639" w:type="dxa"/>
            <w:shd w:val="clear" w:color="auto" w:fill="337ABE"/>
          </w:tcPr>
          <w:p w14:paraId="16B377A3" w14:textId="1DC1CD31" w:rsidR="6DB4F6ED" w:rsidRDefault="6DB4F6ED" w:rsidP="5B22DC51">
            <w:pPr>
              <w:spacing w:after="160" w:line="259" w:lineRule="auto"/>
              <w:rPr>
                <w:rFonts w:asciiTheme="minorHAnsi" w:hAnsiTheme="minorHAnsi" w:cstheme="minorBidi"/>
                <w:sz w:val="28"/>
                <w:szCs w:val="28"/>
              </w:rPr>
            </w:pPr>
            <w:r w:rsidRPr="5B22DC51">
              <w:rPr>
                <w:rFonts w:asciiTheme="minorHAnsi" w:hAnsiTheme="minorHAnsi" w:cstheme="minorBidi"/>
                <w:sz w:val="28"/>
                <w:szCs w:val="28"/>
              </w:rPr>
              <w:t>Result</w:t>
            </w:r>
          </w:p>
        </w:tc>
        <w:tc>
          <w:tcPr>
            <w:tcW w:w="7989" w:type="dxa"/>
          </w:tcPr>
          <w:p w14:paraId="7011027B" w14:textId="73E3E07D"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2C82FC4" w14:textId="10292005"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85D3649" w14:textId="2C1BDC3C"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922EE64" w14:textId="26E6C14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5F18787" w14:textId="3682CDB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4352D8E5" w14:textId="41A7540D" w:rsidR="5B22DC51" w:rsidRDefault="5B22DC51"/>
    <w:p w14:paraId="4E1AD91F" w14:textId="6B2C0764" w:rsidR="5B22DC51" w:rsidRDefault="5B22DC51"/>
    <w:p w14:paraId="349073F1" w14:textId="6BEB941E" w:rsidR="5B22DC51" w:rsidRDefault="5B22DC51"/>
    <w:p w14:paraId="6EBE9E15" w14:textId="50BABB5B" w:rsidR="5B22DC51" w:rsidRDefault="5B22DC51"/>
    <w:p w14:paraId="4AA63F54" w14:textId="19AC8971" w:rsidR="5B22DC51" w:rsidRDefault="5B22DC51"/>
    <w:p w14:paraId="58D84A53" w14:textId="0F0F05D0" w:rsidR="5B22DC51" w:rsidRDefault="5B22DC51"/>
    <w:p w14:paraId="61593634" w14:textId="13A359C5" w:rsidR="5B22DC51" w:rsidRDefault="5B22DC51"/>
    <w:p w14:paraId="2DFA5FDF" w14:textId="405D9482" w:rsidR="5B22DC51" w:rsidRDefault="5B22DC51"/>
    <w:p w14:paraId="783588F1" w14:textId="07A289F5" w:rsidR="5B22DC51" w:rsidRDefault="5B22DC51"/>
    <w:p w14:paraId="2C7E0657" w14:textId="4A98E5D5" w:rsidR="5B22DC51" w:rsidRDefault="5B22DC51"/>
    <w:p w14:paraId="7AA422EF" w14:textId="339BE783" w:rsidR="5B22DC51" w:rsidRDefault="5B22DC51"/>
    <w:p w14:paraId="3D08A3E4" w14:textId="0B0CA852" w:rsidR="5B22DC51" w:rsidRDefault="5B22DC51"/>
    <w:p w14:paraId="4DD9B05D" w14:textId="78D932A4" w:rsidR="5B22DC51" w:rsidRDefault="5B22DC51"/>
    <w:p w14:paraId="06A175F5" w14:textId="67C575A8" w:rsidR="5B22DC51" w:rsidRDefault="5B22DC51"/>
    <w:p w14:paraId="727C62A8" w14:textId="5E0298D4" w:rsidR="5B22DC51" w:rsidRDefault="5B22DC51"/>
    <w:p w14:paraId="533E2223" w14:textId="73B152C5" w:rsidR="5B22DC51" w:rsidRDefault="5B22DC51"/>
    <w:p w14:paraId="37AE1538" w14:textId="1ADC610C" w:rsidR="5B22DC51" w:rsidRDefault="5B22DC51"/>
    <w:p w14:paraId="5036D4BF" w14:textId="2DF42794" w:rsidR="5B22DC51" w:rsidRDefault="5B22DC51"/>
    <w:p w14:paraId="259EB0A0" w14:textId="0CBA22C0" w:rsidR="5B22DC51" w:rsidRDefault="5B22DC51"/>
    <w:p w14:paraId="3E5C7323" w14:textId="5B135A9A" w:rsidR="5B22DC51" w:rsidRDefault="5B22DC51"/>
    <w:p w14:paraId="2C4A387B" w14:textId="00AB9F56" w:rsidR="5B22DC51" w:rsidRDefault="5B22DC51"/>
    <w:p w14:paraId="609725AD" w14:textId="620B8B3C" w:rsidR="5B22DC51" w:rsidRDefault="5B22DC51"/>
    <w:p w14:paraId="3FB164BC" w14:textId="56ADDD7B" w:rsidR="5B22DC51" w:rsidRDefault="5B22DC51"/>
    <w:p w14:paraId="28C2CD57" w14:textId="40C54BE4" w:rsidR="5B22DC51" w:rsidRDefault="5B22DC51"/>
    <w:p w14:paraId="65FA58A4" w14:textId="0E8A01B8" w:rsidR="5B22DC51" w:rsidRDefault="5B22DC51"/>
    <w:p w14:paraId="4C6C6C2D" w14:textId="08843C78" w:rsidR="6DB4F6ED" w:rsidRDefault="6DB4F6ED" w:rsidP="5B22DC51">
      <w:pPr>
        <w:pStyle w:val="Titre1"/>
        <w:rPr>
          <w:rFonts w:asciiTheme="minorHAnsi" w:hAnsiTheme="minorHAnsi" w:cstheme="minorBidi"/>
        </w:rPr>
      </w:pPr>
      <w:bookmarkStart w:id="9" w:name="_Toc214156810"/>
      <w:r w:rsidRPr="5B22DC51">
        <w:rPr>
          <w:rFonts w:asciiTheme="minorHAnsi" w:hAnsiTheme="minorHAnsi" w:cstheme="minorBidi"/>
        </w:rPr>
        <w:lastRenderedPageBreak/>
        <w:t>Day 4: Task 2</w:t>
      </w:r>
      <w:bookmarkEnd w:id="9"/>
    </w:p>
    <w:p w14:paraId="1A05E4EA" w14:textId="146F9C0D" w:rsidR="1EDE28EB" w:rsidRDefault="1EDE28EB" w:rsidP="5B22DC51">
      <w:pPr>
        <w:pStyle w:val="Titre4"/>
        <w:spacing w:before="319" w:after="319"/>
        <w:rPr>
          <w:rFonts w:eastAsia="Segoe UI" w:cs="Segoe UI"/>
          <w:b/>
          <w:bCs/>
        </w:rPr>
      </w:pPr>
      <w:bookmarkStart w:id="10" w:name="_Toc248266112"/>
      <w:r w:rsidRPr="5B22DC51">
        <w:rPr>
          <w:rFonts w:eastAsia="Segoe UI" w:cs="Segoe UI"/>
          <w:b/>
          <w:bCs/>
        </w:rPr>
        <w:t>1. Scenario Background</w:t>
      </w:r>
      <w:bookmarkEnd w:id="10"/>
    </w:p>
    <w:p w14:paraId="3AB2985E" w14:textId="4B180438" w:rsidR="1EDE28EB" w:rsidRDefault="1EDE28EB" w:rsidP="5B22DC51">
      <w:pPr>
        <w:rPr>
          <w:rFonts w:eastAsia="Segoe UI" w:cs="Segoe UI"/>
        </w:rPr>
      </w:pPr>
      <w:r w:rsidRPr="5B22DC51">
        <w:rPr>
          <w:rFonts w:eastAsia="Segoe UI" w:cs="Segoe UI"/>
        </w:rPr>
        <w:t>"Paws &amp; Whiskers" is a growing pet shop that aims to improve its business by analysing sales, customer information, and inventory data. Currently, the data is collected manually or stored in spreadsheets. Management is interested in transitioning to Microsoft Azure to streamline data storage, analysis, and reporting, enabling them to make data-driven decisions.</w:t>
      </w:r>
    </w:p>
    <w:p w14:paraId="356ECD2D" w14:textId="73E935F1" w:rsidR="1EDE28EB" w:rsidRDefault="1EDE28EB" w:rsidP="5B22DC51">
      <w:pPr>
        <w:pStyle w:val="Titre4"/>
        <w:spacing w:before="319" w:after="319"/>
        <w:rPr>
          <w:rFonts w:eastAsia="Segoe UI" w:cs="Segoe UI"/>
          <w:b/>
          <w:bCs/>
        </w:rPr>
      </w:pPr>
      <w:bookmarkStart w:id="11" w:name="_Toc1387014804"/>
      <w:r w:rsidRPr="5B22DC51">
        <w:rPr>
          <w:rFonts w:eastAsia="Segoe UI" w:cs="Segoe UI"/>
          <w:b/>
          <w:bCs/>
        </w:rPr>
        <w:t>2. Data Laws and Regulations</w:t>
      </w:r>
      <w:bookmarkEnd w:id="11"/>
    </w:p>
    <w:p w14:paraId="27A30A71" w14:textId="5EC80D6C" w:rsidR="1EDE28EB" w:rsidRDefault="1EDE28EB" w:rsidP="5B22DC51">
      <w:pPr>
        <w:spacing w:before="240" w:after="240"/>
      </w:pPr>
      <w:r w:rsidRPr="5B22DC51">
        <w:rPr>
          <w:rFonts w:eastAsia="Segoe UI" w:cs="Segoe UI"/>
        </w:rPr>
        <w:t>Identify and explain the data laws and regulations relevant to handling customer data within the proposal. Ensure you cover the following points:</w:t>
      </w:r>
    </w:p>
    <w:p w14:paraId="2E90ED24" w14:textId="44B02569" w:rsidR="1EDE28EB" w:rsidRDefault="1EDE28EB" w:rsidP="5B22DC51">
      <w:pPr>
        <w:pStyle w:val="Paragraphedeliste"/>
        <w:numPr>
          <w:ilvl w:val="0"/>
          <w:numId w:val="6"/>
        </w:numPr>
        <w:rPr>
          <w:rFonts w:eastAsia="Segoe UI" w:cs="Segoe UI"/>
        </w:rPr>
      </w:pPr>
      <w:r w:rsidRPr="5B22DC51">
        <w:rPr>
          <w:rFonts w:eastAsia="Segoe UI" w:cs="Segoe UI"/>
          <w:b/>
          <w:bCs/>
        </w:rPr>
        <w:t>GDPR Compliance</w:t>
      </w:r>
      <w:r w:rsidRPr="5B22DC51">
        <w:rPr>
          <w:rFonts w:eastAsia="Segoe UI" w:cs="Segoe UI"/>
        </w:rPr>
        <w:t>: Highlight the importance of adhering to the General Data Protection Regulation (GDPR), particularly as it relates to storing and processing customer information.</w:t>
      </w:r>
    </w:p>
    <w:p w14:paraId="5E7DC161" w14:textId="6784B86B" w:rsidR="1EDE28EB" w:rsidRDefault="1EDE28EB" w:rsidP="5B22DC51">
      <w:pPr>
        <w:pStyle w:val="Paragraphedeliste"/>
        <w:numPr>
          <w:ilvl w:val="0"/>
          <w:numId w:val="6"/>
        </w:numPr>
        <w:rPr>
          <w:rFonts w:eastAsia="Segoe UI" w:cs="Segoe UI"/>
        </w:rPr>
      </w:pPr>
      <w:r w:rsidRPr="5B22DC51">
        <w:rPr>
          <w:rFonts w:eastAsia="Segoe UI" w:cs="Segoe UI"/>
          <w:b/>
          <w:bCs/>
        </w:rPr>
        <w:t>Data Protection Act (DPA) 2018</w:t>
      </w:r>
      <w:r w:rsidRPr="5B22DC51">
        <w:rPr>
          <w:rFonts w:eastAsia="Segoe UI" w:cs="Segoe UI"/>
        </w:rPr>
        <w:t>: Outline how the DPA 2018 may affect the way "Paws &amp; Whiskers" collects and stores data, ensuring compliance with UK laws on data privacy.</w:t>
      </w:r>
    </w:p>
    <w:p w14:paraId="203C2DB1" w14:textId="2527BF47" w:rsidR="1EDE28EB" w:rsidRDefault="1EDE28EB" w:rsidP="5B22DC51">
      <w:pPr>
        <w:pStyle w:val="Paragraphedeliste"/>
        <w:numPr>
          <w:ilvl w:val="0"/>
          <w:numId w:val="6"/>
        </w:numPr>
        <w:rPr>
          <w:rFonts w:eastAsia="Segoe UI" w:cs="Segoe UI"/>
        </w:rPr>
      </w:pPr>
      <w:r w:rsidRPr="5B22DC51">
        <w:rPr>
          <w:rFonts w:eastAsia="Segoe UI" w:cs="Segoe UI"/>
          <w:b/>
          <w:bCs/>
        </w:rPr>
        <w:t>Other Industry Standards</w:t>
      </w:r>
      <w:r w:rsidRPr="5B22DC51">
        <w:rPr>
          <w:rFonts w:eastAsia="Segoe UI" w:cs="Segoe UI"/>
        </w:rPr>
        <w:t>: Research any additional data protection standards or regulations that may apply to pet shop data, particularly if they involve sensitive or payment information.</w:t>
      </w:r>
    </w:p>
    <w:p w14:paraId="1740CA4B" w14:textId="690D7A28" w:rsidR="1EDE28EB" w:rsidRDefault="1EDE28EB" w:rsidP="5B22DC51">
      <w:pPr>
        <w:pStyle w:val="Titre4"/>
        <w:spacing w:before="319" w:after="319"/>
        <w:rPr>
          <w:rFonts w:eastAsia="Segoe UI" w:cs="Segoe UI"/>
          <w:b/>
          <w:bCs/>
        </w:rPr>
      </w:pPr>
      <w:bookmarkStart w:id="12" w:name="_Toc1952198484"/>
      <w:r w:rsidRPr="5B22DC51">
        <w:rPr>
          <w:rFonts w:eastAsia="Segoe UI" w:cs="Segoe UI"/>
          <w:b/>
          <w:bCs/>
        </w:rPr>
        <w:t>3. Azure Service Recommendations</w:t>
      </w:r>
      <w:bookmarkEnd w:id="12"/>
    </w:p>
    <w:p w14:paraId="6CED472B" w14:textId="5568C2F7" w:rsidR="1EDE28EB" w:rsidRDefault="1EDE28EB" w:rsidP="5B22DC51">
      <w:pPr>
        <w:spacing w:before="240" w:after="240"/>
      </w:pPr>
      <w:r w:rsidRPr="5B22DC51">
        <w:rPr>
          <w:rFonts w:eastAsia="Segoe UI" w:cs="Segoe UI"/>
        </w:rPr>
        <w:t xml:space="preserve">Recommend Microsoft Azure services that would suit the company’s data analysis </w:t>
      </w:r>
      <w:r w:rsidR="188F3397" w:rsidRPr="5B22DC51">
        <w:rPr>
          <w:rFonts w:eastAsia="Segoe UI" w:cs="Segoe UI"/>
        </w:rPr>
        <w:t>needs and</w:t>
      </w:r>
      <w:r w:rsidRPr="5B22DC51">
        <w:rPr>
          <w:rFonts w:eastAsia="Segoe UI" w:cs="Segoe UI"/>
        </w:rPr>
        <w:t xml:space="preserve"> explain why these services are suitable. Your recommendations should include:</w:t>
      </w:r>
    </w:p>
    <w:p w14:paraId="7C21641D" w14:textId="03D8C268" w:rsidR="1EDE28EB" w:rsidRDefault="1EDE28EB" w:rsidP="5B22DC51">
      <w:pPr>
        <w:pStyle w:val="Paragraphedeliste"/>
        <w:numPr>
          <w:ilvl w:val="0"/>
          <w:numId w:val="5"/>
        </w:numPr>
        <w:rPr>
          <w:rFonts w:eastAsia="Segoe UI" w:cs="Segoe UI"/>
        </w:rPr>
      </w:pPr>
      <w:r w:rsidRPr="5B22DC51">
        <w:rPr>
          <w:rFonts w:eastAsia="Segoe UI" w:cs="Segoe UI"/>
          <w:b/>
          <w:bCs/>
        </w:rPr>
        <w:t>Data Storage</w:t>
      </w:r>
      <w:r w:rsidRPr="5B22DC51">
        <w:rPr>
          <w:rFonts w:eastAsia="Segoe UI" w:cs="Segoe UI"/>
        </w:rPr>
        <w:t xml:space="preserve">: Identify suitable storage options, such as </w:t>
      </w:r>
      <w:r w:rsidRPr="5B22DC51">
        <w:rPr>
          <w:rFonts w:eastAsia="Segoe UI" w:cs="Segoe UI"/>
          <w:b/>
          <w:bCs/>
        </w:rPr>
        <w:t>Azure Blob Storage</w:t>
      </w:r>
      <w:r w:rsidRPr="5B22DC51">
        <w:rPr>
          <w:rFonts w:eastAsia="Segoe UI" w:cs="Segoe UI"/>
        </w:rPr>
        <w:t xml:space="preserve"> or </w:t>
      </w:r>
      <w:r w:rsidRPr="5B22DC51">
        <w:rPr>
          <w:rFonts w:eastAsia="Segoe UI" w:cs="Segoe UI"/>
          <w:b/>
          <w:bCs/>
        </w:rPr>
        <w:t>Azure SQL Database</w:t>
      </w:r>
      <w:r w:rsidRPr="5B22DC51">
        <w:rPr>
          <w:rFonts w:eastAsia="Segoe UI" w:cs="Segoe UI"/>
        </w:rPr>
        <w:t>, and discuss the benefits of each for storing large datasets, including inventory, sales transactions, and customer details.</w:t>
      </w:r>
    </w:p>
    <w:p w14:paraId="59EF816F" w14:textId="6B9C8A52" w:rsidR="1EDE28EB" w:rsidRDefault="1EDE28EB" w:rsidP="5B22DC51">
      <w:pPr>
        <w:pStyle w:val="Paragraphedeliste"/>
        <w:numPr>
          <w:ilvl w:val="0"/>
          <w:numId w:val="5"/>
        </w:numPr>
        <w:rPr>
          <w:rFonts w:eastAsia="Segoe UI" w:cs="Segoe UI"/>
        </w:rPr>
      </w:pPr>
      <w:r w:rsidRPr="5B22DC51">
        <w:rPr>
          <w:rFonts w:eastAsia="Segoe UI" w:cs="Segoe UI"/>
          <w:b/>
          <w:bCs/>
        </w:rPr>
        <w:t>Data Analysis Tools</w:t>
      </w:r>
      <w:r w:rsidRPr="5B22DC51">
        <w:rPr>
          <w:rFonts w:eastAsia="Segoe UI" w:cs="Segoe UI"/>
        </w:rPr>
        <w:t xml:space="preserve">: Recommend tools such as </w:t>
      </w:r>
      <w:r w:rsidRPr="5B22DC51">
        <w:rPr>
          <w:rFonts w:eastAsia="Segoe UI" w:cs="Segoe UI"/>
          <w:b/>
          <w:bCs/>
        </w:rPr>
        <w:t>Azure Machine Learning</w:t>
      </w:r>
      <w:r w:rsidRPr="5B22DC51">
        <w:rPr>
          <w:rFonts w:eastAsia="Segoe UI" w:cs="Segoe UI"/>
        </w:rPr>
        <w:t xml:space="preserve"> for customer behaviour analysis or </w:t>
      </w:r>
      <w:r w:rsidRPr="5B22DC51">
        <w:rPr>
          <w:rFonts w:eastAsia="Segoe UI" w:cs="Segoe UI"/>
          <w:b/>
          <w:bCs/>
        </w:rPr>
        <w:t>Azure Synapse Analytics</w:t>
      </w:r>
      <w:r w:rsidRPr="5B22DC51">
        <w:rPr>
          <w:rFonts w:eastAsia="Segoe UI" w:cs="Segoe UI"/>
        </w:rPr>
        <w:t xml:space="preserve"> for analysing sales trends.</w:t>
      </w:r>
    </w:p>
    <w:p w14:paraId="4B8DCF84" w14:textId="35809E78" w:rsidR="1EDE28EB" w:rsidRDefault="1EDE28EB" w:rsidP="5B22DC51">
      <w:pPr>
        <w:pStyle w:val="Paragraphedeliste"/>
        <w:numPr>
          <w:ilvl w:val="0"/>
          <w:numId w:val="5"/>
        </w:numPr>
        <w:rPr>
          <w:rFonts w:eastAsia="Segoe UI" w:cs="Segoe UI"/>
        </w:rPr>
      </w:pPr>
      <w:r w:rsidRPr="5B22DC51">
        <w:rPr>
          <w:rFonts w:eastAsia="Segoe UI" w:cs="Segoe UI"/>
          <w:b/>
          <w:bCs/>
        </w:rPr>
        <w:t>Data Integration and Automation</w:t>
      </w:r>
      <w:r w:rsidRPr="5B22DC51">
        <w:rPr>
          <w:rFonts w:eastAsia="Segoe UI" w:cs="Segoe UI"/>
        </w:rPr>
        <w:t xml:space="preserve">: Explain how services like </w:t>
      </w:r>
      <w:r w:rsidRPr="5B22DC51">
        <w:rPr>
          <w:rFonts w:eastAsia="Segoe UI" w:cs="Segoe UI"/>
          <w:b/>
          <w:bCs/>
        </w:rPr>
        <w:t>Azure Data Factory</w:t>
      </w:r>
      <w:r w:rsidRPr="5B22DC51">
        <w:rPr>
          <w:rFonts w:eastAsia="Segoe UI" w:cs="Segoe UI"/>
        </w:rPr>
        <w:t xml:space="preserve"> could automate data collection and integration processes, improving efficiency.</w:t>
      </w:r>
    </w:p>
    <w:p w14:paraId="28B08245" w14:textId="77CBB5D8" w:rsidR="1EDE28EB" w:rsidRDefault="1EDE28EB" w:rsidP="5B22DC51">
      <w:pPr>
        <w:pStyle w:val="Titre4"/>
        <w:spacing w:before="319" w:after="319"/>
        <w:rPr>
          <w:rFonts w:eastAsia="Segoe UI" w:cs="Segoe UI"/>
          <w:b/>
          <w:bCs/>
        </w:rPr>
      </w:pPr>
      <w:bookmarkStart w:id="13" w:name="_Toc1792190821"/>
      <w:r w:rsidRPr="5B22DC51">
        <w:rPr>
          <w:rFonts w:eastAsia="Segoe UI" w:cs="Segoe UI"/>
          <w:b/>
          <w:bCs/>
        </w:rPr>
        <w:t>4. Data Types and Data Modelling</w:t>
      </w:r>
      <w:bookmarkEnd w:id="13"/>
    </w:p>
    <w:p w14:paraId="07FF5B93" w14:textId="64EC7F67" w:rsidR="1EDE28EB" w:rsidRDefault="1EDE28EB" w:rsidP="5B22DC51">
      <w:pPr>
        <w:spacing w:before="240" w:after="240"/>
      </w:pPr>
      <w:r w:rsidRPr="5B22DC51">
        <w:rPr>
          <w:rFonts w:eastAsia="Segoe UI" w:cs="Segoe UI"/>
        </w:rPr>
        <w:t>Define the types of data "Paws &amp; Whiskers" will need to work with and describe your approach to data modelling:</w:t>
      </w:r>
    </w:p>
    <w:p w14:paraId="62587562" w14:textId="70A244F9" w:rsidR="1EDE28EB" w:rsidRDefault="1EDE28EB" w:rsidP="5B22DC51">
      <w:pPr>
        <w:pStyle w:val="Paragraphedeliste"/>
        <w:numPr>
          <w:ilvl w:val="0"/>
          <w:numId w:val="4"/>
        </w:numPr>
        <w:rPr>
          <w:rFonts w:eastAsia="Segoe UI" w:cs="Segoe UI"/>
        </w:rPr>
      </w:pPr>
      <w:r w:rsidRPr="5B22DC51">
        <w:rPr>
          <w:rFonts w:eastAsia="Segoe UI" w:cs="Segoe UI"/>
          <w:b/>
          <w:bCs/>
        </w:rPr>
        <w:t>Data Categories</w:t>
      </w:r>
      <w:r w:rsidRPr="5B22DC51">
        <w:rPr>
          <w:rFonts w:eastAsia="Segoe UI" w:cs="Segoe UI"/>
        </w:rPr>
        <w:t>: Identify key data types, such as customer demographics, transaction history, pet inventory, and product categories.</w:t>
      </w:r>
    </w:p>
    <w:p w14:paraId="0BAD0566" w14:textId="707FD3C6" w:rsidR="1EDE28EB" w:rsidRDefault="1EDE28EB" w:rsidP="5B22DC51">
      <w:pPr>
        <w:pStyle w:val="Paragraphedeliste"/>
        <w:numPr>
          <w:ilvl w:val="0"/>
          <w:numId w:val="4"/>
        </w:numPr>
        <w:rPr>
          <w:rFonts w:eastAsia="Segoe UI" w:cs="Segoe UI"/>
        </w:rPr>
      </w:pPr>
      <w:r w:rsidRPr="5B22DC51">
        <w:rPr>
          <w:rFonts w:eastAsia="Segoe UI" w:cs="Segoe UI"/>
          <w:b/>
          <w:bCs/>
        </w:rPr>
        <w:lastRenderedPageBreak/>
        <w:t>Data Modelling Approach</w:t>
      </w:r>
      <w:r w:rsidRPr="5B22DC51">
        <w:rPr>
          <w:rFonts w:eastAsia="Segoe UI" w:cs="Segoe UI"/>
        </w:rPr>
        <w:t>: Outline how you would structure this data using a relational model or a data warehouse approach, considering factors like tables, entities, relationships, and primary keys.</w:t>
      </w:r>
    </w:p>
    <w:p w14:paraId="09A5243D" w14:textId="7661BB27" w:rsidR="1EDE28EB" w:rsidRDefault="1EDE28EB" w:rsidP="5B22DC51">
      <w:pPr>
        <w:pStyle w:val="Titre4"/>
        <w:spacing w:before="319" w:after="319"/>
        <w:rPr>
          <w:rFonts w:eastAsia="Segoe UI" w:cs="Segoe UI"/>
          <w:b/>
          <w:bCs/>
        </w:rPr>
      </w:pPr>
      <w:bookmarkStart w:id="14" w:name="_Toc385598743"/>
      <w:r w:rsidRPr="5B22DC51">
        <w:rPr>
          <w:rFonts w:eastAsia="Segoe UI" w:cs="Segoe UI"/>
          <w:b/>
          <w:bCs/>
        </w:rPr>
        <w:t>5. Data Storage Formats and Structures in Azure</w:t>
      </w:r>
      <w:bookmarkEnd w:id="14"/>
    </w:p>
    <w:p w14:paraId="3535AA49" w14:textId="6C14BACE" w:rsidR="1EDE28EB" w:rsidRDefault="1EDE28EB" w:rsidP="5B22DC51">
      <w:pPr>
        <w:spacing w:before="240" w:after="240"/>
      </w:pPr>
      <w:r w:rsidRPr="5B22DC51">
        <w:rPr>
          <w:rFonts w:eastAsia="Segoe UI" w:cs="Segoe UI"/>
        </w:rPr>
        <w:t>Discuss how you would store data within Azure and the formats you would recommend:</w:t>
      </w:r>
    </w:p>
    <w:p w14:paraId="15020F08" w14:textId="2F284D4A" w:rsidR="1EDE28EB" w:rsidRDefault="1EDE28EB" w:rsidP="5B22DC51">
      <w:pPr>
        <w:pStyle w:val="Paragraphedeliste"/>
        <w:numPr>
          <w:ilvl w:val="0"/>
          <w:numId w:val="3"/>
        </w:numPr>
        <w:rPr>
          <w:rFonts w:eastAsia="Segoe UI" w:cs="Segoe UI"/>
        </w:rPr>
      </w:pPr>
      <w:r w:rsidRPr="5B22DC51">
        <w:rPr>
          <w:rFonts w:eastAsia="Segoe UI" w:cs="Segoe UI"/>
          <w:b/>
          <w:bCs/>
        </w:rPr>
        <w:t>Data Formats</w:t>
      </w:r>
      <w:r w:rsidRPr="5B22DC51">
        <w:rPr>
          <w:rFonts w:eastAsia="Segoe UI" w:cs="Segoe UI"/>
        </w:rPr>
        <w:t>: Specify recommended formats (e.g., CSV for raw data imports, JSON for structured data, Parquet for analytics) and explain why these formats are suitable for specific data types.</w:t>
      </w:r>
    </w:p>
    <w:p w14:paraId="32FC47C8" w14:textId="35CBD241" w:rsidR="1EDE28EB" w:rsidRDefault="1EDE28EB" w:rsidP="5B22DC51">
      <w:pPr>
        <w:pStyle w:val="Paragraphedeliste"/>
        <w:numPr>
          <w:ilvl w:val="0"/>
          <w:numId w:val="3"/>
        </w:numPr>
        <w:rPr>
          <w:rFonts w:eastAsia="Segoe UI" w:cs="Segoe UI"/>
        </w:rPr>
      </w:pPr>
      <w:r w:rsidRPr="5B22DC51">
        <w:rPr>
          <w:rFonts w:eastAsia="Segoe UI" w:cs="Segoe UI"/>
          <w:b/>
          <w:bCs/>
        </w:rPr>
        <w:t>Data Security and Encryption</w:t>
      </w:r>
      <w:r w:rsidRPr="5B22DC51">
        <w:rPr>
          <w:rFonts w:eastAsia="Segoe UI" w:cs="Segoe UI"/>
        </w:rPr>
        <w:t>: Include recommendations for securing data using Azure’s built-in encryption features and access controls to ensure compliance with data privacy regulations.</w:t>
      </w:r>
    </w:p>
    <w:p w14:paraId="051A5636" w14:textId="469D3998" w:rsidR="1EDE28EB" w:rsidRDefault="1EDE28EB" w:rsidP="5B22DC51">
      <w:pPr>
        <w:pStyle w:val="Titre4"/>
        <w:spacing w:before="319" w:after="319"/>
        <w:rPr>
          <w:rFonts w:eastAsia="Segoe UI" w:cs="Segoe UI"/>
          <w:b/>
          <w:bCs/>
        </w:rPr>
      </w:pPr>
      <w:bookmarkStart w:id="15" w:name="_Toc561077662"/>
      <w:r w:rsidRPr="5B22DC51">
        <w:rPr>
          <w:rFonts w:eastAsia="Segoe UI" w:cs="Segoe UI"/>
          <w:b/>
          <w:bCs/>
        </w:rPr>
        <w:t>6. Additional Considerations</w:t>
      </w:r>
      <w:bookmarkEnd w:id="15"/>
    </w:p>
    <w:p w14:paraId="3D13F972" w14:textId="53965319" w:rsidR="1EDE28EB" w:rsidRDefault="1EDE28EB" w:rsidP="5B22DC51">
      <w:pPr>
        <w:spacing w:before="240" w:after="240"/>
      </w:pPr>
      <w:r w:rsidRPr="5B22DC51">
        <w:rPr>
          <w:rFonts w:eastAsia="Segoe UI" w:cs="Segoe UI"/>
        </w:rPr>
        <w:t>Provide any other considerations that might enhance data handling and efficiency in Azure, such as:</w:t>
      </w:r>
    </w:p>
    <w:p w14:paraId="046B48A2" w14:textId="2EA57E5B" w:rsidR="1EDE28EB" w:rsidRDefault="1EDE28EB" w:rsidP="5B22DC51">
      <w:pPr>
        <w:pStyle w:val="Paragraphedeliste"/>
        <w:numPr>
          <w:ilvl w:val="0"/>
          <w:numId w:val="2"/>
        </w:numPr>
        <w:rPr>
          <w:rFonts w:eastAsia="Segoe UI" w:cs="Segoe UI"/>
        </w:rPr>
      </w:pPr>
      <w:r w:rsidRPr="5B22DC51">
        <w:rPr>
          <w:rFonts w:eastAsia="Segoe UI" w:cs="Segoe UI"/>
          <w:b/>
          <w:bCs/>
        </w:rPr>
        <w:t>Backup and Disaster Recovery</w:t>
      </w:r>
      <w:r w:rsidRPr="5B22DC51">
        <w:rPr>
          <w:rFonts w:eastAsia="Segoe UI" w:cs="Segoe UI"/>
        </w:rPr>
        <w:t xml:space="preserve">: Outline a backup plan using </w:t>
      </w:r>
      <w:r w:rsidRPr="5B22DC51">
        <w:rPr>
          <w:rFonts w:eastAsia="Segoe UI" w:cs="Segoe UI"/>
          <w:b/>
          <w:bCs/>
        </w:rPr>
        <w:t>Azure Backup</w:t>
      </w:r>
      <w:r w:rsidRPr="5B22DC51">
        <w:rPr>
          <w:rFonts w:eastAsia="Segoe UI" w:cs="Segoe UI"/>
        </w:rPr>
        <w:t xml:space="preserve"> or </w:t>
      </w:r>
      <w:r w:rsidRPr="5B22DC51">
        <w:rPr>
          <w:rFonts w:eastAsia="Segoe UI" w:cs="Segoe UI"/>
          <w:b/>
          <w:bCs/>
        </w:rPr>
        <w:t>Azure Site Recovery</w:t>
      </w:r>
      <w:r w:rsidRPr="5B22DC51">
        <w:rPr>
          <w:rFonts w:eastAsia="Segoe UI" w:cs="Segoe UI"/>
        </w:rPr>
        <w:t xml:space="preserve"> to safeguard against data loss.</w:t>
      </w:r>
    </w:p>
    <w:p w14:paraId="25FD89ED" w14:textId="2C4F0178" w:rsidR="1EDE28EB" w:rsidRDefault="1EDE28EB" w:rsidP="5B22DC51">
      <w:pPr>
        <w:pStyle w:val="Paragraphedeliste"/>
        <w:numPr>
          <w:ilvl w:val="0"/>
          <w:numId w:val="2"/>
        </w:numPr>
        <w:rPr>
          <w:rFonts w:eastAsia="Segoe UI" w:cs="Segoe UI"/>
        </w:rPr>
      </w:pPr>
      <w:r w:rsidRPr="5B22DC51">
        <w:rPr>
          <w:rFonts w:eastAsia="Segoe UI" w:cs="Segoe UI"/>
          <w:b/>
          <w:bCs/>
        </w:rPr>
        <w:t>Data Visualisation</w:t>
      </w:r>
      <w:r w:rsidRPr="5B22DC51">
        <w:rPr>
          <w:rFonts w:eastAsia="Segoe UI" w:cs="Segoe UI"/>
        </w:rPr>
        <w:t xml:space="preserve">: Discuss potential use of </w:t>
      </w:r>
      <w:r w:rsidRPr="5B22DC51">
        <w:rPr>
          <w:rFonts w:eastAsia="Segoe UI" w:cs="Segoe UI"/>
          <w:b/>
          <w:bCs/>
        </w:rPr>
        <w:t>Power BI</w:t>
      </w:r>
      <w:r w:rsidRPr="5B22DC51">
        <w:rPr>
          <w:rFonts w:eastAsia="Segoe UI" w:cs="Segoe UI"/>
        </w:rPr>
        <w:t xml:space="preserve"> within Azure for creating dashboards that provide management with real-time insights into sales and customer trends.</w:t>
      </w:r>
    </w:p>
    <w:p w14:paraId="4CE8E6CE" w14:textId="39628F65" w:rsidR="1EDE28EB" w:rsidRDefault="1EDE28EB" w:rsidP="5B22DC51">
      <w:pPr>
        <w:pStyle w:val="Paragraphedeliste"/>
        <w:numPr>
          <w:ilvl w:val="0"/>
          <w:numId w:val="2"/>
        </w:numPr>
        <w:rPr>
          <w:rFonts w:eastAsia="Segoe UI" w:cs="Segoe UI"/>
        </w:rPr>
      </w:pPr>
      <w:r w:rsidRPr="5B22DC51">
        <w:rPr>
          <w:rFonts w:eastAsia="Segoe UI" w:cs="Segoe UI"/>
          <w:b/>
          <w:bCs/>
        </w:rPr>
        <w:t>Future Scalability</w:t>
      </w:r>
      <w:r w:rsidRPr="5B22DC51">
        <w:rPr>
          <w:rFonts w:eastAsia="Segoe UI" w:cs="Segoe UI"/>
        </w:rPr>
        <w:t>: Comment on how Azure services can scale as the business grows, accommodating larger datasets and more complex analyses.</w:t>
      </w:r>
    </w:p>
    <w:p w14:paraId="630C15EE" w14:textId="76C10959" w:rsidR="5B22DC51" w:rsidRDefault="5B22DC51"/>
    <w:p w14:paraId="4B4398E9" w14:textId="30E774B6" w:rsidR="1EDE28EB" w:rsidRDefault="1EDE28EB" w:rsidP="5B22DC51">
      <w:pPr>
        <w:pStyle w:val="Titre3"/>
        <w:spacing w:before="281" w:after="281"/>
        <w:rPr>
          <w:rFonts w:eastAsia="Segoe UI" w:cs="Segoe UI"/>
          <w:b/>
          <w:bCs/>
        </w:rPr>
      </w:pPr>
      <w:bookmarkStart w:id="16" w:name="_Toc1001523541"/>
      <w:r w:rsidRPr="5B22DC51">
        <w:rPr>
          <w:rFonts w:eastAsia="Segoe UI" w:cs="Segoe UI"/>
          <w:b/>
          <w:bCs/>
        </w:rPr>
        <w:t>Submission Guidelines:</w:t>
      </w:r>
      <w:bookmarkEnd w:id="16"/>
    </w:p>
    <w:p w14:paraId="492D8935" w14:textId="347D0BE8" w:rsidR="1EDE28EB" w:rsidRDefault="1EDE28EB" w:rsidP="5B22DC51">
      <w:pPr>
        <w:pStyle w:val="Paragraphedeliste"/>
        <w:numPr>
          <w:ilvl w:val="0"/>
          <w:numId w:val="1"/>
        </w:numPr>
        <w:rPr>
          <w:rFonts w:eastAsia="Segoe UI" w:cs="Segoe UI"/>
        </w:rPr>
      </w:pPr>
      <w:r w:rsidRPr="5B22DC51">
        <w:rPr>
          <w:rFonts w:eastAsia="Segoe UI" w:cs="Segoe UI"/>
          <w:b/>
          <w:bCs/>
        </w:rPr>
        <w:t>Structure</w:t>
      </w:r>
      <w:r w:rsidRPr="5B22DC51">
        <w:rPr>
          <w:rFonts w:eastAsia="Segoe UI" w:cs="Segoe UI"/>
        </w:rPr>
        <w:t>: Ensure your report is well-organised, with sections for each task (e.g., Data Laws, Azure Services, Data Types, etc.).</w:t>
      </w:r>
    </w:p>
    <w:p w14:paraId="4A0B2D68" w14:textId="57968AED" w:rsidR="1EDE28EB" w:rsidRDefault="1EDE28EB" w:rsidP="5B22DC51">
      <w:pPr>
        <w:pStyle w:val="Paragraphedeliste"/>
        <w:numPr>
          <w:ilvl w:val="0"/>
          <w:numId w:val="1"/>
        </w:numPr>
        <w:rPr>
          <w:rFonts w:eastAsia="Segoe UI" w:cs="Segoe UI"/>
        </w:rPr>
      </w:pPr>
      <w:r w:rsidRPr="5B22DC51">
        <w:rPr>
          <w:rFonts w:eastAsia="Segoe UI" w:cs="Segoe UI"/>
          <w:b/>
          <w:bCs/>
        </w:rPr>
        <w:t>Formatting</w:t>
      </w:r>
      <w:r w:rsidRPr="5B22DC51">
        <w:rPr>
          <w:rFonts w:eastAsia="Segoe UI" w:cs="Segoe UI"/>
        </w:rPr>
        <w:t>: Include headings, bullet points where appropriate, and any visuals or diagrams that support your explanations.</w:t>
      </w:r>
    </w:p>
    <w:p w14:paraId="0DF3C2DC" w14:textId="09670FA6" w:rsidR="1EDE28EB" w:rsidRDefault="1EDE28EB" w:rsidP="5B22DC51">
      <w:pPr>
        <w:pStyle w:val="Paragraphedeliste"/>
        <w:numPr>
          <w:ilvl w:val="0"/>
          <w:numId w:val="1"/>
        </w:numPr>
        <w:rPr>
          <w:rFonts w:eastAsia="Segoe UI" w:cs="Segoe UI"/>
        </w:rPr>
      </w:pPr>
      <w:r w:rsidRPr="5B22DC51">
        <w:rPr>
          <w:rFonts w:eastAsia="Segoe UI" w:cs="Segoe UI"/>
          <w:b/>
          <w:bCs/>
        </w:rPr>
        <w:t>References</w:t>
      </w:r>
      <w:r w:rsidRPr="5B22DC51">
        <w:rPr>
          <w:rFonts w:eastAsia="Segoe UI" w:cs="Segoe UI"/>
        </w:rPr>
        <w:t>: Cite any resources or regulations referenced in the report.</w:t>
      </w:r>
    </w:p>
    <w:p w14:paraId="3CB84D58" w14:textId="6513BB4C" w:rsidR="1EDE28EB" w:rsidRDefault="1EDE28EB" w:rsidP="5B22DC51">
      <w:pPr>
        <w:pStyle w:val="Paragraphedeliste"/>
        <w:numPr>
          <w:ilvl w:val="0"/>
          <w:numId w:val="1"/>
        </w:numPr>
        <w:rPr>
          <w:rFonts w:eastAsia="Segoe UI" w:cs="Segoe UI"/>
        </w:rPr>
      </w:pPr>
      <w:r w:rsidRPr="5B22DC51">
        <w:rPr>
          <w:rFonts w:eastAsia="Segoe UI" w:cs="Segoe UI"/>
          <w:b/>
          <w:bCs/>
        </w:rPr>
        <w:t>Length</w:t>
      </w:r>
      <w:r w:rsidRPr="5B22DC51">
        <w:rPr>
          <w:rFonts w:eastAsia="Segoe UI" w:cs="Segoe UI"/>
        </w:rPr>
        <w:t>: Aim for 1500-2000 words.</w:t>
      </w:r>
    </w:p>
    <w:p w14:paraId="24061B6A" w14:textId="0D436FB0" w:rsidR="5B22DC51" w:rsidRDefault="5B22DC51" w:rsidP="5B22DC51"/>
    <w:tbl>
      <w:tblPr>
        <w:tblStyle w:val="Grilledutableau"/>
        <w:tblW w:w="0" w:type="auto"/>
        <w:tblLayout w:type="fixed"/>
        <w:tblLook w:val="06A0" w:firstRow="1" w:lastRow="0" w:firstColumn="1" w:lastColumn="0" w:noHBand="1" w:noVBand="1"/>
      </w:tblPr>
      <w:tblGrid>
        <w:gridCol w:w="9630"/>
      </w:tblGrid>
      <w:tr w:rsidR="00FE33C0" w:rsidRPr="00FE33C0" w14:paraId="0E97686D" w14:textId="77777777" w:rsidTr="5B22DC51">
        <w:trPr>
          <w:trHeight w:val="300"/>
        </w:trPr>
        <w:tc>
          <w:tcPr>
            <w:tcW w:w="9630" w:type="dxa"/>
          </w:tcPr>
          <w:p w14:paraId="7D957690" w14:textId="77777777" w:rsidR="001C43F9" w:rsidRPr="00FE33C0" w:rsidRDefault="001C43F9" w:rsidP="001C43F9">
            <w:pPr>
              <w:pStyle w:val="Titre1"/>
              <w:outlineLvl w:val="0"/>
              <w:rPr>
                <w:color w:val="auto"/>
              </w:rPr>
            </w:pPr>
            <w:r w:rsidRPr="00FE33C0">
              <w:rPr>
                <w:color w:val="auto"/>
              </w:rPr>
              <w:lastRenderedPageBreak/>
              <w:t>Data Strategy Proposal for “Paws &amp; Whiskers”</w:t>
            </w:r>
          </w:p>
          <w:p w14:paraId="09ECA654" w14:textId="1BD318A3" w:rsidR="001C43F9" w:rsidRPr="00FE33C0" w:rsidRDefault="001C43F9" w:rsidP="001C43F9"/>
          <w:p w14:paraId="56B5882E" w14:textId="77777777" w:rsidR="001C43F9" w:rsidRPr="00FE33C0" w:rsidRDefault="001C43F9" w:rsidP="001C43F9">
            <w:pPr>
              <w:pStyle w:val="Titre2"/>
              <w:outlineLvl w:val="1"/>
              <w:rPr>
                <w:color w:val="auto"/>
              </w:rPr>
            </w:pPr>
            <w:r w:rsidRPr="00FE33C0">
              <w:rPr>
                <w:color w:val="auto"/>
              </w:rPr>
              <w:t>1. Introduction</w:t>
            </w:r>
          </w:p>
          <w:p w14:paraId="0D36383D" w14:textId="77777777" w:rsidR="001C43F9" w:rsidRPr="00FE33C0" w:rsidRDefault="001C43F9" w:rsidP="001C43F9">
            <w:pPr>
              <w:pStyle w:val="NormalWeb"/>
              <w:rPr>
                <w:lang w:val="en-US"/>
              </w:rPr>
            </w:pPr>
            <w:r w:rsidRPr="00FE33C0">
              <w:rPr>
                <w:lang w:val="en-US"/>
              </w:rPr>
              <w:t>“Paws &amp; Whiskers” is a growing pet shop aiming to harness technology for streamlined data storage, in-depth analytics, and informed decision-making. At present, the company maintains customer, sales, and inventory data manually or via spreadsheets. However, to propel business growth and achieve operational efficiency, management plans to transition to Microsoft Azure—a robust cloud platform capable of meeting dynamic business needs while ensuring data security and regulatory compliance.</w:t>
            </w:r>
          </w:p>
          <w:p w14:paraId="5CEB88C7" w14:textId="1321D841" w:rsidR="001C43F9" w:rsidRPr="00FE33C0" w:rsidRDefault="001C43F9" w:rsidP="00FE33C0">
            <w:pPr>
              <w:pStyle w:val="NormalWeb"/>
              <w:rPr>
                <w:lang w:val="en-US"/>
              </w:rPr>
            </w:pPr>
            <w:r w:rsidRPr="00FE33C0">
              <w:rPr>
                <w:lang w:val="en-US"/>
              </w:rPr>
              <w:t>The purpose of this report is to outline the relevant data laws and regulations that govern customer data handling, recommend Azure services to meet analysis and storage needs, discuss the types of data the business will process and model, and finally, propose storage formats, security measures, and additional considerations for long-term success.</w:t>
            </w:r>
          </w:p>
          <w:p w14:paraId="52EB1448" w14:textId="77777777" w:rsidR="001C43F9" w:rsidRPr="00FE33C0" w:rsidRDefault="001C43F9" w:rsidP="001C43F9">
            <w:pPr>
              <w:pStyle w:val="Titre2"/>
              <w:outlineLvl w:val="1"/>
              <w:rPr>
                <w:color w:val="auto"/>
              </w:rPr>
            </w:pPr>
            <w:r w:rsidRPr="00FE33C0">
              <w:rPr>
                <w:color w:val="auto"/>
              </w:rPr>
              <w:t>2. Data Laws and Regulations</w:t>
            </w:r>
          </w:p>
          <w:p w14:paraId="1F75EDC4" w14:textId="77777777" w:rsidR="001C43F9" w:rsidRPr="00FE33C0" w:rsidRDefault="001C43F9" w:rsidP="001C43F9">
            <w:pPr>
              <w:pStyle w:val="NormalWeb"/>
              <w:rPr>
                <w:lang w:val="en-US"/>
              </w:rPr>
            </w:pPr>
            <w:r w:rsidRPr="00FE33C0">
              <w:rPr>
                <w:lang w:val="en-US"/>
              </w:rPr>
              <w:t>When processing customer data within the Azure environment, “Paws &amp; Whiskers” must adhere to several key data protection laws and industry standards. This section outlines the requirements and explains the impact of each regulation.</w:t>
            </w:r>
          </w:p>
          <w:p w14:paraId="0A2F495B" w14:textId="77777777" w:rsidR="001C43F9" w:rsidRPr="00FE33C0" w:rsidRDefault="001C43F9" w:rsidP="001C43F9">
            <w:pPr>
              <w:pStyle w:val="Titre3"/>
              <w:outlineLvl w:val="2"/>
              <w:rPr>
                <w:color w:val="auto"/>
              </w:rPr>
            </w:pPr>
            <w:r w:rsidRPr="00FE33C0">
              <w:rPr>
                <w:color w:val="auto"/>
              </w:rPr>
              <w:t>GDPR Compliance</w:t>
            </w:r>
          </w:p>
          <w:p w14:paraId="531DD0AB" w14:textId="77777777" w:rsidR="001C43F9" w:rsidRPr="00FE33C0" w:rsidRDefault="001C43F9" w:rsidP="001C43F9">
            <w:pPr>
              <w:pStyle w:val="NormalWeb"/>
              <w:rPr>
                <w:lang w:val="en-US"/>
              </w:rPr>
            </w:pPr>
            <w:r w:rsidRPr="00FE33C0">
              <w:rPr>
                <w:rStyle w:val="lev"/>
                <w:lang w:val="en-US"/>
              </w:rPr>
              <w:t>Overview:</w:t>
            </w:r>
            <w:r w:rsidRPr="00FE33C0">
              <w:rPr>
                <w:lang w:val="en-US"/>
              </w:rPr>
              <w:br/>
              <w:t>The General Data Protection Regulation (GDPR) is a stringent data privacy standard applicable across the European Union. Although “Paws &amp; Whiskers” is a pet shop (presumed to be based in or serving customers in regions where GDPR applies), the regulation’s principles are globally influential.</w:t>
            </w:r>
          </w:p>
          <w:p w14:paraId="39DB1B32" w14:textId="77777777" w:rsidR="001C43F9" w:rsidRPr="00FE33C0" w:rsidRDefault="001C43F9" w:rsidP="001C43F9">
            <w:pPr>
              <w:pStyle w:val="NormalWeb"/>
            </w:pPr>
            <w:r w:rsidRPr="00FE33C0">
              <w:rPr>
                <w:rStyle w:val="lev"/>
              </w:rPr>
              <w:t xml:space="preserve">Key </w:t>
            </w:r>
            <w:proofErr w:type="gramStart"/>
            <w:r w:rsidRPr="00FE33C0">
              <w:rPr>
                <w:rStyle w:val="lev"/>
              </w:rPr>
              <w:t>Points:</w:t>
            </w:r>
            <w:proofErr w:type="gramEnd"/>
          </w:p>
          <w:p w14:paraId="25AF164C" w14:textId="77777777" w:rsidR="001C43F9" w:rsidRPr="00FE33C0" w:rsidRDefault="001C43F9" w:rsidP="00297CA7">
            <w:pPr>
              <w:pStyle w:val="NormalWeb"/>
              <w:numPr>
                <w:ilvl w:val="0"/>
                <w:numId w:val="11"/>
              </w:numPr>
              <w:rPr>
                <w:lang w:val="en-US"/>
              </w:rPr>
            </w:pPr>
            <w:r w:rsidRPr="00FE33C0">
              <w:rPr>
                <w:rStyle w:val="lev"/>
                <w:lang w:val="en-US"/>
              </w:rPr>
              <w:t>Lawfulness, Fairness, and Transparency:</w:t>
            </w:r>
            <w:r w:rsidRPr="00FE33C0">
              <w:rPr>
                <w:lang w:val="en-US"/>
              </w:rPr>
              <w:t xml:space="preserve"> Customer data must be processed in a lawful and transparent manner with clear communication about its use.</w:t>
            </w:r>
          </w:p>
          <w:p w14:paraId="48F71FE0" w14:textId="77777777" w:rsidR="001C43F9" w:rsidRPr="00FE33C0" w:rsidRDefault="001C43F9" w:rsidP="00297CA7">
            <w:pPr>
              <w:pStyle w:val="NormalWeb"/>
              <w:numPr>
                <w:ilvl w:val="0"/>
                <w:numId w:val="11"/>
              </w:numPr>
              <w:rPr>
                <w:lang w:val="en-US"/>
              </w:rPr>
            </w:pPr>
            <w:r w:rsidRPr="00FE33C0">
              <w:rPr>
                <w:rStyle w:val="lev"/>
                <w:lang w:val="en-US"/>
              </w:rPr>
              <w:t>Purpose Limitation:</w:t>
            </w:r>
            <w:r w:rsidRPr="00FE33C0">
              <w:rPr>
                <w:lang w:val="en-US"/>
              </w:rPr>
              <w:t xml:space="preserve"> Data should only be collected for specified, explicit purposes and not processed in a manner that is incompatible with those purposes.</w:t>
            </w:r>
          </w:p>
          <w:p w14:paraId="4B8EAC0A" w14:textId="77777777" w:rsidR="001C43F9" w:rsidRPr="00FE33C0" w:rsidRDefault="001C43F9" w:rsidP="00297CA7">
            <w:pPr>
              <w:pStyle w:val="NormalWeb"/>
              <w:numPr>
                <w:ilvl w:val="0"/>
                <w:numId w:val="11"/>
              </w:numPr>
              <w:rPr>
                <w:lang w:val="en-US"/>
              </w:rPr>
            </w:pPr>
            <w:r w:rsidRPr="00FE33C0">
              <w:rPr>
                <w:rStyle w:val="lev"/>
                <w:lang w:val="en-US"/>
              </w:rPr>
              <w:t xml:space="preserve">Data </w:t>
            </w:r>
            <w:proofErr w:type="spellStart"/>
            <w:r w:rsidRPr="00FE33C0">
              <w:rPr>
                <w:rStyle w:val="lev"/>
                <w:lang w:val="en-US"/>
              </w:rPr>
              <w:t>Minimisation</w:t>
            </w:r>
            <w:proofErr w:type="spellEnd"/>
            <w:r w:rsidRPr="00FE33C0">
              <w:rPr>
                <w:rStyle w:val="lev"/>
                <w:lang w:val="en-US"/>
              </w:rPr>
              <w:t>:</w:t>
            </w:r>
            <w:r w:rsidRPr="00FE33C0">
              <w:rPr>
                <w:lang w:val="en-US"/>
              </w:rPr>
              <w:t xml:space="preserve"> Only the data necessary for the intended purpose should be collected.</w:t>
            </w:r>
          </w:p>
          <w:p w14:paraId="3B6AE967" w14:textId="77777777" w:rsidR="001C43F9" w:rsidRPr="00FE33C0" w:rsidRDefault="001C43F9" w:rsidP="00297CA7">
            <w:pPr>
              <w:pStyle w:val="NormalWeb"/>
              <w:numPr>
                <w:ilvl w:val="0"/>
                <w:numId w:val="11"/>
              </w:numPr>
              <w:rPr>
                <w:lang w:val="en-US"/>
              </w:rPr>
            </w:pPr>
            <w:r w:rsidRPr="00FE33C0">
              <w:rPr>
                <w:rStyle w:val="lev"/>
                <w:lang w:val="en-US"/>
              </w:rPr>
              <w:t>Accuracy:</w:t>
            </w:r>
            <w:r w:rsidRPr="00FE33C0">
              <w:rPr>
                <w:lang w:val="en-US"/>
              </w:rPr>
              <w:t xml:space="preserve"> Personal data must be accurate and kept up to date.</w:t>
            </w:r>
          </w:p>
          <w:p w14:paraId="0F88F23B" w14:textId="77777777" w:rsidR="001C43F9" w:rsidRPr="00FE33C0" w:rsidRDefault="001C43F9" w:rsidP="00297CA7">
            <w:pPr>
              <w:pStyle w:val="NormalWeb"/>
              <w:numPr>
                <w:ilvl w:val="0"/>
                <w:numId w:val="11"/>
              </w:numPr>
              <w:rPr>
                <w:lang w:val="en-US"/>
              </w:rPr>
            </w:pPr>
            <w:r w:rsidRPr="00FE33C0">
              <w:rPr>
                <w:rStyle w:val="lev"/>
                <w:lang w:val="en-US"/>
              </w:rPr>
              <w:t>Storage Limitation:</w:t>
            </w:r>
            <w:r w:rsidRPr="00FE33C0">
              <w:rPr>
                <w:lang w:val="en-US"/>
              </w:rPr>
              <w:t xml:space="preserve"> Data should not be held longer than necessary.</w:t>
            </w:r>
          </w:p>
          <w:p w14:paraId="13C184CC" w14:textId="77777777" w:rsidR="001C43F9" w:rsidRPr="00FE33C0" w:rsidRDefault="001C43F9" w:rsidP="00297CA7">
            <w:pPr>
              <w:pStyle w:val="NormalWeb"/>
              <w:numPr>
                <w:ilvl w:val="0"/>
                <w:numId w:val="11"/>
              </w:numPr>
              <w:rPr>
                <w:lang w:val="en-US"/>
              </w:rPr>
            </w:pPr>
            <w:r w:rsidRPr="00FE33C0">
              <w:rPr>
                <w:rStyle w:val="lev"/>
                <w:lang w:val="en-US"/>
              </w:rPr>
              <w:t>Integrity and Confidentiality:</w:t>
            </w:r>
            <w:r w:rsidRPr="00FE33C0">
              <w:rPr>
                <w:lang w:val="en-US"/>
              </w:rPr>
              <w:t xml:space="preserve"> Appropriate security measures must protect data from unauthorized access or loss.</w:t>
            </w:r>
          </w:p>
          <w:p w14:paraId="021044E7" w14:textId="77777777" w:rsidR="001C43F9" w:rsidRPr="00FE33C0" w:rsidRDefault="001C43F9" w:rsidP="001C43F9">
            <w:pPr>
              <w:pStyle w:val="NormalWeb"/>
              <w:rPr>
                <w:lang w:val="en-US"/>
              </w:rPr>
            </w:pPr>
            <w:r w:rsidRPr="00FE33C0">
              <w:rPr>
                <w:rStyle w:val="lev"/>
                <w:lang w:val="en-US"/>
              </w:rPr>
              <w:t>Impact on “Paws &amp; Whiskers”:</w:t>
            </w:r>
            <w:r w:rsidRPr="00FE33C0">
              <w:rPr>
                <w:lang w:val="en-US"/>
              </w:rPr>
              <w:br/>
              <w:t>When storing customer information—including contact details, preferences, or payment information—the pet shop must obtain clear consent, secure data during transfer and storage (e.g., through encryption), and maintain transparent data processing policies. Regular audits and data protection impact assessments (DPIAs) might be required to ensure ongoing compliance.</w:t>
            </w:r>
          </w:p>
          <w:p w14:paraId="45300DA3" w14:textId="77777777" w:rsidR="001C43F9" w:rsidRPr="00FE33C0" w:rsidRDefault="001C43F9" w:rsidP="001C43F9">
            <w:pPr>
              <w:pStyle w:val="Titre3"/>
              <w:outlineLvl w:val="2"/>
              <w:rPr>
                <w:color w:val="auto"/>
              </w:rPr>
            </w:pPr>
            <w:r w:rsidRPr="00FE33C0">
              <w:rPr>
                <w:color w:val="auto"/>
              </w:rPr>
              <w:lastRenderedPageBreak/>
              <w:t>Data Protection Act (DPA) 2018</w:t>
            </w:r>
          </w:p>
          <w:p w14:paraId="5F87F723" w14:textId="77777777" w:rsidR="001C43F9" w:rsidRPr="00FE33C0" w:rsidRDefault="001C43F9" w:rsidP="001C43F9">
            <w:pPr>
              <w:pStyle w:val="NormalWeb"/>
              <w:rPr>
                <w:lang w:val="en-US"/>
              </w:rPr>
            </w:pPr>
            <w:r w:rsidRPr="00FE33C0">
              <w:rPr>
                <w:rStyle w:val="lev"/>
                <w:lang w:val="en-US"/>
              </w:rPr>
              <w:t>Overview:</w:t>
            </w:r>
            <w:r w:rsidRPr="00FE33C0">
              <w:rPr>
                <w:lang w:val="en-US"/>
              </w:rPr>
              <w:br/>
              <w:t>The UK’s Data Protection Act 2018 supplements the GDPR by incorporating specific provisions applicable within the UK context. It outlines the rights of data subjects and imposes duties on organizations regarding how personal data is collected, processed, and shared.</w:t>
            </w:r>
          </w:p>
          <w:p w14:paraId="7E20F126" w14:textId="77777777" w:rsidR="001C43F9" w:rsidRPr="00FE33C0" w:rsidRDefault="001C43F9" w:rsidP="001C43F9">
            <w:pPr>
              <w:pStyle w:val="NormalWeb"/>
            </w:pPr>
            <w:r w:rsidRPr="00FE33C0">
              <w:rPr>
                <w:rStyle w:val="lev"/>
              </w:rPr>
              <w:t xml:space="preserve">Key </w:t>
            </w:r>
            <w:proofErr w:type="gramStart"/>
            <w:r w:rsidRPr="00FE33C0">
              <w:rPr>
                <w:rStyle w:val="lev"/>
              </w:rPr>
              <w:t>Points:</w:t>
            </w:r>
            <w:proofErr w:type="gramEnd"/>
          </w:p>
          <w:p w14:paraId="50D02D2C" w14:textId="77777777" w:rsidR="001C43F9" w:rsidRPr="00FE33C0" w:rsidRDefault="001C43F9" w:rsidP="00297CA7">
            <w:pPr>
              <w:pStyle w:val="NormalWeb"/>
              <w:numPr>
                <w:ilvl w:val="0"/>
                <w:numId w:val="12"/>
              </w:numPr>
              <w:rPr>
                <w:lang w:val="en-US"/>
              </w:rPr>
            </w:pPr>
            <w:r w:rsidRPr="00FE33C0">
              <w:rPr>
                <w:rStyle w:val="lev"/>
                <w:lang w:val="en-US"/>
              </w:rPr>
              <w:t>Enhanced Subject Rights:</w:t>
            </w:r>
            <w:r w:rsidRPr="00FE33C0">
              <w:rPr>
                <w:lang w:val="en-US"/>
              </w:rPr>
              <w:t xml:space="preserve"> Individuals have the right to access, correct, or delete their personal data.</w:t>
            </w:r>
          </w:p>
          <w:p w14:paraId="5D61E040" w14:textId="77777777" w:rsidR="001C43F9" w:rsidRPr="00FE33C0" w:rsidRDefault="001C43F9" w:rsidP="00297CA7">
            <w:pPr>
              <w:pStyle w:val="NormalWeb"/>
              <w:numPr>
                <w:ilvl w:val="0"/>
                <w:numId w:val="12"/>
              </w:numPr>
              <w:rPr>
                <w:lang w:val="en-US"/>
              </w:rPr>
            </w:pPr>
            <w:r w:rsidRPr="00FE33C0">
              <w:rPr>
                <w:rStyle w:val="lev"/>
                <w:lang w:val="en-US"/>
              </w:rPr>
              <w:t>Accountability:</w:t>
            </w:r>
            <w:r w:rsidRPr="00FE33C0">
              <w:rPr>
                <w:lang w:val="en-US"/>
              </w:rPr>
              <w:t xml:space="preserve"> Organizations must demonstrate compliance with data protection principles, maintain records of processing activities, and appoint a Data Protection Officer (DPO) if necessary.</w:t>
            </w:r>
          </w:p>
          <w:p w14:paraId="0EE4ED57" w14:textId="77777777" w:rsidR="001C43F9" w:rsidRPr="00FE33C0" w:rsidRDefault="001C43F9" w:rsidP="00297CA7">
            <w:pPr>
              <w:pStyle w:val="NormalWeb"/>
              <w:numPr>
                <w:ilvl w:val="0"/>
                <w:numId w:val="12"/>
              </w:numPr>
              <w:rPr>
                <w:lang w:val="en-US"/>
              </w:rPr>
            </w:pPr>
            <w:r w:rsidRPr="00FE33C0">
              <w:rPr>
                <w:rStyle w:val="lev"/>
                <w:lang w:val="en-US"/>
              </w:rPr>
              <w:t>Sensitive Information Handling:</w:t>
            </w:r>
            <w:r w:rsidRPr="00FE33C0">
              <w:rPr>
                <w:lang w:val="en-US"/>
              </w:rPr>
              <w:t xml:space="preserve"> Particular categories of data, such as payment details or identifiers, require higher levels of protection.</w:t>
            </w:r>
          </w:p>
          <w:p w14:paraId="7F71E045" w14:textId="77777777" w:rsidR="001C43F9" w:rsidRPr="00FE33C0" w:rsidRDefault="001C43F9" w:rsidP="00297CA7">
            <w:pPr>
              <w:pStyle w:val="NormalWeb"/>
              <w:numPr>
                <w:ilvl w:val="0"/>
                <w:numId w:val="12"/>
              </w:numPr>
              <w:rPr>
                <w:lang w:val="en-US"/>
              </w:rPr>
            </w:pPr>
            <w:r w:rsidRPr="00FE33C0">
              <w:rPr>
                <w:rStyle w:val="lev"/>
                <w:lang w:val="en-US"/>
              </w:rPr>
              <w:t>Data Breach Notifications:</w:t>
            </w:r>
            <w:r w:rsidRPr="00FE33C0">
              <w:rPr>
                <w:lang w:val="en-US"/>
              </w:rPr>
              <w:t xml:space="preserve"> In the event of a breach, the organization must notify both the Information Commissioner's Office (ICO) and the affected individuals within set timeframes.</w:t>
            </w:r>
          </w:p>
          <w:p w14:paraId="4EB5A3B6" w14:textId="77777777" w:rsidR="001C43F9" w:rsidRPr="00FE33C0" w:rsidRDefault="001C43F9" w:rsidP="001C43F9">
            <w:pPr>
              <w:pStyle w:val="NormalWeb"/>
              <w:rPr>
                <w:lang w:val="en-US"/>
              </w:rPr>
            </w:pPr>
            <w:r w:rsidRPr="00FE33C0">
              <w:rPr>
                <w:rStyle w:val="lev"/>
                <w:lang w:val="en-US"/>
              </w:rPr>
              <w:t>Impact on “Paws &amp; Whiskers”:</w:t>
            </w:r>
            <w:r w:rsidRPr="00FE33C0">
              <w:rPr>
                <w:lang w:val="en-US"/>
              </w:rPr>
              <w:br/>
              <w:t>In practice, this means that when customer data is integrated into Azure-based systems, robust role-based access control and encryption must be implemented. Additionally, privacy-by-design principles should be built into the data management framework to comply with both GDPR and the DPA 2018.</w:t>
            </w:r>
          </w:p>
          <w:p w14:paraId="295665A5" w14:textId="77777777" w:rsidR="001C43F9" w:rsidRPr="00FE33C0" w:rsidRDefault="001C43F9" w:rsidP="001C43F9">
            <w:pPr>
              <w:pStyle w:val="Titre3"/>
              <w:outlineLvl w:val="2"/>
              <w:rPr>
                <w:color w:val="auto"/>
              </w:rPr>
            </w:pPr>
            <w:r w:rsidRPr="00FE33C0">
              <w:rPr>
                <w:color w:val="auto"/>
              </w:rPr>
              <w:t>Other Industry Standards</w:t>
            </w:r>
          </w:p>
          <w:p w14:paraId="72862D53" w14:textId="77777777" w:rsidR="001C43F9" w:rsidRPr="00FE33C0" w:rsidRDefault="001C43F9" w:rsidP="001C43F9">
            <w:pPr>
              <w:pStyle w:val="NormalWeb"/>
              <w:rPr>
                <w:lang w:val="en-US"/>
              </w:rPr>
            </w:pPr>
            <w:r w:rsidRPr="00FE33C0">
              <w:rPr>
                <w:lang w:val="en-US"/>
              </w:rPr>
              <w:t>While GDPR and the DPA 2018 form the primary legal framework, additional standards may be relevant, especially when handling sensitive or financial information:</w:t>
            </w:r>
          </w:p>
          <w:p w14:paraId="2085C6CF" w14:textId="77777777" w:rsidR="001C43F9" w:rsidRPr="00FE33C0" w:rsidRDefault="001C43F9" w:rsidP="00297CA7">
            <w:pPr>
              <w:pStyle w:val="NormalWeb"/>
              <w:numPr>
                <w:ilvl w:val="0"/>
                <w:numId w:val="13"/>
              </w:numPr>
              <w:rPr>
                <w:lang w:val="en-US"/>
              </w:rPr>
            </w:pPr>
            <w:r w:rsidRPr="00FE33C0">
              <w:rPr>
                <w:rStyle w:val="lev"/>
                <w:lang w:val="en-US"/>
              </w:rPr>
              <w:t>PCI DSS (Payment Card Industry Data Security Standard):</w:t>
            </w:r>
            <w:r w:rsidRPr="00FE33C0">
              <w:rPr>
                <w:lang w:val="en-US"/>
              </w:rPr>
              <w:br/>
              <w:t>If “Paws &amp; Whiskers” collects payment information from customers, compliance with PCI DSS is critical. This set of requirements helps protect cardholder data during transactions and storage.</w:t>
            </w:r>
          </w:p>
          <w:p w14:paraId="4728BE34" w14:textId="77777777" w:rsidR="001C43F9" w:rsidRPr="00FE33C0" w:rsidRDefault="001C43F9" w:rsidP="00297CA7">
            <w:pPr>
              <w:pStyle w:val="NormalWeb"/>
              <w:numPr>
                <w:ilvl w:val="0"/>
                <w:numId w:val="13"/>
              </w:numPr>
              <w:rPr>
                <w:lang w:val="en-US"/>
              </w:rPr>
            </w:pPr>
            <w:r w:rsidRPr="00FE33C0">
              <w:rPr>
                <w:rStyle w:val="lev"/>
                <w:lang w:val="en-US"/>
              </w:rPr>
              <w:t>ISO/IEC 27001:</w:t>
            </w:r>
            <w:r w:rsidRPr="00FE33C0">
              <w:rPr>
                <w:lang w:val="en-US"/>
              </w:rPr>
              <w:br/>
              <w:t>This international standard for information security management systems (ISMS) provides a comprehensive framework that can enhance trust and reduce data breach risks. Certification against ISO 27001 may be considered as a way to demonstrate robust security practices.</w:t>
            </w:r>
          </w:p>
          <w:p w14:paraId="0115A3EA" w14:textId="77777777" w:rsidR="001C43F9" w:rsidRPr="00FE33C0" w:rsidRDefault="001C43F9" w:rsidP="00297CA7">
            <w:pPr>
              <w:pStyle w:val="NormalWeb"/>
              <w:numPr>
                <w:ilvl w:val="0"/>
                <w:numId w:val="13"/>
              </w:numPr>
              <w:rPr>
                <w:lang w:val="en-US"/>
              </w:rPr>
            </w:pPr>
            <w:r w:rsidRPr="00FE33C0">
              <w:rPr>
                <w:rStyle w:val="lev"/>
                <w:lang w:val="en-US"/>
              </w:rPr>
              <w:t>Other Local Regulations:</w:t>
            </w:r>
            <w:r w:rsidRPr="00FE33C0">
              <w:rPr>
                <w:lang w:val="en-US"/>
              </w:rPr>
              <w:br/>
              <w:t>Depending on the geographical areas in which the pet shop operates, there may be additional local data protection and consumer protection laws that govern data processing and electronic transactions. It is advisable to perform a legal review to ensure comprehensive compliance.</w:t>
            </w:r>
          </w:p>
          <w:p w14:paraId="046104A7" w14:textId="77777777" w:rsidR="001C43F9" w:rsidRPr="00FE33C0" w:rsidRDefault="001C43F9" w:rsidP="001C43F9">
            <w:pPr>
              <w:pStyle w:val="Titre2"/>
              <w:outlineLvl w:val="1"/>
              <w:rPr>
                <w:color w:val="auto"/>
              </w:rPr>
            </w:pPr>
            <w:r w:rsidRPr="00FE33C0">
              <w:rPr>
                <w:color w:val="auto"/>
              </w:rPr>
              <w:t>3. Azure Service Recommendations</w:t>
            </w:r>
          </w:p>
          <w:p w14:paraId="18FC3244" w14:textId="77777777" w:rsidR="001C43F9" w:rsidRPr="00FE33C0" w:rsidRDefault="001C43F9" w:rsidP="001C43F9">
            <w:pPr>
              <w:pStyle w:val="NormalWeb"/>
              <w:rPr>
                <w:lang w:val="en-US"/>
              </w:rPr>
            </w:pPr>
            <w:r w:rsidRPr="00FE33C0">
              <w:rPr>
                <w:lang w:val="en-US"/>
              </w:rPr>
              <w:t xml:space="preserve">Migrating to Microsoft Azure offers “Paws &amp; Whiskers” the scalability, reliability, and integrated services required to handle large volumes of data efficiently. Below are the Azure services </w:t>
            </w:r>
            <w:r w:rsidRPr="00FE33C0">
              <w:rPr>
                <w:lang w:val="en-US"/>
              </w:rPr>
              <w:lastRenderedPageBreak/>
              <w:t>recommended across three critical areas: data storage, data analysis tools, and data integration/automation.</w:t>
            </w:r>
          </w:p>
          <w:p w14:paraId="1E212C01" w14:textId="77777777" w:rsidR="001C43F9" w:rsidRPr="00FE33C0" w:rsidRDefault="001C43F9" w:rsidP="001C43F9">
            <w:pPr>
              <w:pStyle w:val="Titre3"/>
              <w:outlineLvl w:val="2"/>
              <w:rPr>
                <w:color w:val="auto"/>
              </w:rPr>
            </w:pPr>
            <w:r w:rsidRPr="00FE33C0">
              <w:rPr>
                <w:color w:val="auto"/>
              </w:rPr>
              <w:t>Data Storage Options</w:t>
            </w:r>
          </w:p>
          <w:p w14:paraId="79A1D8E8" w14:textId="77777777" w:rsidR="001C43F9" w:rsidRPr="00FE33C0" w:rsidRDefault="001C43F9" w:rsidP="001C43F9">
            <w:pPr>
              <w:pStyle w:val="NormalWeb"/>
              <w:rPr>
                <w:lang w:val="en-US"/>
              </w:rPr>
            </w:pPr>
            <w:r w:rsidRPr="00FE33C0">
              <w:rPr>
                <w:rStyle w:val="lev"/>
                <w:lang w:val="en-US"/>
              </w:rPr>
              <w:t>Azure Blob Storage:</w:t>
            </w:r>
          </w:p>
          <w:p w14:paraId="510B4579" w14:textId="77777777" w:rsidR="001C43F9" w:rsidRPr="00FE33C0" w:rsidRDefault="001C43F9" w:rsidP="00297CA7">
            <w:pPr>
              <w:pStyle w:val="NormalWeb"/>
              <w:numPr>
                <w:ilvl w:val="0"/>
                <w:numId w:val="14"/>
              </w:numPr>
              <w:rPr>
                <w:lang w:val="en-US"/>
              </w:rPr>
            </w:pPr>
            <w:r w:rsidRPr="00FE33C0">
              <w:rPr>
                <w:rStyle w:val="lev"/>
                <w:lang w:val="en-US"/>
              </w:rPr>
              <w:t>Use Case:</w:t>
            </w:r>
            <w:r w:rsidRPr="00FE33C0">
              <w:rPr>
                <w:lang w:val="en-US"/>
              </w:rPr>
              <w:t xml:space="preserve"> Ideal for storing large amounts of unstructured data such as raw CSV files, images, and backups.</w:t>
            </w:r>
          </w:p>
          <w:p w14:paraId="38752346" w14:textId="77777777" w:rsidR="001C43F9" w:rsidRPr="00FE33C0" w:rsidRDefault="001C43F9" w:rsidP="00297CA7">
            <w:pPr>
              <w:pStyle w:val="NormalWeb"/>
              <w:numPr>
                <w:ilvl w:val="0"/>
                <w:numId w:val="14"/>
              </w:numPr>
            </w:pPr>
            <w:proofErr w:type="spellStart"/>
            <w:proofErr w:type="gramStart"/>
            <w:r w:rsidRPr="00FE33C0">
              <w:rPr>
                <w:rStyle w:val="lev"/>
              </w:rPr>
              <w:t>Benefits</w:t>
            </w:r>
            <w:proofErr w:type="spellEnd"/>
            <w:r w:rsidRPr="00FE33C0">
              <w:rPr>
                <w:rStyle w:val="lev"/>
              </w:rPr>
              <w:t>:</w:t>
            </w:r>
            <w:proofErr w:type="gramEnd"/>
          </w:p>
          <w:p w14:paraId="00D718FD" w14:textId="77777777" w:rsidR="001C43F9" w:rsidRPr="00FE33C0" w:rsidRDefault="001C43F9" w:rsidP="00297CA7">
            <w:pPr>
              <w:pStyle w:val="NormalWeb"/>
              <w:numPr>
                <w:ilvl w:val="1"/>
                <w:numId w:val="14"/>
              </w:numPr>
              <w:rPr>
                <w:lang w:val="en-US"/>
              </w:rPr>
            </w:pPr>
            <w:r w:rsidRPr="00FE33C0">
              <w:rPr>
                <w:lang w:val="en-US"/>
              </w:rPr>
              <w:t>Highly scalable, cost-effective storage solution.</w:t>
            </w:r>
          </w:p>
          <w:p w14:paraId="56E64C3E" w14:textId="77777777" w:rsidR="001C43F9" w:rsidRPr="00FE33C0" w:rsidRDefault="001C43F9" w:rsidP="00297CA7">
            <w:pPr>
              <w:pStyle w:val="NormalWeb"/>
              <w:numPr>
                <w:ilvl w:val="1"/>
                <w:numId w:val="14"/>
              </w:numPr>
              <w:rPr>
                <w:lang w:val="en-US"/>
              </w:rPr>
            </w:pPr>
            <w:r w:rsidRPr="00FE33C0">
              <w:rPr>
                <w:lang w:val="en-US"/>
              </w:rPr>
              <w:t>Supports multiple redundancy options to safeguard data.</w:t>
            </w:r>
          </w:p>
          <w:p w14:paraId="5C07D86A" w14:textId="77777777" w:rsidR="001C43F9" w:rsidRPr="00FE33C0" w:rsidRDefault="001C43F9" w:rsidP="00297CA7">
            <w:pPr>
              <w:pStyle w:val="NormalWeb"/>
              <w:numPr>
                <w:ilvl w:val="1"/>
                <w:numId w:val="14"/>
              </w:numPr>
              <w:rPr>
                <w:lang w:val="en-US"/>
              </w:rPr>
            </w:pPr>
            <w:r w:rsidRPr="00FE33C0">
              <w:rPr>
                <w:lang w:val="en-US"/>
              </w:rPr>
              <w:t>Easy integration with other Azure analytics and data processing services.</w:t>
            </w:r>
          </w:p>
          <w:p w14:paraId="34064369" w14:textId="77777777" w:rsidR="001C43F9" w:rsidRPr="00FE33C0" w:rsidRDefault="001C43F9" w:rsidP="001C43F9">
            <w:pPr>
              <w:pStyle w:val="NormalWeb"/>
            </w:pPr>
            <w:r w:rsidRPr="00FE33C0">
              <w:rPr>
                <w:rStyle w:val="lev"/>
              </w:rPr>
              <w:t xml:space="preserve">Azure SQL </w:t>
            </w:r>
            <w:proofErr w:type="spellStart"/>
            <w:proofErr w:type="gramStart"/>
            <w:r w:rsidRPr="00FE33C0">
              <w:rPr>
                <w:rStyle w:val="lev"/>
              </w:rPr>
              <w:t>Database</w:t>
            </w:r>
            <w:proofErr w:type="spellEnd"/>
            <w:r w:rsidRPr="00FE33C0">
              <w:rPr>
                <w:rStyle w:val="lev"/>
              </w:rPr>
              <w:t>:</w:t>
            </w:r>
            <w:proofErr w:type="gramEnd"/>
          </w:p>
          <w:p w14:paraId="6F54D202" w14:textId="77777777" w:rsidR="001C43F9" w:rsidRPr="00FE33C0" w:rsidRDefault="001C43F9" w:rsidP="00297CA7">
            <w:pPr>
              <w:pStyle w:val="NormalWeb"/>
              <w:numPr>
                <w:ilvl w:val="0"/>
                <w:numId w:val="15"/>
              </w:numPr>
              <w:rPr>
                <w:lang w:val="en-US"/>
              </w:rPr>
            </w:pPr>
            <w:r w:rsidRPr="00FE33C0">
              <w:rPr>
                <w:rStyle w:val="lev"/>
                <w:lang w:val="en-US"/>
              </w:rPr>
              <w:t>Use Case:</w:t>
            </w:r>
            <w:r w:rsidRPr="00FE33C0">
              <w:rPr>
                <w:lang w:val="en-US"/>
              </w:rPr>
              <w:t xml:space="preserve"> Best suited for structured data such as customer records, transactional data, and inventory details.</w:t>
            </w:r>
          </w:p>
          <w:p w14:paraId="24097FC7" w14:textId="77777777" w:rsidR="001C43F9" w:rsidRPr="00FE33C0" w:rsidRDefault="001C43F9" w:rsidP="00297CA7">
            <w:pPr>
              <w:pStyle w:val="NormalWeb"/>
              <w:numPr>
                <w:ilvl w:val="0"/>
                <w:numId w:val="15"/>
              </w:numPr>
            </w:pPr>
            <w:proofErr w:type="spellStart"/>
            <w:proofErr w:type="gramStart"/>
            <w:r w:rsidRPr="00FE33C0">
              <w:rPr>
                <w:rStyle w:val="lev"/>
              </w:rPr>
              <w:t>Benefits</w:t>
            </w:r>
            <w:proofErr w:type="spellEnd"/>
            <w:r w:rsidRPr="00FE33C0">
              <w:rPr>
                <w:rStyle w:val="lev"/>
              </w:rPr>
              <w:t>:</w:t>
            </w:r>
            <w:proofErr w:type="gramEnd"/>
          </w:p>
          <w:p w14:paraId="1B77C23F" w14:textId="77777777" w:rsidR="001C43F9" w:rsidRPr="00FE33C0" w:rsidRDefault="001C43F9" w:rsidP="00297CA7">
            <w:pPr>
              <w:pStyle w:val="NormalWeb"/>
              <w:numPr>
                <w:ilvl w:val="1"/>
                <w:numId w:val="15"/>
              </w:numPr>
              <w:rPr>
                <w:lang w:val="en-US"/>
              </w:rPr>
            </w:pPr>
            <w:r w:rsidRPr="00FE33C0">
              <w:rPr>
                <w:lang w:val="en-US"/>
              </w:rPr>
              <w:t>Managed relational database service that minimizes administrative overhead.</w:t>
            </w:r>
          </w:p>
          <w:p w14:paraId="5C63B344" w14:textId="77777777" w:rsidR="001C43F9" w:rsidRPr="00FE33C0" w:rsidRDefault="001C43F9" w:rsidP="00297CA7">
            <w:pPr>
              <w:pStyle w:val="NormalWeb"/>
              <w:numPr>
                <w:ilvl w:val="1"/>
                <w:numId w:val="15"/>
              </w:numPr>
              <w:rPr>
                <w:lang w:val="en-US"/>
              </w:rPr>
            </w:pPr>
            <w:r w:rsidRPr="00FE33C0">
              <w:rPr>
                <w:lang w:val="en-US"/>
              </w:rPr>
              <w:t>Provides built-in security features (encryption, threat detection) to meet data compliance standards.</w:t>
            </w:r>
          </w:p>
          <w:p w14:paraId="77E1235F" w14:textId="77777777" w:rsidR="001C43F9" w:rsidRPr="00FE33C0" w:rsidRDefault="001C43F9" w:rsidP="00297CA7">
            <w:pPr>
              <w:pStyle w:val="NormalWeb"/>
              <w:numPr>
                <w:ilvl w:val="1"/>
                <w:numId w:val="15"/>
              </w:numPr>
              <w:rPr>
                <w:lang w:val="en-US"/>
              </w:rPr>
            </w:pPr>
            <w:r w:rsidRPr="00FE33C0">
              <w:rPr>
                <w:lang w:val="en-US"/>
              </w:rPr>
              <w:t>Scalability options and dynamic performance tuning to handle varying workloads.</w:t>
            </w:r>
          </w:p>
          <w:p w14:paraId="1316F464" w14:textId="77777777" w:rsidR="001C43F9" w:rsidRPr="00FE33C0" w:rsidRDefault="001C43F9" w:rsidP="001C43F9">
            <w:pPr>
              <w:pStyle w:val="NormalWeb"/>
              <w:rPr>
                <w:lang w:val="en-US"/>
              </w:rPr>
            </w:pPr>
            <w:r w:rsidRPr="00FE33C0">
              <w:rPr>
                <w:lang w:val="en-US"/>
              </w:rPr>
              <w:t>By using both storage options, the pet shop can balance the need for long-term archive storage (via Blob Storage) with the need for transactional operations and query performance (via SQL Database).</w:t>
            </w:r>
          </w:p>
          <w:p w14:paraId="72AA63FC" w14:textId="77777777" w:rsidR="001C43F9" w:rsidRPr="00FE33C0" w:rsidRDefault="001C43F9" w:rsidP="001C43F9">
            <w:pPr>
              <w:pStyle w:val="Titre3"/>
              <w:outlineLvl w:val="2"/>
              <w:rPr>
                <w:color w:val="auto"/>
              </w:rPr>
            </w:pPr>
            <w:r w:rsidRPr="00FE33C0">
              <w:rPr>
                <w:color w:val="auto"/>
              </w:rPr>
              <w:t>Data Analysis Tools</w:t>
            </w:r>
          </w:p>
          <w:p w14:paraId="0DCABB94" w14:textId="77777777" w:rsidR="001C43F9" w:rsidRPr="00FE33C0" w:rsidRDefault="001C43F9" w:rsidP="001C43F9">
            <w:pPr>
              <w:pStyle w:val="NormalWeb"/>
              <w:rPr>
                <w:lang w:val="en-US"/>
              </w:rPr>
            </w:pPr>
            <w:r w:rsidRPr="00FE33C0">
              <w:rPr>
                <w:rStyle w:val="lev"/>
                <w:lang w:val="en-US"/>
              </w:rPr>
              <w:t>Azure Machine Learning:</w:t>
            </w:r>
          </w:p>
          <w:p w14:paraId="358AC826" w14:textId="77777777" w:rsidR="001C43F9" w:rsidRPr="00FE33C0" w:rsidRDefault="001C43F9" w:rsidP="00297CA7">
            <w:pPr>
              <w:pStyle w:val="NormalWeb"/>
              <w:numPr>
                <w:ilvl w:val="0"/>
                <w:numId w:val="16"/>
              </w:numPr>
              <w:rPr>
                <w:lang w:val="en-US"/>
              </w:rPr>
            </w:pPr>
            <w:r w:rsidRPr="00FE33C0">
              <w:rPr>
                <w:rStyle w:val="lev"/>
                <w:lang w:val="en-US"/>
              </w:rPr>
              <w:t>Use Case:</w:t>
            </w:r>
            <w:r w:rsidRPr="00FE33C0">
              <w:rPr>
                <w:lang w:val="en-US"/>
              </w:rPr>
              <w:t xml:space="preserve"> For advanced analytics and predictive modelling, particularly in understanding customer behavior, forecasting sales trends, and personalizing marketing efforts.</w:t>
            </w:r>
          </w:p>
          <w:p w14:paraId="282D3A2A" w14:textId="77777777" w:rsidR="001C43F9" w:rsidRPr="00FE33C0" w:rsidRDefault="001C43F9" w:rsidP="00297CA7">
            <w:pPr>
              <w:pStyle w:val="NormalWeb"/>
              <w:numPr>
                <w:ilvl w:val="0"/>
                <w:numId w:val="16"/>
              </w:numPr>
            </w:pPr>
            <w:proofErr w:type="spellStart"/>
            <w:proofErr w:type="gramStart"/>
            <w:r w:rsidRPr="00FE33C0">
              <w:rPr>
                <w:rStyle w:val="lev"/>
              </w:rPr>
              <w:t>Benefits</w:t>
            </w:r>
            <w:proofErr w:type="spellEnd"/>
            <w:r w:rsidRPr="00FE33C0">
              <w:rPr>
                <w:rStyle w:val="lev"/>
              </w:rPr>
              <w:t>:</w:t>
            </w:r>
            <w:proofErr w:type="gramEnd"/>
          </w:p>
          <w:p w14:paraId="6A1D275C" w14:textId="77777777" w:rsidR="001C43F9" w:rsidRPr="00FE33C0" w:rsidRDefault="001C43F9" w:rsidP="00297CA7">
            <w:pPr>
              <w:pStyle w:val="NormalWeb"/>
              <w:numPr>
                <w:ilvl w:val="1"/>
                <w:numId w:val="16"/>
              </w:numPr>
              <w:rPr>
                <w:lang w:val="en-US"/>
              </w:rPr>
            </w:pPr>
            <w:r w:rsidRPr="00FE33C0">
              <w:rPr>
                <w:lang w:val="en-US"/>
              </w:rPr>
              <w:t>Facilitates the creation, training, and deployment of machine learning models at scale.</w:t>
            </w:r>
          </w:p>
          <w:p w14:paraId="7B7BE6E9" w14:textId="77777777" w:rsidR="001C43F9" w:rsidRPr="00FE33C0" w:rsidRDefault="001C43F9" w:rsidP="00297CA7">
            <w:pPr>
              <w:pStyle w:val="NormalWeb"/>
              <w:numPr>
                <w:ilvl w:val="1"/>
                <w:numId w:val="16"/>
              </w:numPr>
              <w:rPr>
                <w:lang w:val="en-US"/>
              </w:rPr>
            </w:pPr>
            <w:r w:rsidRPr="00FE33C0">
              <w:rPr>
                <w:lang w:val="en-US"/>
              </w:rPr>
              <w:t>Integrates with other Azure services, including Azure Data Factory, enabling automated pipelines.</w:t>
            </w:r>
          </w:p>
          <w:p w14:paraId="5B566776" w14:textId="77777777" w:rsidR="001C43F9" w:rsidRPr="00FE33C0" w:rsidRDefault="001C43F9" w:rsidP="00297CA7">
            <w:pPr>
              <w:pStyle w:val="NormalWeb"/>
              <w:numPr>
                <w:ilvl w:val="1"/>
                <w:numId w:val="16"/>
              </w:numPr>
              <w:rPr>
                <w:lang w:val="en-US"/>
              </w:rPr>
            </w:pPr>
            <w:r w:rsidRPr="00FE33C0">
              <w:rPr>
                <w:lang w:val="en-US"/>
              </w:rPr>
              <w:t>Offers a collaborative workspace for data scientists and analysts.</w:t>
            </w:r>
          </w:p>
          <w:p w14:paraId="1CCC0C96" w14:textId="77777777" w:rsidR="001C43F9" w:rsidRPr="00FE33C0" w:rsidRDefault="001C43F9" w:rsidP="001C43F9">
            <w:pPr>
              <w:pStyle w:val="NormalWeb"/>
            </w:pPr>
            <w:r w:rsidRPr="00FE33C0">
              <w:rPr>
                <w:rStyle w:val="lev"/>
              </w:rPr>
              <w:t xml:space="preserve">Azure Synapse </w:t>
            </w:r>
            <w:proofErr w:type="gramStart"/>
            <w:r w:rsidRPr="00FE33C0">
              <w:rPr>
                <w:rStyle w:val="lev"/>
              </w:rPr>
              <w:t>Analytics:</w:t>
            </w:r>
            <w:proofErr w:type="gramEnd"/>
          </w:p>
          <w:p w14:paraId="5B0B8D7D" w14:textId="77777777" w:rsidR="001C43F9" w:rsidRPr="00FE33C0" w:rsidRDefault="001C43F9" w:rsidP="00297CA7">
            <w:pPr>
              <w:pStyle w:val="NormalWeb"/>
              <w:numPr>
                <w:ilvl w:val="0"/>
                <w:numId w:val="17"/>
              </w:numPr>
              <w:rPr>
                <w:lang w:val="en-US"/>
              </w:rPr>
            </w:pPr>
            <w:r w:rsidRPr="00FE33C0">
              <w:rPr>
                <w:rStyle w:val="lev"/>
                <w:lang w:val="en-US"/>
              </w:rPr>
              <w:t>Use Case:</w:t>
            </w:r>
            <w:r w:rsidRPr="00FE33C0">
              <w:rPr>
                <w:lang w:val="en-US"/>
              </w:rPr>
              <w:t xml:space="preserve"> Supports deep, enterprise-level data analysis across large datasets, combining big data and data warehousing.</w:t>
            </w:r>
          </w:p>
          <w:p w14:paraId="653FDAAF" w14:textId="77777777" w:rsidR="001C43F9" w:rsidRPr="00FE33C0" w:rsidRDefault="001C43F9" w:rsidP="00297CA7">
            <w:pPr>
              <w:pStyle w:val="NormalWeb"/>
              <w:numPr>
                <w:ilvl w:val="0"/>
                <w:numId w:val="17"/>
              </w:numPr>
            </w:pPr>
            <w:proofErr w:type="spellStart"/>
            <w:proofErr w:type="gramStart"/>
            <w:r w:rsidRPr="00FE33C0">
              <w:rPr>
                <w:rStyle w:val="lev"/>
              </w:rPr>
              <w:t>Benefits</w:t>
            </w:r>
            <w:proofErr w:type="spellEnd"/>
            <w:r w:rsidRPr="00FE33C0">
              <w:rPr>
                <w:rStyle w:val="lev"/>
              </w:rPr>
              <w:t>:</w:t>
            </w:r>
            <w:proofErr w:type="gramEnd"/>
          </w:p>
          <w:p w14:paraId="5DB56974" w14:textId="77777777" w:rsidR="001C43F9" w:rsidRPr="00FE33C0" w:rsidRDefault="001C43F9" w:rsidP="00297CA7">
            <w:pPr>
              <w:pStyle w:val="NormalWeb"/>
              <w:numPr>
                <w:ilvl w:val="1"/>
                <w:numId w:val="17"/>
              </w:numPr>
              <w:rPr>
                <w:lang w:val="en-US"/>
              </w:rPr>
            </w:pPr>
            <w:r w:rsidRPr="00FE33C0">
              <w:rPr>
                <w:lang w:val="en-US"/>
              </w:rPr>
              <w:t>Integrated analytics service that provides a unified experience for ingesting, preparing, managing, and serving data.</w:t>
            </w:r>
          </w:p>
          <w:p w14:paraId="139B66FA" w14:textId="77777777" w:rsidR="001C43F9" w:rsidRPr="00FE33C0" w:rsidRDefault="001C43F9" w:rsidP="00297CA7">
            <w:pPr>
              <w:pStyle w:val="NormalWeb"/>
              <w:numPr>
                <w:ilvl w:val="1"/>
                <w:numId w:val="17"/>
              </w:numPr>
              <w:rPr>
                <w:lang w:val="en-US"/>
              </w:rPr>
            </w:pPr>
            <w:r w:rsidRPr="00FE33C0">
              <w:rPr>
                <w:lang w:val="en-US"/>
              </w:rPr>
              <w:t>Accelerates time to insight through powerful SQL-based analytical capabilities.</w:t>
            </w:r>
          </w:p>
          <w:p w14:paraId="4BCA4482" w14:textId="77777777" w:rsidR="001C43F9" w:rsidRPr="00FE33C0" w:rsidRDefault="001C43F9" w:rsidP="00297CA7">
            <w:pPr>
              <w:pStyle w:val="NormalWeb"/>
              <w:numPr>
                <w:ilvl w:val="1"/>
                <w:numId w:val="17"/>
              </w:numPr>
              <w:rPr>
                <w:lang w:val="en-US"/>
              </w:rPr>
            </w:pPr>
            <w:r w:rsidRPr="00FE33C0">
              <w:rPr>
                <w:lang w:val="en-US"/>
              </w:rPr>
              <w:lastRenderedPageBreak/>
              <w:t>Can handle complex join operations between diverse data sources, which is ideal for combining customer, sales, and inventory datasets.</w:t>
            </w:r>
          </w:p>
          <w:p w14:paraId="29B31834" w14:textId="77777777" w:rsidR="001C43F9" w:rsidRPr="00FE33C0" w:rsidRDefault="001C43F9" w:rsidP="001C43F9">
            <w:pPr>
              <w:pStyle w:val="Titre3"/>
              <w:outlineLvl w:val="2"/>
              <w:rPr>
                <w:color w:val="auto"/>
              </w:rPr>
            </w:pPr>
            <w:r w:rsidRPr="00FE33C0">
              <w:rPr>
                <w:color w:val="auto"/>
              </w:rPr>
              <w:t>Data Integration and Automation</w:t>
            </w:r>
          </w:p>
          <w:p w14:paraId="56B448B9" w14:textId="77777777" w:rsidR="001C43F9" w:rsidRPr="00FE33C0" w:rsidRDefault="001C43F9" w:rsidP="001C43F9">
            <w:pPr>
              <w:pStyle w:val="NormalWeb"/>
              <w:rPr>
                <w:lang w:val="en-US"/>
              </w:rPr>
            </w:pPr>
            <w:r w:rsidRPr="00FE33C0">
              <w:rPr>
                <w:rStyle w:val="lev"/>
                <w:lang w:val="en-US"/>
              </w:rPr>
              <w:t>Azure Data Factory:</w:t>
            </w:r>
          </w:p>
          <w:p w14:paraId="5D56C622" w14:textId="77777777" w:rsidR="001C43F9" w:rsidRPr="00FE33C0" w:rsidRDefault="001C43F9" w:rsidP="00297CA7">
            <w:pPr>
              <w:pStyle w:val="NormalWeb"/>
              <w:numPr>
                <w:ilvl w:val="0"/>
                <w:numId w:val="18"/>
              </w:numPr>
              <w:rPr>
                <w:lang w:val="en-US"/>
              </w:rPr>
            </w:pPr>
            <w:r w:rsidRPr="00FE33C0">
              <w:rPr>
                <w:rStyle w:val="lev"/>
                <w:lang w:val="en-US"/>
              </w:rPr>
              <w:t>Use Case:</w:t>
            </w:r>
            <w:r w:rsidRPr="00FE33C0">
              <w:rPr>
                <w:lang w:val="en-US"/>
              </w:rPr>
              <w:t xml:space="preserve"> Automates and orchestrates data movement and integration between various data sources and storage repositories.</w:t>
            </w:r>
          </w:p>
          <w:p w14:paraId="64FBF9E4" w14:textId="77777777" w:rsidR="001C43F9" w:rsidRPr="00FE33C0" w:rsidRDefault="001C43F9" w:rsidP="00297CA7">
            <w:pPr>
              <w:pStyle w:val="NormalWeb"/>
              <w:numPr>
                <w:ilvl w:val="0"/>
                <w:numId w:val="18"/>
              </w:numPr>
            </w:pPr>
            <w:proofErr w:type="spellStart"/>
            <w:proofErr w:type="gramStart"/>
            <w:r w:rsidRPr="00FE33C0">
              <w:rPr>
                <w:rStyle w:val="lev"/>
              </w:rPr>
              <w:t>Benefits</w:t>
            </w:r>
            <w:proofErr w:type="spellEnd"/>
            <w:r w:rsidRPr="00FE33C0">
              <w:rPr>
                <w:rStyle w:val="lev"/>
              </w:rPr>
              <w:t>:</w:t>
            </w:r>
            <w:proofErr w:type="gramEnd"/>
          </w:p>
          <w:p w14:paraId="31AE7D1D" w14:textId="77777777" w:rsidR="001C43F9" w:rsidRPr="00FE33C0" w:rsidRDefault="001C43F9" w:rsidP="00297CA7">
            <w:pPr>
              <w:pStyle w:val="NormalWeb"/>
              <w:numPr>
                <w:ilvl w:val="1"/>
                <w:numId w:val="18"/>
              </w:numPr>
              <w:rPr>
                <w:lang w:val="en-US"/>
              </w:rPr>
            </w:pPr>
            <w:r w:rsidRPr="00FE33C0">
              <w:rPr>
                <w:lang w:val="en-US"/>
              </w:rPr>
              <w:t>Supports data ingestion from on-premises systems, spreadsheets, and third-party applications.</w:t>
            </w:r>
          </w:p>
          <w:p w14:paraId="0E02A0D9" w14:textId="77777777" w:rsidR="001C43F9" w:rsidRPr="00FE33C0" w:rsidRDefault="001C43F9" w:rsidP="00297CA7">
            <w:pPr>
              <w:pStyle w:val="NormalWeb"/>
              <w:numPr>
                <w:ilvl w:val="1"/>
                <w:numId w:val="18"/>
              </w:numPr>
              <w:rPr>
                <w:lang w:val="en-US"/>
              </w:rPr>
            </w:pPr>
            <w:r w:rsidRPr="00FE33C0">
              <w:rPr>
                <w:lang w:val="en-US"/>
              </w:rPr>
              <w:t>Enables the creation of robust ETL (Extract, Transform, Load) pipelines.</w:t>
            </w:r>
          </w:p>
          <w:p w14:paraId="15E15A1C" w14:textId="77777777" w:rsidR="001C43F9" w:rsidRPr="00FE33C0" w:rsidRDefault="001C43F9" w:rsidP="00297CA7">
            <w:pPr>
              <w:pStyle w:val="NormalWeb"/>
              <w:numPr>
                <w:ilvl w:val="1"/>
                <w:numId w:val="18"/>
              </w:numPr>
              <w:rPr>
                <w:lang w:val="en-US"/>
              </w:rPr>
            </w:pPr>
            <w:r w:rsidRPr="00FE33C0">
              <w:rPr>
                <w:lang w:val="en-US"/>
              </w:rPr>
              <w:t>Facilitates near-real-time data processing to keep dashboards and reporting tools up to date.</w:t>
            </w:r>
          </w:p>
          <w:p w14:paraId="014A9D45" w14:textId="77777777" w:rsidR="001C43F9" w:rsidRPr="00FE33C0" w:rsidRDefault="001C43F9" w:rsidP="001C43F9">
            <w:pPr>
              <w:pStyle w:val="NormalWeb"/>
              <w:rPr>
                <w:lang w:val="en-US"/>
              </w:rPr>
            </w:pPr>
            <w:r w:rsidRPr="00FE33C0">
              <w:rPr>
                <w:lang w:val="en-US"/>
              </w:rPr>
              <w:t>Overall, these Azure services can be combined to design a data ecosystem that supports both operational needs and strategic analytics while ensuring that performance, cost, and compliance objectives are met.</w:t>
            </w:r>
          </w:p>
          <w:p w14:paraId="1CD63203" w14:textId="77777777" w:rsidR="001C43F9" w:rsidRPr="00FE33C0" w:rsidRDefault="001C43F9" w:rsidP="001C43F9">
            <w:pPr>
              <w:pStyle w:val="Titre2"/>
              <w:outlineLvl w:val="1"/>
              <w:rPr>
                <w:color w:val="auto"/>
              </w:rPr>
            </w:pPr>
            <w:r w:rsidRPr="00FE33C0">
              <w:rPr>
                <w:color w:val="auto"/>
              </w:rPr>
              <w:t>4. Data Types and Data Modelling</w:t>
            </w:r>
          </w:p>
          <w:p w14:paraId="60496C8D" w14:textId="77777777" w:rsidR="001C43F9" w:rsidRPr="00FE33C0" w:rsidRDefault="001C43F9" w:rsidP="001C43F9">
            <w:pPr>
              <w:pStyle w:val="NormalWeb"/>
              <w:rPr>
                <w:lang w:val="en-US"/>
              </w:rPr>
            </w:pPr>
            <w:r w:rsidRPr="00FE33C0">
              <w:rPr>
                <w:lang w:val="en-US"/>
              </w:rPr>
              <w:t>The business’s daily operations and decision-making processes depend on several key data types. A well-defined data modelling approach will ensure that the data is structured effectively for querying, analysis, and reporting.</w:t>
            </w:r>
          </w:p>
          <w:p w14:paraId="7BD63C0B" w14:textId="77777777" w:rsidR="001C43F9" w:rsidRPr="00FE33C0" w:rsidRDefault="001C43F9" w:rsidP="001C43F9">
            <w:pPr>
              <w:pStyle w:val="Titre3"/>
              <w:outlineLvl w:val="2"/>
              <w:rPr>
                <w:color w:val="auto"/>
              </w:rPr>
            </w:pPr>
            <w:r w:rsidRPr="00FE33C0">
              <w:rPr>
                <w:color w:val="auto"/>
              </w:rPr>
              <w:t>Data Categories</w:t>
            </w:r>
          </w:p>
          <w:p w14:paraId="64CA59D8" w14:textId="77777777" w:rsidR="001C43F9" w:rsidRPr="00FE33C0" w:rsidRDefault="001C43F9" w:rsidP="001C43F9">
            <w:pPr>
              <w:pStyle w:val="NormalWeb"/>
            </w:pPr>
            <w:r w:rsidRPr="00FE33C0">
              <w:rPr>
                <w:rStyle w:val="lev"/>
              </w:rPr>
              <w:t xml:space="preserve">1. Customer </w:t>
            </w:r>
            <w:proofErr w:type="spellStart"/>
            <w:proofErr w:type="gramStart"/>
            <w:r w:rsidRPr="00FE33C0">
              <w:rPr>
                <w:rStyle w:val="lev"/>
              </w:rPr>
              <w:t>Demographics</w:t>
            </w:r>
            <w:proofErr w:type="spellEnd"/>
            <w:r w:rsidRPr="00FE33C0">
              <w:rPr>
                <w:rStyle w:val="lev"/>
              </w:rPr>
              <w:t>:</w:t>
            </w:r>
            <w:proofErr w:type="gramEnd"/>
          </w:p>
          <w:p w14:paraId="41E5AA61" w14:textId="77777777" w:rsidR="001C43F9" w:rsidRPr="00FE33C0" w:rsidRDefault="001C43F9" w:rsidP="00297CA7">
            <w:pPr>
              <w:pStyle w:val="NormalWeb"/>
              <w:numPr>
                <w:ilvl w:val="0"/>
                <w:numId w:val="19"/>
              </w:numPr>
              <w:rPr>
                <w:lang w:val="en-US"/>
              </w:rPr>
            </w:pPr>
            <w:r w:rsidRPr="00FE33C0">
              <w:rPr>
                <w:rStyle w:val="lev"/>
                <w:lang w:val="en-US"/>
              </w:rPr>
              <w:t>Types of Data:</w:t>
            </w:r>
            <w:r w:rsidRPr="00FE33C0">
              <w:rPr>
                <w:lang w:val="en-US"/>
              </w:rPr>
              <w:t xml:space="preserve"> Names, contact details, addresses, preferences, and consent statuses.</w:t>
            </w:r>
          </w:p>
          <w:p w14:paraId="22C62F32" w14:textId="77777777" w:rsidR="001C43F9" w:rsidRPr="00FE33C0" w:rsidRDefault="001C43F9" w:rsidP="00297CA7">
            <w:pPr>
              <w:pStyle w:val="NormalWeb"/>
              <w:numPr>
                <w:ilvl w:val="0"/>
                <w:numId w:val="19"/>
              </w:numPr>
              <w:rPr>
                <w:lang w:val="en-US"/>
              </w:rPr>
            </w:pPr>
            <w:r w:rsidRPr="00FE33C0">
              <w:rPr>
                <w:rStyle w:val="lev"/>
                <w:lang w:val="en-US"/>
              </w:rPr>
              <w:t>Usage:</w:t>
            </w:r>
            <w:r w:rsidRPr="00FE33C0">
              <w:rPr>
                <w:lang w:val="en-US"/>
              </w:rPr>
              <w:t xml:space="preserve"> Targeted marketing, loyalty programs, and customer service improvements.</w:t>
            </w:r>
          </w:p>
          <w:p w14:paraId="280D507B" w14:textId="77777777" w:rsidR="001C43F9" w:rsidRPr="00FE33C0" w:rsidRDefault="001C43F9" w:rsidP="001C43F9">
            <w:pPr>
              <w:pStyle w:val="NormalWeb"/>
            </w:pPr>
            <w:r w:rsidRPr="00FE33C0">
              <w:rPr>
                <w:rStyle w:val="lev"/>
              </w:rPr>
              <w:t xml:space="preserve">2. Transaction </w:t>
            </w:r>
            <w:proofErr w:type="spellStart"/>
            <w:proofErr w:type="gramStart"/>
            <w:r w:rsidRPr="00FE33C0">
              <w:rPr>
                <w:rStyle w:val="lev"/>
              </w:rPr>
              <w:t>History</w:t>
            </w:r>
            <w:proofErr w:type="spellEnd"/>
            <w:r w:rsidRPr="00FE33C0">
              <w:rPr>
                <w:rStyle w:val="lev"/>
              </w:rPr>
              <w:t>:</w:t>
            </w:r>
            <w:proofErr w:type="gramEnd"/>
          </w:p>
          <w:p w14:paraId="21D544D2" w14:textId="77777777" w:rsidR="001C43F9" w:rsidRPr="00FE33C0" w:rsidRDefault="001C43F9" w:rsidP="00297CA7">
            <w:pPr>
              <w:pStyle w:val="NormalWeb"/>
              <w:numPr>
                <w:ilvl w:val="0"/>
                <w:numId w:val="20"/>
              </w:numPr>
              <w:rPr>
                <w:lang w:val="en-US"/>
              </w:rPr>
            </w:pPr>
            <w:r w:rsidRPr="00FE33C0">
              <w:rPr>
                <w:rStyle w:val="lev"/>
                <w:lang w:val="en-US"/>
              </w:rPr>
              <w:t>Types of Data:</w:t>
            </w:r>
            <w:r w:rsidRPr="00FE33C0">
              <w:rPr>
                <w:lang w:val="en-US"/>
              </w:rPr>
              <w:t xml:space="preserve"> Sales records, payment amounts, methods, and purchase dates.</w:t>
            </w:r>
          </w:p>
          <w:p w14:paraId="0DBDE05E" w14:textId="77777777" w:rsidR="001C43F9" w:rsidRPr="00FE33C0" w:rsidRDefault="001C43F9" w:rsidP="00297CA7">
            <w:pPr>
              <w:pStyle w:val="NormalWeb"/>
              <w:numPr>
                <w:ilvl w:val="0"/>
                <w:numId w:val="20"/>
              </w:numPr>
              <w:rPr>
                <w:lang w:val="en-US"/>
              </w:rPr>
            </w:pPr>
            <w:r w:rsidRPr="00FE33C0">
              <w:rPr>
                <w:rStyle w:val="lev"/>
                <w:lang w:val="en-US"/>
              </w:rPr>
              <w:t>Usage:</w:t>
            </w:r>
            <w:r w:rsidRPr="00FE33C0">
              <w:rPr>
                <w:lang w:val="en-US"/>
              </w:rPr>
              <w:t xml:space="preserve"> Analysis of sales trends, payment processing, and revenue forecasting.</w:t>
            </w:r>
          </w:p>
          <w:p w14:paraId="485532D7" w14:textId="77777777" w:rsidR="001C43F9" w:rsidRPr="00FE33C0" w:rsidRDefault="001C43F9" w:rsidP="001C43F9">
            <w:pPr>
              <w:pStyle w:val="NormalWeb"/>
            </w:pPr>
            <w:r w:rsidRPr="00FE33C0">
              <w:rPr>
                <w:rStyle w:val="lev"/>
              </w:rPr>
              <w:t xml:space="preserve">3. Pet </w:t>
            </w:r>
            <w:proofErr w:type="gramStart"/>
            <w:r w:rsidRPr="00FE33C0">
              <w:rPr>
                <w:rStyle w:val="lev"/>
              </w:rPr>
              <w:t>Inventory:</w:t>
            </w:r>
            <w:proofErr w:type="gramEnd"/>
          </w:p>
          <w:p w14:paraId="078C40E5" w14:textId="77777777" w:rsidR="001C43F9" w:rsidRPr="00FE33C0" w:rsidRDefault="001C43F9" w:rsidP="00297CA7">
            <w:pPr>
              <w:pStyle w:val="NormalWeb"/>
              <w:numPr>
                <w:ilvl w:val="0"/>
                <w:numId w:val="21"/>
              </w:numPr>
              <w:rPr>
                <w:lang w:val="en-US"/>
              </w:rPr>
            </w:pPr>
            <w:r w:rsidRPr="00FE33C0">
              <w:rPr>
                <w:rStyle w:val="lev"/>
                <w:lang w:val="en-US"/>
              </w:rPr>
              <w:t>Types of Data:</w:t>
            </w:r>
            <w:r w:rsidRPr="00FE33C0">
              <w:rPr>
                <w:lang w:val="en-US"/>
              </w:rPr>
              <w:t xml:space="preserve"> Lists of pets available for adoption or sale, including breeds, ages, health records, and care details.</w:t>
            </w:r>
          </w:p>
          <w:p w14:paraId="2AA23C0D" w14:textId="77777777" w:rsidR="001C43F9" w:rsidRPr="00FE33C0" w:rsidRDefault="001C43F9" w:rsidP="00297CA7">
            <w:pPr>
              <w:pStyle w:val="NormalWeb"/>
              <w:numPr>
                <w:ilvl w:val="0"/>
                <w:numId w:val="21"/>
              </w:numPr>
              <w:rPr>
                <w:lang w:val="en-US"/>
              </w:rPr>
            </w:pPr>
            <w:r w:rsidRPr="00FE33C0">
              <w:rPr>
                <w:rStyle w:val="lev"/>
                <w:lang w:val="en-US"/>
              </w:rPr>
              <w:t>Usage:</w:t>
            </w:r>
            <w:r w:rsidRPr="00FE33C0">
              <w:rPr>
                <w:lang w:val="en-US"/>
              </w:rPr>
              <w:t xml:space="preserve"> Inventory management, sales analysis, and product stocking decisions.</w:t>
            </w:r>
          </w:p>
          <w:p w14:paraId="2CE694AB" w14:textId="77777777" w:rsidR="001C43F9" w:rsidRPr="00FE33C0" w:rsidRDefault="001C43F9" w:rsidP="001C43F9">
            <w:pPr>
              <w:pStyle w:val="NormalWeb"/>
            </w:pPr>
            <w:r w:rsidRPr="00FE33C0">
              <w:rPr>
                <w:rStyle w:val="lev"/>
              </w:rPr>
              <w:t xml:space="preserve">4. Product </w:t>
            </w:r>
            <w:proofErr w:type="spellStart"/>
            <w:proofErr w:type="gramStart"/>
            <w:r w:rsidRPr="00FE33C0">
              <w:rPr>
                <w:rStyle w:val="lev"/>
              </w:rPr>
              <w:t>Categories</w:t>
            </w:r>
            <w:proofErr w:type="spellEnd"/>
            <w:r w:rsidRPr="00FE33C0">
              <w:rPr>
                <w:rStyle w:val="lev"/>
              </w:rPr>
              <w:t>:</w:t>
            </w:r>
            <w:proofErr w:type="gramEnd"/>
          </w:p>
          <w:p w14:paraId="24E224B6" w14:textId="77777777" w:rsidR="001C43F9" w:rsidRPr="00FE33C0" w:rsidRDefault="001C43F9" w:rsidP="00297CA7">
            <w:pPr>
              <w:pStyle w:val="NormalWeb"/>
              <w:numPr>
                <w:ilvl w:val="0"/>
                <w:numId w:val="22"/>
              </w:numPr>
              <w:rPr>
                <w:lang w:val="en-US"/>
              </w:rPr>
            </w:pPr>
            <w:r w:rsidRPr="00FE33C0">
              <w:rPr>
                <w:rStyle w:val="lev"/>
                <w:lang w:val="en-US"/>
              </w:rPr>
              <w:t>Types of Data:</w:t>
            </w:r>
            <w:r w:rsidRPr="00FE33C0">
              <w:rPr>
                <w:lang w:val="en-US"/>
              </w:rPr>
              <w:t xml:space="preserve"> Information on pet supplies (food, toys, accessories, etc.), pricing, supplier information, and inventory levels.</w:t>
            </w:r>
          </w:p>
          <w:p w14:paraId="12A723A0" w14:textId="77777777" w:rsidR="001C43F9" w:rsidRPr="00FE33C0" w:rsidRDefault="001C43F9" w:rsidP="00297CA7">
            <w:pPr>
              <w:pStyle w:val="NormalWeb"/>
              <w:numPr>
                <w:ilvl w:val="0"/>
                <w:numId w:val="22"/>
              </w:numPr>
              <w:rPr>
                <w:lang w:val="en-US"/>
              </w:rPr>
            </w:pPr>
            <w:r w:rsidRPr="00FE33C0">
              <w:rPr>
                <w:rStyle w:val="lev"/>
                <w:lang w:val="en-US"/>
              </w:rPr>
              <w:t>Usage:</w:t>
            </w:r>
            <w:r w:rsidRPr="00FE33C0">
              <w:rPr>
                <w:lang w:val="en-US"/>
              </w:rPr>
              <w:t xml:space="preserve"> Stock management, supplier negotiations, and promotional planning.</w:t>
            </w:r>
          </w:p>
          <w:p w14:paraId="310E6BDF" w14:textId="77777777" w:rsidR="001C43F9" w:rsidRPr="00FE33C0" w:rsidRDefault="001C43F9" w:rsidP="001C43F9">
            <w:pPr>
              <w:pStyle w:val="Titre3"/>
              <w:outlineLvl w:val="2"/>
              <w:rPr>
                <w:color w:val="auto"/>
              </w:rPr>
            </w:pPr>
            <w:r w:rsidRPr="00FE33C0">
              <w:rPr>
                <w:color w:val="auto"/>
              </w:rPr>
              <w:lastRenderedPageBreak/>
              <w:t>Data Modelling Approach</w:t>
            </w:r>
          </w:p>
          <w:p w14:paraId="114D0D13" w14:textId="77777777" w:rsidR="001C43F9" w:rsidRPr="00FE33C0" w:rsidRDefault="001C43F9" w:rsidP="001C43F9">
            <w:pPr>
              <w:pStyle w:val="NormalWeb"/>
              <w:rPr>
                <w:lang w:val="en-US"/>
              </w:rPr>
            </w:pPr>
            <w:r w:rsidRPr="00FE33C0">
              <w:rPr>
                <w:lang w:val="en-US"/>
              </w:rPr>
              <w:t>Given the variety of data types, a combination of the following data models may be considered:</w:t>
            </w:r>
          </w:p>
          <w:p w14:paraId="53FB5B2E" w14:textId="77777777" w:rsidR="001C43F9" w:rsidRPr="00FE33C0" w:rsidRDefault="001C43F9" w:rsidP="001C43F9">
            <w:pPr>
              <w:pStyle w:val="NormalWeb"/>
            </w:pPr>
            <w:proofErr w:type="spellStart"/>
            <w:r w:rsidRPr="00FE33C0">
              <w:rPr>
                <w:rStyle w:val="lev"/>
              </w:rPr>
              <w:t>Relational</w:t>
            </w:r>
            <w:proofErr w:type="spellEnd"/>
            <w:r w:rsidRPr="00FE33C0">
              <w:rPr>
                <w:rStyle w:val="lev"/>
              </w:rPr>
              <w:t xml:space="preserve"> </w:t>
            </w:r>
            <w:proofErr w:type="gramStart"/>
            <w:r w:rsidRPr="00FE33C0">
              <w:rPr>
                <w:rStyle w:val="lev"/>
              </w:rPr>
              <w:t>Model:</w:t>
            </w:r>
            <w:proofErr w:type="gramEnd"/>
          </w:p>
          <w:p w14:paraId="6CE5E646" w14:textId="77777777" w:rsidR="001C43F9" w:rsidRPr="00FE33C0" w:rsidRDefault="001C43F9" w:rsidP="00297CA7">
            <w:pPr>
              <w:pStyle w:val="NormalWeb"/>
              <w:numPr>
                <w:ilvl w:val="0"/>
                <w:numId w:val="23"/>
              </w:numPr>
              <w:rPr>
                <w:lang w:val="en-US"/>
              </w:rPr>
            </w:pPr>
            <w:r w:rsidRPr="00FE33C0">
              <w:rPr>
                <w:rStyle w:val="lev"/>
                <w:lang w:val="en-US"/>
              </w:rPr>
              <w:t>Structure:</w:t>
            </w:r>
            <w:r w:rsidRPr="00FE33C0">
              <w:rPr>
                <w:lang w:val="en-US"/>
              </w:rPr>
              <w:t xml:space="preserve"> Data is </w:t>
            </w:r>
            <w:proofErr w:type="spellStart"/>
            <w:r w:rsidRPr="00FE33C0">
              <w:rPr>
                <w:lang w:val="en-US"/>
              </w:rPr>
              <w:t>organised</w:t>
            </w:r>
            <w:proofErr w:type="spellEnd"/>
            <w:r w:rsidRPr="00FE33C0">
              <w:rPr>
                <w:lang w:val="en-US"/>
              </w:rPr>
              <w:t xml:space="preserve"> into tables with rows and columns, where each table represents an entity (customers, transactions, inventory, products).</w:t>
            </w:r>
          </w:p>
          <w:p w14:paraId="4AC00137" w14:textId="77777777" w:rsidR="001C43F9" w:rsidRPr="00FE33C0" w:rsidRDefault="001C43F9" w:rsidP="00297CA7">
            <w:pPr>
              <w:pStyle w:val="NormalWeb"/>
              <w:numPr>
                <w:ilvl w:val="0"/>
                <w:numId w:val="23"/>
              </w:numPr>
            </w:pPr>
            <w:proofErr w:type="spellStart"/>
            <w:proofErr w:type="gramStart"/>
            <w:r w:rsidRPr="00FE33C0">
              <w:rPr>
                <w:rStyle w:val="lev"/>
              </w:rPr>
              <w:t>Relationships</w:t>
            </w:r>
            <w:proofErr w:type="spellEnd"/>
            <w:r w:rsidRPr="00FE33C0">
              <w:rPr>
                <w:rStyle w:val="lev"/>
              </w:rPr>
              <w:t>:</w:t>
            </w:r>
            <w:proofErr w:type="gramEnd"/>
          </w:p>
          <w:p w14:paraId="42FB8980" w14:textId="77777777" w:rsidR="001C43F9" w:rsidRPr="00FE33C0" w:rsidRDefault="001C43F9" w:rsidP="00297CA7">
            <w:pPr>
              <w:pStyle w:val="NormalWeb"/>
              <w:numPr>
                <w:ilvl w:val="1"/>
                <w:numId w:val="23"/>
              </w:numPr>
              <w:rPr>
                <w:lang w:val="en-US"/>
              </w:rPr>
            </w:pPr>
            <w:r w:rsidRPr="00FE33C0">
              <w:rPr>
                <w:rStyle w:val="lev"/>
                <w:lang w:val="en-US"/>
              </w:rPr>
              <w:t>Primary Keys:</w:t>
            </w:r>
            <w:r w:rsidRPr="00FE33C0">
              <w:rPr>
                <w:lang w:val="en-US"/>
              </w:rPr>
              <w:t xml:space="preserve"> Unique identifiers for each table (e.g., </w:t>
            </w:r>
            <w:proofErr w:type="spellStart"/>
            <w:r w:rsidRPr="00FE33C0">
              <w:rPr>
                <w:lang w:val="en-US"/>
              </w:rPr>
              <w:t>CustomerID</w:t>
            </w:r>
            <w:proofErr w:type="spellEnd"/>
            <w:r w:rsidRPr="00FE33C0">
              <w:rPr>
                <w:lang w:val="en-US"/>
              </w:rPr>
              <w:t xml:space="preserve">, </w:t>
            </w:r>
            <w:proofErr w:type="spellStart"/>
            <w:r w:rsidRPr="00FE33C0">
              <w:rPr>
                <w:lang w:val="en-US"/>
              </w:rPr>
              <w:t>TransactionID</w:t>
            </w:r>
            <w:proofErr w:type="spellEnd"/>
            <w:r w:rsidRPr="00FE33C0">
              <w:rPr>
                <w:lang w:val="en-US"/>
              </w:rPr>
              <w:t>).</w:t>
            </w:r>
          </w:p>
          <w:p w14:paraId="46D6CA44" w14:textId="77777777" w:rsidR="001C43F9" w:rsidRPr="00FE33C0" w:rsidRDefault="001C43F9" w:rsidP="00297CA7">
            <w:pPr>
              <w:pStyle w:val="NormalWeb"/>
              <w:numPr>
                <w:ilvl w:val="1"/>
                <w:numId w:val="23"/>
              </w:numPr>
              <w:rPr>
                <w:lang w:val="en-US"/>
              </w:rPr>
            </w:pPr>
            <w:r w:rsidRPr="00FE33C0">
              <w:rPr>
                <w:rStyle w:val="lev"/>
                <w:lang w:val="en-US"/>
              </w:rPr>
              <w:t>Foreign Keys:</w:t>
            </w:r>
            <w:r w:rsidRPr="00FE33C0">
              <w:rPr>
                <w:lang w:val="en-US"/>
              </w:rPr>
              <w:t xml:space="preserve"> Fields that reference primary keys in related tables (e.g., linking customer records to transactions).</w:t>
            </w:r>
          </w:p>
          <w:p w14:paraId="391A7995" w14:textId="77777777" w:rsidR="001C43F9" w:rsidRPr="00FE33C0" w:rsidRDefault="001C43F9" w:rsidP="00297CA7">
            <w:pPr>
              <w:pStyle w:val="NormalWeb"/>
              <w:numPr>
                <w:ilvl w:val="0"/>
                <w:numId w:val="23"/>
              </w:numPr>
            </w:pPr>
            <w:proofErr w:type="spellStart"/>
            <w:proofErr w:type="gramStart"/>
            <w:r w:rsidRPr="00FE33C0">
              <w:rPr>
                <w:rStyle w:val="lev"/>
              </w:rPr>
              <w:t>Benefits</w:t>
            </w:r>
            <w:proofErr w:type="spellEnd"/>
            <w:r w:rsidRPr="00FE33C0">
              <w:rPr>
                <w:rStyle w:val="lev"/>
              </w:rPr>
              <w:t>:</w:t>
            </w:r>
            <w:proofErr w:type="gramEnd"/>
          </w:p>
          <w:p w14:paraId="47B70BAA" w14:textId="77777777" w:rsidR="001C43F9" w:rsidRPr="00FE33C0" w:rsidRDefault="001C43F9" w:rsidP="00297CA7">
            <w:pPr>
              <w:pStyle w:val="NormalWeb"/>
              <w:numPr>
                <w:ilvl w:val="1"/>
                <w:numId w:val="23"/>
              </w:numPr>
              <w:rPr>
                <w:lang w:val="en-US"/>
              </w:rPr>
            </w:pPr>
            <w:r w:rsidRPr="00FE33C0">
              <w:rPr>
                <w:lang w:val="en-US"/>
              </w:rPr>
              <w:t>Well-suited for transactional data that requires normalization (reducing redundancy).</w:t>
            </w:r>
          </w:p>
          <w:p w14:paraId="54475DFC" w14:textId="77777777" w:rsidR="001C43F9" w:rsidRPr="00FE33C0" w:rsidRDefault="001C43F9" w:rsidP="00297CA7">
            <w:pPr>
              <w:pStyle w:val="NormalWeb"/>
              <w:numPr>
                <w:ilvl w:val="1"/>
                <w:numId w:val="23"/>
              </w:numPr>
              <w:rPr>
                <w:lang w:val="en-US"/>
              </w:rPr>
            </w:pPr>
            <w:r w:rsidRPr="00FE33C0">
              <w:rPr>
                <w:lang w:val="en-US"/>
              </w:rPr>
              <w:t>SQL-based queries support complex joins and filters for detailed analysis.</w:t>
            </w:r>
          </w:p>
          <w:p w14:paraId="50ED7598" w14:textId="77777777" w:rsidR="001C43F9" w:rsidRPr="00FE33C0" w:rsidRDefault="001C43F9" w:rsidP="001C43F9">
            <w:pPr>
              <w:pStyle w:val="NormalWeb"/>
            </w:pPr>
            <w:r w:rsidRPr="00FE33C0">
              <w:rPr>
                <w:rStyle w:val="lev"/>
              </w:rPr>
              <w:t xml:space="preserve">Data Warehouse </w:t>
            </w:r>
            <w:proofErr w:type="spellStart"/>
            <w:proofErr w:type="gramStart"/>
            <w:r w:rsidRPr="00FE33C0">
              <w:rPr>
                <w:rStyle w:val="lev"/>
              </w:rPr>
              <w:t>Approach</w:t>
            </w:r>
            <w:proofErr w:type="spellEnd"/>
            <w:r w:rsidRPr="00FE33C0">
              <w:rPr>
                <w:rStyle w:val="lev"/>
              </w:rPr>
              <w:t>:</w:t>
            </w:r>
            <w:proofErr w:type="gramEnd"/>
          </w:p>
          <w:p w14:paraId="40C53B62" w14:textId="77777777" w:rsidR="001C43F9" w:rsidRPr="00FE33C0" w:rsidRDefault="001C43F9" w:rsidP="00297CA7">
            <w:pPr>
              <w:pStyle w:val="NormalWeb"/>
              <w:numPr>
                <w:ilvl w:val="0"/>
                <w:numId w:val="24"/>
              </w:numPr>
              <w:rPr>
                <w:lang w:val="en-US"/>
              </w:rPr>
            </w:pPr>
            <w:r w:rsidRPr="00FE33C0">
              <w:rPr>
                <w:rStyle w:val="lev"/>
                <w:lang w:val="en-US"/>
              </w:rPr>
              <w:t>Structure:</w:t>
            </w:r>
            <w:r w:rsidRPr="00FE33C0">
              <w:rPr>
                <w:lang w:val="en-US"/>
              </w:rPr>
              <w:t xml:space="preserve"> A centralized repository built on a star or snowflake schema to support analytics and reporting.</w:t>
            </w:r>
          </w:p>
          <w:p w14:paraId="6983FF68" w14:textId="77777777" w:rsidR="001C43F9" w:rsidRPr="00FE33C0" w:rsidRDefault="001C43F9" w:rsidP="00297CA7">
            <w:pPr>
              <w:pStyle w:val="NormalWeb"/>
              <w:numPr>
                <w:ilvl w:val="0"/>
                <w:numId w:val="24"/>
              </w:numPr>
            </w:pPr>
            <w:proofErr w:type="gramStart"/>
            <w:r w:rsidRPr="00FE33C0">
              <w:rPr>
                <w:rStyle w:val="lev"/>
              </w:rPr>
              <w:t>Components:</w:t>
            </w:r>
            <w:proofErr w:type="gramEnd"/>
          </w:p>
          <w:p w14:paraId="07EA2CB3" w14:textId="77777777" w:rsidR="001C43F9" w:rsidRPr="00FE33C0" w:rsidRDefault="001C43F9" w:rsidP="00297CA7">
            <w:pPr>
              <w:pStyle w:val="NormalWeb"/>
              <w:numPr>
                <w:ilvl w:val="1"/>
                <w:numId w:val="24"/>
              </w:numPr>
              <w:rPr>
                <w:lang w:val="en-US"/>
              </w:rPr>
            </w:pPr>
            <w:r w:rsidRPr="00FE33C0">
              <w:rPr>
                <w:rStyle w:val="lev"/>
                <w:lang w:val="en-US"/>
              </w:rPr>
              <w:t>Fact Tables:</w:t>
            </w:r>
            <w:r w:rsidRPr="00FE33C0">
              <w:rPr>
                <w:lang w:val="en-US"/>
              </w:rPr>
              <w:t xml:space="preserve"> Contain metrics, such as sales figures and inventory counts.</w:t>
            </w:r>
          </w:p>
          <w:p w14:paraId="3DC1826E" w14:textId="77777777" w:rsidR="001C43F9" w:rsidRPr="00FE33C0" w:rsidRDefault="001C43F9" w:rsidP="00297CA7">
            <w:pPr>
              <w:pStyle w:val="NormalWeb"/>
              <w:numPr>
                <w:ilvl w:val="1"/>
                <w:numId w:val="24"/>
              </w:numPr>
              <w:rPr>
                <w:lang w:val="en-US"/>
              </w:rPr>
            </w:pPr>
            <w:r w:rsidRPr="00FE33C0">
              <w:rPr>
                <w:rStyle w:val="lev"/>
                <w:lang w:val="en-US"/>
              </w:rPr>
              <w:t>Dimension Tables:</w:t>
            </w:r>
            <w:r w:rsidRPr="00FE33C0">
              <w:rPr>
                <w:lang w:val="en-US"/>
              </w:rPr>
              <w:t xml:space="preserve"> Provide context to the facts, including dates, products, and customer demographics.</w:t>
            </w:r>
          </w:p>
          <w:p w14:paraId="43B580AA" w14:textId="77777777" w:rsidR="001C43F9" w:rsidRPr="00FE33C0" w:rsidRDefault="001C43F9" w:rsidP="00297CA7">
            <w:pPr>
              <w:pStyle w:val="NormalWeb"/>
              <w:numPr>
                <w:ilvl w:val="0"/>
                <w:numId w:val="24"/>
              </w:numPr>
            </w:pPr>
            <w:proofErr w:type="spellStart"/>
            <w:proofErr w:type="gramStart"/>
            <w:r w:rsidRPr="00FE33C0">
              <w:rPr>
                <w:rStyle w:val="lev"/>
              </w:rPr>
              <w:t>Benefits</w:t>
            </w:r>
            <w:proofErr w:type="spellEnd"/>
            <w:r w:rsidRPr="00FE33C0">
              <w:rPr>
                <w:rStyle w:val="lev"/>
              </w:rPr>
              <w:t>:</w:t>
            </w:r>
            <w:proofErr w:type="gramEnd"/>
          </w:p>
          <w:p w14:paraId="2515D745" w14:textId="77777777" w:rsidR="001C43F9" w:rsidRPr="00FE33C0" w:rsidRDefault="001C43F9" w:rsidP="00297CA7">
            <w:pPr>
              <w:pStyle w:val="NormalWeb"/>
              <w:numPr>
                <w:ilvl w:val="1"/>
                <w:numId w:val="24"/>
              </w:numPr>
              <w:rPr>
                <w:lang w:val="en-US"/>
              </w:rPr>
            </w:pPr>
            <w:proofErr w:type="spellStart"/>
            <w:r w:rsidRPr="00FE33C0">
              <w:rPr>
                <w:lang w:val="en-US"/>
              </w:rPr>
              <w:t>Optimised</w:t>
            </w:r>
            <w:proofErr w:type="spellEnd"/>
            <w:r w:rsidRPr="00FE33C0">
              <w:rPr>
                <w:lang w:val="en-US"/>
              </w:rPr>
              <w:t xml:space="preserve"> for read-intensive operations and complex aggregations.</w:t>
            </w:r>
          </w:p>
          <w:p w14:paraId="51F03FEB" w14:textId="77777777" w:rsidR="001C43F9" w:rsidRPr="00FE33C0" w:rsidRDefault="001C43F9" w:rsidP="00297CA7">
            <w:pPr>
              <w:pStyle w:val="NormalWeb"/>
              <w:numPr>
                <w:ilvl w:val="1"/>
                <w:numId w:val="24"/>
              </w:numPr>
              <w:rPr>
                <w:lang w:val="en-US"/>
              </w:rPr>
            </w:pPr>
            <w:r w:rsidRPr="00FE33C0">
              <w:rPr>
                <w:lang w:val="en-US"/>
              </w:rPr>
              <w:t>Ideal when combined with services like Azure Synapse Analytics, enabling faster queries across large datasets.</w:t>
            </w:r>
          </w:p>
          <w:p w14:paraId="08D0E9A6" w14:textId="77777777" w:rsidR="001C43F9" w:rsidRPr="00FE33C0" w:rsidRDefault="001C43F9" w:rsidP="001C43F9">
            <w:pPr>
              <w:pStyle w:val="NormalWeb"/>
              <w:rPr>
                <w:lang w:val="en-US"/>
              </w:rPr>
            </w:pPr>
            <w:r w:rsidRPr="00FE33C0">
              <w:rPr>
                <w:lang w:val="en-US"/>
              </w:rPr>
              <w:t>By combining both the relational model for day-to-day operations and a data warehouse schema for historical analysis, “Paws &amp; Whiskers” can ensure both transactional efficiency and robust analytical capability.</w:t>
            </w:r>
          </w:p>
          <w:p w14:paraId="0BB1D6B1" w14:textId="77777777" w:rsidR="001C43F9" w:rsidRPr="00FE33C0" w:rsidRDefault="001C43F9" w:rsidP="001C43F9">
            <w:pPr>
              <w:pStyle w:val="Titre2"/>
              <w:outlineLvl w:val="1"/>
              <w:rPr>
                <w:color w:val="auto"/>
              </w:rPr>
            </w:pPr>
            <w:r w:rsidRPr="00FE33C0">
              <w:rPr>
                <w:color w:val="auto"/>
              </w:rPr>
              <w:t>5. Data Storage Formats and Structures in Azure</w:t>
            </w:r>
          </w:p>
          <w:p w14:paraId="40860411" w14:textId="77777777" w:rsidR="001C43F9" w:rsidRPr="00FE33C0" w:rsidRDefault="001C43F9" w:rsidP="001C43F9">
            <w:pPr>
              <w:pStyle w:val="NormalWeb"/>
              <w:rPr>
                <w:lang w:val="en-US"/>
              </w:rPr>
            </w:pPr>
            <w:r w:rsidRPr="00FE33C0">
              <w:rPr>
                <w:lang w:val="en-US"/>
              </w:rPr>
              <w:t>Once the data model is established, selecting the correct data formats and storage structures is vital. These choices impact both performance and compliance.</w:t>
            </w:r>
          </w:p>
          <w:p w14:paraId="7056C9C1" w14:textId="77777777" w:rsidR="001C43F9" w:rsidRPr="00FE33C0" w:rsidRDefault="001C43F9" w:rsidP="001C43F9">
            <w:pPr>
              <w:pStyle w:val="Titre3"/>
              <w:outlineLvl w:val="2"/>
              <w:rPr>
                <w:color w:val="auto"/>
              </w:rPr>
            </w:pPr>
            <w:r w:rsidRPr="00FE33C0">
              <w:rPr>
                <w:color w:val="auto"/>
              </w:rPr>
              <w:t>Recommended Data Formats</w:t>
            </w:r>
          </w:p>
          <w:p w14:paraId="4C86D930" w14:textId="77777777" w:rsidR="001C43F9" w:rsidRPr="00FE33C0" w:rsidRDefault="001C43F9" w:rsidP="001C43F9">
            <w:pPr>
              <w:pStyle w:val="NormalWeb"/>
              <w:rPr>
                <w:lang w:val="en-US"/>
              </w:rPr>
            </w:pPr>
            <w:r w:rsidRPr="00FE33C0">
              <w:rPr>
                <w:rStyle w:val="lev"/>
                <w:lang w:val="en-US"/>
              </w:rPr>
              <w:t>CSV (Comma-Separated Values):</w:t>
            </w:r>
          </w:p>
          <w:p w14:paraId="6C46EBD0" w14:textId="77777777" w:rsidR="001C43F9" w:rsidRPr="00FE33C0" w:rsidRDefault="001C43F9" w:rsidP="00297CA7">
            <w:pPr>
              <w:pStyle w:val="NormalWeb"/>
              <w:numPr>
                <w:ilvl w:val="0"/>
                <w:numId w:val="25"/>
              </w:numPr>
            </w:pPr>
            <w:proofErr w:type="gramStart"/>
            <w:r w:rsidRPr="00FE33C0">
              <w:rPr>
                <w:rStyle w:val="lev"/>
              </w:rPr>
              <w:t>Usage:</w:t>
            </w:r>
            <w:proofErr w:type="gramEnd"/>
          </w:p>
          <w:p w14:paraId="77D1818C" w14:textId="77777777" w:rsidR="001C43F9" w:rsidRPr="00FE33C0" w:rsidRDefault="001C43F9" w:rsidP="00297CA7">
            <w:pPr>
              <w:pStyle w:val="NormalWeb"/>
              <w:numPr>
                <w:ilvl w:val="1"/>
                <w:numId w:val="25"/>
              </w:numPr>
              <w:rPr>
                <w:lang w:val="en-US"/>
              </w:rPr>
            </w:pPr>
            <w:r w:rsidRPr="00FE33C0">
              <w:rPr>
                <w:lang w:val="en-US"/>
              </w:rPr>
              <w:t>Ideal for raw data imports from spreadsheets or external systems.</w:t>
            </w:r>
          </w:p>
          <w:p w14:paraId="3B63C2C8" w14:textId="77777777" w:rsidR="001C43F9" w:rsidRPr="00FE33C0" w:rsidRDefault="001C43F9" w:rsidP="00297CA7">
            <w:pPr>
              <w:pStyle w:val="NormalWeb"/>
              <w:numPr>
                <w:ilvl w:val="1"/>
                <w:numId w:val="25"/>
              </w:numPr>
              <w:rPr>
                <w:lang w:val="en-US"/>
              </w:rPr>
            </w:pPr>
            <w:r w:rsidRPr="00FE33C0">
              <w:rPr>
                <w:lang w:val="en-US"/>
              </w:rPr>
              <w:t>Simple, lightweight, and widely supported.</w:t>
            </w:r>
          </w:p>
          <w:p w14:paraId="7D345449" w14:textId="77777777" w:rsidR="001C43F9" w:rsidRPr="00FE33C0" w:rsidRDefault="001C43F9" w:rsidP="00297CA7">
            <w:pPr>
              <w:pStyle w:val="NormalWeb"/>
              <w:numPr>
                <w:ilvl w:val="0"/>
                <w:numId w:val="25"/>
              </w:numPr>
            </w:pPr>
            <w:proofErr w:type="spellStart"/>
            <w:proofErr w:type="gramStart"/>
            <w:r w:rsidRPr="00FE33C0">
              <w:rPr>
                <w:rStyle w:val="lev"/>
              </w:rPr>
              <w:t>Benefits</w:t>
            </w:r>
            <w:proofErr w:type="spellEnd"/>
            <w:r w:rsidRPr="00FE33C0">
              <w:rPr>
                <w:rStyle w:val="lev"/>
              </w:rPr>
              <w:t>:</w:t>
            </w:r>
            <w:proofErr w:type="gramEnd"/>
          </w:p>
          <w:p w14:paraId="5B92685B" w14:textId="77777777" w:rsidR="001C43F9" w:rsidRPr="00FE33C0" w:rsidRDefault="001C43F9" w:rsidP="00297CA7">
            <w:pPr>
              <w:pStyle w:val="NormalWeb"/>
              <w:numPr>
                <w:ilvl w:val="1"/>
                <w:numId w:val="25"/>
              </w:numPr>
              <w:rPr>
                <w:lang w:val="en-US"/>
              </w:rPr>
            </w:pPr>
            <w:r w:rsidRPr="00FE33C0">
              <w:rPr>
                <w:lang w:val="en-US"/>
              </w:rPr>
              <w:t>Easy to generate and parse.</w:t>
            </w:r>
          </w:p>
          <w:p w14:paraId="1ABA645F" w14:textId="77777777" w:rsidR="001C43F9" w:rsidRPr="00FE33C0" w:rsidRDefault="001C43F9" w:rsidP="00297CA7">
            <w:pPr>
              <w:pStyle w:val="NormalWeb"/>
              <w:numPr>
                <w:ilvl w:val="1"/>
                <w:numId w:val="25"/>
              </w:numPr>
              <w:rPr>
                <w:lang w:val="en-US"/>
              </w:rPr>
            </w:pPr>
            <w:r w:rsidRPr="00FE33C0">
              <w:rPr>
                <w:lang w:val="en-US"/>
              </w:rPr>
              <w:t>Suitable for one-off data loads or batch processing.</w:t>
            </w:r>
          </w:p>
          <w:p w14:paraId="7BA946E8" w14:textId="77777777" w:rsidR="001C43F9" w:rsidRPr="00FE33C0" w:rsidRDefault="001C43F9" w:rsidP="001C43F9">
            <w:pPr>
              <w:pStyle w:val="NormalWeb"/>
            </w:pPr>
            <w:r w:rsidRPr="00FE33C0">
              <w:rPr>
                <w:rStyle w:val="lev"/>
              </w:rPr>
              <w:lastRenderedPageBreak/>
              <w:t>JSON (JavaScript Object Notation</w:t>
            </w:r>
            <w:proofErr w:type="gramStart"/>
            <w:r w:rsidRPr="00FE33C0">
              <w:rPr>
                <w:rStyle w:val="lev"/>
              </w:rPr>
              <w:t>):</w:t>
            </w:r>
            <w:proofErr w:type="gramEnd"/>
          </w:p>
          <w:p w14:paraId="28122D8A" w14:textId="77777777" w:rsidR="001C43F9" w:rsidRPr="00FE33C0" w:rsidRDefault="001C43F9" w:rsidP="00297CA7">
            <w:pPr>
              <w:pStyle w:val="NormalWeb"/>
              <w:numPr>
                <w:ilvl w:val="0"/>
                <w:numId w:val="26"/>
              </w:numPr>
            </w:pPr>
            <w:proofErr w:type="gramStart"/>
            <w:r w:rsidRPr="00FE33C0">
              <w:rPr>
                <w:rStyle w:val="lev"/>
              </w:rPr>
              <w:t>Usage:</w:t>
            </w:r>
            <w:proofErr w:type="gramEnd"/>
          </w:p>
          <w:p w14:paraId="5C69D954" w14:textId="77777777" w:rsidR="001C43F9" w:rsidRPr="00FE33C0" w:rsidRDefault="001C43F9" w:rsidP="00297CA7">
            <w:pPr>
              <w:pStyle w:val="NormalWeb"/>
              <w:numPr>
                <w:ilvl w:val="1"/>
                <w:numId w:val="26"/>
              </w:numPr>
              <w:rPr>
                <w:lang w:val="en-US"/>
              </w:rPr>
            </w:pPr>
            <w:r w:rsidRPr="00FE33C0">
              <w:rPr>
                <w:lang w:val="en-US"/>
              </w:rPr>
              <w:t>Suited for structured or semi-structured data that might change over time.</w:t>
            </w:r>
          </w:p>
          <w:p w14:paraId="63C34F51" w14:textId="77777777" w:rsidR="001C43F9" w:rsidRPr="00FE33C0" w:rsidRDefault="001C43F9" w:rsidP="00297CA7">
            <w:pPr>
              <w:pStyle w:val="NormalWeb"/>
              <w:numPr>
                <w:ilvl w:val="1"/>
                <w:numId w:val="26"/>
              </w:numPr>
              <w:rPr>
                <w:lang w:val="en-US"/>
              </w:rPr>
            </w:pPr>
            <w:r w:rsidRPr="00FE33C0">
              <w:rPr>
                <w:lang w:val="en-US"/>
              </w:rPr>
              <w:t>Commonly used for API integrations and when the schema is flexible.</w:t>
            </w:r>
          </w:p>
          <w:p w14:paraId="56C6D487" w14:textId="77777777" w:rsidR="001C43F9" w:rsidRPr="00FE33C0" w:rsidRDefault="001C43F9" w:rsidP="00297CA7">
            <w:pPr>
              <w:pStyle w:val="NormalWeb"/>
              <w:numPr>
                <w:ilvl w:val="0"/>
                <w:numId w:val="26"/>
              </w:numPr>
            </w:pPr>
            <w:proofErr w:type="spellStart"/>
            <w:proofErr w:type="gramStart"/>
            <w:r w:rsidRPr="00FE33C0">
              <w:rPr>
                <w:rStyle w:val="lev"/>
              </w:rPr>
              <w:t>Benefits</w:t>
            </w:r>
            <w:proofErr w:type="spellEnd"/>
            <w:r w:rsidRPr="00FE33C0">
              <w:rPr>
                <w:rStyle w:val="lev"/>
              </w:rPr>
              <w:t>:</w:t>
            </w:r>
            <w:proofErr w:type="gramEnd"/>
          </w:p>
          <w:p w14:paraId="24D433C9" w14:textId="77777777" w:rsidR="001C43F9" w:rsidRPr="00FE33C0" w:rsidRDefault="001C43F9" w:rsidP="00297CA7">
            <w:pPr>
              <w:pStyle w:val="NormalWeb"/>
              <w:numPr>
                <w:ilvl w:val="1"/>
                <w:numId w:val="26"/>
              </w:numPr>
              <w:rPr>
                <w:lang w:val="en-US"/>
              </w:rPr>
            </w:pPr>
            <w:r w:rsidRPr="00FE33C0">
              <w:rPr>
                <w:lang w:val="en-US"/>
              </w:rPr>
              <w:t>Readable and easily integrated into Azure services like Azure Functions or Logic Apps.</w:t>
            </w:r>
          </w:p>
          <w:p w14:paraId="7BD35958" w14:textId="77777777" w:rsidR="001C43F9" w:rsidRPr="00FE33C0" w:rsidRDefault="001C43F9" w:rsidP="00297CA7">
            <w:pPr>
              <w:pStyle w:val="NormalWeb"/>
              <w:numPr>
                <w:ilvl w:val="1"/>
                <w:numId w:val="26"/>
              </w:numPr>
              <w:rPr>
                <w:lang w:val="en-US"/>
              </w:rPr>
            </w:pPr>
            <w:r w:rsidRPr="00FE33C0">
              <w:rPr>
                <w:lang w:val="en-US"/>
              </w:rPr>
              <w:t>Supports nested data structures and dynamic changes.</w:t>
            </w:r>
          </w:p>
          <w:p w14:paraId="76176F10" w14:textId="77777777" w:rsidR="001C43F9" w:rsidRPr="00FE33C0" w:rsidRDefault="001C43F9" w:rsidP="001C43F9">
            <w:pPr>
              <w:pStyle w:val="NormalWeb"/>
            </w:pPr>
            <w:proofErr w:type="gramStart"/>
            <w:r w:rsidRPr="00FE33C0">
              <w:rPr>
                <w:rStyle w:val="lev"/>
              </w:rPr>
              <w:t>Parquet:</w:t>
            </w:r>
            <w:proofErr w:type="gramEnd"/>
          </w:p>
          <w:p w14:paraId="7C0CC0CE" w14:textId="77777777" w:rsidR="001C43F9" w:rsidRPr="00FE33C0" w:rsidRDefault="001C43F9" w:rsidP="00297CA7">
            <w:pPr>
              <w:pStyle w:val="NormalWeb"/>
              <w:numPr>
                <w:ilvl w:val="0"/>
                <w:numId w:val="27"/>
              </w:numPr>
            </w:pPr>
            <w:proofErr w:type="gramStart"/>
            <w:r w:rsidRPr="00FE33C0">
              <w:rPr>
                <w:rStyle w:val="lev"/>
              </w:rPr>
              <w:t>Usage:</w:t>
            </w:r>
            <w:proofErr w:type="gramEnd"/>
          </w:p>
          <w:p w14:paraId="104D92C1" w14:textId="77777777" w:rsidR="001C43F9" w:rsidRPr="00FE33C0" w:rsidRDefault="001C43F9" w:rsidP="00297CA7">
            <w:pPr>
              <w:pStyle w:val="NormalWeb"/>
              <w:numPr>
                <w:ilvl w:val="1"/>
                <w:numId w:val="27"/>
              </w:numPr>
              <w:rPr>
                <w:lang w:val="en-US"/>
              </w:rPr>
            </w:pPr>
            <w:proofErr w:type="spellStart"/>
            <w:r w:rsidRPr="00FE33C0">
              <w:rPr>
                <w:lang w:val="en-US"/>
              </w:rPr>
              <w:t>Optimised</w:t>
            </w:r>
            <w:proofErr w:type="spellEnd"/>
            <w:r w:rsidRPr="00FE33C0">
              <w:rPr>
                <w:lang w:val="en-US"/>
              </w:rPr>
              <w:t xml:space="preserve"> for analytics on large-scale datasets, especially when using services like Azure Synapse Analytics.</w:t>
            </w:r>
          </w:p>
          <w:p w14:paraId="0B03A998" w14:textId="77777777" w:rsidR="001C43F9" w:rsidRPr="00FE33C0" w:rsidRDefault="001C43F9" w:rsidP="00297CA7">
            <w:pPr>
              <w:pStyle w:val="NormalWeb"/>
              <w:numPr>
                <w:ilvl w:val="1"/>
                <w:numId w:val="27"/>
              </w:numPr>
              <w:rPr>
                <w:lang w:val="en-US"/>
              </w:rPr>
            </w:pPr>
            <w:r w:rsidRPr="00FE33C0">
              <w:rPr>
                <w:lang w:val="en-US"/>
              </w:rPr>
              <w:t>Columnar storage format that accelerates read performance on aggregated data.</w:t>
            </w:r>
          </w:p>
          <w:p w14:paraId="268DD787" w14:textId="77777777" w:rsidR="001C43F9" w:rsidRPr="00FE33C0" w:rsidRDefault="001C43F9" w:rsidP="00297CA7">
            <w:pPr>
              <w:pStyle w:val="NormalWeb"/>
              <w:numPr>
                <w:ilvl w:val="0"/>
                <w:numId w:val="27"/>
              </w:numPr>
            </w:pPr>
            <w:proofErr w:type="spellStart"/>
            <w:proofErr w:type="gramStart"/>
            <w:r w:rsidRPr="00FE33C0">
              <w:rPr>
                <w:rStyle w:val="lev"/>
              </w:rPr>
              <w:t>Benefits</w:t>
            </w:r>
            <w:proofErr w:type="spellEnd"/>
            <w:r w:rsidRPr="00FE33C0">
              <w:rPr>
                <w:rStyle w:val="lev"/>
              </w:rPr>
              <w:t>:</w:t>
            </w:r>
            <w:proofErr w:type="gramEnd"/>
          </w:p>
          <w:p w14:paraId="2A922F6F" w14:textId="77777777" w:rsidR="001C43F9" w:rsidRPr="00FE33C0" w:rsidRDefault="001C43F9" w:rsidP="00297CA7">
            <w:pPr>
              <w:pStyle w:val="NormalWeb"/>
              <w:numPr>
                <w:ilvl w:val="1"/>
                <w:numId w:val="27"/>
              </w:numPr>
              <w:rPr>
                <w:lang w:val="en-US"/>
              </w:rPr>
            </w:pPr>
            <w:r w:rsidRPr="00FE33C0">
              <w:rPr>
                <w:lang w:val="en-US"/>
              </w:rPr>
              <w:t>Provides efficient data compression and encoding schemes.</w:t>
            </w:r>
          </w:p>
          <w:p w14:paraId="4532838D" w14:textId="77777777" w:rsidR="001C43F9" w:rsidRPr="00FE33C0" w:rsidRDefault="001C43F9" w:rsidP="00297CA7">
            <w:pPr>
              <w:pStyle w:val="NormalWeb"/>
              <w:numPr>
                <w:ilvl w:val="1"/>
                <w:numId w:val="27"/>
              </w:numPr>
              <w:rPr>
                <w:lang w:val="en-US"/>
              </w:rPr>
            </w:pPr>
            <w:r w:rsidRPr="00FE33C0">
              <w:rPr>
                <w:lang w:val="en-US"/>
              </w:rPr>
              <w:t>Reduces storage costs and increases query performance on large datasets.</w:t>
            </w:r>
          </w:p>
          <w:p w14:paraId="3DED83FA" w14:textId="77777777" w:rsidR="001C43F9" w:rsidRPr="00FE33C0" w:rsidRDefault="001C43F9" w:rsidP="001C43F9">
            <w:pPr>
              <w:pStyle w:val="Titre3"/>
              <w:outlineLvl w:val="2"/>
              <w:rPr>
                <w:color w:val="auto"/>
              </w:rPr>
            </w:pPr>
            <w:r w:rsidRPr="00FE33C0">
              <w:rPr>
                <w:color w:val="auto"/>
              </w:rPr>
              <w:t>Data Security and Encryption</w:t>
            </w:r>
          </w:p>
          <w:p w14:paraId="5BECD9CC" w14:textId="77777777" w:rsidR="001C43F9" w:rsidRPr="00FE33C0" w:rsidRDefault="001C43F9" w:rsidP="001C43F9">
            <w:pPr>
              <w:pStyle w:val="NormalWeb"/>
              <w:rPr>
                <w:lang w:val="en-US"/>
              </w:rPr>
            </w:pPr>
            <w:r w:rsidRPr="00FE33C0">
              <w:rPr>
                <w:lang w:val="en-US"/>
              </w:rPr>
              <w:t>Data protection in Azure is paramount, not only to comply with GDPR and DPA 2018 but also to safeguard the business’s reputation and customer trust.</w:t>
            </w:r>
          </w:p>
          <w:p w14:paraId="286C47FE" w14:textId="77777777" w:rsidR="001C43F9" w:rsidRPr="00FE33C0" w:rsidRDefault="001C43F9" w:rsidP="00297CA7">
            <w:pPr>
              <w:pStyle w:val="NormalWeb"/>
              <w:numPr>
                <w:ilvl w:val="0"/>
                <w:numId w:val="28"/>
              </w:numPr>
            </w:pPr>
            <w:proofErr w:type="spellStart"/>
            <w:r w:rsidRPr="00FE33C0">
              <w:rPr>
                <w:rStyle w:val="lev"/>
              </w:rPr>
              <w:t>Encryption</w:t>
            </w:r>
            <w:proofErr w:type="spellEnd"/>
            <w:r w:rsidRPr="00FE33C0">
              <w:rPr>
                <w:rStyle w:val="lev"/>
              </w:rPr>
              <w:t xml:space="preserve"> at </w:t>
            </w:r>
            <w:proofErr w:type="spellStart"/>
            <w:proofErr w:type="gramStart"/>
            <w:r w:rsidRPr="00FE33C0">
              <w:rPr>
                <w:rStyle w:val="lev"/>
              </w:rPr>
              <w:t>Rest</w:t>
            </w:r>
            <w:proofErr w:type="spellEnd"/>
            <w:r w:rsidRPr="00FE33C0">
              <w:rPr>
                <w:rStyle w:val="lev"/>
              </w:rPr>
              <w:t>:</w:t>
            </w:r>
            <w:proofErr w:type="gramEnd"/>
          </w:p>
          <w:p w14:paraId="5D12AFCB" w14:textId="77777777" w:rsidR="001C43F9" w:rsidRPr="00FE33C0" w:rsidRDefault="001C43F9" w:rsidP="00297CA7">
            <w:pPr>
              <w:pStyle w:val="NormalWeb"/>
              <w:numPr>
                <w:ilvl w:val="1"/>
                <w:numId w:val="28"/>
              </w:numPr>
              <w:rPr>
                <w:lang w:val="en-US"/>
              </w:rPr>
            </w:pPr>
            <w:r w:rsidRPr="00FE33C0">
              <w:rPr>
                <w:lang w:val="en-US"/>
              </w:rPr>
              <w:t>Azure provides built-in encryption mechanisms for data stored in Blob Storage, SQL Database, and other services. Data should be encrypted using Azure Storage Service Encryption (SSE) or Transparent Data Encryption (TDE) for SQL databases.</w:t>
            </w:r>
          </w:p>
          <w:p w14:paraId="30EED464" w14:textId="77777777" w:rsidR="001C43F9" w:rsidRPr="00FE33C0" w:rsidRDefault="001C43F9" w:rsidP="00297CA7">
            <w:pPr>
              <w:pStyle w:val="NormalWeb"/>
              <w:numPr>
                <w:ilvl w:val="0"/>
                <w:numId w:val="28"/>
              </w:numPr>
            </w:pPr>
            <w:proofErr w:type="spellStart"/>
            <w:r w:rsidRPr="00FE33C0">
              <w:rPr>
                <w:rStyle w:val="lev"/>
              </w:rPr>
              <w:t>Encryption</w:t>
            </w:r>
            <w:proofErr w:type="spellEnd"/>
            <w:r w:rsidRPr="00FE33C0">
              <w:rPr>
                <w:rStyle w:val="lev"/>
              </w:rPr>
              <w:t xml:space="preserve"> in </w:t>
            </w:r>
            <w:proofErr w:type="gramStart"/>
            <w:r w:rsidRPr="00FE33C0">
              <w:rPr>
                <w:rStyle w:val="lev"/>
              </w:rPr>
              <w:t>Transit:</w:t>
            </w:r>
            <w:proofErr w:type="gramEnd"/>
          </w:p>
          <w:p w14:paraId="5556CB68" w14:textId="77777777" w:rsidR="001C43F9" w:rsidRPr="00FE33C0" w:rsidRDefault="001C43F9" w:rsidP="00297CA7">
            <w:pPr>
              <w:pStyle w:val="NormalWeb"/>
              <w:numPr>
                <w:ilvl w:val="1"/>
                <w:numId w:val="28"/>
              </w:numPr>
              <w:rPr>
                <w:lang w:val="en-US"/>
              </w:rPr>
            </w:pPr>
            <w:r w:rsidRPr="00FE33C0">
              <w:rPr>
                <w:lang w:val="en-US"/>
              </w:rPr>
              <w:t>Ensure that data moving between Azure services and external clients is transmitted over secure channels (TLS/SSL).</w:t>
            </w:r>
          </w:p>
          <w:p w14:paraId="7DC62EC4" w14:textId="77777777" w:rsidR="001C43F9" w:rsidRPr="00FE33C0" w:rsidRDefault="001C43F9" w:rsidP="00297CA7">
            <w:pPr>
              <w:pStyle w:val="NormalWeb"/>
              <w:numPr>
                <w:ilvl w:val="0"/>
                <w:numId w:val="28"/>
              </w:numPr>
              <w:rPr>
                <w:lang w:val="en-US"/>
              </w:rPr>
            </w:pPr>
            <w:r w:rsidRPr="00FE33C0">
              <w:rPr>
                <w:rStyle w:val="lev"/>
                <w:lang w:val="en-US"/>
              </w:rPr>
              <w:t>Access Controls and Identity Management:</w:t>
            </w:r>
          </w:p>
          <w:p w14:paraId="36FD1B2D" w14:textId="77777777" w:rsidR="001C43F9" w:rsidRPr="00FE33C0" w:rsidRDefault="001C43F9" w:rsidP="00297CA7">
            <w:pPr>
              <w:pStyle w:val="NormalWeb"/>
              <w:numPr>
                <w:ilvl w:val="1"/>
                <w:numId w:val="28"/>
              </w:numPr>
              <w:rPr>
                <w:lang w:val="en-US"/>
              </w:rPr>
            </w:pPr>
            <w:r w:rsidRPr="00FE33C0">
              <w:rPr>
                <w:lang w:val="en-US"/>
              </w:rPr>
              <w:t xml:space="preserve">Implement role-based access control (RBAC) to restrict data access to </w:t>
            </w:r>
            <w:proofErr w:type="spellStart"/>
            <w:r w:rsidRPr="00FE33C0">
              <w:rPr>
                <w:lang w:val="en-US"/>
              </w:rPr>
              <w:t>authorised</w:t>
            </w:r>
            <w:proofErr w:type="spellEnd"/>
            <w:r w:rsidRPr="00FE33C0">
              <w:rPr>
                <w:lang w:val="en-US"/>
              </w:rPr>
              <w:t xml:space="preserve"> personnel only.</w:t>
            </w:r>
          </w:p>
          <w:p w14:paraId="27085E7F" w14:textId="77777777" w:rsidR="001C43F9" w:rsidRPr="00FE33C0" w:rsidRDefault="001C43F9" w:rsidP="00297CA7">
            <w:pPr>
              <w:pStyle w:val="NormalWeb"/>
              <w:numPr>
                <w:ilvl w:val="1"/>
                <w:numId w:val="28"/>
              </w:numPr>
              <w:rPr>
                <w:lang w:val="en-US"/>
              </w:rPr>
            </w:pPr>
            <w:r w:rsidRPr="00FE33C0">
              <w:rPr>
                <w:lang w:val="en-US"/>
              </w:rPr>
              <w:t>Use Azure Active Directory (AD) for centralized identity and access management.</w:t>
            </w:r>
          </w:p>
          <w:p w14:paraId="071DFD1D" w14:textId="77777777" w:rsidR="001C43F9" w:rsidRPr="00FE33C0" w:rsidRDefault="001C43F9" w:rsidP="00297CA7">
            <w:pPr>
              <w:pStyle w:val="NormalWeb"/>
              <w:numPr>
                <w:ilvl w:val="0"/>
                <w:numId w:val="28"/>
              </w:numPr>
            </w:pPr>
            <w:r w:rsidRPr="00FE33C0">
              <w:rPr>
                <w:rStyle w:val="lev"/>
              </w:rPr>
              <w:t xml:space="preserve">Audit and </w:t>
            </w:r>
            <w:proofErr w:type="gramStart"/>
            <w:r w:rsidRPr="00FE33C0">
              <w:rPr>
                <w:rStyle w:val="lev"/>
              </w:rPr>
              <w:t>Monitoring:</w:t>
            </w:r>
            <w:proofErr w:type="gramEnd"/>
          </w:p>
          <w:p w14:paraId="2484063F" w14:textId="77777777" w:rsidR="001C43F9" w:rsidRPr="00FE33C0" w:rsidRDefault="001C43F9" w:rsidP="00297CA7">
            <w:pPr>
              <w:pStyle w:val="NormalWeb"/>
              <w:numPr>
                <w:ilvl w:val="1"/>
                <w:numId w:val="28"/>
              </w:numPr>
              <w:rPr>
                <w:lang w:val="en-US"/>
              </w:rPr>
            </w:pPr>
            <w:r w:rsidRPr="00FE33C0">
              <w:rPr>
                <w:lang w:val="en-US"/>
              </w:rPr>
              <w:t>Leverage Azure Security Center and Azure Monitor to track access patterns, detect anomalies, and alert administrators in case of suspicious activity.</w:t>
            </w:r>
          </w:p>
          <w:p w14:paraId="5CD34615" w14:textId="77777777" w:rsidR="001C43F9" w:rsidRPr="00FE33C0" w:rsidRDefault="001C43F9" w:rsidP="001C43F9">
            <w:pPr>
              <w:pStyle w:val="Titre2"/>
              <w:outlineLvl w:val="1"/>
              <w:rPr>
                <w:color w:val="auto"/>
              </w:rPr>
            </w:pPr>
            <w:r w:rsidRPr="00FE33C0">
              <w:rPr>
                <w:color w:val="auto"/>
              </w:rPr>
              <w:t>6. Additional Considerations</w:t>
            </w:r>
          </w:p>
          <w:p w14:paraId="30346B5F" w14:textId="77777777" w:rsidR="001C43F9" w:rsidRPr="00FE33C0" w:rsidRDefault="001C43F9" w:rsidP="001C43F9">
            <w:pPr>
              <w:pStyle w:val="NormalWeb"/>
              <w:rPr>
                <w:lang w:val="en-US"/>
              </w:rPr>
            </w:pPr>
            <w:r w:rsidRPr="00FE33C0">
              <w:rPr>
                <w:lang w:val="en-US"/>
              </w:rPr>
              <w:t>Beyond the core components of storage, analysis, and regulatory compliance, several additional measures can further enhance operational efficiency and resilience.</w:t>
            </w:r>
          </w:p>
          <w:p w14:paraId="6607E9E2" w14:textId="77777777" w:rsidR="001C43F9" w:rsidRPr="00FE33C0" w:rsidRDefault="001C43F9" w:rsidP="001C43F9">
            <w:pPr>
              <w:pStyle w:val="Titre3"/>
              <w:outlineLvl w:val="2"/>
              <w:rPr>
                <w:color w:val="auto"/>
              </w:rPr>
            </w:pPr>
            <w:r w:rsidRPr="00FE33C0">
              <w:rPr>
                <w:color w:val="auto"/>
              </w:rPr>
              <w:t>Backup and Disaster Recovery</w:t>
            </w:r>
          </w:p>
          <w:p w14:paraId="58A48327" w14:textId="77777777" w:rsidR="001C43F9" w:rsidRPr="00FE33C0" w:rsidRDefault="001C43F9" w:rsidP="001C43F9">
            <w:pPr>
              <w:pStyle w:val="NormalWeb"/>
              <w:rPr>
                <w:lang w:val="en-US"/>
              </w:rPr>
            </w:pPr>
            <w:r w:rsidRPr="00FE33C0">
              <w:rPr>
                <w:rStyle w:val="lev"/>
                <w:lang w:val="en-US"/>
              </w:rPr>
              <w:t>Azure Backup and Azure Site Recovery:</w:t>
            </w:r>
          </w:p>
          <w:p w14:paraId="3A485944" w14:textId="77777777" w:rsidR="001C43F9" w:rsidRPr="00FE33C0" w:rsidRDefault="001C43F9" w:rsidP="00297CA7">
            <w:pPr>
              <w:pStyle w:val="NormalWeb"/>
              <w:numPr>
                <w:ilvl w:val="0"/>
                <w:numId w:val="29"/>
              </w:numPr>
            </w:pPr>
            <w:proofErr w:type="gramStart"/>
            <w:r w:rsidRPr="00FE33C0">
              <w:rPr>
                <w:rStyle w:val="lev"/>
              </w:rPr>
              <w:t>Backup:</w:t>
            </w:r>
            <w:proofErr w:type="gramEnd"/>
          </w:p>
          <w:p w14:paraId="04956757" w14:textId="77777777" w:rsidR="001C43F9" w:rsidRPr="00FE33C0" w:rsidRDefault="001C43F9" w:rsidP="00297CA7">
            <w:pPr>
              <w:pStyle w:val="NormalWeb"/>
              <w:numPr>
                <w:ilvl w:val="1"/>
                <w:numId w:val="29"/>
              </w:numPr>
              <w:rPr>
                <w:lang w:val="en-US"/>
              </w:rPr>
            </w:pPr>
            <w:r w:rsidRPr="00FE33C0">
              <w:rPr>
                <w:lang w:val="en-US"/>
              </w:rPr>
              <w:lastRenderedPageBreak/>
              <w:t xml:space="preserve">Utilize </w:t>
            </w:r>
            <w:r w:rsidRPr="00FE33C0">
              <w:rPr>
                <w:rStyle w:val="lev"/>
                <w:lang w:val="en-US"/>
              </w:rPr>
              <w:t>Azure Backup</w:t>
            </w:r>
            <w:r w:rsidRPr="00FE33C0">
              <w:rPr>
                <w:lang w:val="en-US"/>
              </w:rPr>
              <w:t xml:space="preserve"> to automatically create regular backups of databases and storage blobs. This service ensures that data is recoverable in the event of accidental deletion, corruption, or cyber incidents.</w:t>
            </w:r>
          </w:p>
          <w:p w14:paraId="72AA1BB7" w14:textId="77777777" w:rsidR="001C43F9" w:rsidRPr="00FE33C0" w:rsidRDefault="001C43F9" w:rsidP="00297CA7">
            <w:pPr>
              <w:pStyle w:val="NormalWeb"/>
              <w:numPr>
                <w:ilvl w:val="0"/>
                <w:numId w:val="29"/>
              </w:numPr>
            </w:pPr>
            <w:proofErr w:type="spellStart"/>
            <w:r w:rsidRPr="00FE33C0">
              <w:rPr>
                <w:rStyle w:val="lev"/>
              </w:rPr>
              <w:t>Disaster</w:t>
            </w:r>
            <w:proofErr w:type="spellEnd"/>
            <w:r w:rsidRPr="00FE33C0">
              <w:rPr>
                <w:rStyle w:val="lev"/>
              </w:rPr>
              <w:t xml:space="preserve"> </w:t>
            </w:r>
            <w:proofErr w:type="spellStart"/>
            <w:proofErr w:type="gramStart"/>
            <w:r w:rsidRPr="00FE33C0">
              <w:rPr>
                <w:rStyle w:val="lev"/>
              </w:rPr>
              <w:t>Recovery</w:t>
            </w:r>
            <w:proofErr w:type="spellEnd"/>
            <w:r w:rsidRPr="00FE33C0">
              <w:rPr>
                <w:rStyle w:val="lev"/>
              </w:rPr>
              <w:t>:</w:t>
            </w:r>
            <w:proofErr w:type="gramEnd"/>
          </w:p>
          <w:p w14:paraId="02F634A5" w14:textId="77777777" w:rsidR="001C43F9" w:rsidRPr="00FE33C0" w:rsidRDefault="001C43F9" w:rsidP="00297CA7">
            <w:pPr>
              <w:pStyle w:val="NormalWeb"/>
              <w:numPr>
                <w:ilvl w:val="1"/>
                <w:numId w:val="29"/>
              </w:numPr>
              <w:rPr>
                <w:lang w:val="en-US"/>
              </w:rPr>
            </w:pPr>
            <w:r w:rsidRPr="00FE33C0">
              <w:rPr>
                <w:lang w:val="en-US"/>
              </w:rPr>
              <w:t xml:space="preserve">Implement </w:t>
            </w:r>
            <w:r w:rsidRPr="00FE33C0">
              <w:rPr>
                <w:rStyle w:val="lev"/>
                <w:lang w:val="en-US"/>
              </w:rPr>
              <w:t>Azure Site Recovery</w:t>
            </w:r>
            <w:r w:rsidRPr="00FE33C0">
              <w:rPr>
                <w:lang w:val="en-US"/>
              </w:rPr>
              <w:t xml:space="preserve"> to replicate virtual machines and services to a secondary region, ensuring business continuity during major outages.</w:t>
            </w:r>
          </w:p>
          <w:p w14:paraId="3A4E467A" w14:textId="77777777" w:rsidR="001C43F9" w:rsidRPr="00FE33C0" w:rsidRDefault="001C43F9" w:rsidP="00297CA7">
            <w:pPr>
              <w:pStyle w:val="NormalWeb"/>
              <w:numPr>
                <w:ilvl w:val="0"/>
                <w:numId w:val="29"/>
              </w:numPr>
            </w:pPr>
            <w:proofErr w:type="spellStart"/>
            <w:proofErr w:type="gramStart"/>
            <w:r w:rsidRPr="00FE33C0">
              <w:rPr>
                <w:rStyle w:val="lev"/>
              </w:rPr>
              <w:t>Benefits</w:t>
            </w:r>
            <w:proofErr w:type="spellEnd"/>
            <w:r w:rsidRPr="00FE33C0">
              <w:rPr>
                <w:rStyle w:val="lev"/>
              </w:rPr>
              <w:t>:</w:t>
            </w:r>
            <w:proofErr w:type="gramEnd"/>
          </w:p>
          <w:p w14:paraId="67F29A6D" w14:textId="77777777" w:rsidR="001C43F9" w:rsidRPr="00FE33C0" w:rsidRDefault="001C43F9" w:rsidP="00297CA7">
            <w:pPr>
              <w:pStyle w:val="NormalWeb"/>
              <w:numPr>
                <w:ilvl w:val="1"/>
                <w:numId w:val="29"/>
              </w:numPr>
            </w:pPr>
            <w:proofErr w:type="gramStart"/>
            <w:r w:rsidRPr="00FE33C0">
              <w:t>Minimises</w:t>
            </w:r>
            <w:proofErr w:type="gramEnd"/>
            <w:r w:rsidRPr="00FE33C0">
              <w:t xml:space="preserve"> </w:t>
            </w:r>
            <w:proofErr w:type="spellStart"/>
            <w:r w:rsidRPr="00FE33C0">
              <w:t>downtime</w:t>
            </w:r>
            <w:proofErr w:type="spellEnd"/>
            <w:r w:rsidRPr="00FE33C0">
              <w:t>.</w:t>
            </w:r>
          </w:p>
          <w:p w14:paraId="611B2BDA" w14:textId="77777777" w:rsidR="001C43F9" w:rsidRPr="00FE33C0" w:rsidRDefault="001C43F9" w:rsidP="00297CA7">
            <w:pPr>
              <w:pStyle w:val="NormalWeb"/>
              <w:numPr>
                <w:ilvl w:val="1"/>
                <w:numId w:val="29"/>
              </w:numPr>
              <w:rPr>
                <w:lang w:val="en-US"/>
              </w:rPr>
            </w:pPr>
            <w:r w:rsidRPr="00FE33C0">
              <w:rPr>
                <w:lang w:val="en-US"/>
              </w:rPr>
              <w:t>Provides rapid restoration of services and data.</w:t>
            </w:r>
          </w:p>
          <w:p w14:paraId="6A6E2561" w14:textId="77777777" w:rsidR="001C43F9" w:rsidRPr="00FE33C0" w:rsidRDefault="001C43F9" w:rsidP="001C43F9">
            <w:pPr>
              <w:pStyle w:val="Titre3"/>
              <w:outlineLvl w:val="2"/>
              <w:rPr>
                <w:color w:val="auto"/>
              </w:rPr>
            </w:pPr>
            <w:r w:rsidRPr="00FE33C0">
              <w:rPr>
                <w:color w:val="auto"/>
              </w:rPr>
              <w:t>Data Visualisation</w:t>
            </w:r>
          </w:p>
          <w:p w14:paraId="1E9CFC9E" w14:textId="77777777" w:rsidR="001C43F9" w:rsidRPr="00FE33C0" w:rsidRDefault="001C43F9" w:rsidP="001C43F9">
            <w:pPr>
              <w:pStyle w:val="NormalWeb"/>
              <w:rPr>
                <w:lang w:val="en-US"/>
              </w:rPr>
            </w:pPr>
            <w:r w:rsidRPr="00FE33C0">
              <w:rPr>
                <w:rStyle w:val="lev"/>
                <w:lang w:val="en-US"/>
              </w:rPr>
              <w:t>Power BI Integration:</w:t>
            </w:r>
          </w:p>
          <w:p w14:paraId="0793EEFA" w14:textId="77777777" w:rsidR="001C43F9" w:rsidRPr="00FE33C0" w:rsidRDefault="001C43F9" w:rsidP="00297CA7">
            <w:pPr>
              <w:pStyle w:val="NormalWeb"/>
              <w:numPr>
                <w:ilvl w:val="0"/>
                <w:numId w:val="30"/>
              </w:numPr>
            </w:pPr>
            <w:proofErr w:type="gramStart"/>
            <w:r w:rsidRPr="00FE33C0">
              <w:rPr>
                <w:rStyle w:val="lev"/>
              </w:rPr>
              <w:t>Usage:</w:t>
            </w:r>
            <w:proofErr w:type="gramEnd"/>
          </w:p>
          <w:p w14:paraId="51439B6D" w14:textId="77777777" w:rsidR="001C43F9" w:rsidRPr="00FE33C0" w:rsidRDefault="001C43F9" w:rsidP="00297CA7">
            <w:pPr>
              <w:pStyle w:val="NormalWeb"/>
              <w:numPr>
                <w:ilvl w:val="1"/>
                <w:numId w:val="30"/>
              </w:numPr>
              <w:rPr>
                <w:lang w:val="en-US"/>
              </w:rPr>
            </w:pPr>
            <w:r w:rsidRPr="00FE33C0">
              <w:rPr>
                <w:lang w:val="en-US"/>
              </w:rPr>
              <w:t>Integrate Power BI with Azure SQL Database, Azure Synapse Analytics, or directly with Blob Storage to generate real-time dashboards and reports.</w:t>
            </w:r>
          </w:p>
          <w:p w14:paraId="29AE7DB0" w14:textId="77777777" w:rsidR="001C43F9" w:rsidRPr="00FE33C0" w:rsidRDefault="001C43F9" w:rsidP="00297CA7">
            <w:pPr>
              <w:pStyle w:val="NormalWeb"/>
              <w:numPr>
                <w:ilvl w:val="0"/>
                <w:numId w:val="30"/>
              </w:numPr>
            </w:pPr>
            <w:proofErr w:type="spellStart"/>
            <w:proofErr w:type="gramStart"/>
            <w:r w:rsidRPr="00FE33C0">
              <w:rPr>
                <w:rStyle w:val="lev"/>
              </w:rPr>
              <w:t>Benefits</w:t>
            </w:r>
            <w:proofErr w:type="spellEnd"/>
            <w:r w:rsidRPr="00FE33C0">
              <w:rPr>
                <w:rStyle w:val="lev"/>
              </w:rPr>
              <w:t>:</w:t>
            </w:r>
            <w:proofErr w:type="gramEnd"/>
          </w:p>
          <w:p w14:paraId="2618A1A8" w14:textId="77777777" w:rsidR="001C43F9" w:rsidRPr="00FE33C0" w:rsidRDefault="001C43F9" w:rsidP="00297CA7">
            <w:pPr>
              <w:pStyle w:val="NormalWeb"/>
              <w:numPr>
                <w:ilvl w:val="1"/>
                <w:numId w:val="30"/>
              </w:numPr>
              <w:rPr>
                <w:lang w:val="en-US"/>
              </w:rPr>
            </w:pPr>
            <w:r w:rsidRPr="00FE33C0">
              <w:rPr>
                <w:lang w:val="en-US"/>
              </w:rPr>
              <w:t>Provides management with intuitive visual insights into sales trends, customer behaviors, and inventory levels.</w:t>
            </w:r>
          </w:p>
          <w:p w14:paraId="19FE5FE8" w14:textId="77777777" w:rsidR="001C43F9" w:rsidRPr="00FE33C0" w:rsidRDefault="001C43F9" w:rsidP="00297CA7">
            <w:pPr>
              <w:pStyle w:val="NormalWeb"/>
              <w:numPr>
                <w:ilvl w:val="1"/>
                <w:numId w:val="30"/>
              </w:numPr>
              <w:rPr>
                <w:lang w:val="en-US"/>
              </w:rPr>
            </w:pPr>
            <w:r w:rsidRPr="00FE33C0">
              <w:rPr>
                <w:lang w:val="en-US"/>
              </w:rPr>
              <w:t>Enhances decision-making by transforming raw data into interactive, graphical representations.</w:t>
            </w:r>
          </w:p>
          <w:p w14:paraId="4EB211C2" w14:textId="77777777" w:rsidR="001C43F9" w:rsidRPr="00FE33C0" w:rsidRDefault="001C43F9" w:rsidP="00297CA7">
            <w:pPr>
              <w:pStyle w:val="NormalWeb"/>
              <w:numPr>
                <w:ilvl w:val="0"/>
                <w:numId w:val="30"/>
              </w:numPr>
            </w:pPr>
            <w:proofErr w:type="spellStart"/>
            <w:proofErr w:type="gramStart"/>
            <w:r w:rsidRPr="00FE33C0">
              <w:rPr>
                <w:rStyle w:val="lev"/>
              </w:rPr>
              <w:t>Considerations</w:t>
            </w:r>
            <w:proofErr w:type="spellEnd"/>
            <w:r w:rsidRPr="00FE33C0">
              <w:rPr>
                <w:rStyle w:val="lev"/>
              </w:rPr>
              <w:t>:</w:t>
            </w:r>
            <w:proofErr w:type="gramEnd"/>
          </w:p>
          <w:p w14:paraId="20602E73" w14:textId="77777777" w:rsidR="001C43F9" w:rsidRPr="00FE33C0" w:rsidRDefault="001C43F9" w:rsidP="00297CA7">
            <w:pPr>
              <w:pStyle w:val="NormalWeb"/>
              <w:numPr>
                <w:ilvl w:val="1"/>
                <w:numId w:val="30"/>
              </w:numPr>
              <w:rPr>
                <w:lang w:val="en-US"/>
              </w:rPr>
            </w:pPr>
            <w:r w:rsidRPr="00FE33C0">
              <w:rPr>
                <w:lang w:val="en-US"/>
              </w:rPr>
              <w:t>Ensure data refresh rates are compatible with business requirements.</w:t>
            </w:r>
          </w:p>
          <w:p w14:paraId="24E2A5A1" w14:textId="77777777" w:rsidR="001C43F9" w:rsidRPr="00FE33C0" w:rsidRDefault="001C43F9" w:rsidP="00297CA7">
            <w:pPr>
              <w:pStyle w:val="NormalWeb"/>
              <w:numPr>
                <w:ilvl w:val="1"/>
                <w:numId w:val="30"/>
              </w:numPr>
              <w:rPr>
                <w:lang w:val="en-US"/>
              </w:rPr>
            </w:pPr>
            <w:r w:rsidRPr="00FE33C0">
              <w:rPr>
                <w:lang w:val="en-US"/>
              </w:rPr>
              <w:t>Use embedded analytics features if sharing interactive dashboards with external stakeholders.</w:t>
            </w:r>
          </w:p>
          <w:p w14:paraId="25F8DFA4" w14:textId="77777777" w:rsidR="001C43F9" w:rsidRPr="00FE33C0" w:rsidRDefault="001C43F9" w:rsidP="001C43F9">
            <w:pPr>
              <w:pStyle w:val="Titre3"/>
              <w:outlineLvl w:val="2"/>
              <w:rPr>
                <w:color w:val="auto"/>
              </w:rPr>
            </w:pPr>
            <w:r w:rsidRPr="00FE33C0">
              <w:rPr>
                <w:color w:val="auto"/>
              </w:rPr>
              <w:t>Future Scalability</w:t>
            </w:r>
          </w:p>
          <w:p w14:paraId="57A85B5C" w14:textId="77777777" w:rsidR="001C43F9" w:rsidRPr="00FE33C0" w:rsidRDefault="001C43F9" w:rsidP="001C43F9">
            <w:pPr>
              <w:pStyle w:val="NormalWeb"/>
              <w:rPr>
                <w:lang w:val="en-US"/>
              </w:rPr>
            </w:pPr>
            <w:r w:rsidRPr="00FE33C0">
              <w:rPr>
                <w:rStyle w:val="lev"/>
                <w:lang w:val="en-US"/>
              </w:rPr>
              <w:t>Azure Scalability Features:</w:t>
            </w:r>
          </w:p>
          <w:p w14:paraId="70C5CEE1" w14:textId="77777777" w:rsidR="001C43F9" w:rsidRPr="00FE33C0" w:rsidRDefault="001C43F9" w:rsidP="00297CA7">
            <w:pPr>
              <w:pStyle w:val="NormalWeb"/>
              <w:numPr>
                <w:ilvl w:val="0"/>
                <w:numId w:val="31"/>
              </w:numPr>
            </w:pPr>
            <w:proofErr w:type="spellStart"/>
            <w:proofErr w:type="gramStart"/>
            <w:r w:rsidRPr="00FE33C0">
              <w:rPr>
                <w:rStyle w:val="lev"/>
              </w:rPr>
              <w:t>Elasticity</w:t>
            </w:r>
            <w:proofErr w:type="spellEnd"/>
            <w:r w:rsidRPr="00FE33C0">
              <w:rPr>
                <w:rStyle w:val="lev"/>
              </w:rPr>
              <w:t>:</w:t>
            </w:r>
            <w:proofErr w:type="gramEnd"/>
          </w:p>
          <w:p w14:paraId="6F9E949B" w14:textId="77777777" w:rsidR="001C43F9" w:rsidRPr="00FE33C0" w:rsidRDefault="001C43F9" w:rsidP="00297CA7">
            <w:pPr>
              <w:pStyle w:val="NormalWeb"/>
              <w:numPr>
                <w:ilvl w:val="1"/>
                <w:numId w:val="31"/>
              </w:numPr>
              <w:rPr>
                <w:lang w:val="en-US"/>
              </w:rPr>
            </w:pPr>
            <w:r w:rsidRPr="00FE33C0">
              <w:rPr>
                <w:lang w:val="en-US"/>
              </w:rPr>
              <w:t>Azure services are designed to scale up or out quickly. As “Paws &amp; Whiskers” grows, the company can upgrade computing resources (e.g., more powerful SQL Database tiers or expanded Blob Storage capacity) without service disruption.</w:t>
            </w:r>
          </w:p>
          <w:p w14:paraId="31B7FCB7" w14:textId="77777777" w:rsidR="001C43F9" w:rsidRPr="00FE33C0" w:rsidRDefault="001C43F9" w:rsidP="00297CA7">
            <w:pPr>
              <w:pStyle w:val="NormalWeb"/>
              <w:numPr>
                <w:ilvl w:val="0"/>
                <w:numId w:val="31"/>
              </w:numPr>
            </w:pPr>
            <w:proofErr w:type="spellStart"/>
            <w:r w:rsidRPr="00FE33C0">
              <w:rPr>
                <w:rStyle w:val="lev"/>
              </w:rPr>
              <w:t>Serverless</w:t>
            </w:r>
            <w:proofErr w:type="spellEnd"/>
            <w:r w:rsidRPr="00FE33C0">
              <w:rPr>
                <w:rStyle w:val="lev"/>
              </w:rPr>
              <w:t xml:space="preserve"> </w:t>
            </w:r>
            <w:proofErr w:type="gramStart"/>
            <w:r w:rsidRPr="00FE33C0">
              <w:rPr>
                <w:rStyle w:val="lev"/>
              </w:rPr>
              <w:t>Architectures:</w:t>
            </w:r>
            <w:proofErr w:type="gramEnd"/>
          </w:p>
          <w:p w14:paraId="7A66BC70" w14:textId="77777777" w:rsidR="001C43F9" w:rsidRPr="00FE33C0" w:rsidRDefault="001C43F9" w:rsidP="00297CA7">
            <w:pPr>
              <w:pStyle w:val="NormalWeb"/>
              <w:numPr>
                <w:ilvl w:val="1"/>
                <w:numId w:val="31"/>
              </w:numPr>
              <w:rPr>
                <w:lang w:val="en-US"/>
              </w:rPr>
            </w:pPr>
            <w:r w:rsidRPr="00FE33C0">
              <w:rPr>
                <w:lang w:val="en-US"/>
              </w:rPr>
              <w:t xml:space="preserve">Consider serverless options such as </w:t>
            </w:r>
            <w:r w:rsidRPr="00FE33C0">
              <w:rPr>
                <w:rStyle w:val="lev"/>
                <w:lang w:val="en-US"/>
              </w:rPr>
              <w:t>Azure Functions</w:t>
            </w:r>
            <w:r w:rsidRPr="00FE33C0">
              <w:rPr>
                <w:lang w:val="en-US"/>
              </w:rPr>
              <w:t xml:space="preserve"> for certain processing tasks. This allows the business to pay only for actual usage while responding to variable workloads.</w:t>
            </w:r>
          </w:p>
          <w:p w14:paraId="52580B39" w14:textId="77777777" w:rsidR="001C43F9" w:rsidRPr="00FE33C0" w:rsidRDefault="001C43F9" w:rsidP="00297CA7">
            <w:pPr>
              <w:pStyle w:val="NormalWeb"/>
              <w:numPr>
                <w:ilvl w:val="0"/>
                <w:numId w:val="31"/>
              </w:numPr>
            </w:pPr>
            <w:r w:rsidRPr="00FE33C0">
              <w:rPr>
                <w:rStyle w:val="lev"/>
              </w:rPr>
              <w:t xml:space="preserve">Global </w:t>
            </w:r>
            <w:proofErr w:type="gramStart"/>
            <w:r w:rsidRPr="00FE33C0">
              <w:rPr>
                <w:rStyle w:val="lev"/>
              </w:rPr>
              <w:t>Distribution:</w:t>
            </w:r>
            <w:proofErr w:type="gramEnd"/>
          </w:p>
          <w:p w14:paraId="16B37156" w14:textId="77777777" w:rsidR="001C43F9" w:rsidRPr="00FE33C0" w:rsidRDefault="001C43F9" w:rsidP="00297CA7">
            <w:pPr>
              <w:pStyle w:val="NormalWeb"/>
              <w:numPr>
                <w:ilvl w:val="1"/>
                <w:numId w:val="31"/>
              </w:numPr>
              <w:rPr>
                <w:lang w:val="en-US"/>
              </w:rPr>
            </w:pPr>
            <w:r w:rsidRPr="00FE33C0">
              <w:rPr>
                <w:lang w:val="en-US"/>
              </w:rPr>
              <w:t xml:space="preserve">If the pet shop’s customer base expands internationally, Azure’s global data </w:t>
            </w:r>
            <w:proofErr w:type="spellStart"/>
            <w:r w:rsidRPr="00FE33C0">
              <w:rPr>
                <w:lang w:val="en-US"/>
              </w:rPr>
              <w:t>centre</w:t>
            </w:r>
            <w:proofErr w:type="spellEnd"/>
            <w:r w:rsidRPr="00FE33C0">
              <w:rPr>
                <w:lang w:val="en-US"/>
              </w:rPr>
              <w:t xml:space="preserve"> network can provide low latency and high availability across multiple regions.</w:t>
            </w:r>
          </w:p>
          <w:p w14:paraId="7D0FABBB" w14:textId="77777777" w:rsidR="001C43F9" w:rsidRPr="00FE33C0" w:rsidRDefault="001C43F9" w:rsidP="00297CA7">
            <w:pPr>
              <w:pStyle w:val="NormalWeb"/>
              <w:numPr>
                <w:ilvl w:val="0"/>
                <w:numId w:val="31"/>
              </w:numPr>
            </w:pPr>
            <w:proofErr w:type="spellStart"/>
            <w:r w:rsidRPr="00FE33C0">
              <w:rPr>
                <w:rStyle w:val="lev"/>
              </w:rPr>
              <w:t>Cost</w:t>
            </w:r>
            <w:proofErr w:type="spellEnd"/>
            <w:r w:rsidRPr="00FE33C0">
              <w:rPr>
                <w:rStyle w:val="lev"/>
              </w:rPr>
              <w:t xml:space="preserve"> </w:t>
            </w:r>
            <w:proofErr w:type="gramStart"/>
            <w:r w:rsidRPr="00FE33C0">
              <w:rPr>
                <w:rStyle w:val="lev"/>
              </w:rPr>
              <w:t>Management:</w:t>
            </w:r>
            <w:proofErr w:type="gramEnd"/>
          </w:p>
          <w:p w14:paraId="68B132B7" w14:textId="58639540" w:rsidR="001C43F9" w:rsidRPr="00FE33C0" w:rsidRDefault="001C43F9" w:rsidP="00297CA7">
            <w:pPr>
              <w:pStyle w:val="NormalWeb"/>
              <w:numPr>
                <w:ilvl w:val="1"/>
                <w:numId w:val="31"/>
              </w:numPr>
              <w:rPr>
                <w:lang w:val="en-US"/>
              </w:rPr>
            </w:pPr>
            <w:r w:rsidRPr="00FE33C0">
              <w:rPr>
                <w:lang w:val="en-US"/>
              </w:rPr>
              <w:t xml:space="preserve">Utilize Azure’s cost management and budgeting tools to monitor spending and </w:t>
            </w:r>
            <w:proofErr w:type="spellStart"/>
            <w:r w:rsidRPr="00FE33C0">
              <w:rPr>
                <w:lang w:val="en-US"/>
              </w:rPr>
              <w:t>optimise</w:t>
            </w:r>
            <w:proofErr w:type="spellEnd"/>
            <w:r w:rsidRPr="00FE33C0">
              <w:rPr>
                <w:lang w:val="en-US"/>
              </w:rPr>
              <w:t xml:space="preserve"> resource allocation in real time.</w:t>
            </w:r>
          </w:p>
          <w:p w14:paraId="70F393C2" w14:textId="77777777" w:rsidR="001C43F9" w:rsidRPr="00FE33C0" w:rsidRDefault="001C43F9" w:rsidP="001C43F9">
            <w:pPr>
              <w:pStyle w:val="Titre2"/>
              <w:outlineLvl w:val="1"/>
              <w:rPr>
                <w:color w:val="auto"/>
              </w:rPr>
            </w:pPr>
            <w:r w:rsidRPr="00FE33C0">
              <w:rPr>
                <w:color w:val="auto"/>
              </w:rPr>
              <w:t>7. Conclusion</w:t>
            </w:r>
          </w:p>
          <w:p w14:paraId="4B786E4A" w14:textId="77777777" w:rsidR="001C43F9" w:rsidRPr="00FE33C0" w:rsidRDefault="001C43F9" w:rsidP="001C43F9">
            <w:pPr>
              <w:pStyle w:val="NormalWeb"/>
              <w:rPr>
                <w:lang w:val="en-US"/>
              </w:rPr>
            </w:pPr>
            <w:r w:rsidRPr="00FE33C0">
              <w:rPr>
                <w:lang w:val="en-US"/>
              </w:rPr>
              <w:t xml:space="preserve">This report has provided a detailed roadmap for “Paws &amp; Whiskers” to transition its data operations onto Microsoft Azure. Adhering to data protection laws such as GDPR and the DPA 2018 is fundamental to building trust with customers while ensuring compliance with legal </w:t>
            </w:r>
            <w:r w:rsidRPr="00FE33C0">
              <w:rPr>
                <w:lang w:val="en-US"/>
              </w:rPr>
              <w:lastRenderedPageBreak/>
              <w:t>obligations. By leveraging a suite of Azure services—from scalable storage options like Azure Blob Storage and Azure SQL Database to advanced analytical tools like Azure Synapse Analytics and Azure Machine Learning—the pet shop can unlock actionable insights from its data.</w:t>
            </w:r>
          </w:p>
          <w:p w14:paraId="662BED9D" w14:textId="77777777" w:rsidR="001C43F9" w:rsidRPr="00FE33C0" w:rsidRDefault="001C43F9" w:rsidP="001C43F9">
            <w:pPr>
              <w:pStyle w:val="NormalWeb"/>
              <w:rPr>
                <w:lang w:val="en-US"/>
              </w:rPr>
            </w:pPr>
            <w:r w:rsidRPr="00FE33C0">
              <w:rPr>
                <w:lang w:val="en-US"/>
              </w:rPr>
              <w:t xml:space="preserve">Moreover, a well-considered data modelling strategy, thoughtful choices of storage formats, and robust security measures will not only address current data needs but also position “Paws &amp; Whiskers” for future growth. Incorporating additional considerations such as backup and disaster recovery, data </w:t>
            </w:r>
            <w:proofErr w:type="spellStart"/>
            <w:r w:rsidRPr="00FE33C0">
              <w:rPr>
                <w:lang w:val="en-US"/>
              </w:rPr>
              <w:t>visualisation</w:t>
            </w:r>
            <w:proofErr w:type="spellEnd"/>
            <w:r w:rsidRPr="00FE33C0">
              <w:rPr>
                <w:lang w:val="en-US"/>
              </w:rPr>
              <w:t xml:space="preserve"> through Power BI, and scalable architectures ensures that the company remains agile in an ever-changing market environment.</w:t>
            </w:r>
          </w:p>
          <w:p w14:paraId="4CDAE265" w14:textId="7B76F636" w:rsidR="5B22DC51" w:rsidRPr="00FE33C0" w:rsidRDefault="001C43F9" w:rsidP="00FE33C0">
            <w:pPr>
              <w:pStyle w:val="NormalWeb"/>
              <w:rPr>
                <w:lang w:val="en-US"/>
              </w:rPr>
            </w:pPr>
            <w:r w:rsidRPr="00FE33C0">
              <w:rPr>
                <w:lang w:val="en-US"/>
              </w:rPr>
              <w:t>Overall, this integrated approach will facilitate a smoother transition from manual data handling to a more automated, secure, and insightful cloud-based system that drives business improvement and customer satisfaction</w:t>
            </w:r>
            <w:r w:rsidR="00FE33C0">
              <w:rPr>
                <w:lang w:val="en-US"/>
              </w:rPr>
              <w:t>.</w:t>
            </w:r>
          </w:p>
        </w:tc>
      </w:tr>
    </w:tbl>
    <w:p w14:paraId="7E1A5C75" w14:textId="3DBD6ED4" w:rsidR="5B22DC51" w:rsidRDefault="5B22DC51"/>
    <w:p w14:paraId="4863AD1C" w14:textId="636503B3" w:rsidR="5B22DC51" w:rsidRDefault="5B22DC51"/>
    <w:p w14:paraId="35E73C11" w14:textId="76659F49" w:rsidR="5B22DC51" w:rsidRDefault="5B22DC51"/>
    <w:p w14:paraId="2DF92DED" w14:textId="69AB9B01" w:rsidR="5B22DC51" w:rsidRDefault="5B22DC51"/>
    <w:p w14:paraId="286C77C0" w14:textId="09F01DD5" w:rsidR="5B22DC51" w:rsidRDefault="5B22DC51"/>
    <w:p w14:paraId="6ADA9344" w14:textId="78317D51" w:rsidR="5B22DC51" w:rsidRDefault="5B22DC51"/>
    <w:p w14:paraId="6050F9CB" w14:textId="591B8988" w:rsidR="5B22DC51" w:rsidRDefault="5B22DC51"/>
    <w:p w14:paraId="6C362F4D" w14:textId="39AE582F" w:rsidR="5B22DC51" w:rsidRDefault="5B22DC51"/>
    <w:p w14:paraId="7F576925" w14:textId="6F4B3ED4" w:rsidR="404954BD" w:rsidRDefault="404954BD" w:rsidP="404954BD">
      <w:pPr>
        <w:pStyle w:val="paragraph"/>
        <w:spacing w:before="0" w:beforeAutospacing="0" w:after="0" w:afterAutospacing="0"/>
        <w:rPr>
          <w:rStyle w:val="eop"/>
          <w:rFonts w:asciiTheme="minorHAnsi" w:hAnsiTheme="minorHAnsi" w:cstheme="minorBidi"/>
          <w:sz w:val="28"/>
          <w:szCs w:val="28"/>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67238B8E" w14:textId="77777777" w:rsidTr="5B22DC51">
        <w:trPr>
          <w:jc w:val="center"/>
        </w:trPr>
        <w:tc>
          <w:tcPr>
            <w:tcW w:w="9628" w:type="dxa"/>
            <w:shd w:val="clear" w:color="auto" w:fill="00B0F0"/>
          </w:tcPr>
          <w:p w14:paraId="644FDECF" w14:textId="453FB6F2" w:rsidR="00A859C7" w:rsidRPr="00312DC5" w:rsidRDefault="086073CB" w:rsidP="1E064045">
            <w:pPr>
              <w:pStyle w:val="Titre1"/>
              <w:jc w:val="both"/>
              <w:outlineLvl w:val="0"/>
              <w:rPr>
                <w:rFonts w:asciiTheme="minorHAnsi" w:hAnsiTheme="minorHAnsi" w:cstheme="minorBidi"/>
                <w:b/>
                <w:bCs/>
                <w:color w:val="FFFFFF" w:themeColor="background1"/>
                <w:sz w:val="44"/>
                <w:szCs w:val="44"/>
              </w:rPr>
            </w:pPr>
            <w:bookmarkStart w:id="17" w:name="_Toc168490848"/>
            <w:bookmarkStart w:id="18" w:name="_Toc977988415"/>
            <w:r w:rsidRPr="5B22DC51">
              <w:rPr>
                <w:rFonts w:asciiTheme="minorHAnsi" w:hAnsiTheme="minorHAnsi" w:cstheme="minorBidi"/>
                <w:b/>
                <w:bCs/>
                <w:color w:val="FFFFFF" w:themeColor="background1"/>
                <w:sz w:val="44"/>
                <w:szCs w:val="44"/>
              </w:rPr>
              <w:t>C</w:t>
            </w:r>
            <w:r w:rsidR="7D384326" w:rsidRPr="5B22DC51">
              <w:rPr>
                <w:rFonts w:asciiTheme="minorHAnsi" w:hAnsiTheme="minorHAnsi" w:cstheme="minorBidi"/>
                <w:b/>
                <w:bCs/>
                <w:color w:val="FFFFFF" w:themeColor="background1"/>
                <w:sz w:val="44"/>
                <w:szCs w:val="44"/>
              </w:rPr>
              <w:t>ourse Notes</w:t>
            </w:r>
            <w:bookmarkEnd w:id="17"/>
            <w:bookmarkEnd w:id="18"/>
          </w:p>
        </w:tc>
      </w:tr>
    </w:tbl>
    <w:p w14:paraId="72E8DDB3" w14:textId="77777777" w:rsidR="00A859C7" w:rsidRPr="00312DC5" w:rsidRDefault="00A859C7" w:rsidP="00A859C7">
      <w:pPr>
        <w:rPr>
          <w:rFonts w:asciiTheme="minorHAnsi" w:hAnsiTheme="minorHAnsi" w:cstheme="minorHAnsi"/>
          <w:sz w:val="28"/>
          <w:szCs w:val="28"/>
        </w:rPr>
      </w:pPr>
    </w:p>
    <w:p w14:paraId="03AB17FC" w14:textId="19B47088" w:rsidR="00A859C7" w:rsidRPr="00312DC5" w:rsidRDefault="00A859C7" w:rsidP="404954BD">
      <w:pPr>
        <w:spacing w:after="200" w:line="276" w:lineRule="auto"/>
        <w:rPr>
          <w:rFonts w:asciiTheme="minorHAnsi" w:hAnsiTheme="minorHAnsi" w:cstheme="minorBidi"/>
          <w:sz w:val="28"/>
          <w:szCs w:val="28"/>
        </w:rPr>
      </w:pPr>
      <w:r w:rsidRPr="404954BD">
        <w:rPr>
          <w:rFonts w:asciiTheme="minorHAnsi" w:hAnsiTheme="minorHAnsi" w:cstheme="minorBidi"/>
          <w:sz w:val="28"/>
          <w:szCs w:val="28"/>
        </w:rPr>
        <w:t>It is recommended to take notes from the course</w:t>
      </w:r>
      <w:r w:rsidR="0094795E" w:rsidRPr="404954BD">
        <w:rPr>
          <w:rFonts w:asciiTheme="minorHAnsi" w:hAnsiTheme="minorHAnsi" w:cstheme="minorBidi"/>
          <w:sz w:val="28"/>
          <w:szCs w:val="28"/>
        </w:rPr>
        <w:t>, use the space below to do so</w:t>
      </w:r>
      <w:r w:rsidR="25E4884A" w:rsidRPr="404954BD">
        <w:rPr>
          <w:rFonts w:asciiTheme="minorHAnsi" w:hAnsiTheme="minorHAnsi" w:cstheme="minorBidi"/>
          <w:sz w:val="28"/>
          <w:szCs w:val="28"/>
        </w:rPr>
        <w:t>, or use the revision guide shared with the class</w:t>
      </w:r>
      <w:r w:rsidR="0094795E" w:rsidRPr="404954BD">
        <w:rPr>
          <w:rFonts w:asciiTheme="minorHAnsi" w:hAnsiTheme="minorHAnsi" w:cstheme="minorBidi"/>
          <w:sz w:val="28"/>
          <w:szCs w:val="28"/>
        </w:rPr>
        <w:t>:</w:t>
      </w:r>
    </w:p>
    <w:p w14:paraId="4D009397" w14:textId="137AC1BF" w:rsidR="00A859C7" w:rsidRPr="00312DC5" w:rsidRDefault="00A859C7" w:rsidP="00A859C7">
      <w:pPr>
        <w:spacing w:after="200" w:line="276" w:lineRule="auto"/>
      </w:pPr>
    </w:p>
    <w:p w14:paraId="271BC462" w14:textId="05B4167F" w:rsidR="00A859C7" w:rsidRPr="00312DC5" w:rsidRDefault="00A859C7" w:rsidP="00A859C7">
      <w:pPr>
        <w:spacing w:after="200" w:line="276" w:lineRule="auto"/>
      </w:pPr>
    </w:p>
    <w:p w14:paraId="22DF0276" w14:textId="4FE6EE3F" w:rsidR="00A859C7" w:rsidRPr="00312DC5" w:rsidRDefault="00A859C7" w:rsidP="404954BD">
      <w:pPr>
        <w:spacing w:after="200" w:line="276" w:lineRule="auto"/>
        <w:rPr>
          <w:rFonts w:asciiTheme="minorHAnsi" w:hAnsiTheme="minorHAnsi" w:cstheme="minorBidi"/>
          <w:b/>
          <w:bCs/>
          <w:noProof/>
          <w:color w:val="00539F"/>
          <w:sz w:val="28"/>
          <w:szCs w:val="28"/>
        </w:rPr>
      </w:pPr>
      <w:r w:rsidRPr="404954BD">
        <w:rPr>
          <w:rFonts w:asciiTheme="minorHAnsi" w:hAnsiTheme="minorHAnsi" w:cstheme="minorBidi"/>
          <w:b/>
          <w:bCs/>
          <w:noProof/>
          <w:color w:val="00539F"/>
          <w:sz w:val="28"/>
          <w:szCs w:val="28"/>
        </w:rPr>
        <w:br w:type="page"/>
      </w:r>
    </w:p>
    <w:tbl>
      <w:tblPr>
        <w:tblStyle w:val="Grilledutableau"/>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7CA0DDDC" w14:textId="77777777" w:rsidTr="5B22DC51">
        <w:trPr>
          <w:jc w:val="right"/>
        </w:trPr>
        <w:tc>
          <w:tcPr>
            <w:tcW w:w="9628" w:type="dxa"/>
            <w:shd w:val="clear" w:color="auto" w:fill="auto"/>
          </w:tcPr>
          <w:p w14:paraId="606E257C" w14:textId="77777777" w:rsidR="00A859C7" w:rsidRPr="00312DC5" w:rsidRDefault="7D384326" w:rsidP="1E064045">
            <w:pPr>
              <w:pStyle w:val="Titre1"/>
              <w:jc w:val="both"/>
              <w:outlineLvl w:val="0"/>
              <w:rPr>
                <w:rFonts w:asciiTheme="minorHAnsi" w:hAnsiTheme="minorHAnsi" w:cstheme="minorBidi"/>
                <w:b/>
                <w:bCs/>
                <w:color w:val="FFFFFF" w:themeColor="background1"/>
                <w:sz w:val="44"/>
                <w:szCs w:val="44"/>
              </w:rPr>
            </w:pPr>
            <w:bookmarkStart w:id="19" w:name="_Toc168490849"/>
            <w:bookmarkStart w:id="20" w:name="_Toc1081373283"/>
            <w:r w:rsidRPr="5B22DC51">
              <w:rPr>
                <w:rFonts w:asciiTheme="minorHAnsi" w:hAnsiTheme="minorHAnsi" w:cstheme="minorBidi"/>
                <w:b/>
                <w:bCs/>
                <w:color w:val="FFFFFF" w:themeColor="background1"/>
                <w:sz w:val="44"/>
                <w:szCs w:val="44"/>
              </w:rPr>
              <w:lastRenderedPageBreak/>
              <w:t>Additional Information</w:t>
            </w:r>
            <w:bookmarkEnd w:id="19"/>
            <w:bookmarkEnd w:id="20"/>
          </w:p>
        </w:tc>
      </w:tr>
    </w:tbl>
    <w:p w14:paraId="426C3CA1" w14:textId="77777777" w:rsidR="00A859C7" w:rsidRPr="00312DC5" w:rsidRDefault="00A859C7" w:rsidP="00A859C7">
      <w:pPr>
        <w:rPr>
          <w:rFonts w:asciiTheme="minorHAnsi" w:hAnsiTheme="minorHAnsi" w:cstheme="minorHAnsi"/>
          <w:sz w:val="28"/>
          <w:szCs w:val="28"/>
        </w:rPr>
      </w:pPr>
    </w:p>
    <w:p w14:paraId="4D5EC221" w14:textId="77777777" w:rsidR="00A859C7" w:rsidRPr="00312DC5" w:rsidRDefault="00A859C7" w:rsidP="00A859C7">
      <w:pPr>
        <w:rPr>
          <w:rFonts w:asciiTheme="minorHAnsi" w:hAnsiTheme="minorHAnsi" w:cstheme="minorHAnsi"/>
          <w:b/>
          <w:color w:val="002060"/>
          <w:sz w:val="28"/>
          <w:szCs w:val="28"/>
          <w:u w:val="single"/>
        </w:rPr>
      </w:pPr>
    </w:p>
    <w:p w14:paraId="474A5D6E" w14:textId="464951A7" w:rsidR="00A859C7" w:rsidRPr="00312DC5" w:rsidRDefault="00A859C7" w:rsidP="1E064045">
      <w:pPr>
        <w:rPr>
          <w:rFonts w:asciiTheme="minorHAnsi" w:hAnsiTheme="minorHAnsi" w:cstheme="minorBidi"/>
          <w:sz w:val="28"/>
          <w:szCs w:val="28"/>
        </w:rPr>
      </w:pPr>
      <w:r w:rsidRPr="1E064045">
        <w:rPr>
          <w:rFonts w:asciiTheme="minorHAnsi" w:hAnsiTheme="minorHAnsi" w:cstheme="minorBidi"/>
          <w:sz w:val="28"/>
          <w:szCs w:val="28"/>
        </w:rPr>
        <w:t>We have included a range of additional links to further resources and information that you may find useful</w:t>
      </w:r>
      <w:r w:rsidR="0E219B40" w:rsidRPr="1E064045">
        <w:rPr>
          <w:rFonts w:asciiTheme="minorHAnsi" w:hAnsiTheme="minorHAnsi" w:cstheme="minorBidi"/>
          <w:sz w:val="28"/>
          <w:szCs w:val="28"/>
        </w:rPr>
        <w:t xml:space="preserve">, these can be found within your revision guide. </w:t>
      </w:r>
    </w:p>
    <w:p w14:paraId="0AEF1EF4" w14:textId="77777777" w:rsidR="00A859C7" w:rsidRPr="00312DC5" w:rsidRDefault="00A859C7" w:rsidP="00A859C7">
      <w:pPr>
        <w:rPr>
          <w:rFonts w:asciiTheme="minorHAnsi" w:hAnsiTheme="minorHAnsi" w:cstheme="minorHAnsi"/>
          <w:sz w:val="28"/>
          <w:szCs w:val="28"/>
        </w:rPr>
      </w:pPr>
    </w:p>
    <w:p w14:paraId="5BAE5111" w14:textId="77777777" w:rsidR="00A859C7" w:rsidRPr="00312DC5" w:rsidRDefault="00A859C7" w:rsidP="00A859C7">
      <w:pPr>
        <w:spacing w:after="200" w:line="276" w:lineRule="auto"/>
        <w:jc w:val="center"/>
        <w:rPr>
          <w:rFonts w:asciiTheme="minorHAnsi" w:hAnsiTheme="minorHAnsi" w:cstheme="minorHAnsi"/>
          <w:b/>
          <w:sz w:val="28"/>
          <w:szCs w:val="28"/>
        </w:rPr>
      </w:pPr>
      <w:r w:rsidRPr="00312DC5">
        <w:rPr>
          <w:rFonts w:asciiTheme="minorHAnsi" w:hAnsiTheme="minorHAnsi" w:cstheme="minorHAnsi"/>
          <w:b/>
          <w:sz w:val="28"/>
          <w:szCs w:val="28"/>
        </w:rPr>
        <w:t>END OF WORKBOOK</w:t>
      </w:r>
    </w:p>
    <w:p w14:paraId="4968E6F2" w14:textId="77777777" w:rsidR="00A859C7" w:rsidRPr="00312DC5" w:rsidRDefault="00A859C7" w:rsidP="00A859C7">
      <w:pPr>
        <w:jc w:val="center"/>
        <w:rPr>
          <w:rFonts w:asciiTheme="minorHAnsi" w:hAnsiTheme="minorHAnsi" w:cstheme="minorHAnsi"/>
          <w:b/>
          <w:sz w:val="28"/>
          <w:szCs w:val="28"/>
        </w:rPr>
      </w:pPr>
    </w:p>
    <w:p w14:paraId="5870AFB9" w14:textId="6B86299C" w:rsidR="00A859C7" w:rsidRPr="00312DC5" w:rsidRDefault="00A859C7"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Please check through your work thoroughly before submitting and update the table of contents</w:t>
      </w:r>
      <w:r w:rsidR="2D8402BA" w:rsidRPr="1E064045">
        <w:rPr>
          <w:rFonts w:asciiTheme="minorHAnsi" w:hAnsiTheme="minorHAnsi" w:cstheme="minorBidi"/>
          <w:b/>
          <w:bCs/>
          <w:sz w:val="28"/>
          <w:szCs w:val="28"/>
        </w:rPr>
        <w:t xml:space="preserve"> if required. </w:t>
      </w:r>
    </w:p>
    <w:p w14:paraId="0C9A4DDD" w14:textId="69412811" w:rsidR="1E064045" w:rsidRDefault="1E064045" w:rsidP="1E064045">
      <w:pPr>
        <w:jc w:val="center"/>
        <w:rPr>
          <w:rFonts w:asciiTheme="minorHAnsi" w:hAnsiTheme="minorHAnsi" w:cstheme="minorBidi"/>
          <w:b/>
          <w:bCs/>
          <w:sz w:val="28"/>
          <w:szCs w:val="28"/>
        </w:rPr>
      </w:pPr>
    </w:p>
    <w:p w14:paraId="27AFCB44" w14:textId="77244878" w:rsidR="2D8402BA" w:rsidRDefault="2D8402BA"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 xml:space="preserve">Please send your completed work booklet to your trainer. </w:t>
      </w:r>
    </w:p>
    <w:p w14:paraId="2C29DAEE" w14:textId="77777777" w:rsidR="00AA2AA8" w:rsidRPr="00312DC5" w:rsidRDefault="00AA2AA8">
      <w:pPr>
        <w:rPr>
          <w:rFonts w:asciiTheme="minorHAnsi" w:hAnsiTheme="minorHAnsi" w:cstheme="minorHAnsi"/>
        </w:rPr>
      </w:pPr>
    </w:p>
    <w:sectPr w:rsidR="00AA2AA8" w:rsidRPr="00312DC5" w:rsidSect="00D37A85">
      <w:headerReference w:type="default" r:id="rId17"/>
      <w:footerReference w:type="even" r:id="rId18"/>
      <w:footerReference w:type="default" r:id="rId19"/>
      <w:pgSz w:w="11906" w:h="16838"/>
      <w:pgMar w:top="1134" w:right="1134" w:bottom="992"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11D17" w14:textId="77777777" w:rsidR="00820913" w:rsidRDefault="00820913" w:rsidP="009F30C8">
      <w:r>
        <w:separator/>
      </w:r>
    </w:p>
  </w:endnote>
  <w:endnote w:type="continuationSeparator" w:id="0">
    <w:p w14:paraId="2161A372" w14:textId="77777777" w:rsidR="00820913" w:rsidRDefault="00820913" w:rsidP="009F3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gressSans">
    <w:altName w:val="Calibri"/>
    <w:panose1 w:val="00000000000000000000"/>
    <w:charset w:val="00"/>
    <w:family w:val="swiss"/>
    <w:notTrueType/>
    <w:pitch w:val="variable"/>
    <w:sig w:usb0="00000003" w:usb1="00000000" w:usb2="00000000" w:usb3="00000000" w:csb0="00000001" w:csb1="00000000"/>
  </w:font>
  <w:font w:name="Montserrat">
    <w:altName w:val="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4E3BB" w14:textId="77777777" w:rsidR="00B86B37" w:rsidRDefault="00422B9B" w:rsidP="00B1698C">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2</w:t>
    </w:r>
    <w:r>
      <w:rPr>
        <w:rStyle w:val="Numrodepage"/>
      </w:rPr>
      <w:fldChar w:fldCharType="end"/>
    </w:r>
  </w:p>
  <w:p w14:paraId="1CA18BAD" w14:textId="77777777" w:rsidR="00B86B37" w:rsidRDefault="00B86B3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EC304" w14:textId="209223F5" w:rsidR="00B86B37" w:rsidRPr="00105FFF" w:rsidRDefault="002C3CFC" w:rsidP="00AF6CBE">
    <w:pPr>
      <w:tabs>
        <w:tab w:val="right" w:pos="9638"/>
      </w:tabs>
      <w:rPr>
        <w:rFonts w:cs="Segoe UI"/>
        <w:color w:val="050632"/>
      </w:rPr>
    </w:pPr>
    <w:r w:rsidRPr="002C3CFC">
      <w:rPr>
        <w:noProof/>
      </w:rPr>
      <w:drawing>
        <wp:anchor distT="0" distB="0" distL="114300" distR="114300" simplePos="0" relativeHeight="251663360" behindDoc="0" locked="0" layoutInCell="1" allowOverlap="1" wp14:anchorId="12647CB9" wp14:editId="3CA0F771">
          <wp:simplePos x="0" y="0"/>
          <wp:positionH relativeFrom="leftMargin">
            <wp:align>right</wp:align>
          </wp:positionH>
          <wp:positionV relativeFrom="margin">
            <wp:posOffset>9277350</wp:posOffset>
          </wp:positionV>
          <wp:extent cx="327660" cy="327660"/>
          <wp:effectExtent l="0" t="0" r="0" b="0"/>
          <wp:wrapSquare wrapText="bothSides"/>
          <wp:docPr id="908075206" name="Picture 908075206" descr="Diagram&#10;&#10;Description automatically generated with medium confidence">
            <a:extLst xmlns:a="http://schemas.openxmlformats.org/drawingml/2006/main">
              <a:ext uri="{FF2B5EF4-FFF2-40B4-BE49-F238E27FC236}">
                <a16:creationId xmlns:a16="http://schemas.microsoft.com/office/drawing/2014/main" id="{C2E730FF-8B03-0234-EFCF-51231336E5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Diagram&#10;&#10;Description automatically generated with medium confidence">
                    <a:extLst>
                      <a:ext uri="{FF2B5EF4-FFF2-40B4-BE49-F238E27FC236}">
                        <a16:creationId xmlns:a16="http://schemas.microsoft.com/office/drawing/2014/main" id="{C2E730FF-8B03-0234-EFCF-51231336E587}"/>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r="71809" b="24405"/>
                  <a:stretch/>
                </pic:blipFill>
                <pic:spPr bwMode="auto">
                  <a:xfrm>
                    <a:off x="0" y="0"/>
                    <a:ext cx="327660" cy="327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779F">
      <w:rPr>
        <w:rFonts w:cs="Segoe UI"/>
        <w:b/>
        <w:sz w:val="18"/>
        <w:szCs w:val="16"/>
      </w:rPr>
      <w:t>Data Technician</w:t>
    </w:r>
    <w:r w:rsidRPr="002C3CFC">
      <w:rPr>
        <w:rFonts w:cs="Segoe UI"/>
        <w:b/>
        <w:sz w:val="18"/>
        <w:szCs w:val="16"/>
      </w:rPr>
      <w:t xml:space="preserve"> | Workbook | v1. </w:t>
    </w:r>
    <w:sdt>
      <w:sdtPr>
        <w:rPr>
          <w:rFonts w:cs="Segoe UI"/>
        </w:rPr>
        <w:id w:val="1698045235"/>
        <w:docPartObj>
          <w:docPartGallery w:val="Page Numbers (Top of Page)"/>
          <w:docPartUnique/>
        </w:docPartObj>
      </w:sdtPr>
      <w:sdtEndPr>
        <w:rPr>
          <w:color w:val="050632"/>
        </w:rPr>
      </w:sdtEndPr>
      <w:sdtContent>
        <w:r w:rsidRPr="00105FFF">
          <w:rPr>
            <w:rFonts w:cs="Segoe UI"/>
            <w:color w:val="050632"/>
          </w:rPr>
          <w:tab/>
        </w:r>
        <w:r w:rsidRPr="002C3CFC">
          <w:rPr>
            <w:rFonts w:cs="Segoe UI"/>
            <w:b/>
          </w:rPr>
          <w:t xml:space="preserve">Page </w:t>
        </w:r>
        <w:r w:rsidRPr="002C3CFC">
          <w:rPr>
            <w:rFonts w:cs="Segoe UI"/>
            <w:b/>
          </w:rPr>
          <w:fldChar w:fldCharType="begin"/>
        </w:r>
        <w:r w:rsidRPr="002C3CFC">
          <w:rPr>
            <w:rFonts w:cs="Segoe UI"/>
            <w:b/>
          </w:rPr>
          <w:instrText xml:space="preserve"> PAGE </w:instrText>
        </w:r>
        <w:r w:rsidRPr="002C3CFC">
          <w:rPr>
            <w:rFonts w:cs="Segoe UI"/>
            <w:b/>
          </w:rPr>
          <w:fldChar w:fldCharType="separate"/>
        </w:r>
        <w:r w:rsidRPr="002C3CFC">
          <w:rPr>
            <w:rFonts w:cs="Segoe UI"/>
            <w:b/>
            <w:noProof/>
          </w:rPr>
          <w:t>6</w:t>
        </w:r>
        <w:r w:rsidRPr="002C3CFC">
          <w:rPr>
            <w:rFonts w:cs="Segoe UI"/>
            <w:b/>
          </w:rPr>
          <w:fldChar w:fldCharType="end"/>
        </w:r>
        <w:r w:rsidRPr="002C3CFC">
          <w:rPr>
            <w:rFonts w:cs="Segoe UI"/>
            <w:b/>
          </w:rPr>
          <w:t xml:space="preserve"> of </w:t>
        </w:r>
        <w:r w:rsidRPr="002C3CFC">
          <w:rPr>
            <w:rFonts w:cs="Segoe UI"/>
            <w:b/>
          </w:rPr>
          <w:fldChar w:fldCharType="begin"/>
        </w:r>
        <w:r w:rsidRPr="002C3CFC">
          <w:rPr>
            <w:rFonts w:cs="Segoe UI"/>
            <w:b/>
          </w:rPr>
          <w:instrText xml:space="preserve"> NUMPAGES  </w:instrText>
        </w:r>
        <w:r w:rsidRPr="002C3CFC">
          <w:rPr>
            <w:rFonts w:cs="Segoe UI"/>
            <w:b/>
          </w:rPr>
          <w:fldChar w:fldCharType="separate"/>
        </w:r>
        <w:r w:rsidRPr="002C3CFC">
          <w:rPr>
            <w:rFonts w:cs="Segoe UI"/>
            <w:b/>
            <w:noProof/>
          </w:rPr>
          <w:t>6</w:t>
        </w:r>
        <w:r w:rsidRPr="002C3CFC">
          <w:rPr>
            <w:rFonts w:cs="Segoe UI"/>
            <w:b/>
          </w:rPr>
          <w:fldChar w:fldCharType="end"/>
        </w:r>
      </w:sdtContent>
    </w:sdt>
  </w:p>
  <w:p w14:paraId="450C3683" w14:textId="33415E1D" w:rsidR="00B86B37" w:rsidRPr="00AF6CBE" w:rsidRDefault="00422B9B" w:rsidP="00AF6CBE">
    <w:pPr>
      <w:pStyle w:val="Pieddepage"/>
      <w:tabs>
        <w:tab w:val="clear" w:pos="4153"/>
        <w:tab w:val="clear" w:pos="8306"/>
        <w:tab w:val="left" w:pos="668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76005" w14:textId="77777777" w:rsidR="00820913" w:rsidRDefault="00820913" w:rsidP="009F30C8">
      <w:r>
        <w:separator/>
      </w:r>
    </w:p>
  </w:footnote>
  <w:footnote w:type="continuationSeparator" w:id="0">
    <w:p w14:paraId="053E79B3" w14:textId="77777777" w:rsidR="00820913" w:rsidRDefault="00820913" w:rsidP="009F3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BB82D" w14:textId="0A7ECAAC" w:rsidR="00B86B37" w:rsidRDefault="00D37A85">
    <w:pPr>
      <w:pStyle w:val="En-tte"/>
    </w:pPr>
    <w:r>
      <w:rPr>
        <w:rFonts w:cs="Segoe UI"/>
        <w:noProof/>
      </w:rPr>
      <mc:AlternateContent>
        <mc:Choice Requires="wpg">
          <w:drawing>
            <wp:anchor distT="0" distB="0" distL="114300" distR="114300" simplePos="0" relativeHeight="251661312" behindDoc="0" locked="0" layoutInCell="1" allowOverlap="1" wp14:anchorId="688A5CD2" wp14:editId="71D010A2">
              <wp:simplePos x="0" y="0"/>
              <wp:positionH relativeFrom="margin">
                <wp:align>center</wp:align>
              </wp:positionH>
              <wp:positionV relativeFrom="paragraph">
                <wp:posOffset>-434975</wp:posOffset>
              </wp:positionV>
              <wp:extent cx="7590790" cy="251460"/>
              <wp:effectExtent l="0" t="0" r="10160" b="15240"/>
              <wp:wrapNone/>
              <wp:docPr id="1783282251" name="Group 1783282251"/>
              <wp:cNvGraphicFramePr/>
              <a:graphic xmlns:a="http://schemas.openxmlformats.org/drawingml/2006/main">
                <a:graphicData uri="http://schemas.microsoft.com/office/word/2010/wordprocessingGroup">
                  <wpg:wgp>
                    <wpg:cNvGrpSpPr/>
                    <wpg:grpSpPr>
                      <a:xfrm>
                        <a:off x="0" y="0"/>
                        <a:ext cx="7590790" cy="251460"/>
                        <a:chOff x="1898073" y="0"/>
                        <a:chExt cx="5651269" cy="266700"/>
                      </a:xfrm>
                    </wpg:grpSpPr>
                    <wps:wsp>
                      <wps:cNvPr id="503669955" name="Rectangle 50366995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802528" name="Rectangle 1337802528"/>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478741" name="Rectangle 1322478741"/>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xmlns:a="http://schemas.openxmlformats.org/drawingml/2006/main">
          <w:pict>
            <v:group id="Group 1783282251" style="position:absolute;margin-left:0;margin-top:-34.25pt;width:597.7pt;height:19.8pt;z-index:251661312;mso-position-horizontal:center;mso-position-horizontal-relative:margin;mso-width-relative:margin;mso-height-relative:margin" coordsize="56512,2667" coordorigin="18980" o:spid="_x0000_s1026" w14:anchorId="764DC4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jecgMAAEIPAAAOAAAAZHJzL2Uyb0RvYy54bWzsV9tu2zgQfV9g/4Hg+0YXW1dEKZwrCgRt&#10;0HSRZ4aiLAESyZJ05OzXd0hd7OayRVOg7YP9QJOaOcOZ4+GxePxu27XogSndCF7g4MjHiHEqyoav&#10;C/zv58t/Uoy0IbwkreCswI9M43cnf/913MuchaIWbckUgiBc570scG2MzD1P05p1RB8JyTgYK6E6&#10;YmCp1l6pSA/Ru9YLfT/2eqFKqQRlWsPT88GIT1z8qmLUfKwqzQxqCwy5GTcqN97b0Ts5JvlaEVk3&#10;dEyDvCGLjjQcNp1DnRND0EY1z0J1DVVCi8ocUdF5oqoaylwNUE3gP6nmSomNdLWs834tZ5qA2ic8&#10;vTks/fBwpeStvFHARC/XwIVb2Vq2lersN2SJto6yx5kytjWIwsMkyvwkA2Yp2MIoWMYjp7QG4i0s&#10;SLPUTxYY7cC0vhjhURwFYZyN8DhOfAf3ps29b1LqJTSJ3vGgf46H25pI5ujVOfBwo1BTFjjyF3Gc&#10;ZVGEEScdtOwnaCLC1y1DO5Mjy6Fm6nSugcUXeHuBgIm9IE2zBBgb2HtePsml0uaKiQ7ZSYEV5OL6&#10;jDxcawNZAFOTi91ai7YpL5u2dQu1vj9rFXog0PwXSXi6PLX9DpBv3Fr+NiTEsVD4iabS3cw8tswG&#10;bPknVgGj0AKhS9mdaTYnRChl3ASDqSYlG/KMfPhMaVoVsAiXtAtoI1dQ3xx7DDB5DkGm2EO1o7+F&#10;MicJM9j/v8QG8IxwOwtuZnDXcKFeCtBCVePOg/9E0kCNZelelI/Qb0oMgqQlvWzgB74m2twQBQoE&#10;PQGqaj7CULWiL7AYZxjVQv330nPrDwcCrBj1oGgF1l82RDGM2vccjkoWLJdWAt1iGSUhLNS+5X7f&#10;wjfdmYC+CUC/JXVT62/aaVop0d2B+K7srmAinMLeBaZGTYszMygtyDdlq5VzA9mTxFzzW0ltcMuq&#10;beDP2zui5NjlBs7HBzEdT5I/afbB1yK5WG2MqBp3Ena8jnyDVFhN+wWaESwWSeqHUQj/dk9FY88G&#10;TWHTAa35vmoskjhdLuJ92fwNqhEFp+dn4XQc98Xle6rxGvKgGgfVOKiGe9MIFmG4TNJkCRr7XDVm&#10;24+oBrxPZVEa/mbVADVcnV68RTVeQx5U46Aaf75quNsKXNTc6+p4qbQ3wf21ezfZXX1PvgIAAP//&#10;AwBQSwMEFAAGAAgAAAAhAGZxeYDgAAAACQEAAA8AAABkcnMvZG93bnJldi54bWxMj0FLw0AQhe+C&#10;/2EZwVu7STUljdmUUtRTEWwF8TbNTpPQ7GzIbpP037s96fHNG977Xr6eTCsG6l1jWUE8j0AQl1Y3&#10;XCn4OrzNUhDOI2tsLZOCKzlYF/d3OWbajvxJw95XIoSwy1BB7X2XSenKmgy6ue2Ig3eyvUEfZF9J&#10;3eMYwk0rF1G0lAYbDg01drStqTzvL0bB+4jj5il+HXbn0/b6c0g+vncxKfX4MG1eQHia/N8z3PAD&#10;OhSB6WgvrJ1oFYQhXsFsmSYgbna8Sp5BHMNpka5AFrn8v6D4BQAA//8DAFBLAQItABQABgAIAAAA&#10;IQC2gziS/gAAAOEBAAATAAAAAAAAAAAAAAAAAAAAAABbQ29udGVudF9UeXBlc10ueG1sUEsBAi0A&#10;FAAGAAgAAAAhADj9If/WAAAAlAEAAAsAAAAAAAAAAAAAAAAALwEAAF9yZWxzLy5yZWxzUEsBAi0A&#10;FAAGAAgAAAAhAIBgGN5yAwAAQg8AAA4AAAAAAAAAAAAAAAAALgIAAGRycy9lMm9Eb2MueG1sUEsB&#10;Ai0AFAAGAAgAAAAhAGZxeYDgAAAACQEAAA8AAAAAAAAAAAAAAAAAzAUAAGRycy9kb3ducmV2Lnht&#10;bFBLBQYAAAAABAAEAPMAAADZBgAAAAA=&#10;">
              <v:rect id="Rectangle 50366995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7MKywAAAOIAAAAPAAAAZHJzL2Rvd25yZXYueG1sRI9BS8NA&#10;FITvgv9heUJvdteWhDZ2W6RFKPZkotLjM/uaBLNvY3ZtU3+9WxB6HGbmG2axGmwrjtT7xrGGh7EC&#10;QVw603Cl4a14vp+B8AHZYOuYNJzJw2p5e7PAzLgTv9IxD5WIEPYZaqhD6DIpfVmTRT92HXH0Dq63&#10;GKLsK2l6PEW4beVEqVRabDgu1NjRuqbyK/+xGgr+zA+/+w1urXrp3j/2xQ6/N1qP7oanRxCBhnAN&#10;/7e3RkOipmk6nycJXC7FOyCXfwAAAP//AwBQSwECLQAUAAYACAAAACEA2+H2y+4AAACFAQAAEwAA&#10;AAAAAAAAAAAAAAAAAAAAW0NvbnRlbnRfVHlwZXNdLnhtbFBLAQItABQABgAIAAAAIQBa9CxbvwAA&#10;ABUBAAALAAAAAAAAAAAAAAAAAB8BAABfcmVscy8ucmVsc1BLAQItABQABgAIAAAAIQCt37MKywAA&#10;AOIAAAAPAAAAAAAAAAAAAAAAAAcCAABkcnMvZG93bnJldi54bWxQSwUGAAAAAAMAAwC3AAAA/wIA&#10;AAAA&#10;"/>
              <v:rect id="Rectangle 1337802528"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AGRywAAAOMAAAAPAAAAZHJzL2Rvd25yZXYueG1sRI9PS8NA&#10;EMXvgt9hGcGb3TWhf4zdllIRLJ6aFtTbkB2TYHY2ZNc0fnvnIHiceW/e+816O/lOjTTENrCF+5kB&#10;RVwF13Jt4Xx6vluBignZYReYLPxQhO3m+mqNhQsXPtJYplpJCMcCLTQp9YXWsWrIY5yFnli0zzB4&#10;TDIOtXYDXiTcdzozZqE9tiwNDfa0b6j6Kr+9hbf3fn5aPIwfrwGfypjyg9F8sPb2Zto9gko0pX/z&#10;3/WLE/w8X65MNs8EWn6SBejNLwAAAP//AwBQSwECLQAUAAYACAAAACEA2+H2y+4AAACFAQAAEwAA&#10;AAAAAAAAAAAAAAAAAAAAW0NvbnRlbnRfVHlwZXNdLnhtbFBLAQItABQABgAIAAAAIQBa9CxbvwAA&#10;ABUBAAALAAAAAAAAAAAAAAAAAB8BAABfcmVscy8ucmVsc1BLAQItABQABgAIAAAAIQDBfAGRywAA&#10;AOMAAAAPAAAAAAAAAAAAAAAAAAcCAABkcnMvZG93bnJldi54bWxQSwUGAAAAAAMAAwC3AAAA/wIA&#10;AAAA&#10;"/>
              <v:rect id="Rectangle 1322478741"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Ev2yAAAAOMAAAAPAAAAZHJzL2Rvd25yZXYueG1sRE9fS8Mw&#10;EH8X9h3CCb6IS1fL2tVlYwiC+OY22OvRnE235lKadK1+eiMIe7zf/1tvJ9uKK/W+caxgMU9AEFdO&#10;N1wrOB7engoQPiBrbB2Tgm/ysN3M7tZYajfyJ133oRYxhH2JCkwIXSmlrwxZ9HPXEUfuy/UWQzz7&#10;WuoexxhuW5kmyVJabDg2GOzo1VB12Q9WweWcn+o8O5uVWX4MY7V6LH4Og1IP99PuBUSgKdzE/+53&#10;Hec/p2mWF3m2gL+fIgBy8wsAAP//AwBQSwECLQAUAAYACAAAACEA2+H2y+4AAACFAQAAEwAAAAAA&#10;AAAAAAAAAAAAAAAAW0NvbnRlbnRfVHlwZXNdLnhtbFBLAQItABQABgAIAAAAIQBa9CxbvwAAABUB&#10;AAALAAAAAAAAAAAAAAAAAB8BAABfcmVscy8ucmVsc1BLAQItABQABgAIAAAAIQDbIEv2yAAAAOMA&#10;AAAPAAAAAAAAAAAAAAAAAAcCAABkcnMvZG93bnJldi54bWxQSwUGAAAAAAMAAwC3AAAA/AIAAAAA&#10;"/>
              <w10:wrap anchorx="margin"/>
            </v:group>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fgJXef1Pb/kvRe" int2:id="TjOjjxoZ">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A7735"/>
    <w:multiLevelType w:val="multilevel"/>
    <w:tmpl w:val="E438D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B23E2"/>
    <w:multiLevelType w:val="multilevel"/>
    <w:tmpl w:val="83967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76A75"/>
    <w:multiLevelType w:val="multilevel"/>
    <w:tmpl w:val="AE7C7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C38CE"/>
    <w:multiLevelType w:val="hybridMultilevel"/>
    <w:tmpl w:val="985EDE0E"/>
    <w:lvl w:ilvl="0" w:tplc="6DD61722">
      <w:start w:val="1"/>
      <w:numFmt w:val="decimal"/>
      <w:lvlText w:val="%1."/>
      <w:lvlJc w:val="left"/>
      <w:pPr>
        <w:ind w:left="720" w:hanging="360"/>
      </w:pPr>
    </w:lvl>
    <w:lvl w:ilvl="1" w:tplc="B0D44B6E">
      <w:start w:val="1"/>
      <w:numFmt w:val="lowerLetter"/>
      <w:lvlText w:val="%2."/>
      <w:lvlJc w:val="left"/>
      <w:pPr>
        <w:ind w:left="1440" w:hanging="360"/>
      </w:pPr>
    </w:lvl>
    <w:lvl w:ilvl="2" w:tplc="1604DDC2">
      <w:start w:val="1"/>
      <w:numFmt w:val="lowerRoman"/>
      <w:lvlText w:val="%3."/>
      <w:lvlJc w:val="right"/>
      <w:pPr>
        <w:ind w:left="2160" w:hanging="180"/>
      </w:pPr>
    </w:lvl>
    <w:lvl w:ilvl="3" w:tplc="FE28FD80">
      <w:start w:val="1"/>
      <w:numFmt w:val="decimal"/>
      <w:lvlText w:val="%4."/>
      <w:lvlJc w:val="left"/>
      <w:pPr>
        <w:ind w:left="2880" w:hanging="360"/>
      </w:pPr>
    </w:lvl>
    <w:lvl w:ilvl="4" w:tplc="CD04C33E">
      <w:start w:val="1"/>
      <w:numFmt w:val="lowerLetter"/>
      <w:lvlText w:val="%5."/>
      <w:lvlJc w:val="left"/>
      <w:pPr>
        <w:ind w:left="3600" w:hanging="360"/>
      </w:pPr>
    </w:lvl>
    <w:lvl w:ilvl="5" w:tplc="ABAC50A6">
      <w:start w:val="1"/>
      <w:numFmt w:val="lowerRoman"/>
      <w:lvlText w:val="%6."/>
      <w:lvlJc w:val="right"/>
      <w:pPr>
        <w:ind w:left="4320" w:hanging="180"/>
      </w:pPr>
    </w:lvl>
    <w:lvl w:ilvl="6" w:tplc="62BE9950">
      <w:start w:val="1"/>
      <w:numFmt w:val="decimal"/>
      <w:lvlText w:val="%7."/>
      <w:lvlJc w:val="left"/>
      <w:pPr>
        <w:ind w:left="5040" w:hanging="360"/>
      </w:pPr>
    </w:lvl>
    <w:lvl w:ilvl="7" w:tplc="2D9866D4">
      <w:start w:val="1"/>
      <w:numFmt w:val="lowerLetter"/>
      <w:lvlText w:val="%8."/>
      <w:lvlJc w:val="left"/>
      <w:pPr>
        <w:ind w:left="5760" w:hanging="360"/>
      </w:pPr>
    </w:lvl>
    <w:lvl w:ilvl="8" w:tplc="4422295C">
      <w:start w:val="1"/>
      <w:numFmt w:val="lowerRoman"/>
      <w:lvlText w:val="%9."/>
      <w:lvlJc w:val="right"/>
      <w:pPr>
        <w:ind w:left="6480" w:hanging="180"/>
      </w:pPr>
    </w:lvl>
  </w:abstractNum>
  <w:abstractNum w:abstractNumId="4" w15:restartNumberingAfterBreak="0">
    <w:nsid w:val="1099007B"/>
    <w:multiLevelType w:val="multilevel"/>
    <w:tmpl w:val="343E8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884DCF"/>
    <w:multiLevelType w:val="multilevel"/>
    <w:tmpl w:val="A8183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363A13"/>
    <w:multiLevelType w:val="multilevel"/>
    <w:tmpl w:val="43520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4321F0"/>
    <w:multiLevelType w:val="multilevel"/>
    <w:tmpl w:val="5F140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C685AB"/>
    <w:multiLevelType w:val="hybridMultilevel"/>
    <w:tmpl w:val="4E9C4412"/>
    <w:lvl w:ilvl="0" w:tplc="F9A837EE">
      <w:start w:val="1"/>
      <w:numFmt w:val="bullet"/>
      <w:lvlText w:val=""/>
      <w:lvlJc w:val="left"/>
      <w:pPr>
        <w:ind w:left="720" w:hanging="360"/>
      </w:pPr>
      <w:rPr>
        <w:rFonts w:ascii="Symbol" w:hAnsi="Symbol" w:hint="default"/>
      </w:rPr>
    </w:lvl>
    <w:lvl w:ilvl="1" w:tplc="F8E8892A">
      <w:start w:val="1"/>
      <w:numFmt w:val="bullet"/>
      <w:lvlText w:val="o"/>
      <w:lvlJc w:val="left"/>
      <w:pPr>
        <w:ind w:left="1440" w:hanging="360"/>
      </w:pPr>
      <w:rPr>
        <w:rFonts w:ascii="Courier New" w:hAnsi="Courier New" w:hint="default"/>
      </w:rPr>
    </w:lvl>
    <w:lvl w:ilvl="2" w:tplc="AE1AA790">
      <w:start w:val="1"/>
      <w:numFmt w:val="bullet"/>
      <w:lvlText w:val=""/>
      <w:lvlJc w:val="left"/>
      <w:pPr>
        <w:ind w:left="2160" w:hanging="360"/>
      </w:pPr>
      <w:rPr>
        <w:rFonts w:ascii="Wingdings" w:hAnsi="Wingdings" w:hint="default"/>
      </w:rPr>
    </w:lvl>
    <w:lvl w:ilvl="3" w:tplc="D0665A8A">
      <w:start w:val="1"/>
      <w:numFmt w:val="bullet"/>
      <w:lvlText w:val=""/>
      <w:lvlJc w:val="left"/>
      <w:pPr>
        <w:ind w:left="2880" w:hanging="360"/>
      </w:pPr>
      <w:rPr>
        <w:rFonts w:ascii="Symbol" w:hAnsi="Symbol" w:hint="default"/>
      </w:rPr>
    </w:lvl>
    <w:lvl w:ilvl="4" w:tplc="CDE45536">
      <w:start w:val="1"/>
      <w:numFmt w:val="bullet"/>
      <w:lvlText w:val="o"/>
      <w:lvlJc w:val="left"/>
      <w:pPr>
        <w:ind w:left="3600" w:hanging="360"/>
      </w:pPr>
      <w:rPr>
        <w:rFonts w:ascii="Courier New" w:hAnsi="Courier New" w:hint="default"/>
      </w:rPr>
    </w:lvl>
    <w:lvl w:ilvl="5" w:tplc="497C9776">
      <w:start w:val="1"/>
      <w:numFmt w:val="bullet"/>
      <w:lvlText w:val=""/>
      <w:lvlJc w:val="left"/>
      <w:pPr>
        <w:ind w:left="4320" w:hanging="360"/>
      </w:pPr>
      <w:rPr>
        <w:rFonts w:ascii="Wingdings" w:hAnsi="Wingdings" w:hint="default"/>
      </w:rPr>
    </w:lvl>
    <w:lvl w:ilvl="6" w:tplc="0C940350">
      <w:start w:val="1"/>
      <w:numFmt w:val="bullet"/>
      <w:lvlText w:val=""/>
      <w:lvlJc w:val="left"/>
      <w:pPr>
        <w:ind w:left="5040" w:hanging="360"/>
      </w:pPr>
      <w:rPr>
        <w:rFonts w:ascii="Symbol" w:hAnsi="Symbol" w:hint="default"/>
      </w:rPr>
    </w:lvl>
    <w:lvl w:ilvl="7" w:tplc="95C40486">
      <w:start w:val="1"/>
      <w:numFmt w:val="bullet"/>
      <w:lvlText w:val="o"/>
      <w:lvlJc w:val="left"/>
      <w:pPr>
        <w:ind w:left="5760" w:hanging="360"/>
      </w:pPr>
      <w:rPr>
        <w:rFonts w:ascii="Courier New" w:hAnsi="Courier New" w:hint="default"/>
      </w:rPr>
    </w:lvl>
    <w:lvl w:ilvl="8" w:tplc="CA06D3C8">
      <w:start w:val="1"/>
      <w:numFmt w:val="bullet"/>
      <w:lvlText w:val=""/>
      <w:lvlJc w:val="left"/>
      <w:pPr>
        <w:ind w:left="6480" w:hanging="360"/>
      </w:pPr>
      <w:rPr>
        <w:rFonts w:ascii="Wingdings" w:hAnsi="Wingdings" w:hint="default"/>
      </w:rPr>
    </w:lvl>
  </w:abstractNum>
  <w:abstractNum w:abstractNumId="9" w15:restartNumberingAfterBreak="0">
    <w:nsid w:val="3C426105"/>
    <w:multiLevelType w:val="multilevel"/>
    <w:tmpl w:val="ACC2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2E053A"/>
    <w:multiLevelType w:val="multilevel"/>
    <w:tmpl w:val="67583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E835F5"/>
    <w:multiLevelType w:val="hybridMultilevel"/>
    <w:tmpl w:val="A3A20338"/>
    <w:lvl w:ilvl="0" w:tplc="F0081FC0">
      <w:start w:val="1"/>
      <w:numFmt w:val="bullet"/>
      <w:lvlText w:val=""/>
      <w:lvlJc w:val="left"/>
      <w:pPr>
        <w:ind w:left="720" w:hanging="360"/>
      </w:pPr>
      <w:rPr>
        <w:rFonts w:ascii="Symbol" w:hAnsi="Symbol" w:hint="default"/>
      </w:rPr>
    </w:lvl>
    <w:lvl w:ilvl="1" w:tplc="79042CC6">
      <w:start w:val="1"/>
      <w:numFmt w:val="bullet"/>
      <w:lvlText w:val="o"/>
      <w:lvlJc w:val="left"/>
      <w:pPr>
        <w:ind w:left="1440" w:hanging="360"/>
      </w:pPr>
      <w:rPr>
        <w:rFonts w:ascii="Courier New" w:hAnsi="Courier New" w:hint="default"/>
      </w:rPr>
    </w:lvl>
    <w:lvl w:ilvl="2" w:tplc="16483392">
      <w:start w:val="1"/>
      <w:numFmt w:val="bullet"/>
      <w:lvlText w:val=""/>
      <w:lvlJc w:val="left"/>
      <w:pPr>
        <w:ind w:left="2160" w:hanging="360"/>
      </w:pPr>
      <w:rPr>
        <w:rFonts w:ascii="Wingdings" w:hAnsi="Wingdings" w:hint="default"/>
      </w:rPr>
    </w:lvl>
    <w:lvl w:ilvl="3" w:tplc="C448A28E">
      <w:start w:val="1"/>
      <w:numFmt w:val="bullet"/>
      <w:lvlText w:val=""/>
      <w:lvlJc w:val="left"/>
      <w:pPr>
        <w:ind w:left="2880" w:hanging="360"/>
      </w:pPr>
      <w:rPr>
        <w:rFonts w:ascii="Symbol" w:hAnsi="Symbol" w:hint="default"/>
      </w:rPr>
    </w:lvl>
    <w:lvl w:ilvl="4" w:tplc="96C80A18">
      <w:start w:val="1"/>
      <w:numFmt w:val="bullet"/>
      <w:lvlText w:val="o"/>
      <w:lvlJc w:val="left"/>
      <w:pPr>
        <w:ind w:left="3600" w:hanging="360"/>
      </w:pPr>
      <w:rPr>
        <w:rFonts w:ascii="Courier New" w:hAnsi="Courier New" w:hint="default"/>
      </w:rPr>
    </w:lvl>
    <w:lvl w:ilvl="5" w:tplc="7A688214">
      <w:start w:val="1"/>
      <w:numFmt w:val="bullet"/>
      <w:lvlText w:val=""/>
      <w:lvlJc w:val="left"/>
      <w:pPr>
        <w:ind w:left="4320" w:hanging="360"/>
      </w:pPr>
      <w:rPr>
        <w:rFonts w:ascii="Wingdings" w:hAnsi="Wingdings" w:hint="default"/>
      </w:rPr>
    </w:lvl>
    <w:lvl w:ilvl="6" w:tplc="C0E22200">
      <w:start w:val="1"/>
      <w:numFmt w:val="bullet"/>
      <w:lvlText w:val=""/>
      <w:lvlJc w:val="left"/>
      <w:pPr>
        <w:ind w:left="5040" w:hanging="360"/>
      </w:pPr>
      <w:rPr>
        <w:rFonts w:ascii="Symbol" w:hAnsi="Symbol" w:hint="default"/>
      </w:rPr>
    </w:lvl>
    <w:lvl w:ilvl="7" w:tplc="E2C408D2">
      <w:start w:val="1"/>
      <w:numFmt w:val="bullet"/>
      <w:lvlText w:val="o"/>
      <w:lvlJc w:val="left"/>
      <w:pPr>
        <w:ind w:left="5760" w:hanging="360"/>
      </w:pPr>
      <w:rPr>
        <w:rFonts w:ascii="Courier New" w:hAnsi="Courier New" w:hint="default"/>
      </w:rPr>
    </w:lvl>
    <w:lvl w:ilvl="8" w:tplc="D708EA08">
      <w:start w:val="1"/>
      <w:numFmt w:val="bullet"/>
      <w:lvlText w:val=""/>
      <w:lvlJc w:val="left"/>
      <w:pPr>
        <w:ind w:left="6480" w:hanging="360"/>
      </w:pPr>
      <w:rPr>
        <w:rFonts w:ascii="Wingdings" w:hAnsi="Wingdings" w:hint="default"/>
      </w:rPr>
    </w:lvl>
  </w:abstractNum>
  <w:abstractNum w:abstractNumId="12" w15:restartNumberingAfterBreak="0">
    <w:nsid w:val="44AB0592"/>
    <w:multiLevelType w:val="multilevel"/>
    <w:tmpl w:val="C630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8E1852"/>
    <w:multiLevelType w:val="multilevel"/>
    <w:tmpl w:val="686C8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E83DB7"/>
    <w:multiLevelType w:val="hybridMultilevel"/>
    <w:tmpl w:val="98846432"/>
    <w:lvl w:ilvl="0" w:tplc="46DA64FE">
      <w:start w:val="1"/>
      <w:numFmt w:val="bullet"/>
      <w:lvlText w:val=""/>
      <w:lvlJc w:val="left"/>
      <w:pPr>
        <w:ind w:left="720" w:hanging="360"/>
      </w:pPr>
      <w:rPr>
        <w:rFonts w:ascii="Symbol" w:hAnsi="Symbol" w:hint="default"/>
      </w:rPr>
    </w:lvl>
    <w:lvl w:ilvl="1" w:tplc="C4AA3622">
      <w:start w:val="1"/>
      <w:numFmt w:val="bullet"/>
      <w:lvlText w:val="o"/>
      <w:lvlJc w:val="left"/>
      <w:pPr>
        <w:ind w:left="1440" w:hanging="360"/>
      </w:pPr>
      <w:rPr>
        <w:rFonts w:ascii="Courier New" w:hAnsi="Courier New" w:hint="default"/>
      </w:rPr>
    </w:lvl>
    <w:lvl w:ilvl="2" w:tplc="3EE077D2">
      <w:start w:val="1"/>
      <w:numFmt w:val="bullet"/>
      <w:lvlText w:val=""/>
      <w:lvlJc w:val="left"/>
      <w:pPr>
        <w:ind w:left="2160" w:hanging="360"/>
      </w:pPr>
      <w:rPr>
        <w:rFonts w:ascii="Wingdings" w:hAnsi="Wingdings" w:hint="default"/>
      </w:rPr>
    </w:lvl>
    <w:lvl w:ilvl="3" w:tplc="4BF2DF76">
      <w:start w:val="1"/>
      <w:numFmt w:val="bullet"/>
      <w:lvlText w:val=""/>
      <w:lvlJc w:val="left"/>
      <w:pPr>
        <w:ind w:left="2880" w:hanging="360"/>
      </w:pPr>
      <w:rPr>
        <w:rFonts w:ascii="Symbol" w:hAnsi="Symbol" w:hint="default"/>
      </w:rPr>
    </w:lvl>
    <w:lvl w:ilvl="4" w:tplc="303CF95E">
      <w:start w:val="1"/>
      <w:numFmt w:val="bullet"/>
      <w:lvlText w:val="o"/>
      <w:lvlJc w:val="left"/>
      <w:pPr>
        <w:ind w:left="3600" w:hanging="360"/>
      </w:pPr>
      <w:rPr>
        <w:rFonts w:ascii="Courier New" w:hAnsi="Courier New" w:hint="default"/>
      </w:rPr>
    </w:lvl>
    <w:lvl w:ilvl="5" w:tplc="3CA4DE6C">
      <w:start w:val="1"/>
      <w:numFmt w:val="bullet"/>
      <w:lvlText w:val=""/>
      <w:lvlJc w:val="left"/>
      <w:pPr>
        <w:ind w:left="4320" w:hanging="360"/>
      </w:pPr>
      <w:rPr>
        <w:rFonts w:ascii="Wingdings" w:hAnsi="Wingdings" w:hint="default"/>
      </w:rPr>
    </w:lvl>
    <w:lvl w:ilvl="6" w:tplc="9034949E">
      <w:start w:val="1"/>
      <w:numFmt w:val="bullet"/>
      <w:lvlText w:val=""/>
      <w:lvlJc w:val="left"/>
      <w:pPr>
        <w:ind w:left="5040" w:hanging="360"/>
      </w:pPr>
      <w:rPr>
        <w:rFonts w:ascii="Symbol" w:hAnsi="Symbol" w:hint="default"/>
      </w:rPr>
    </w:lvl>
    <w:lvl w:ilvl="7" w:tplc="DE54F242">
      <w:start w:val="1"/>
      <w:numFmt w:val="bullet"/>
      <w:lvlText w:val="o"/>
      <w:lvlJc w:val="left"/>
      <w:pPr>
        <w:ind w:left="5760" w:hanging="360"/>
      </w:pPr>
      <w:rPr>
        <w:rFonts w:ascii="Courier New" w:hAnsi="Courier New" w:hint="default"/>
      </w:rPr>
    </w:lvl>
    <w:lvl w:ilvl="8" w:tplc="90908526">
      <w:start w:val="1"/>
      <w:numFmt w:val="bullet"/>
      <w:lvlText w:val=""/>
      <w:lvlJc w:val="left"/>
      <w:pPr>
        <w:ind w:left="6480" w:hanging="360"/>
      </w:pPr>
      <w:rPr>
        <w:rFonts w:ascii="Wingdings" w:hAnsi="Wingdings" w:hint="default"/>
      </w:rPr>
    </w:lvl>
  </w:abstractNum>
  <w:abstractNum w:abstractNumId="15" w15:restartNumberingAfterBreak="0">
    <w:nsid w:val="4A671053"/>
    <w:multiLevelType w:val="multilevel"/>
    <w:tmpl w:val="C394B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F600BC"/>
    <w:multiLevelType w:val="multilevel"/>
    <w:tmpl w:val="D9145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BC6074"/>
    <w:multiLevelType w:val="multilevel"/>
    <w:tmpl w:val="F736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1D1D0A"/>
    <w:multiLevelType w:val="multilevel"/>
    <w:tmpl w:val="9AFA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3710F5"/>
    <w:multiLevelType w:val="multilevel"/>
    <w:tmpl w:val="96581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8CB986"/>
    <w:multiLevelType w:val="hybridMultilevel"/>
    <w:tmpl w:val="FC3C466A"/>
    <w:lvl w:ilvl="0" w:tplc="A2504ABC">
      <w:start w:val="1"/>
      <w:numFmt w:val="bullet"/>
      <w:lvlText w:val=""/>
      <w:lvlJc w:val="left"/>
      <w:pPr>
        <w:ind w:left="720" w:hanging="360"/>
      </w:pPr>
      <w:rPr>
        <w:rFonts w:ascii="Symbol" w:hAnsi="Symbol" w:hint="default"/>
      </w:rPr>
    </w:lvl>
    <w:lvl w:ilvl="1" w:tplc="5F20B042">
      <w:start w:val="1"/>
      <w:numFmt w:val="bullet"/>
      <w:lvlText w:val="o"/>
      <w:lvlJc w:val="left"/>
      <w:pPr>
        <w:ind w:left="1440" w:hanging="360"/>
      </w:pPr>
      <w:rPr>
        <w:rFonts w:ascii="Courier New" w:hAnsi="Courier New" w:hint="default"/>
      </w:rPr>
    </w:lvl>
    <w:lvl w:ilvl="2" w:tplc="6A3E5560">
      <w:start w:val="1"/>
      <w:numFmt w:val="bullet"/>
      <w:lvlText w:val=""/>
      <w:lvlJc w:val="left"/>
      <w:pPr>
        <w:ind w:left="2160" w:hanging="360"/>
      </w:pPr>
      <w:rPr>
        <w:rFonts w:ascii="Wingdings" w:hAnsi="Wingdings" w:hint="default"/>
      </w:rPr>
    </w:lvl>
    <w:lvl w:ilvl="3" w:tplc="9E6AB272">
      <w:start w:val="1"/>
      <w:numFmt w:val="bullet"/>
      <w:lvlText w:val=""/>
      <w:lvlJc w:val="left"/>
      <w:pPr>
        <w:ind w:left="2880" w:hanging="360"/>
      </w:pPr>
      <w:rPr>
        <w:rFonts w:ascii="Symbol" w:hAnsi="Symbol" w:hint="default"/>
      </w:rPr>
    </w:lvl>
    <w:lvl w:ilvl="4" w:tplc="4E162612">
      <w:start w:val="1"/>
      <w:numFmt w:val="bullet"/>
      <w:lvlText w:val="o"/>
      <w:lvlJc w:val="left"/>
      <w:pPr>
        <w:ind w:left="3600" w:hanging="360"/>
      </w:pPr>
      <w:rPr>
        <w:rFonts w:ascii="Courier New" w:hAnsi="Courier New" w:hint="default"/>
      </w:rPr>
    </w:lvl>
    <w:lvl w:ilvl="5" w:tplc="F028C730">
      <w:start w:val="1"/>
      <w:numFmt w:val="bullet"/>
      <w:lvlText w:val=""/>
      <w:lvlJc w:val="left"/>
      <w:pPr>
        <w:ind w:left="4320" w:hanging="360"/>
      </w:pPr>
      <w:rPr>
        <w:rFonts w:ascii="Wingdings" w:hAnsi="Wingdings" w:hint="default"/>
      </w:rPr>
    </w:lvl>
    <w:lvl w:ilvl="6" w:tplc="F52413C0">
      <w:start w:val="1"/>
      <w:numFmt w:val="bullet"/>
      <w:lvlText w:val=""/>
      <w:lvlJc w:val="left"/>
      <w:pPr>
        <w:ind w:left="5040" w:hanging="360"/>
      </w:pPr>
      <w:rPr>
        <w:rFonts w:ascii="Symbol" w:hAnsi="Symbol" w:hint="default"/>
      </w:rPr>
    </w:lvl>
    <w:lvl w:ilvl="7" w:tplc="2138BC0A">
      <w:start w:val="1"/>
      <w:numFmt w:val="bullet"/>
      <w:lvlText w:val="o"/>
      <w:lvlJc w:val="left"/>
      <w:pPr>
        <w:ind w:left="5760" w:hanging="360"/>
      </w:pPr>
      <w:rPr>
        <w:rFonts w:ascii="Courier New" w:hAnsi="Courier New" w:hint="default"/>
      </w:rPr>
    </w:lvl>
    <w:lvl w:ilvl="8" w:tplc="81C4D5B2">
      <w:start w:val="1"/>
      <w:numFmt w:val="bullet"/>
      <w:lvlText w:val=""/>
      <w:lvlJc w:val="left"/>
      <w:pPr>
        <w:ind w:left="6480" w:hanging="360"/>
      </w:pPr>
      <w:rPr>
        <w:rFonts w:ascii="Wingdings" w:hAnsi="Wingdings" w:hint="default"/>
      </w:rPr>
    </w:lvl>
  </w:abstractNum>
  <w:abstractNum w:abstractNumId="21" w15:restartNumberingAfterBreak="0">
    <w:nsid w:val="601A0354"/>
    <w:multiLevelType w:val="multilevel"/>
    <w:tmpl w:val="A4C2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B13E82"/>
    <w:multiLevelType w:val="multilevel"/>
    <w:tmpl w:val="6BE6D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0C3026"/>
    <w:multiLevelType w:val="multilevel"/>
    <w:tmpl w:val="D458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401A8E"/>
    <w:multiLevelType w:val="multilevel"/>
    <w:tmpl w:val="DA4C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2C11F6"/>
    <w:multiLevelType w:val="multilevel"/>
    <w:tmpl w:val="567C4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605584"/>
    <w:multiLevelType w:val="multilevel"/>
    <w:tmpl w:val="BB72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F8C941"/>
    <w:multiLevelType w:val="hybridMultilevel"/>
    <w:tmpl w:val="E50CBABC"/>
    <w:lvl w:ilvl="0" w:tplc="541E83E4">
      <w:start w:val="1"/>
      <w:numFmt w:val="bullet"/>
      <w:lvlText w:val=""/>
      <w:lvlJc w:val="left"/>
      <w:pPr>
        <w:ind w:left="720" w:hanging="360"/>
      </w:pPr>
      <w:rPr>
        <w:rFonts w:ascii="Symbol" w:hAnsi="Symbol" w:hint="default"/>
      </w:rPr>
    </w:lvl>
    <w:lvl w:ilvl="1" w:tplc="47366A48">
      <w:start w:val="1"/>
      <w:numFmt w:val="bullet"/>
      <w:lvlText w:val="o"/>
      <w:lvlJc w:val="left"/>
      <w:pPr>
        <w:ind w:left="1440" w:hanging="360"/>
      </w:pPr>
      <w:rPr>
        <w:rFonts w:ascii="Courier New" w:hAnsi="Courier New" w:hint="default"/>
      </w:rPr>
    </w:lvl>
    <w:lvl w:ilvl="2" w:tplc="D8C0F280">
      <w:start w:val="1"/>
      <w:numFmt w:val="bullet"/>
      <w:lvlText w:val=""/>
      <w:lvlJc w:val="left"/>
      <w:pPr>
        <w:ind w:left="2160" w:hanging="360"/>
      </w:pPr>
      <w:rPr>
        <w:rFonts w:ascii="Wingdings" w:hAnsi="Wingdings" w:hint="default"/>
      </w:rPr>
    </w:lvl>
    <w:lvl w:ilvl="3" w:tplc="D65AE996">
      <w:start w:val="1"/>
      <w:numFmt w:val="bullet"/>
      <w:lvlText w:val=""/>
      <w:lvlJc w:val="left"/>
      <w:pPr>
        <w:ind w:left="2880" w:hanging="360"/>
      </w:pPr>
      <w:rPr>
        <w:rFonts w:ascii="Symbol" w:hAnsi="Symbol" w:hint="default"/>
      </w:rPr>
    </w:lvl>
    <w:lvl w:ilvl="4" w:tplc="A268E112">
      <w:start w:val="1"/>
      <w:numFmt w:val="bullet"/>
      <w:lvlText w:val="o"/>
      <w:lvlJc w:val="left"/>
      <w:pPr>
        <w:ind w:left="3600" w:hanging="360"/>
      </w:pPr>
      <w:rPr>
        <w:rFonts w:ascii="Courier New" w:hAnsi="Courier New" w:hint="default"/>
      </w:rPr>
    </w:lvl>
    <w:lvl w:ilvl="5" w:tplc="090A3338">
      <w:start w:val="1"/>
      <w:numFmt w:val="bullet"/>
      <w:lvlText w:val=""/>
      <w:lvlJc w:val="left"/>
      <w:pPr>
        <w:ind w:left="4320" w:hanging="360"/>
      </w:pPr>
      <w:rPr>
        <w:rFonts w:ascii="Wingdings" w:hAnsi="Wingdings" w:hint="default"/>
      </w:rPr>
    </w:lvl>
    <w:lvl w:ilvl="6" w:tplc="51BAAF34">
      <w:start w:val="1"/>
      <w:numFmt w:val="bullet"/>
      <w:lvlText w:val=""/>
      <w:lvlJc w:val="left"/>
      <w:pPr>
        <w:ind w:left="5040" w:hanging="360"/>
      </w:pPr>
      <w:rPr>
        <w:rFonts w:ascii="Symbol" w:hAnsi="Symbol" w:hint="default"/>
      </w:rPr>
    </w:lvl>
    <w:lvl w:ilvl="7" w:tplc="0D968C70">
      <w:start w:val="1"/>
      <w:numFmt w:val="bullet"/>
      <w:lvlText w:val="o"/>
      <w:lvlJc w:val="left"/>
      <w:pPr>
        <w:ind w:left="5760" w:hanging="360"/>
      </w:pPr>
      <w:rPr>
        <w:rFonts w:ascii="Courier New" w:hAnsi="Courier New" w:hint="default"/>
      </w:rPr>
    </w:lvl>
    <w:lvl w:ilvl="8" w:tplc="1926380C">
      <w:start w:val="1"/>
      <w:numFmt w:val="bullet"/>
      <w:lvlText w:val=""/>
      <w:lvlJc w:val="left"/>
      <w:pPr>
        <w:ind w:left="6480" w:hanging="360"/>
      </w:pPr>
      <w:rPr>
        <w:rFonts w:ascii="Wingdings" w:hAnsi="Wingdings" w:hint="default"/>
      </w:rPr>
    </w:lvl>
  </w:abstractNum>
  <w:abstractNum w:abstractNumId="28" w15:restartNumberingAfterBreak="0">
    <w:nsid w:val="76A264EC"/>
    <w:multiLevelType w:val="hybridMultilevel"/>
    <w:tmpl w:val="559CDC0C"/>
    <w:lvl w:ilvl="0" w:tplc="3AF8BE48">
      <w:start w:val="1"/>
      <w:numFmt w:val="bullet"/>
      <w:lvlText w:val=""/>
      <w:lvlJc w:val="left"/>
      <w:pPr>
        <w:ind w:left="720" w:hanging="360"/>
      </w:pPr>
      <w:rPr>
        <w:rFonts w:ascii="Symbol" w:hAnsi="Symbol" w:hint="default"/>
      </w:rPr>
    </w:lvl>
    <w:lvl w:ilvl="1" w:tplc="5AF4D7CC">
      <w:start w:val="1"/>
      <w:numFmt w:val="bullet"/>
      <w:lvlText w:val="o"/>
      <w:lvlJc w:val="left"/>
      <w:pPr>
        <w:ind w:left="1440" w:hanging="360"/>
      </w:pPr>
      <w:rPr>
        <w:rFonts w:ascii="Courier New" w:hAnsi="Courier New" w:hint="default"/>
      </w:rPr>
    </w:lvl>
    <w:lvl w:ilvl="2" w:tplc="5CC089E4">
      <w:start w:val="1"/>
      <w:numFmt w:val="bullet"/>
      <w:lvlText w:val=""/>
      <w:lvlJc w:val="left"/>
      <w:pPr>
        <w:ind w:left="2160" w:hanging="360"/>
      </w:pPr>
      <w:rPr>
        <w:rFonts w:ascii="Wingdings" w:hAnsi="Wingdings" w:hint="default"/>
      </w:rPr>
    </w:lvl>
    <w:lvl w:ilvl="3" w:tplc="6BF65C04">
      <w:start w:val="1"/>
      <w:numFmt w:val="bullet"/>
      <w:lvlText w:val=""/>
      <w:lvlJc w:val="left"/>
      <w:pPr>
        <w:ind w:left="2880" w:hanging="360"/>
      </w:pPr>
      <w:rPr>
        <w:rFonts w:ascii="Symbol" w:hAnsi="Symbol" w:hint="default"/>
      </w:rPr>
    </w:lvl>
    <w:lvl w:ilvl="4" w:tplc="6518B7F2">
      <w:start w:val="1"/>
      <w:numFmt w:val="bullet"/>
      <w:lvlText w:val="o"/>
      <w:lvlJc w:val="left"/>
      <w:pPr>
        <w:ind w:left="3600" w:hanging="360"/>
      </w:pPr>
      <w:rPr>
        <w:rFonts w:ascii="Courier New" w:hAnsi="Courier New" w:hint="default"/>
      </w:rPr>
    </w:lvl>
    <w:lvl w:ilvl="5" w:tplc="4A065684">
      <w:start w:val="1"/>
      <w:numFmt w:val="bullet"/>
      <w:lvlText w:val=""/>
      <w:lvlJc w:val="left"/>
      <w:pPr>
        <w:ind w:left="4320" w:hanging="360"/>
      </w:pPr>
      <w:rPr>
        <w:rFonts w:ascii="Wingdings" w:hAnsi="Wingdings" w:hint="default"/>
      </w:rPr>
    </w:lvl>
    <w:lvl w:ilvl="6" w:tplc="71984530">
      <w:start w:val="1"/>
      <w:numFmt w:val="bullet"/>
      <w:lvlText w:val=""/>
      <w:lvlJc w:val="left"/>
      <w:pPr>
        <w:ind w:left="5040" w:hanging="360"/>
      </w:pPr>
      <w:rPr>
        <w:rFonts w:ascii="Symbol" w:hAnsi="Symbol" w:hint="default"/>
      </w:rPr>
    </w:lvl>
    <w:lvl w:ilvl="7" w:tplc="9894E9E8">
      <w:start w:val="1"/>
      <w:numFmt w:val="bullet"/>
      <w:lvlText w:val="o"/>
      <w:lvlJc w:val="left"/>
      <w:pPr>
        <w:ind w:left="5760" w:hanging="360"/>
      </w:pPr>
      <w:rPr>
        <w:rFonts w:ascii="Courier New" w:hAnsi="Courier New" w:hint="default"/>
      </w:rPr>
    </w:lvl>
    <w:lvl w:ilvl="8" w:tplc="1FEAD724">
      <w:start w:val="1"/>
      <w:numFmt w:val="bullet"/>
      <w:lvlText w:val=""/>
      <w:lvlJc w:val="left"/>
      <w:pPr>
        <w:ind w:left="6480" w:hanging="360"/>
      </w:pPr>
      <w:rPr>
        <w:rFonts w:ascii="Wingdings" w:hAnsi="Wingdings" w:hint="default"/>
      </w:rPr>
    </w:lvl>
  </w:abstractNum>
  <w:abstractNum w:abstractNumId="29" w15:restartNumberingAfterBreak="0">
    <w:nsid w:val="7E670376"/>
    <w:multiLevelType w:val="multilevel"/>
    <w:tmpl w:val="DDB04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8C65CE"/>
    <w:multiLevelType w:val="multilevel"/>
    <w:tmpl w:val="9CF4A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27"/>
  </w:num>
  <w:num w:numId="4">
    <w:abstractNumId w:val="14"/>
  </w:num>
  <w:num w:numId="5">
    <w:abstractNumId w:val="11"/>
  </w:num>
  <w:num w:numId="6">
    <w:abstractNumId w:val="20"/>
  </w:num>
  <w:num w:numId="7">
    <w:abstractNumId w:val="28"/>
  </w:num>
  <w:num w:numId="8">
    <w:abstractNumId w:val="29"/>
  </w:num>
  <w:num w:numId="9">
    <w:abstractNumId w:val="6"/>
  </w:num>
  <w:num w:numId="10">
    <w:abstractNumId w:val="10"/>
  </w:num>
  <w:num w:numId="11">
    <w:abstractNumId w:val="9"/>
  </w:num>
  <w:num w:numId="12">
    <w:abstractNumId w:val="17"/>
  </w:num>
  <w:num w:numId="13">
    <w:abstractNumId w:val="22"/>
  </w:num>
  <w:num w:numId="14">
    <w:abstractNumId w:val="15"/>
  </w:num>
  <w:num w:numId="15">
    <w:abstractNumId w:val="30"/>
  </w:num>
  <w:num w:numId="16">
    <w:abstractNumId w:val="7"/>
  </w:num>
  <w:num w:numId="17">
    <w:abstractNumId w:val="0"/>
  </w:num>
  <w:num w:numId="18">
    <w:abstractNumId w:val="25"/>
  </w:num>
  <w:num w:numId="19">
    <w:abstractNumId w:val="23"/>
  </w:num>
  <w:num w:numId="20">
    <w:abstractNumId w:val="26"/>
  </w:num>
  <w:num w:numId="21">
    <w:abstractNumId w:val="18"/>
  </w:num>
  <w:num w:numId="22">
    <w:abstractNumId w:val="24"/>
  </w:num>
  <w:num w:numId="23">
    <w:abstractNumId w:val="16"/>
  </w:num>
  <w:num w:numId="24">
    <w:abstractNumId w:val="19"/>
  </w:num>
  <w:num w:numId="25">
    <w:abstractNumId w:val="4"/>
  </w:num>
  <w:num w:numId="26">
    <w:abstractNumId w:val="13"/>
  </w:num>
  <w:num w:numId="27">
    <w:abstractNumId w:val="1"/>
  </w:num>
  <w:num w:numId="28">
    <w:abstractNumId w:val="5"/>
  </w:num>
  <w:num w:numId="29">
    <w:abstractNumId w:val="21"/>
  </w:num>
  <w:num w:numId="30">
    <w:abstractNumId w:val="2"/>
  </w:num>
  <w:num w:numId="31">
    <w:abstractNumId w:val="1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C7"/>
    <w:rsid w:val="00003AC4"/>
    <w:rsid w:val="00021BF1"/>
    <w:rsid w:val="00024899"/>
    <w:rsid w:val="00025862"/>
    <w:rsid w:val="00033AA9"/>
    <w:rsid w:val="00041C23"/>
    <w:rsid w:val="00051123"/>
    <w:rsid w:val="000612CB"/>
    <w:rsid w:val="00065FC3"/>
    <w:rsid w:val="000718EC"/>
    <w:rsid w:val="000A63A8"/>
    <w:rsid w:val="000A790E"/>
    <w:rsid w:val="000E4B65"/>
    <w:rsid w:val="000E5AEA"/>
    <w:rsid w:val="00103283"/>
    <w:rsid w:val="0010538F"/>
    <w:rsid w:val="00112313"/>
    <w:rsid w:val="001231AB"/>
    <w:rsid w:val="00134086"/>
    <w:rsid w:val="00180CBF"/>
    <w:rsid w:val="00185A4A"/>
    <w:rsid w:val="001B4068"/>
    <w:rsid w:val="001C43F9"/>
    <w:rsid w:val="001D7A05"/>
    <w:rsid w:val="001E120C"/>
    <w:rsid w:val="00201A78"/>
    <w:rsid w:val="002202D0"/>
    <w:rsid w:val="0022765F"/>
    <w:rsid w:val="00235F24"/>
    <w:rsid w:val="002530A4"/>
    <w:rsid w:val="00261F65"/>
    <w:rsid w:val="00270FDB"/>
    <w:rsid w:val="00271FD1"/>
    <w:rsid w:val="002750D7"/>
    <w:rsid w:val="00297CA7"/>
    <w:rsid w:val="002C2788"/>
    <w:rsid w:val="002C3CFC"/>
    <w:rsid w:val="00312DC5"/>
    <w:rsid w:val="003156A7"/>
    <w:rsid w:val="00333442"/>
    <w:rsid w:val="0034381D"/>
    <w:rsid w:val="0038707D"/>
    <w:rsid w:val="003875C8"/>
    <w:rsid w:val="0039361F"/>
    <w:rsid w:val="003943F3"/>
    <w:rsid w:val="003A4146"/>
    <w:rsid w:val="003D17F8"/>
    <w:rsid w:val="003D3FA6"/>
    <w:rsid w:val="003E0C3C"/>
    <w:rsid w:val="00400817"/>
    <w:rsid w:val="00422B9B"/>
    <w:rsid w:val="004277EF"/>
    <w:rsid w:val="0044523F"/>
    <w:rsid w:val="0045491E"/>
    <w:rsid w:val="00487499"/>
    <w:rsid w:val="004C0286"/>
    <w:rsid w:val="004E7426"/>
    <w:rsid w:val="00512D4E"/>
    <w:rsid w:val="00513F2E"/>
    <w:rsid w:val="00517294"/>
    <w:rsid w:val="00533157"/>
    <w:rsid w:val="0055338E"/>
    <w:rsid w:val="005B03EB"/>
    <w:rsid w:val="005B6145"/>
    <w:rsid w:val="005B7C24"/>
    <w:rsid w:val="005C15C3"/>
    <w:rsid w:val="005E58E1"/>
    <w:rsid w:val="005F3185"/>
    <w:rsid w:val="00611079"/>
    <w:rsid w:val="0069344C"/>
    <w:rsid w:val="006A0027"/>
    <w:rsid w:val="006A2C6E"/>
    <w:rsid w:val="006B25C2"/>
    <w:rsid w:val="006C3AC3"/>
    <w:rsid w:val="006CE43C"/>
    <w:rsid w:val="006E07ED"/>
    <w:rsid w:val="00724503"/>
    <w:rsid w:val="00727F3F"/>
    <w:rsid w:val="007552D7"/>
    <w:rsid w:val="00762425"/>
    <w:rsid w:val="0076422C"/>
    <w:rsid w:val="00771044"/>
    <w:rsid w:val="00780A18"/>
    <w:rsid w:val="00785DDE"/>
    <w:rsid w:val="00792F7B"/>
    <w:rsid w:val="007A0F2C"/>
    <w:rsid w:val="007B0536"/>
    <w:rsid w:val="007B1E13"/>
    <w:rsid w:val="007B444A"/>
    <w:rsid w:val="007D10F8"/>
    <w:rsid w:val="007D6587"/>
    <w:rsid w:val="007D749B"/>
    <w:rsid w:val="007F4738"/>
    <w:rsid w:val="00800891"/>
    <w:rsid w:val="00812199"/>
    <w:rsid w:val="00820913"/>
    <w:rsid w:val="00822E7E"/>
    <w:rsid w:val="008239D0"/>
    <w:rsid w:val="0083638D"/>
    <w:rsid w:val="00867878"/>
    <w:rsid w:val="00868CB3"/>
    <w:rsid w:val="008749E3"/>
    <w:rsid w:val="00883929"/>
    <w:rsid w:val="0089662E"/>
    <w:rsid w:val="00896AB0"/>
    <w:rsid w:val="008E0538"/>
    <w:rsid w:val="00900644"/>
    <w:rsid w:val="00936A75"/>
    <w:rsid w:val="009379A5"/>
    <w:rsid w:val="0094795E"/>
    <w:rsid w:val="0096195F"/>
    <w:rsid w:val="0096613D"/>
    <w:rsid w:val="0097186F"/>
    <w:rsid w:val="00981E39"/>
    <w:rsid w:val="0099178B"/>
    <w:rsid w:val="009B09A9"/>
    <w:rsid w:val="009B516C"/>
    <w:rsid w:val="009C4D27"/>
    <w:rsid w:val="009D3B37"/>
    <w:rsid w:val="009F30C8"/>
    <w:rsid w:val="00A044C3"/>
    <w:rsid w:val="00A07337"/>
    <w:rsid w:val="00A370A2"/>
    <w:rsid w:val="00A4023A"/>
    <w:rsid w:val="00A57D58"/>
    <w:rsid w:val="00A77E0E"/>
    <w:rsid w:val="00A81941"/>
    <w:rsid w:val="00A859C7"/>
    <w:rsid w:val="00AA2AA8"/>
    <w:rsid w:val="00AB4F1D"/>
    <w:rsid w:val="00AC77AD"/>
    <w:rsid w:val="00AD7B8D"/>
    <w:rsid w:val="00AE72CF"/>
    <w:rsid w:val="00B12503"/>
    <w:rsid w:val="00B3355F"/>
    <w:rsid w:val="00B55AFA"/>
    <w:rsid w:val="00B7045B"/>
    <w:rsid w:val="00B86B37"/>
    <w:rsid w:val="00BB0C7A"/>
    <w:rsid w:val="00BE614E"/>
    <w:rsid w:val="00BE6DAC"/>
    <w:rsid w:val="00C0165D"/>
    <w:rsid w:val="00C35E00"/>
    <w:rsid w:val="00C464AD"/>
    <w:rsid w:val="00C54F22"/>
    <w:rsid w:val="00C71DA8"/>
    <w:rsid w:val="00C73266"/>
    <w:rsid w:val="00C73296"/>
    <w:rsid w:val="00C75225"/>
    <w:rsid w:val="00C82520"/>
    <w:rsid w:val="00C8300D"/>
    <w:rsid w:val="00C8792B"/>
    <w:rsid w:val="00C90950"/>
    <w:rsid w:val="00C97ED1"/>
    <w:rsid w:val="00CA7AF6"/>
    <w:rsid w:val="00CC5FB1"/>
    <w:rsid w:val="00CD215B"/>
    <w:rsid w:val="00CD3AF6"/>
    <w:rsid w:val="00CD515C"/>
    <w:rsid w:val="00CD7A41"/>
    <w:rsid w:val="00CF2DD1"/>
    <w:rsid w:val="00D0614B"/>
    <w:rsid w:val="00D11460"/>
    <w:rsid w:val="00D1610A"/>
    <w:rsid w:val="00D35EAD"/>
    <w:rsid w:val="00D37A85"/>
    <w:rsid w:val="00D37B2F"/>
    <w:rsid w:val="00D455B2"/>
    <w:rsid w:val="00D50A40"/>
    <w:rsid w:val="00D54F8E"/>
    <w:rsid w:val="00D62D97"/>
    <w:rsid w:val="00D6D612"/>
    <w:rsid w:val="00D756CF"/>
    <w:rsid w:val="00D7779F"/>
    <w:rsid w:val="00D80665"/>
    <w:rsid w:val="00D912BD"/>
    <w:rsid w:val="00D940EC"/>
    <w:rsid w:val="00DA65C2"/>
    <w:rsid w:val="00DB5275"/>
    <w:rsid w:val="00DD26F3"/>
    <w:rsid w:val="00DE1736"/>
    <w:rsid w:val="00DE62C6"/>
    <w:rsid w:val="00DF1ABE"/>
    <w:rsid w:val="00E1111F"/>
    <w:rsid w:val="00E24F6E"/>
    <w:rsid w:val="00E46535"/>
    <w:rsid w:val="00E853A9"/>
    <w:rsid w:val="00E92FB5"/>
    <w:rsid w:val="00E97FFA"/>
    <w:rsid w:val="00EA7E26"/>
    <w:rsid w:val="00EA7F24"/>
    <w:rsid w:val="00EC1D0B"/>
    <w:rsid w:val="00ED2D1D"/>
    <w:rsid w:val="00EF2586"/>
    <w:rsid w:val="00EF3550"/>
    <w:rsid w:val="00F07A7D"/>
    <w:rsid w:val="00F1330E"/>
    <w:rsid w:val="00F17D8C"/>
    <w:rsid w:val="00F4650D"/>
    <w:rsid w:val="00F55FB8"/>
    <w:rsid w:val="00F64240"/>
    <w:rsid w:val="00F72336"/>
    <w:rsid w:val="00F8103E"/>
    <w:rsid w:val="00F92253"/>
    <w:rsid w:val="00FB2320"/>
    <w:rsid w:val="00FB401C"/>
    <w:rsid w:val="00FC1342"/>
    <w:rsid w:val="00FC1E06"/>
    <w:rsid w:val="00FC636C"/>
    <w:rsid w:val="00FD54B0"/>
    <w:rsid w:val="00FE33C0"/>
    <w:rsid w:val="00FE7FC7"/>
    <w:rsid w:val="012427F6"/>
    <w:rsid w:val="012EC623"/>
    <w:rsid w:val="017510D7"/>
    <w:rsid w:val="01E8C6A1"/>
    <w:rsid w:val="023F697A"/>
    <w:rsid w:val="02B6E50A"/>
    <w:rsid w:val="02D494BD"/>
    <w:rsid w:val="02D8546A"/>
    <w:rsid w:val="035A33C8"/>
    <w:rsid w:val="035AE59D"/>
    <w:rsid w:val="0529404C"/>
    <w:rsid w:val="05B4EE46"/>
    <w:rsid w:val="06D29A2A"/>
    <w:rsid w:val="06DED1B4"/>
    <w:rsid w:val="075280A4"/>
    <w:rsid w:val="07F655B5"/>
    <w:rsid w:val="08299852"/>
    <w:rsid w:val="086073CB"/>
    <w:rsid w:val="08B396C0"/>
    <w:rsid w:val="08E2C610"/>
    <w:rsid w:val="08ED2673"/>
    <w:rsid w:val="09D7CCE0"/>
    <w:rsid w:val="0A39A651"/>
    <w:rsid w:val="0A8392A1"/>
    <w:rsid w:val="0AD2A109"/>
    <w:rsid w:val="0C0D1AE2"/>
    <w:rsid w:val="0C35D51A"/>
    <w:rsid w:val="0D5FB917"/>
    <w:rsid w:val="0D8A90E2"/>
    <w:rsid w:val="0DC6B982"/>
    <w:rsid w:val="0E07C342"/>
    <w:rsid w:val="0E219B40"/>
    <w:rsid w:val="0EBA0392"/>
    <w:rsid w:val="0EF5E0DA"/>
    <w:rsid w:val="0F177085"/>
    <w:rsid w:val="0F41AFC6"/>
    <w:rsid w:val="0FF411AD"/>
    <w:rsid w:val="11098BB2"/>
    <w:rsid w:val="11DC30AE"/>
    <w:rsid w:val="11F2B76F"/>
    <w:rsid w:val="11F9409A"/>
    <w:rsid w:val="12B78F26"/>
    <w:rsid w:val="13365A69"/>
    <w:rsid w:val="134E583B"/>
    <w:rsid w:val="1394F313"/>
    <w:rsid w:val="13D43C63"/>
    <w:rsid w:val="15047090"/>
    <w:rsid w:val="1521E5B3"/>
    <w:rsid w:val="15A8858C"/>
    <w:rsid w:val="15C805AE"/>
    <w:rsid w:val="15CC893C"/>
    <w:rsid w:val="160D5638"/>
    <w:rsid w:val="1618C4C5"/>
    <w:rsid w:val="16371FB7"/>
    <w:rsid w:val="17410F3F"/>
    <w:rsid w:val="176A8678"/>
    <w:rsid w:val="17F8278C"/>
    <w:rsid w:val="188F3397"/>
    <w:rsid w:val="1912D988"/>
    <w:rsid w:val="19CFBC29"/>
    <w:rsid w:val="1A5A408B"/>
    <w:rsid w:val="1A99E396"/>
    <w:rsid w:val="1B2C0D3B"/>
    <w:rsid w:val="1C1A0034"/>
    <w:rsid w:val="1C8DFA79"/>
    <w:rsid w:val="1D3EC38A"/>
    <w:rsid w:val="1D638CDA"/>
    <w:rsid w:val="1D92BCDD"/>
    <w:rsid w:val="1DF0360D"/>
    <w:rsid w:val="1E064045"/>
    <w:rsid w:val="1E8FB7CD"/>
    <w:rsid w:val="1EDE28EB"/>
    <w:rsid w:val="1F2B6E6B"/>
    <w:rsid w:val="1FA0F867"/>
    <w:rsid w:val="201CDEF6"/>
    <w:rsid w:val="206DDD14"/>
    <w:rsid w:val="20992D50"/>
    <w:rsid w:val="20CD6839"/>
    <w:rsid w:val="217C08B8"/>
    <w:rsid w:val="21B6DDE4"/>
    <w:rsid w:val="2218B025"/>
    <w:rsid w:val="224DDB45"/>
    <w:rsid w:val="2346F35E"/>
    <w:rsid w:val="2350E7C8"/>
    <w:rsid w:val="2354EE57"/>
    <w:rsid w:val="2356DF41"/>
    <w:rsid w:val="23C4CEED"/>
    <w:rsid w:val="23D0B216"/>
    <w:rsid w:val="2449F23C"/>
    <w:rsid w:val="246E6402"/>
    <w:rsid w:val="25183A7D"/>
    <w:rsid w:val="258E4170"/>
    <w:rsid w:val="25A4369D"/>
    <w:rsid w:val="25E4884A"/>
    <w:rsid w:val="2663DCEE"/>
    <w:rsid w:val="26D858D9"/>
    <w:rsid w:val="276F85FD"/>
    <w:rsid w:val="28010C3F"/>
    <w:rsid w:val="28011DF2"/>
    <w:rsid w:val="298EE197"/>
    <w:rsid w:val="29D64148"/>
    <w:rsid w:val="2B1FAA7F"/>
    <w:rsid w:val="2BAFE046"/>
    <w:rsid w:val="2BB49A9A"/>
    <w:rsid w:val="2BEB3E1C"/>
    <w:rsid w:val="2C1B91D8"/>
    <w:rsid w:val="2C4C8252"/>
    <w:rsid w:val="2C84AC98"/>
    <w:rsid w:val="2CA3C15D"/>
    <w:rsid w:val="2D0B03CE"/>
    <w:rsid w:val="2D1CD3F8"/>
    <w:rsid w:val="2D8402BA"/>
    <w:rsid w:val="2E6BCCCD"/>
    <w:rsid w:val="2E7C1D66"/>
    <w:rsid w:val="2F086D4C"/>
    <w:rsid w:val="2F116DA0"/>
    <w:rsid w:val="2F169952"/>
    <w:rsid w:val="2FD7B5D3"/>
    <w:rsid w:val="30DC003A"/>
    <w:rsid w:val="30E1534E"/>
    <w:rsid w:val="31347AF9"/>
    <w:rsid w:val="314E7BFC"/>
    <w:rsid w:val="3196AE55"/>
    <w:rsid w:val="31EC9408"/>
    <w:rsid w:val="329FE2C7"/>
    <w:rsid w:val="32AFF53B"/>
    <w:rsid w:val="32B99BAD"/>
    <w:rsid w:val="32BE7CFF"/>
    <w:rsid w:val="32C4F282"/>
    <w:rsid w:val="32C86453"/>
    <w:rsid w:val="332180EC"/>
    <w:rsid w:val="33BDBE70"/>
    <w:rsid w:val="3444A09F"/>
    <w:rsid w:val="348E05B4"/>
    <w:rsid w:val="34C375A3"/>
    <w:rsid w:val="3513FD6F"/>
    <w:rsid w:val="352F54C5"/>
    <w:rsid w:val="354A0FE7"/>
    <w:rsid w:val="35A5D832"/>
    <w:rsid w:val="36293375"/>
    <w:rsid w:val="36876CB4"/>
    <w:rsid w:val="37274CBC"/>
    <w:rsid w:val="3756D811"/>
    <w:rsid w:val="375E5152"/>
    <w:rsid w:val="37E7224D"/>
    <w:rsid w:val="38685CB9"/>
    <w:rsid w:val="38FBB60A"/>
    <w:rsid w:val="391A9BA6"/>
    <w:rsid w:val="39D7C2D6"/>
    <w:rsid w:val="3A14F518"/>
    <w:rsid w:val="3AC794EB"/>
    <w:rsid w:val="3C41E7B8"/>
    <w:rsid w:val="3C52A9DB"/>
    <w:rsid w:val="3C64CAFF"/>
    <w:rsid w:val="3D12671B"/>
    <w:rsid w:val="3D3CE073"/>
    <w:rsid w:val="3D64B44D"/>
    <w:rsid w:val="3E4AC8D6"/>
    <w:rsid w:val="3E8B0E3C"/>
    <w:rsid w:val="3EC8D911"/>
    <w:rsid w:val="3F0771D4"/>
    <w:rsid w:val="3F1C2E95"/>
    <w:rsid w:val="3F5CFC10"/>
    <w:rsid w:val="3FF7E0DF"/>
    <w:rsid w:val="403EED4A"/>
    <w:rsid w:val="404954BD"/>
    <w:rsid w:val="40CE5524"/>
    <w:rsid w:val="40CF5BCC"/>
    <w:rsid w:val="40DE9E24"/>
    <w:rsid w:val="414E5338"/>
    <w:rsid w:val="42871EC1"/>
    <w:rsid w:val="4347B0B9"/>
    <w:rsid w:val="43DD764B"/>
    <w:rsid w:val="44CFFA66"/>
    <w:rsid w:val="44E12745"/>
    <w:rsid w:val="44F44594"/>
    <w:rsid w:val="453CAD77"/>
    <w:rsid w:val="453ED8B2"/>
    <w:rsid w:val="4557AF99"/>
    <w:rsid w:val="46BDFFB7"/>
    <w:rsid w:val="47962B32"/>
    <w:rsid w:val="4796FAB2"/>
    <w:rsid w:val="485B99C0"/>
    <w:rsid w:val="48A673B4"/>
    <w:rsid w:val="49571A78"/>
    <w:rsid w:val="49D7C72A"/>
    <w:rsid w:val="49FF2DCD"/>
    <w:rsid w:val="4A58780A"/>
    <w:rsid w:val="4A91EEFE"/>
    <w:rsid w:val="4A9A7909"/>
    <w:rsid w:val="4AE6706A"/>
    <w:rsid w:val="4B222712"/>
    <w:rsid w:val="4B44ADFC"/>
    <w:rsid w:val="4B72D9F3"/>
    <w:rsid w:val="4BDEB2E2"/>
    <w:rsid w:val="4D071E96"/>
    <w:rsid w:val="4D1568D9"/>
    <w:rsid w:val="4D70C375"/>
    <w:rsid w:val="4DA9058D"/>
    <w:rsid w:val="4DF1FE46"/>
    <w:rsid w:val="4E56177D"/>
    <w:rsid w:val="4E701E5C"/>
    <w:rsid w:val="4E7D36D7"/>
    <w:rsid w:val="4F202230"/>
    <w:rsid w:val="4F31072F"/>
    <w:rsid w:val="4FA007CF"/>
    <w:rsid w:val="4FDA97DA"/>
    <w:rsid w:val="5057C3BE"/>
    <w:rsid w:val="5087663C"/>
    <w:rsid w:val="50D4026E"/>
    <w:rsid w:val="5114AED7"/>
    <w:rsid w:val="515FB1A9"/>
    <w:rsid w:val="51851AD0"/>
    <w:rsid w:val="51D576FA"/>
    <w:rsid w:val="52819800"/>
    <w:rsid w:val="52B8F93F"/>
    <w:rsid w:val="52D800C3"/>
    <w:rsid w:val="52F7673F"/>
    <w:rsid w:val="52F8E40A"/>
    <w:rsid w:val="52FFA7EA"/>
    <w:rsid w:val="53858C5B"/>
    <w:rsid w:val="53DEDA58"/>
    <w:rsid w:val="543EC3D6"/>
    <w:rsid w:val="54963FCB"/>
    <w:rsid w:val="5499A9B0"/>
    <w:rsid w:val="54B4A5C9"/>
    <w:rsid w:val="54CB08CD"/>
    <w:rsid w:val="555AFA8F"/>
    <w:rsid w:val="55996B3C"/>
    <w:rsid w:val="55AA5FA2"/>
    <w:rsid w:val="55E29622"/>
    <w:rsid w:val="560E336E"/>
    <w:rsid w:val="562DC089"/>
    <w:rsid w:val="57BF207D"/>
    <w:rsid w:val="57FDABD3"/>
    <w:rsid w:val="5822614F"/>
    <w:rsid w:val="582F456C"/>
    <w:rsid w:val="5875411C"/>
    <w:rsid w:val="5877FC4D"/>
    <w:rsid w:val="59596BD4"/>
    <w:rsid w:val="59A708F5"/>
    <w:rsid w:val="5A0215D9"/>
    <w:rsid w:val="5A257A67"/>
    <w:rsid w:val="5A7241E1"/>
    <w:rsid w:val="5A820F05"/>
    <w:rsid w:val="5A8B086B"/>
    <w:rsid w:val="5AF6FB1D"/>
    <w:rsid w:val="5B22DC51"/>
    <w:rsid w:val="5B513991"/>
    <w:rsid w:val="5B918441"/>
    <w:rsid w:val="5BA83126"/>
    <w:rsid w:val="5BB72756"/>
    <w:rsid w:val="5BC247D2"/>
    <w:rsid w:val="5C128F01"/>
    <w:rsid w:val="5C368635"/>
    <w:rsid w:val="5C50A922"/>
    <w:rsid w:val="5D014C1E"/>
    <w:rsid w:val="5D608C3F"/>
    <w:rsid w:val="5D783B4B"/>
    <w:rsid w:val="5D946781"/>
    <w:rsid w:val="5DA54A05"/>
    <w:rsid w:val="5DD01FA2"/>
    <w:rsid w:val="5E85BE97"/>
    <w:rsid w:val="5EBE04A5"/>
    <w:rsid w:val="5F2FECAB"/>
    <w:rsid w:val="5FB4DA14"/>
    <w:rsid w:val="5FB87E4C"/>
    <w:rsid w:val="6036B51C"/>
    <w:rsid w:val="60BA95FA"/>
    <w:rsid w:val="618F15E2"/>
    <w:rsid w:val="61EB72B4"/>
    <w:rsid w:val="61FDD1E4"/>
    <w:rsid w:val="620FAEA2"/>
    <w:rsid w:val="6225FD6D"/>
    <w:rsid w:val="622B4873"/>
    <w:rsid w:val="624B3D50"/>
    <w:rsid w:val="6338120A"/>
    <w:rsid w:val="6396EAD9"/>
    <w:rsid w:val="63AF7E10"/>
    <w:rsid w:val="63FF2D77"/>
    <w:rsid w:val="6517B09A"/>
    <w:rsid w:val="6572B157"/>
    <w:rsid w:val="6577CBA4"/>
    <w:rsid w:val="657859DD"/>
    <w:rsid w:val="65E32902"/>
    <w:rsid w:val="669BC7CA"/>
    <w:rsid w:val="66AB29A9"/>
    <w:rsid w:val="66B08C6C"/>
    <w:rsid w:val="679A9E68"/>
    <w:rsid w:val="67BFE948"/>
    <w:rsid w:val="6804C85D"/>
    <w:rsid w:val="687A2A40"/>
    <w:rsid w:val="688D5337"/>
    <w:rsid w:val="68CFBECC"/>
    <w:rsid w:val="68EB5166"/>
    <w:rsid w:val="690841B8"/>
    <w:rsid w:val="693DDC64"/>
    <w:rsid w:val="69FB9E1E"/>
    <w:rsid w:val="6A0D423E"/>
    <w:rsid w:val="6A3B475B"/>
    <w:rsid w:val="6AA1E396"/>
    <w:rsid w:val="6ACBD4AD"/>
    <w:rsid w:val="6AE296AD"/>
    <w:rsid w:val="6B7F8821"/>
    <w:rsid w:val="6B9E626A"/>
    <w:rsid w:val="6C0D235C"/>
    <w:rsid w:val="6C104479"/>
    <w:rsid w:val="6C30D4DC"/>
    <w:rsid w:val="6C8324A7"/>
    <w:rsid w:val="6D9C971F"/>
    <w:rsid w:val="6DA2D887"/>
    <w:rsid w:val="6DA7926B"/>
    <w:rsid w:val="6DB4F6ED"/>
    <w:rsid w:val="6DF63680"/>
    <w:rsid w:val="6E20475D"/>
    <w:rsid w:val="6E6FF140"/>
    <w:rsid w:val="6E7C2948"/>
    <w:rsid w:val="6EBB7FC9"/>
    <w:rsid w:val="6EC5ECEF"/>
    <w:rsid w:val="6F80CB90"/>
    <w:rsid w:val="6F90C342"/>
    <w:rsid w:val="6F99C2D0"/>
    <w:rsid w:val="6FAB7906"/>
    <w:rsid w:val="6FFDEE63"/>
    <w:rsid w:val="7055C1C3"/>
    <w:rsid w:val="70CE5525"/>
    <w:rsid w:val="7175616C"/>
    <w:rsid w:val="736392F0"/>
    <w:rsid w:val="73A6DB15"/>
    <w:rsid w:val="73A8AA05"/>
    <w:rsid w:val="73F770CD"/>
    <w:rsid w:val="741A73C9"/>
    <w:rsid w:val="74C9AC49"/>
    <w:rsid w:val="74DAB738"/>
    <w:rsid w:val="754F9B26"/>
    <w:rsid w:val="758240E8"/>
    <w:rsid w:val="766C4BD1"/>
    <w:rsid w:val="76933D6E"/>
    <w:rsid w:val="769C6E50"/>
    <w:rsid w:val="775798FF"/>
    <w:rsid w:val="783ECBB9"/>
    <w:rsid w:val="784C33D5"/>
    <w:rsid w:val="786DF608"/>
    <w:rsid w:val="788E6757"/>
    <w:rsid w:val="791885F1"/>
    <w:rsid w:val="79556700"/>
    <w:rsid w:val="79F641F3"/>
    <w:rsid w:val="7A88623B"/>
    <w:rsid w:val="7AD1F948"/>
    <w:rsid w:val="7AF05E38"/>
    <w:rsid w:val="7B2835AF"/>
    <w:rsid w:val="7B4894E0"/>
    <w:rsid w:val="7B4DD77D"/>
    <w:rsid w:val="7BE445B6"/>
    <w:rsid w:val="7C6E8159"/>
    <w:rsid w:val="7CD8D49D"/>
    <w:rsid w:val="7CFE1DCB"/>
    <w:rsid w:val="7D384326"/>
    <w:rsid w:val="7D74DF9A"/>
    <w:rsid w:val="7DB5D347"/>
    <w:rsid w:val="7DC76D3E"/>
    <w:rsid w:val="7DF00628"/>
    <w:rsid w:val="7DF2DF9A"/>
    <w:rsid w:val="7E5ECA9A"/>
    <w:rsid w:val="7EC6E39F"/>
    <w:rsid w:val="7F12AC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0EDA"/>
  <w15:chartTrackingRefBased/>
  <w15:docId w15:val="{042EB2F2-41C0-4C72-90FE-7A9A80FA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tivity"/>
    <w:qFormat/>
    <w:rsid w:val="00A859C7"/>
    <w:pPr>
      <w:spacing w:after="0" w:line="240" w:lineRule="auto"/>
    </w:pPr>
    <w:rPr>
      <w:rFonts w:ascii="Segoe UI" w:eastAsia="Times New Roman" w:hAnsi="Segoe UI" w:cs="Times New Roman"/>
      <w:kern w:val="0"/>
      <w:sz w:val="24"/>
      <w:szCs w:val="24"/>
      <w:lang w:eastAsia="en-GB"/>
      <w14:ligatures w14:val="none"/>
    </w:rPr>
  </w:style>
  <w:style w:type="paragraph" w:styleId="Titre1">
    <w:name w:val="heading 1"/>
    <w:basedOn w:val="Normal"/>
    <w:next w:val="Normal"/>
    <w:link w:val="Titre1Car"/>
    <w:uiPriority w:val="9"/>
    <w:qFormat/>
    <w:rsid w:val="00A859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aliases w:val="Marks"/>
    <w:basedOn w:val="Normal"/>
    <w:next w:val="Normal"/>
    <w:link w:val="Titre2Car"/>
    <w:uiPriority w:val="9"/>
    <w:unhideWhenUsed/>
    <w:qFormat/>
    <w:rsid w:val="00A859C7"/>
    <w:pPr>
      <w:autoSpaceDE w:val="0"/>
      <w:autoSpaceDN w:val="0"/>
      <w:adjustRightInd w:val="0"/>
      <w:outlineLvl w:val="1"/>
    </w:pPr>
    <w:rPr>
      <w:rFonts w:ascii="CongressSans" w:hAnsi="CongressSans" w:cs="CongressSans"/>
      <w:color w:val="000000"/>
    </w:rPr>
  </w:style>
  <w:style w:type="paragraph" w:styleId="Titre3">
    <w:name w:val="heading 3"/>
    <w:basedOn w:val="Normal"/>
    <w:next w:val="Normal"/>
    <w:uiPriority w:val="9"/>
    <w:unhideWhenUsed/>
    <w:qFormat/>
    <w:rsid w:val="5B22DC51"/>
    <w:pPr>
      <w:keepNext/>
      <w:keepLines/>
      <w:spacing w:before="160" w:after="80"/>
      <w:outlineLvl w:val="2"/>
    </w:pPr>
    <w:rPr>
      <w:rFonts w:eastAsiaTheme="minorEastAsia" w:cstheme="majorEastAsia"/>
      <w:color w:val="2F5496" w:themeColor="accent1" w:themeShade="BF"/>
      <w:sz w:val="28"/>
      <w:szCs w:val="28"/>
    </w:rPr>
  </w:style>
  <w:style w:type="paragraph" w:styleId="Titre4">
    <w:name w:val="heading 4"/>
    <w:basedOn w:val="Normal"/>
    <w:next w:val="Normal"/>
    <w:uiPriority w:val="9"/>
    <w:unhideWhenUsed/>
    <w:qFormat/>
    <w:rsid w:val="1E064045"/>
    <w:pPr>
      <w:keepNext/>
      <w:keepLines/>
      <w:spacing w:before="80" w:after="40"/>
      <w:outlineLvl w:val="3"/>
    </w:pPr>
    <w:rPr>
      <w:rFonts w:eastAsiaTheme="minorEastAsia" w:cstheme="majorEastAsia"/>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859C7"/>
    <w:rPr>
      <w:rFonts w:asciiTheme="majorHAnsi" w:eastAsiaTheme="majorEastAsia" w:hAnsiTheme="majorHAnsi" w:cstheme="majorBidi"/>
      <w:color w:val="2F5496" w:themeColor="accent1" w:themeShade="BF"/>
      <w:kern w:val="0"/>
      <w:sz w:val="32"/>
      <w:szCs w:val="32"/>
      <w:lang w:eastAsia="en-GB"/>
      <w14:ligatures w14:val="none"/>
    </w:rPr>
  </w:style>
  <w:style w:type="character" w:customStyle="1" w:styleId="Titre2Car">
    <w:name w:val="Titre 2 Car"/>
    <w:aliases w:val="Marks Car"/>
    <w:basedOn w:val="Policepardfaut"/>
    <w:link w:val="Titre2"/>
    <w:uiPriority w:val="9"/>
    <w:rsid w:val="00A859C7"/>
    <w:rPr>
      <w:rFonts w:ascii="CongressSans" w:eastAsia="Times New Roman" w:hAnsi="CongressSans" w:cs="CongressSans"/>
      <w:color w:val="000000"/>
      <w:kern w:val="0"/>
      <w:sz w:val="24"/>
      <w:szCs w:val="24"/>
      <w:lang w:eastAsia="en-GB"/>
      <w14:ligatures w14:val="none"/>
    </w:rPr>
  </w:style>
  <w:style w:type="paragraph" w:styleId="Pieddepage">
    <w:name w:val="footer"/>
    <w:basedOn w:val="Normal"/>
    <w:link w:val="PieddepageCar"/>
    <w:rsid w:val="00A859C7"/>
    <w:pPr>
      <w:tabs>
        <w:tab w:val="center" w:pos="4153"/>
        <w:tab w:val="right" w:pos="8306"/>
      </w:tabs>
    </w:pPr>
  </w:style>
  <w:style w:type="character" w:customStyle="1" w:styleId="PieddepageCar">
    <w:name w:val="Pied de page Car"/>
    <w:basedOn w:val="Policepardfaut"/>
    <w:link w:val="Pieddepage"/>
    <w:rsid w:val="00A859C7"/>
    <w:rPr>
      <w:rFonts w:ascii="Segoe UI" w:eastAsia="Times New Roman" w:hAnsi="Segoe UI" w:cs="Times New Roman"/>
      <w:kern w:val="0"/>
      <w:sz w:val="24"/>
      <w:szCs w:val="24"/>
      <w:lang w:eastAsia="en-GB"/>
      <w14:ligatures w14:val="none"/>
    </w:rPr>
  </w:style>
  <w:style w:type="character" w:styleId="Numrodepage">
    <w:name w:val="page number"/>
    <w:basedOn w:val="Policepardfaut"/>
    <w:rsid w:val="00A859C7"/>
  </w:style>
  <w:style w:type="paragraph" w:styleId="En-tte">
    <w:name w:val="header"/>
    <w:basedOn w:val="Normal"/>
    <w:link w:val="En-tteCar"/>
    <w:rsid w:val="00A859C7"/>
    <w:pPr>
      <w:tabs>
        <w:tab w:val="center" w:pos="4153"/>
        <w:tab w:val="right" w:pos="8306"/>
      </w:tabs>
    </w:pPr>
  </w:style>
  <w:style w:type="character" w:customStyle="1" w:styleId="En-tteCar">
    <w:name w:val="En-tête Car"/>
    <w:basedOn w:val="Policepardfaut"/>
    <w:link w:val="En-tte"/>
    <w:rsid w:val="00A859C7"/>
    <w:rPr>
      <w:rFonts w:ascii="Segoe UI" w:eastAsia="Times New Roman" w:hAnsi="Segoe UI" w:cs="Times New Roman"/>
      <w:kern w:val="0"/>
      <w:sz w:val="24"/>
      <w:szCs w:val="24"/>
      <w:lang w:eastAsia="en-GB"/>
      <w14:ligatures w14:val="none"/>
    </w:rPr>
  </w:style>
  <w:style w:type="table" w:styleId="Grilledutableau">
    <w:name w:val="Table Grid"/>
    <w:basedOn w:val="TableauNormal"/>
    <w:uiPriority w:val="59"/>
    <w:rsid w:val="00A859C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859C7"/>
    <w:pPr>
      <w:ind w:left="720"/>
      <w:contextualSpacing/>
    </w:pPr>
  </w:style>
  <w:style w:type="character" w:customStyle="1" w:styleId="ANSWERS">
    <w:name w:val="ANSWERS"/>
    <w:qFormat/>
    <w:rsid w:val="00A859C7"/>
    <w:rPr>
      <w:rFonts w:ascii="Segoe UI" w:hAnsi="Segoe UI"/>
      <w:b w:val="0"/>
      <w:color w:val="050632"/>
      <w:sz w:val="24"/>
      <w:szCs w:val="20"/>
    </w:rPr>
  </w:style>
  <w:style w:type="character" w:styleId="Lienhypertexte">
    <w:name w:val="Hyperlink"/>
    <w:basedOn w:val="Policepardfaut"/>
    <w:uiPriority w:val="99"/>
    <w:unhideWhenUsed/>
    <w:rsid w:val="00A859C7"/>
    <w:rPr>
      <w:color w:val="0563C1" w:themeColor="hyperlink"/>
      <w:u w:val="single"/>
    </w:rPr>
  </w:style>
  <w:style w:type="table" w:customStyle="1" w:styleId="Activity1">
    <w:name w:val="Activity 1"/>
    <w:basedOn w:val="TableauNormal"/>
    <w:uiPriority w:val="99"/>
    <w:rsid w:val="00A859C7"/>
    <w:pPr>
      <w:spacing w:after="0" w:line="240" w:lineRule="auto"/>
    </w:pPr>
    <w:rPr>
      <w:rFonts w:ascii="Segoe UI" w:hAnsi="Segoe UI"/>
      <w:color w:val="050632"/>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table" w:customStyle="1" w:styleId="WBANSWERBOXES">
    <w:name w:val="WB ANSWER BOXES"/>
    <w:basedOn w:val="TableauNormal"/>
    <w:uiPriority w:val="99"/>
    <w:rsid w:val="00A859C7"/>
    <w:pPr>
      <w:spacing w:after="0" w:line="240" w:lineRule="auto"/>
    </w:pPr>
    <w:rPr>
      <w:rFonts w:ascii="Segoe UI" w:hAnsi="Segoe UI"/>
      <w:kern w:val="0"/>
      <w:sz w:val="24"/>
      <w14:ligatures w14:val="none"/>
    </w:rPr>
    <w:tblPr/>
    <w:tcPr>
      <w:shd w:val="clear" w:color="auto" w:fill="F2F2F2" w:themeFill="background1" w:themeFillShade="F2"/>
    </w:tcPr>
  </w:style>
  <w:style w:type="table" w:customStyle="1" w:styleId="WBActivity2">
    <w:name w:val="WB Activity 2"/>
    <w:basedOn w:val="TableauNormal"/>
    <w:uiPriority w:val="99"/>
    <w:rsid w:val="00A859C7"/>
    <w:pPr>
      <w:spacing w:after="0" w:line="240" w:lineRule="auto"/>
    </w:pPr>
    <w:rPr>
      <w:rFonts w:ascii="Segoe UI" w:hAnsi="Segoe UI"/>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Row">
      <w:pPr>
        <w:jc w:val="center"/>
      </w:pPr>
      <w:rPr>
        <w:rFonts w:ascii="Segoe UI" w:hAnsi="Segoe UI"/>
        <w:b/>
        <w:color w:val="FFFFFF" w:themeColor="background1"/>
        <w:sz w:val="24"/>
      </w:rPr>
      <w:tblPr/>
      <w:tcPr>
        <w:shd w:val="clear" w:color="auto" w:fill="050632"/>
        <w:vAlign w:val="center"/>
      </w:tcPr>
    </w:tblStylePr>
  </w:style>
  <w:style w:type="paragraph" w:styleId="En-ttedetabledesmatires">
    <w:name w:val="TOC Heading"/>
    <w:basedOn w:val="Titre1"/>
    <w:next w:val="Normal"/>
    <w:uiPriority w:val="39"/>
    <w:unhideWhenUsed/>
    <w:qFormat/>
    <w:rsid w:val="00A859C7"/>
    <w:pPr>
      <w:spacing w:line="259" w:lineRule="auto"/>
      <w:outlineLvl w:val="9"/>
    </w:pPr>
    <w:rPr>
      <w:lang w:val="en-US" w:eastAsia="en-US"/>
    </w:rPr>
  </w:style>
  <w:style w:type="paragraph" w:styleId="TM1">
    <w:name w:val="toc 1"/>
    <w:basedOn w:val="Normal"/>
    <w:next w:val="Normal"/>
    <w:autoRedefine/>
    <w:uiPriority w:val="39"/>
    <w:unhideWhenUsed/>
    <w:rsid w:val="00A859C7"/>
    <w:pPr>
      <w:spacing w:after="100"/>
    </w:pPr>
  </w:style>
  <w:style w:type="paragraph" w:customStyle="1" w:styleId="paragraph">
    <w:name w:val="paragraph"/>
    <w:basedOn w:val="Normal"/>
    <w:rsid w:val="00A859C7"/>
    <w:pPr>
      <w:spacing w:before="100" w:beforeAutospacing="1" w:after="100" w:afterAutospacing="1"/>
    </w:pPr>
    <w:rPr>
      <w:rFonts w:ascii="Times New Roman" w:hAnsi="Times New Roman"/>
    </w:rPr>
  </w:style>
  <w:style w:type="character" w:customStyle="1" w:styleId="eop">
    <w:name w:val="eop"/>
    <w:basedOn w:val="Policepardfaut"/>
    <w:rsid w:val="00A859C7"/>
  </w:style>
  <w:style w:type="paragraph" w:styleId="TM4">
    <w:name w:val="toc 4"/>
    <w:basedOn w:val="Normal"/>
    <w:next w:val="Normal"/>
    <w:uiPriority w:val="39"/>
    <w:unhideWhenUsed/>
    <w:rsid w:val="1E064045"/>
    <w:pPr>
      <w:spacing w:after="100"/>
      <w:ind w:left="660"/>
    </w:pPr>
  </w:style>
  <w:style w:type="table" w:styleId="Grilledetableauclaire">
    <w:name w:val="Grid Table Light"/>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M3">
    <w:name w:val="toc 3"/>
    <w:basedOn w:val="Normal"/>
    <w:next w:val="Normal"/>
    <w:uiPriority w:val="39"/>
    <w:unhideWhenUsed/>
    <w:rsid w:val="5B22DC51"/>
    <w:pPr>
      <w:spacing w:after="100"/>
      <w:ind w:left="440"/>
    </w:pPr>
  </w:style>
  <w:style w:type="table" w:styleId="TableauGrille4-Accentuation1">
    <w:name w:val="Grid Table 4 Accent 1"/>
    <w:basedOn w:val="Tableau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unhideWhenUsed/>
    <w:rsid w:val="00003AC4"/>
    <w:pPr>
      <w:spacing w:before="100" w:beforeAutospacing="1" w:after="100" w:afterAutospacing="1"/>
    </w:pPr>
    <w:rPr>
      <w:rFonts w:ascii="Times New Roman" w:hAnsi="Times New Roman"/>
      <w:lang w:val="fr-CM" w:eastAsia="fr-CM"/>
    </w:rPr>
  </w:style>
  <w:style w:type="character" w:styleId="lev">
    <w:name w:val="Strong"/>
    <w:basedOn w:val="Policepardfaut"/>
    <w:uiPriority w:val="22"/>
    <w:qFormat/>
    <w:rsid w:val="00003AC4"/>
    <w:rPr>
      <w:b/>
      <w:bCs/>
    </w:rPr>
  </w:style>
  <w:style w:type="character" w:styleId="Accentuation">
    <w:name w:val="Emphasis"/>
    <w:basedOn w:val="Policepardfaut"/>
    <w:uiPriority w:val="20"/>
    <w:qFormat/>
    <w:rsid w:val="000612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59719">
      <w:bodyDiv w:val="1"/>
      <w:marLeft w:val="0"/>
      <w:marRight w:val="0"/>
      <w:marTop w:val="0"/>
      <w:marBottom w:val="0"/>
      <w:divBdr>
        <w:top w:val="none" w:sz="0" w:space="0" w:color="auto"/>
        <w:left w:val="none" w:sz="0" w:space="0" w:color="auto"/>
        <w:bottom w:val="none" w:sz="0" w:space="0" w:color="auto"/>
        <w:right w:val="none" w:sz="0" w:space="0" w:color="auto"/>
      </w:divBdr>
    </w:div>
    <w:div w:id="273639949">
      <w:bodyDiv w:val="1"/>
      <w:marLeft w:val="0"/>
      <w:marRight w:val="0"/>
      <w:marTop w:val="0"/>
      <w:marBottom w:val="0"/>
      <w:divBdr>
        <w:top w:val="none" w:sz="0" w:space="0" w:color="auto"/>
        <w:left w:val="none" w:sz="0" w:space="0" w:color="auto"/>
        <w:bottom w:val="none" w:sz="0" w:space="0" w:color="auto"/>
        <w:right w:val="none" w:sz="0" w:space="0" w:color="auto"/>
      </w:divBdr>
    </w:div>
    <w:div w:id="678194391">
      <w:bodyDiv w:val="1"/>
      <w:marLeft w:val="0"/>
      <w:marRight w:val="0"/>
      <w:marTop w:val="0"/>
      <w:marBottom w:val="0"/>
      <w:divBdr>
        <w:top w:val="none" w:sz="0" w:space="0" w:color="auto"/>
        <w:left w:val="none" w:sz="0" w:space="0" w:color="auto"/>
        <w:bottom w:val="none" w:sz="0" w:space="0" w:color="auto"/>
        <w:right w:val="none" w:sz="0" w:space="0" w:color="auto"/>
      </w:divBdr>
    </w:div>
    <w:div w:id="737361261">
      <w:bodyDiv w:val="1"/>
      <w:marLeft w:val="0"/>
      <w:marRight w:val="0"/>
      <w:marTop w:val="0"/>
      <w:marBottom w:val="0"/>
      <w:divBdr>
        <w:top w:val="none" w:sz="0" w:space="0" w:color="auto"/>
        <w:left w:val="none" w:sz="0" w:space="0" w:color="auto"/>
        <w:bottom w:val="none" w:sz="0" w:space="0" w:color="auto"/>
        <w:right w:val="none" w:sz="0" w:space="0" w:color="auto"/>
      </w:divBdr>
    </w:div>
    <w:div w:id="872158578">
      <w:bodyDiv w:val="1"/>
      <w:marLeft w:val="0"/>
      <w:marRight w:val="0"/>
      <w:marTop w:val="0"/>
      <w:marBottom w:val="0"/>
      <w:divBdr>
        <w:top w:val="none" w:sz="0" w:space="0" w:color="auto"/>
        <w:left w:val="none" w:sz="0" w:space="0" w:color="auto"/>
        <w:bottom w:val="none" w:sz="0" w:space="0" w:color="auto"/>
        <w:right w:val="none" w:sz="0" w:space="0" w:color="auto"/>
      </w:divBdr>
    </w:div>
    <w:div w:id="876701037">
      <w:bodyDiv w:val="1"/>
      <w:marLeft w:val="0"/>
      <w:marRight w:val="0"/>
      <w:marTop w:val="0"/>
      <w:marBottom w:val="0"/>
      <w:divBdr>
        <w:top w:val="none" w:sz="0" w:space="0" w:color="auto"/>
        <w:left w:val="none" w:sz="0" w:space="0" w:color="auto"/>
        <w:bottom w:val="none" w:sz="0" w:space="0" w:color="auto"/>
        <w:right w:val="none" w:sz="0" w:space="0" w:color="auto"/>
      </w:divBdr>
    </w:div>
    <w:div w:id="1035084453">
      <w:bodyDiv w:val="1"/>
      <w:marLeft w:val="0"/>
      <w:marRight w:val="0"/>
      <w:marTop w:val="0"/>
      <w:marBottom w:val="0"/>
      <w:divBdr>
        <w:top w:val="none" w:sz="0" w:space="0" w:color="auto"/>
        <w:left w:val="none" w:sz="0" w:space="0" w:color="auto"/>
        <w:bottom w:val="none" w:sz="0" w:space="0" w:color="auto"/>
        <w:right w:val="none" w:sz="0" w:space="0" w:color="auto"/>
      </w:divBdr>
    </w:div>
    <w:div w:id="1041902682">
      <w:bodyDiv w:val="1"/>
      <w:marLeft w:val="0"/>
      <w:marRight w:val="0"/>
      <w:marTop w:val="0"/>
      <w:marBottom w:val="0"/>
      <w:divBdr>
        <w:top w:val="none" w:sz="0" w:space="0" w:color="auto"/>
        <w:left w:val="none" w:sz="0" w:space="0" w:color="auto"/>
        <w:bottom w:val="none" w:sz="0" w:space="0" w:color="auto"/>
        <w:right w:val="none" w:sz="0" w:space="0" w:color="auto"/>
      </w:divBdr>
    </w:div>
    <w:div w:id="1385566388">
      <w:bodyDiv w:val="1"/>
      <w:marLeft w:val="0"/>
      <w:marRight w:val="0"/>
      <w:marTop w:val="0"/>
      <w:marBottom w:val="0"/>
      <w:divBdr>
        <w:top w:val="none" w:sz="0" w:space="0" w:color="auto"/>
        <w:left w:val="none" w:sz="0" w:space="0" w:color="auto"/>
        <w:bottom w:val="none" w:sz="0" w:space="0" w:color="auto"/>
        <w:right w:val="none" w:sz="0" w:space="0" w:color="auto"/>
      </w:divBdr>
    </w:div>
    <w:div w:id="1426223543">
      <w:bodyDiv w:val="1"/>
      <w:marLeft w:val="0"/>
      <w:marRight w:val="0"/>
      <w:marTop w:val="0"/>
      <w:marBottom w:val="0"/>
      <w:divBdr>
        <w:top w:val="none" w:sz="0" w:space="0" w:color="auto"/>
        <w:left w:val="none" w:sz="0" w:space="0" w:color="auto"/>
        <w:bottom w:val="none" w:sz="0" w:space="0" w:color="auto"/>
        <w:right w:val="none" w:sz="0" w:space="0" w:color="auto"/>
      </w:divBdr>
    </w:div>
    <w:div w:id="1896625259">
      <w:bodyDiv w:val="1"/>
      <w:marLeft w:val="0"/>
      <w:marRight w:val="0"/>
      <w:marTop w:val="0"/>
      <w:marBottom w:val="0"/>
      <w:divBdr>
        <w:top w:val="none" w:sz="0" w:space="0" w:color="auto"/>
        <w:left w:val="none" w:sz="0" w:space="0" w:color="auto"/>
        <w:bottom w:val="none" w:sz="0" w:space="0" w:color="auto"/>
        <w:right w:val="none" w:sz="0" w:space="0" w:color="auto"/>
      </w:divBdr>
    </w:div>
    <w:div w:id="192348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gov.uk/personal-data-my-employer-can-keep-about-m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png"/><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microsoft.com/office/2020/10/relationships/intelligence" Target="intelligence2.xml"/></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75098ab-c1d9-49f2-8e12-530e0d61581a">
      <Terms xmlns="http://schemas.microsoft.com/office/infopath/2007/PartnerControls"/>
    </lcf76f155ced4ddcb4097134ff3c332f>
    <TaxCatchAll xmlns="a55784a7-e59d-4ea0-a4bf-ac8fef33ede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4C84A938EEE1E43A6DF759D2BB75CE3" ma:contentTypeVersion="12" ma:contentTypeDescription="Create a new document." ma:contentTypeScope="" ma:versionID="a3f6606affbef2e21f7db6445df299c3">
  <xsd:schema xmlns:xsd="http://www.w3.org/2001/XMLSchema" xmlns:xs="http://www.w3.org/2001/XMLSchema" xmlns:p="http://schemas.microsoft.com/office/2006/metadata/properties" xmlns:ns2="375098ab-c1d9-49f2-8e12-530e0d61581a" xmlns:ns3="a55784a7-e59d-4ea0-a4bf-ac8fef33edea" targetNamespace="http://schemas.microsoft.com/office/2006/metadata/properties" ma:root="true" ma:fieldsID="22e3ae245d6dcf500a1cfe4fc4696041" ns2:_="" ns3:_="">
    <xsd:import namespace="375098ab-c1d9-49f2-8e12-530e0d61581a"/>
    <xsd:import namespace="a55784a7-e59d-4ea0-a4bf-ac8fef33ed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5098ab-c1d9-49f2-8e12-530e0d615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3107afe-cb13-45d0-a368-909a38ecfe4a"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5784a7-e59d-4ea0-a4bf-ac8fef33ede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e6af29fb-261d-44f1-a880-5ad7cf7a57bf}" ma:internalName="TaxCatchAll" ma:showField="CatchAllData" ma:web="a55784a7-e59d-4ea0-a4bf-ac8fef33ed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4344ED-1AE4-4237-A979-49C41F0ACC60}">
  <ds:schemaRefs>
    <ds:schemaRef ds:uri="http://schemas.microsoft.com/office/2006/metadata/properties"/>
    <ds:schemaRef ds:uri="http://schemas.microsoft.com/office/infopath/2007/PartnerControls"/>
    <ds:schemaRef ds:uri="375098ab-c1d9-49f2-8e12-530e0d61581a"/>
    <ds:schemaRef ds:uri="a55784a7-e59d-4ea0-a4bf-ac8fef33edea"/>
  </ds:schemaRefs>
</ds:datastoreItem>
</file>

<file path=customXml/itemProps2.xml><?xml version="1.0" encoding="utf-8"?>
<ds:datastoreItem xmlns:ds="http://schemas.openxmlformats.org/officeDocument/2006/customXml" ds:itemID="{20192B9C-1268-4DDF-AFC1-269EDEF454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5098ab-c1d9-49f2-8e12-530e0d61581a"/>
    <ds:schemaRef ds:uri="a55784a7-e59d-4ea0-a4bf-ac8fef33ed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A4418A-AC25-46E1-9AF4-9385D2EE96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1</Pages>
  <Words>6432</Words>
  <Characters>35380</Characters>
  <Application>Microsoft Office Word</Application>
  <DocSecurity>0</DocSecurity>
  <Lines>294</Lines>
  <Paragraphs>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Parkin</dc:creator>
  <cp:keywords/>
  <dc:description/>
  <cp:lastModifiedBy>KENGNE MBAH Johann Briz</cp:lastModifiedBy>
  <cp:revision>191</cp:revision>
  <cp:lastPrinted>2025-04-09T01:23:00Z</cp:lastPrinted>
  <dcterms:created xsi:type="dcterms:W3CDTF">2023-10-30T08:54:00Z</dcterms:created>
  <dcterms:modified xsi:type="dcterms:W3CDTF">2025-04-09T01:23:00Z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0x01010034C84A938EEE1E43A6DF759D2BB75CE3</vt:lpwstr>
  </property>
</Properties>
</file>