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0D5EF0" w14:textId="77777777" w:rsidR="00512337" w:rsidRDefault="00000000" w:rsidP="00E446F9">
      <w:pPr>
        <w:pStyle w:val="Heading1"/>
      </w:pPr>
      <w:r>
        <w:t>CO₂ Factor Forecasting – Report</w:t>
      </w:r>
    </w:p>
    <w:p w14:paraId="48FFE771" w14:textId="77777777" w:rsidR="00512337" w:rsidRDefault="00000000" w:rsidP="00E446F9">
      <w:pPr>
        <w:pStyle w:val="Heading2"/>
      </w:pPr>
      <w:r>
        <w:t>1. Approach</w:t>
      </w:r>
    </w:p>
    <w:p w14:paraId="224FE876" w14:textId="77777777" w:rsidR="00235AF9" w:rsidRDefault="00000000" w:rsidP="00E446F9">
      <w:r>
        <w:t>The goal of this project was to forecast the CO₂ emission factor (gCO₂/kWh) for the next 7 days (hourly resolution), using historical renewable energy production and weather data as features.</w:t>
      </w:r>
      <w:r>
        <w:br/>
      </w:r>
      <w:r>
        <w:br/>
        <w:t>Steps Taken:</w:t>
      </w:r>
      <w:r>
        <w:br/>
        <w:t>1. Data Preparation:</w:t>
      </w:r>
      <w:r>
        <w:br/>
        <w:t>- Combined 4 years of hourly data (2021–2024) including renewable generation (solar, wind, biomass, electricity volume) and weather variables (radiation, temperature, wind speed, sunshine, precipitation).</w:t>
      </w:r>
      <w:r>
        <w:br/>
        <w:t>- Engineered time-based features (hour_sin, hour_cos, month, day_of_week) to capture daily and seasonal patterns.</w:t>
      </w:r>
      <w:r>
        <w:br/>
        <w:t>- Removed redundant or highly correlated variables (capacity columns).</w:t>
      </w:r>
      <w:r>
        <w:br/>
      </w:r>
      <w:r>
        <w:br/>
        <w:t>2. Feature Selection:</w:t>
      </w:r>
      <w:r>
        <w:br/>
        <w:t>- Applied stepwise regression and correlation analysis to retain the 12 most relevant predictors</w:t>
      </w:r>
    </w:p>
    <w:p w14:paraId="1C5EB41E" w14:textId="52E124DC" w:rsidR="00512337" w:rsidRDefault="00000000" w:rsidP="00E446F9">
      <w:r>
        <w:br/>
        <w:t>3. Modeling Approach:</w:t>
      </w:r>
      <w:r>
        <w:br/>
        <w:t>- Trained multiple ML models: OLS, Ridge, Lasso, Random Forest, XGBoost (untuned and tuned), LightGBM, KNN, and MLP Neural Network.</w:t>
      </w:r>
      <w:r>
        <w:br/>
        <w:t>- Used 80/20 train-test split and 5-fold cross-validation for evaluation.</w:t>
      </w:r>
      <w:r>
        <w:br/>
        <w:t>- Hyperparameter tuning for XGBoost was performed using GridSearchCV.</w:t>
      </w:r>
    </w:p>
    <w:p w14:paraId="7830A31C" w14:textId="77777777" w:rsidR="00512337" w:rsidRDefault="00000000" w:rsidP="00E446F9">
      <w:pPr>
        <w:pStyle w:val="Heading2"/>
      </w:pPr>
      <w:r>
        <w:t>2. Assumptions</w:t>
      </w:r>
    </w:p>
    <w:p w14:paraId="77D82D8A" w14:textId="5494E9DF" w:rsidR="00E446F9" w:rsidRDefault="00000000" w:rsidP="00E446F9">
      <w:r>
        <w:t>- Weather and renewable generation strongly influence CO₂ factor, and past patterns are reliable predictors of future trends.</w:t>
      </w:r>
      <w:r>
        <w:br/>
        <w:t>- Data from trusted sources (electricity and weather datasets) are accurate and free of outlier-related errors.</w:t>
      </w:r>
      <w:r>
        <w:br/>
        <w:t>- Stationarity is not strictly required since tree-based models (XGBoost, RF) can handle trends and seasonality effectively.</w:t>
      </w:r>
    </w:p>
    <w:p w14:paraId="5F61CFA9" w14:textId="77777777" w:rsidR="00512337" w:rsidRDefault="00000000" w:rsidP="00E446F9">
      <w:pPr>
        <w:pStyle w:val="Heading2"/>
      </w:pPr>
      <w:r>
        <w:t>3. Results</w:t>
      </w:r>
    </w:p>
    <w:p w14:paraId="6EB80E87" w14:textId="6FDCF131" w:rsidR="00E446F9" w:rsidRDefault="00000000" w:rsidP="00E446F9">
      <w:r>
        <w:t>The following models were compared using metrics such as RMSE, MAE, and R² for both train and test sets. Cross-validation (CV RMSE) was also computed to ensure generalization performance.</w:t>
      </w:r>
    </w:p>
    <w:p w14:paraId="3588A453" w14:textId="77777777" w:rsidR="00E446F9" w:rsidRDefault="00E446F9" w:rsidP="00E446F9"/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1601"/>
        <w:gridCol w:w="1029"/>
        <w:gridCol w:w="1029"/>
        <w:gridCol w:w="1029"/>
        <w:gridCol w:w="1029"/>
        <w:gridCol w:w="1029"/>
        <w:gridCol w:w="1074"/>
      </w:tblGrid>
      <w:tr w:rsidR="00E446F9" w14:paraId="79C7E972" w14:textId="77777777" w:rsidTr="00E446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</w:tcPr>
          <w:p w14:paraId="2F5197AD" w14:textId="77777777" w:rsidR="00E446F9" w:rsidRPr="00E446F9" w:rsidRDefault="00E446F9" w:rsidP="00E446F9">
            <w:pPr>
              <w:spacing w:line="276" w:lineRule="auto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lastRenderedPageBreak/>
              <w:t>Model</w:t>
            </w:r>
          </w:p>
        </w:tc>
        <w:tc>
          <w:tcPr>
            <w:tcW w:w="1029" w:type="dxa"/>
          </w:tcPr>
          <w:p w14:paraId="683483DD" w14:textId="77777777" w:rsidR="00E446F9" w:rsidRPr="00E446F9" w:rsidRDefault="00E446F9" w:rsidP="00E446F9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RMSE (train)</w:t>
            </w:r>
          </w:p>
        </w:tc>
        <w:tc>
          <w:tcPr>
            <w:tcW w:w="1029" w:type="dxa"/>
          </w:tcPr>
          <w:p w14:paraId="41B3A215" w14:textId="77777777" w:rsidR="00E446F9" w:rsidRPr="00E446F9" w:rsidRDefault="00E446F9" w:rsidP="00E446F9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MAE (train)</w:t>
            </w:r>
          </w:p>
        </w:tc>
        <w:tc>
          <w:tcPr>
            <w:tcW w:w="1029" w:type="dxa"/>
          </w:tcPr>
          <w:p w14:paraId="235DCF94" w14:textId="77777777" w:rsidR="00E446F9" w:rsidRPr="00E446F9" w:rsidRDefault="00E446F9" w:rsidP="00E446F9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R² (train)</w:t>
            </w:r>
          </w:p>
        </w:tc>
        <w:tc>
          <w:tcPr>
            <w:tcW w:w="1029" w:type="dxa"/>
          </w:tcPr>
          <w:p w14:paraId="204B4A87" w14:textId="77777777" w:rsidR="00E446F9" w:rsidRPr="00E446F9" w:rsidRDefault="00E446F9" w:rsidP="00E446F9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MAE (test)</w:t>
            </w:r>
          </w:p>
        </w:tc>
        <w:tc>
          <w:tcPr>
            <w:tcW w:w="1029" w:type="dxa"/>
          </w:tcPr>
          <w:p w14:paraId="0376E02F" w14:textId="77777777" w:rsidR="00E446F9" w:rsidRPr="00E446F9" w:rsidRDefault="00E446F9" w:rsidP="00E446F9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R² (test)</w:t>
            </w:r>
          </w:p>
        </w:tc>
        <w:tc>
          <w:tcPr>
            <w:tcW w:w="1074" w:type="dxa"/>
          </w:tcPr>
          <w:p w14:paraId="028314F7" w14:textId="77777777" w:rsidR="00E446F9" w:rsidRPr="00E446F9" w:rsidRDefault="00E446F9" w:rsidP="00E446F9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CV RMSE (mean)</w:t>
            </w:r>
          </w:p>
        </w:tc>
      </w:tr>
      <w:tr w:rsidR="00E446F9" w14:paraId="4AAFE575" w14:textId="77777777" w:rsidTr="00E446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</w:tcPr>
          <w:p w14:paraId="0553B095" w14:textId="77777777" w:rsidR="00E446F9" w:rsidRPr="00E446F9" w:rsidRDefault="00E446F9" w:rsidP="00E446F9">
            <w:pPr>
              <w:spacing w:line="276" w:lineRule="auto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OLS (Linear Regression)</w:t>
            </w:r>
          </w:p>
        </w:tc>
        <w:tc>
          <w:tcPr>
            <w:tcW w:w="1029" w:type="dxa"/>
          </w:tcPr>
          <w:p w14:paraId="76A9F966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0.0269</w:t>
            </w:r>
          </w:p>
        </w:tc>
        <w:tc>
          <w:tcPr>
            <w:tcW w:w="1029" w:type="dxa"/>
          </w:tcPr>
          <w:p w14:paraId="71D1C3E0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0.0210</w:t>
            </w:r>
          </w:p>
        </w:tc>
        <w:tc>
          <w:tcPr>
            <w:tcW w:w="1029" w:type="dxa"/>
          </w:tcPr>
          <w:p w14:paraId="1754521A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0.9209</w:t>
            </w:r>
          </w:p>
        </w:tc>
        <w:tc>
          <w:tcPr>
            <w:tcW w:w="1029" w:type="dxa"/>
          </w:tcPr>
          <w:p w14:paraId="283AB5C0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0.0256</w:t>
            </w:r>
          </w:p>
        </w:tc>
        <w:tc>
          <w:tcPr>
            <w:tcW w:w="1029" w:type="dxa"/>
          </w:tcPr>
          <w:p w14:paraId="6F5B538D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0.9108</w:t>
            </w:r>
          </w:p>
        </w:tc>
        <w:tc>
          <w:tcPr>
            <w:tcW w:w="1074" w:type="dxa"/>
          </w:tcPr>
          <w:p w14:paraId="1DA12908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0.0305</w:t>
            </w:r>
          </w:p>
        </w:tc>
      </w:tr>
      <w:tr w:rsidR="00E446F9" w14:paraId="5E36C8F8" w14:textId="77777777" w:rsidTr="00E446F9">
        <w:trPr>
          <w:trHeight w:val="1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</w:tcPr>
          <w:p w14:paraId="59029344" w14:textId="77777777" w:rsidR="00E446F9" w:rsidRPr="00E446F9" w:rsidRDefault="00E446F9" w:rsidP="00E446F9">
            <w:pPr>
              <w:spacing w:line="276" w:lineRule="auto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Ridge</w:t>
            </w:r>
          </w:p>
        </w:tc>
        <w:tc>
          <w:tcPr>
            <w:tcW w:w="1029" w:type="dxa"/>
          </w:tcPr>
          <w:p w14:paraId="52D888C5" w14:textId="77777777" w:rsidR="00E446F9" w:rsidRPr="00E446F9" w:rsidRDefault="00E446F9" w:rsidP="00E446F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0.0269</w:t>
            </w:r>
          </w:p>
        </w:tc>
        <w:tc>
          <w:tcPr>
            <w:tcW w:w="1029" w:type="dxa"/>
          </w:tcPr>
          <w:p w14:paraId="5803CB13" w14:textId="77777777" w:rsidR="00E446F9" w:rsidRPr="00E446F9" w:rsidRDefault="00E446F9" w:rsidP="00E446F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0.0210</w:t>
            </w:r>
          </w:p>
        </w:tc>
        <w:tc>
          <w:tcPr>
            <w:tcW w:w="1029" w:type="dxa"/>
          </w:tcPr>
          <w:p w14:paraId="24928C1E" w14:textId="77777777" w:rsidR="00E446F9" w:rsidRPr="00E446F9" w:rsidRDefault="00E446F9" w:rsidP="00E446F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0.9209</w:t>
            </w:r>
          </w:p>
        </w:tc>
        <w:tc>
          <w:tcPr>
            <w:tcW w:w="1029" w:type="dxa"/>
          </w:tcPr>
          <w:p w14:paraId="5E5CBA91" w14:textId="77777777" w:rsidR="00E446F9" w:rsidRPr="00E446F9" w:rsidRDefault="00E446F9" w:rsidP="00E446F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0.0256</w:t>
            </w:r>
          </w:p>
        </w:tc>
        <w:tc>
          <w:tcPr>
            <w:tcW w:w="1029" w:type="dxa"/>
          </w:tcPr>
          <w:p w14:paraId="266E2BB0" w14:textId="77777777" w:rsidR="00E446F9" w:rsidRPr="00E446F9" w:rsidRDefault="00E446F9" w:rsidP="00E446F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0.9108</w:t>
            </w:r>
          </w:p>
        </w:tc>
        <w:tc>
          <w:tcPr>
            <w:tcW w:w="1074" w:type="dxa"/>
          </w:tcPr>
          <w:p w14:paraId="6B8EBEB3" w14:textId="77777777" w:rsidR="00E446F9" w:rsidRPr="00E446F9" w:rsidRDefault="00E446F9" w:rsidP="00E446F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0.0305</w:t>
            </w:r>
          </w:p>
        </w:tc>
      </w:tr>
      <w:tr w:rsidR="00E446F9" w14:paraId="663D675F" w14:textId="77777777" w:rsidTr="00E446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</w:tcPr>
          <w:p w14:paraId="76C8BA51" w14:textId="77777777" w:rsidR="00E446F9" w:rsidRPr="00E446F9" w:rsidRDefault="00E446F9" w:rsidP="00E446F9">
            <w:pPr>
              <w:spacing w:line="276" w:lineRule="auto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Lasso</w:t>
            </w:r>
          </w:p>
        </w:tc>
        <w:tc>
          <w:tcPr>
            <w:tcW w:w="1029" w:type="dxa"/>
          </w:tcPr>
          <w:p w14:paraId="0DA0A8AB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0.0271</w:t>
            </w:r>
          </w:p>
        </w:tc>
        <w:tc>
          <w:tcPr>
            <w:tcW w:w="1029" w:type="dxa"/>
          </w:tcPr>
          <w:p w14:paraId="677369AE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0.0212</w:t>
            </w:r>
          </w:p>
        </w:tc>
        <w:tc>
          <w:tcPr>
            <w:tcW w:w="1029" w:type="dxa"/>
          </w:tcPr>
          <w:p w14:paraId="51AA35F1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0.9194</w:t>
            </w:r>
          </w:p>
        </w:tc>
        <w:tc>
          <w:tcPr>
            <w:tcW w:w="1029" w:type="dxa"/>
          </w:tcPr>
          <w:p w14:paraId="122373B6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0.0263</w:t>
            </w:r>
          </w:p>
        </w:tc>
        <w:tc>
          <w:tcPr>
            <w:tcW w:w="1029" w:type="dxa"/>
          </w:tcPr>
          <w:p w14:paraId="751ACEFA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0.9032</w:t>
            </w:r>
          </w:p>
        </w:tc>
        <w:tc>
          <w:tcPr>
            <w:tcW w:w="1074" w:type="dxa"/>
          </w:tcPr>
          <w:p w14:paraId="20834010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0.0310</w:t>
            </w:r>
          </w:p>
        </w:tc>
      </w:tr>
      <w:tr w:rsidR="00E446F9" w14:paraId="242F0730" w14:textId="77777777" w:rsidTr="00E446F9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</w:tcPr>
          <w:p w14:paraId="5CB3A53D" w14:textId="77777777" w:rsidR="00E446F9" w:rsidRPr="00E446F9" w:rsidRDefault="00E446F9" w:rsidP="00E446F9">
            <w:pPr>
              <w:spacing w:line="276" w:lineRule="auto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Random Forest</w:t>
            </w:r>
          </w:p>
        </w:tc>
        <w:tc>
          <w:tcPr>
            <w:tcW w:w="1029" w:type="dxa"/>
          </w:tcPr>
          <w:p w14:paraId="72D70D6B" w14:textId="77777777" w:rsidR="00E446F9" w:rsidRPr="00E446F9" w:rsidRDefault="00E446F9" w:rsidP="00E446F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0.0050</w:t>
            </w:r>
          </w:p>
        </w:tc>
        <w:tc>
          <w:tcPr>
            <w:tcW w:w="1029" w:type="dxa"/>
          </w:tcPr>
          <w:p w14:paraId="3F2AB02A" w14:textId="77777777" w:rsidR="00E446F9" w:rsidRPr="00E446F9" w:rsidRDefault="00E446F9" w:rsidP="00E446F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0.0036</w:t>
            </w:r>
          </w:p>
        </w:tc>
        <w:tc>
          <w:tcPr>
            <w:tcW w:w="1029" w:type="dxa"/>
          </w:tcPr>
          <w:p w14:paraId="63B5237B" w14:textId="77777777" w:rsidR="00E446F9" w:rsidRPr="00E446F9" w:rsidRDefault="00E446F9" w:rsidP="00E446F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0.9973</w:t>
            </w:r>
          </w:p>
        </w:tc>
        <w:tc>
          <w:tcPr>
            <w:tcW w:w="1029" w:type="dxa"/>
          </w:tcPr>
          <w:p w14:paraId="3F0BFD83" w14:textId="77777777" w:rsidR="00E446F9" w:rsidRPr="00E446F9" w:rsidRDefault="00E446F9" w:rsidP="00E446F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0.0149</w:t>
            </w:r>
          </w:p>
        </w:tc>
        <w:tc>
          <w:tcPr>
            <w:tcW w:w="1029" w:type="dxa"/>
          </w:tcPr>
          <w:p w14:paraId="4A095405" w14:textId="77777777" w:rsidR="00E446F9" w:rsidRPr="00E446F9" w:rsidRDefault="00E446F9" w:rsidP="00E446F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0.9705</w:t>
            </w:r>
          </w:p>
        </w:tc>
        <w:tc>
          <w:tcPr>
            <w:tcW w:w="1074" w:type="dxa"/>
          </w:tcPr>
          <w:p w14:paraId="62E91DF4" w14:textId="77777777" w:rsidR="00E446F9" w:rsidRPr="00E446F9" w:rsidRDefault="00E446F9" w:rsidP="00E446F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0.0229</w:t>
            </w:r>
          </w:p>
        </w:tc>
      </w:tr>
      <w:tr w:rsidR="00E446F9" w:rsidRPr="00E446F9" w14:paraId="05F450C5" w14:textId="77777777" w:rsidTr="00E446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</w:tcPr>
          <w:p w14:paraId="3B338558" w14:textId="77777777" w:rsidR="00E446F9" w:rsidRPr="00E446F9" w:rsidRDefault="00E446F9" w:rsidP="00E446F9">
            <w:pPr>
              <w:spacing w:line="276" w:lineRule="auto"/>
              <w:rPr>
                <w:sz w:val="18"/>
                <w:szCs w:val="18"/>
              </w:rPr>
            </w:pPr>
            <w:proofErr w:type="spellStart"/>
            <w:r w:rsidRPr="00E446F9">
              <w:rPr>
                <w:sz w:val="18"/>
                <w:szCs w:val="18"/>
              </w:rPr>
              <w:t>XGBoost</w:t>
            </w:r>
            <w:proofErr w:type="spellEnd"/>
            <w:r w:rsidRPr="00E446F9">
              <w:rPr>
                <w:sz w:val="18"/>
                <w:szCs w:val="18"/>
              </w:rPr>
              <w:t xml:space="preserve"> (untuned)</w:t>
            </w:r>
          </w:p>
        </w:tc>
        <w:tc>
          <w:tcPr>
            <w:tcW w:w="1029" w:type="dxa"/>
          </w:tcPr>
          <w:p w14:paraId="428F50B1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948A54" w:themeColor="background2" w:themeShade="80"/>
                <w:sz w:val="18"/>
                <w:szCs w:val="18"/>
              </w:rPr>
            </w:pPr>
            <w:r w:rsidRPr="00E446F9">
              <w:rPr>
                <w:b/>
                <w:bCs/>
                <w:sz w:val="18"/>
                <w:szCs w:val="18"/>
              </w:rPr>
              <w:t>0.0124</w:t>
            </w:r>
          </w:p>
        </w:tc>
        <w:tc>
          <w:tcPr>
            <w:tcW w:w="1029" w:type="dxa"/>
          </w:tcPr>
          <w:p w14:paraId="0F177A55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E446F9">
              <w:rPr>
                <w:b/>
                <w:bCs/>
                <w:sz w:val="18"/>
                <w:szCs w:val="18"/>
              </w:rPr>
              <w:t>0.0092</w:t>
            </w:r>
          </w:p>
        </w:tc>
        <w:tc>
          <w:tcPr>
            <w:tcW w:w="1029" w:type="dxa"/>
          </w:tcPr>
          <w:p w14:paraId="12BCD52A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E446F9">
              <w:rPr>
                <w:b/>
                <w:bCs/>
                <w:sz w:val="18"/>
                <w:szCs w:val="18"/>
              </w:rPr>
              <w:t>0.9830</w:t>
            </w:r>
          </w:p>
        </w:tc>
        <w:tc>
          <w:tcPr>
            <w:tcW w:w="1029" w:type="dxa"/>
          </w:tcPr>
          <w:p w14:paraId="4F7527E1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E446F9">
              <w:rPr>
                <w:b/>
                <w:bCs/>
                <w:sz w:val="18"/>
                <w:szCs w:val="18"/>
              </w:rPr>
              <w:t>0.0127</w:t>
            </w:r>
          </w:p>
        </w:tc>
        <w:tc>
          <w:tcPr>
            <w:tcW w:w="1029" w:type="dxa"/>
          </w:tcPr>
          <w:p w14:paraId="5C87C245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E446F9">
              <w:rPr>
                <w:b/>
                <w:bCs/>
                <w:sz w:val="18"/>
                <w:szCs w:val="18"/>
              </w:rPr>
              <w:t>0.9784</w:t>
            </w:r>
          </w:p>
        </w:tc>
        <w:tc>
          <w:tcPr>
            <w:tcW w:w="1074" w:type="dxa"/>
          </w:tcPr>
          <w:p w14:paraId="5F34C19B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E446F9">
              <w:rPr>
                <w:b/>
                <w:bCs/>
                <w:sz w:val="18"/>
                <w:szCs w:val="18"/>
              </w:rPr>
              <w:t>0.0214</w:t>
            </w:r>
          </w:p>
        </w:tc>
      </w:tr>
      <w:tr w:rsidR="00E446F9" w14:paraId="39B7A23D" w14:textId="77777777" w:rsidTr="00E446F9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</w:tcPr>
          <w:p w14:paraId="08CB59E8" w14:textId="77777777" w:rsidR="00E446F9" w:rsidRPr="00E446F9" w:rsidRDefault="00E446F9" w:rsidP="00E446F9">
            <w:pPr>
              <w:spacing w:line="276" w:lineRule="auto"/>
              <w:rPr>
                <w:color w:val="943634" w:themeColor="accent2" w:themeShade="BF"/>
                <w:sz w:val="18"/>
                <w:szCs w:val="18"/>
              </w:rPr>
            </w:pPr>
            <w:proofErr w:type="spellStart"/>
            <w:r w:rsidRPr="00E446F9">
              <w:rPr>
                <w:color w:val="943634" w:themeColor="accent2" w:themeShade="BF"/>
                <w:sz w:val="18"/>
                <w:szCs w:val="18"/>
              </w:rPr>
              <w:t>XGBoost</w:t>
            </w:r>
            <w:proofErr w:type="spellEnd"/>
            <w:r w:rsidRPr="00E446F9">
              <w:rPr>
                <w:color w:val="943634" w:themeColor="accent2" w:themeShade="BF"/>
                <w:sz w:val="18"/>
                <w:szCs w:val="18"/>
              </w:rPr>
              <w:t xml:space="preserve"> (tuned)</w:t>
            </w:r>
          </w:p>
        </w:tc>
        <w:tc>
          <w:tcPr>
            <w:tcW w:w="1029" w:type="dxa"/>
          </w:tcPr>
          <w:p w14:paraId="7C44BF91" w14:textId="77777777" w:rsidR="00E446F9" w:rsidRPr="00E446F9" w:rsidRDefault="00E446F9" w:rsidP="00E446F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943634" w:themeColor="accent2" w:themeShade="BF"/>
                <w:sz w:val="18"/>
                <w:szCs w:val="18"/>
              </w:rPr>
            </w:pPr>
            <w:r w:rsidRPr="00E446F9">
              <w:rPr>
                <w:b/>
                <w:bCs/>
                <w:color w:val="943634" w:themeColor="accent2" w:themeShade="BF"/>
                <w:sz w:val="18"/>
                <w:szCs w:val="18"/>
              </w:rPr>
              <w:t>0.0133</w:t>
            </w:r>
          </w:p>
        </w:tc>
        <w:tc>
          <w:tcPr>
            <w:tcW w:w="1029" w:type="dxa"/>
          </w:tcPr>
          <w:p w14:paraId="747616E8" w14:textId="77777777" w:rsidR="00E446F9" w:rsidRPr="00E446F9" w:rsidRDefault="00E446F9" w:rsidP="00E446F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943634" w:themeColor="accent2" w:themeShade="BF"/>
                <w:sz w:val="18"/>
                <w:szCs w:val="18"/>
              </w:rPr>
            </w:pPr>
            <w:r w:rsidRPr="00E446F9">
              <w:rPr>
                <w:b/>
                <w:bCs/>
                <w:color w:val="943634" w:themeColor="accent2" w:themeShade="BF"/>
                <w:sz w:val="18"/>
                <w:szCs w:val="18"/>
              </w:rPr>
              <w:t>0.0099</w:t>
            </w:r>
          </w:p>
        </w:tc>
        <w:tc>
          <w:tcPr>
            <w:tcW w:w="1029" w:type="dxa"/>
          </w:tcPr>
          <w:p w14:paraId="7159BE96" w14:textId="77777777" w:rsidR="00E446F9" w:rsidRPr="00E446F9" w:rsidRDefault="00E446F9" w:rsidP="00E446F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943634" w:themeColor="accent2" w:themeShade="BF"/>
                <w:sz w:val="18"/>
                <w:szCs w:val="18"/>
              </w:rPr>
            </w:pPr>
            <w:r w:rsidRPr="00E446F9">
              <w:rPr>
                <w:b/>
                <w:bCs/>
                <w:color w:val="943634" w:themeColor="accent2" w:themeShade="BF"/>
                <w:sz w:val="18"/>
                <w:szCs w:val="18"/>
              </w:rPr>
              <w:t>0.9806</w:t>
            </w:r>
          </w:p>
        </w:tc>
        <w:tc>
          <w:tcPr>
            <w:tcW w:w="1029" w:type="dxa"/>
          </w:tcPr>
          <w:p w14:paraId="3A1D29DD" w14:textId="77777777" w:rsidR="00E446F9" w:rsidRPr="00E446F9" w:rsidRDefault="00E446F9" w:rsidP="00E446F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943634" w:themeColor="accent2" w:themeShade="BF"/>
                <w:sz w:val="18"/>
                <w:szCs w:val="18"/>
              </w:rPr>
            </w:pPr>
            <w:r w:rsidRPr="00E446F9">
              <w:rPr>
                <w:b/>
                <w:bCs/>
                <w:color w:val="943634" w:themeColor="accent2" w:themeShade="BF"/>
                <w:sz w:val="18"/>
                <w:szCs w:val="18"/>
              </w:rPr>
              <w:t>0.0118</w:t>
            </w:r>
          </w:p>
        </w:tc>
        <w:tc>
          <w:tcPr>
            <w:tcW w:w="1029" w:type="dxa"/>
          </w:tcPr>
          <w:p w14:paraId="0BDBE73E" w14:textId="77777777" w:rsidR="00E446F9" w:rsidRPr="00E446F9" w:rsidRDefault="00E446F9" w:rsidP="00E446F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943634" w:themeColor="accent2" w:themeShade="BF"/>
                <w:sz w:val="18"/>
                <w:szCs w:val="18"/>
              </w:rPr>
            </w:pPr>
            <w:r w:rsidRPr="00E446F9">
              <w:rPr>
                <w:b/>
                <w:bCs/>
                <w:color w:val="943634" w:themeColor="accent2" w:themeShade="BF"/>
                <w:sz w:val="18"/>
                <w:szCs w:val="18"/>
              </w:rPr>
              <w:t>0.9816</w:t>
            </w:r>
          </w:p>
        </w:tc>
        <w:tc>
          <w:tcPr>
            <w:tcW w:w="1074" w:type="dxa"/>
          </w:tcPr>
          <w:p w14:paraId="0E42F4D7" w14:textId="77777777" w:rsidR="00E446F9" w:rsidRPr="00E446F9" w:rsidRDefault="00E446F9" w:rsidP="00E446F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943634" w:themeColor="accent2" w:themeShade="BF"/>
                <w:sz w:val="18"/>
                <w:szCs w:val="18"/>
              </w:rPr>
            </w:pPr>
            <w:r w:rsidRPr="00E446F9">
              <w:rPr>
                <w:b/>
                <w:bCs/>
                <w:color w:val="943634" w:themeColor="accent2" w:themeShade="BF"/>
                <w:sz w:val="18"/>
                <w:szCs w:val="18"/>
              </w:rPr>
              <w:t>0.0208</w:t>
            </w:r>
          </w:p>
        </w:tc>
      </w:tr>
      <w:tr w:rsidR="00E446F9" w14:paraId="79A05779" w14:textId="77777777" w:rsidTr="00E446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</w:tcPr>
          <w:p w14:paraId="54D7D899" w14:textId="77777777" w:rsidR="00E446F9" w:rsidRPr="00E446F9" w:rsidRDefault="00E446F9" w:rsidP="00E446F9">
            <w:pPr>
              <w:spacing w:line="276" w:lineRule="auto"/>
              <w:rPr>
                <w:sz w:val="18"/>
                <w:szCs w:val="18"/>
              </w:rPr>
            </w:pPr>
            <w:proofErr w:type="spellStart"/>
            <w:r w:rsidRPr="00E446F9">
              <w:rPr>
                <w:sz w:val="18"/>
                <w:szCs w:val="18"/>
              </w:rPr>
              <w:t>LightGBM</w:t>
            </w:r>
            <w:proofErr w:type="spellEnd"/>
          </w:p>
        </w:tc>
        <w:tc>
          <w:tcPr>
            <w:tcW w:w="1029" w:type="dxa"/>
          </w:tcPr>
          <w:p w14:paraId="779D48A2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0.0106</w:t>
            </w:r>
          </w:p>
        </w:tc>
        <w:tc>
          <w:tcPr>
            <w:tcW w:w="1029" w:type="dxa"/>
          </w:tcPr>
          <w:p w14:paraId="67F873FF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0.0079</w:t>
            </w:r>
          </w:p>
        </w:tc>
        <w:tc>
          <w:tcPr>
            <w:tcW w:w="1029" w:type="dxa"/>
          </w:tcPr>
          <w:p w14:paraId="4186F54C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0.9877</w:t>
            </w:r>
          </w:p>
        </w:tc>
        <w:tc>
          <w:tcPr>
            <w:tcW w:w="1029" w:type="dxa"/>
          </w:tcPr>
          <w:p w14:paraId="6D476E25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0.0125</w:t>
            </w:r>
          </w:p>
        </w:tc>
        <w:tc>
          <w:tcPr>
            <w:tcW w:w="1029" w:type="dxa"/>
          </w:tcPr>
          <w:p w14:paraId="685971C2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0.9792</w:t>
            </w:r>
          </w:p>
        </w:tc>
        <w:tc>
          <w:tcPr>
            <w:tcW w:w="1074" w:type="dxa"/>
          </w:tcPr>
          <w:p w14:paraId="4A6E041B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0.0212</w:t>
            </w:r>
          </w:p>
        </w:tc>
      </w:tr>
      <w:tr w:rsidR="00E446F9" w14:paraId="0E702DDF" w14:textId="77777777" w:rsidTr="00E446F9">
        <w:trPr>
          <w:trHeight w:val="1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</w:tcPr>
          <w:p w14:paraId="1748AABB" w14:textId="77777777" w:rsidR="00E446F9" w:rsidRPr="00E446F9" w:rsidRDefault="00E446F9" w:rsidP="00E446F9">
            <w:pPr>
              <w:spacing w:line="276" w:lineRule="auto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KNN</w:t>
            </w:r>
          </w:p>
        </w:tc>
        <w:tc>
          <w:tcPr>
            <w:tcW w:w="1029" w:type="dxa"/>
          </w:tcPr>
          <w:p w14:paraId="59CA7F74" w14:textId="77777777" w:rsidR="00E446F9" w:rsidRPr="00E446F9" w:rsidRDefault="00E446F9" w:rsidP="00E446F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0.0155</w:t>
            </w:r>
          </w:p>
        </w:tc>
        <w:tc>
          <w:tcPr>
            <w:tcW w:w="1029" w:type="dxa"/>
          </w:tcPr>
          <w:p w14:paraId="488875D5" w14:textId="77777777" w:rsidR="00E446F9" w:rsidRPr="00E446F9" w:rsidRDefault="00E446F9" w:rsidP="00E446F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0.0115</w:t>
            </w:r>
          </w:p>
        </w:tc>
        <w:tc>
          <w:tcPr>
            <w:tcW w:w="1029" w:type="dxa"/>
          </w:tcPr>
          <w:p w14:paraId="361D4D69" w14:textId="77777777" w:rsidR="00E446F9" w:rsidRPr="00E446F9" w:rsidRDefault="00E446F9" w:rsidP="00E446F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0.9735</w:t>
            </w:r>
          </w:p>
        </w:tc>
        <w:tc>
          <w:tcPr>
            <w:tcW w:w="1029" w:type="dxa"/>
          </w:tcPr>
          <w:p w14:paraId="45D7BC59" w14:textId="77777777" w:rsidR="00E446F9" w:rsidRPr="00E446F9" w:rsidRDefault="00E446F9" w:rsidP="00E446F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0.0142</w:t>
            </w:r>
          </w:p>
        </w:tc>
        <w:tc>
          <w:tcPr>
            <w:tcW w:w="1029" w:type="dxa"/>
          </w:tcPr>
          <w:p w14:paraId="00616E2A" w14:textId="77777777" w:rsidR="00E446F9" w:rsidRPr="00E446F9" w:rsidRDefault="00E446F9" w:rsidP="00E446F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0.9725</w:t>
            </w:r>
          </w:p>
        </w:tc>
        <w:tc>
          <w:tcPr>
            <w:tcW w:w="1074" w:type="dxa"/>
          </w:tcPr>
          <w:p w14:paraId="34CBEDD7" w14:textId="77777777" w:rsidR="00E446F9" w:rsidRPr="00E446F9" w:rsidRDefault="00E446F9" w:rsidP="00E446F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0.0224</w:t>
            </w:r>
          </w:p>
        </w:tc>
      </w:tr>
      <w:tr w:rsidR="00E446F9" w14:paraId="329F65C2" w14:textId="77777777" w:rsidTr="00E446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</w:tcPr>
          <w:p w14:paraId="009C80EF" w14:textId="77777777" w:rsidR="00E446F9" w:rsidRPr="00E446F9" w:rsidRDefault="00E446F9" w:rsidP="00E446F9">
            <w:pPr>
              <w:spacing w:line="276" w:lineRule="auto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MLP Neural Network</w:t>
            </w:r>
          </w:p>
        </w:tc>
        <w:tc>
          <w:tcPr>
            <w:tcW w:w="1029" w:type="dxa"/>
          </w:tcPr>
          <w:p w14:paraId="0F0AF7CA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0.0208</w:t>
            </w:r>
          </w:p>
        </w:tc>
        <w:tc>
          <w:tcPr>
            <w:tcW w:w="1029" w:type="dxa"/>
          </w:tcPr>
          <w:p w14:paraId="32D0C53F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0.0161</w:t>
            </w:r>
          </w:p>
        </w:tc>
        <w:tc>
          <w:tcPr>
            <w:tcW w:w="1029" w:type="dxa"/>
          </w:tcPr>
          <w:p w14:paraId="0E2BBE18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0.9524</w:t>
            </w:r>
          </w:p>
        </w:tc>
        <w:tc>
          <w:tcPr>
            <w:tcW w:w="1029" w:type="dxa"/>
          </w:tcPr>
          <w:p w14:paraId="0B79CC29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0.0179</w:t>
            </w:r>
          </w:p>
        </w:tc>
        <w:tc>
          <w:tcPr>
            <w:tcW w:w="1029" w:type="dxa"/>
          </w:tcPr>
          <w:p w14:paraId="5A99EE00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0.9524</w:t>
            </w:r>
          </w:p>
        </w:tc>
        <w:tc>
          <w:tcPr>
            <w:tcW w:w="1074" w:type="dxa"/>
          </w:tcPr>
          <w:p w14:paraId="5E4C5D2D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0.0239</w:t>
            </w:r>
          </w:p>
        </w:tc>
      </w:tr>
    </w:tbl>
    <w:p w14:paraId="42464FE6" w14:textId="77777777" w:rsidR="00E446F9" w:rsidRDefault="00E446F9" w:rsidP="00E446F9">
      <w:r>
        <w:t xml:space="preserve">The best performing model is </w:t>
      </w:r>
      <w:proofErr w:type="spellStart"/>
      <w:r>
        <w:t>XGBoost</w:t>
      </w:r>
      <w:proofErr w:type="spellEnd"/>
      <w:r>
        <w:t>(tuned), since it has the highest R-square, RMSE, and MAE among the different models.</w:t>
      </w:r>
    </w:p>
    <w:p w14:paraId="3885C288" w14:textId="05B9C1A3" w:rsidR="00E446F9" w:rsidRDefault="00E446F9" w:rsidP="00E446F9">
      <w:r>
        <w:t>RMSE (train) and RMSE (test) are slightly different, showing that there are no overfitting issues.</w:t>
      </w:r>
    </w:p>
    <w:p w14:paraId="1EECA971" w14:textId="38C0C568" w:rsidR="00E446F9" w:rsidRDefault="00E446F9" w:rsidP="00E446F9">
      <w:r>
        <w:t>Figure 1</w:t>
      </w:r>
      <w:r>
        <w:tab/>
      </w:r>
      <w:r>
        <w:tab/>
      </w:r>
      <w:r>
        <w:tab/>
      </w:r>
      <w:r>
        <w:tab/>
      </w:r>
      <w:r>
        <w:tab/>
        <w:t>Figure 2</w:t>
      </w:r>
      <w:r>
        <w:tab/>
      </w:r>
      <w:r>
        <w:tab/>
      </w:r>
      <w:r>
        <w:tab/>
      </w:r>
      <w:r>
        <w:tab/>
      </w:r>
      <w:r w:rsidR="00000000">
        <w:br/>
      </w:r>
      <w:r>
        <w:rPr>
          <w:noProof/>
        </w:rPr>
        <w:drawing>
          <wp:inline distT="0" distB="0" distL="0" distR="0" wp14:anchorId="23A9E93E" wp14:editId="363882A3">
            <wp:extent cx="2721935" cy="1417955"/>
            <wp:effectExtent l="0" t="0" r="0" b="4445"/>
            <wp:docPr id="1760118925" name="Picture 2" descr="A graph showing a number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18925" name="Picture 2" descr="A graph showing a number of data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2886" cy="143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0AFC43" wp14:editId="73885882">
            <wp:extent cx="2658139" cy="1413510"/>
            <wp:effectExtent l="0" t="0" r="0" b="0"/>
            <wp:docPr id="713233745" name="Picture 1" descr="A graph with blue and whit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233745" name="Picture 1" descr="A graph with blue and white bar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0851" cy="146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  <w:r>
        <w:rPr>
          <w:noProof/>
        </w:rPr>
        <w:drawing>
          <wp:inline distT="0" distB="0" distL="0" distR="0" wp14:anchorId="7A0C15C9" wp14:editId="3CEEB153">
            <wp:extent cx="5793401" cy="1446028"/>
            <wp:effectExtent l="0" t="0" r="0" b="1905"/>
            <wp:docPr id="503657683" name="Picture 3" descr="A graph of a distribution of residua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57683" name="Picture 3" descr="A graph of a distribution of residual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6732" cy="14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Figure 3</w:t>
      </w:r>
    </w:p>
    <w:p w14:paraId="058B6A4C" w14:textId="230010E5" w:rsidR="00E446F9" w:rsidRDefault="00E446F9" w:rsidP="00E446F9">
      <w:r>
        <w:t xml:space="preserve">Figure 2 shows that the most important features are </w:t>
      </w:r>
      <w:proofErr w:type="spellStart"/>
      <w:r>
        <w:t>onshore_wind_volume</w:t>
      </w:r>
      <w:proofErr w:type="spellEnd"/>
      <w:r>
        <w:t xml:space="preserve">, </w:t>
      </w:r>
      <w:proofErr w:type="spellStart"/>
      <w:r>
        <w:t>solar_volume</w:t>
      </w:r>
      <w:proofErr w:type="spellEnd"/>
      <w:r>
        <w:t xml:space="preserve">, </w:t>
      </w:r>
      <w:proofErr w:type="spellStart"/>
      <w:r>
        <w:t>biomass_volume</w:t>
      </w:r>
      <w:proofErr w:type="spellEnd"/>
      <w:r>
        <w:t>.</w:t>
      </w:r>
    </w:p>
    <w:p w14:paraId="563FFC42" w14:textId="4AC9DA22" w:rsidR="00E446F9" w:rsidRDefault="00235AF9" w:rsidP="00E446F9">
      <w:r>
        <w:t xml:space="preserve">The actual and predicted CO₂ factor values overlap closely, indicating that the tuned </w:t>
      </w:r>
      <w:proofErr w:type="spellStart"/>
      <w:r>
        <w:t>XGBoost</w:t>
      </w:r>
      <w:proofErr w:type="spellEnd"/>
      <w:r>
        <w:t xml:space="preserve"> model captures the temporal patterns effectively with minimal </w:t>
      </w:r>
      <w:proofErr w:type="spellStart"/>
      <w:r>
        <w:t>error.</w:t>
      </w:r>
      <w:r>
        <w:t xml:space="preserve"> </w:t>
      </w:r>
      <w:proofErr w:type="spellEnd"/>
      <w:r>
        <w:t xml:space="preserve"> (Figure 1)</w:t>
      </w:r>
    </w:p>
    <w:p w14:paraId="738315B0" w14:textId="0E775BA7" w:rsidR="00E446F9" w:rsidRDefault="00235AF9" w:rsidP="00E446F9">
      <w:r>
        <w:t>The residuals are centered around zero and approximately normally distributed, showing that the model's predictions are unbiased and consistent.</w:t>
      </w:r>
      <w:r>
        <w:t xml:space="preserve"> (Figure 3)</w:t>
      </w:r>
    </w:p>
    <w:sectPr w:rsidR="00E446F9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048025815">
    <w:abstractNumId w:val="8"/>
  </w:num>
  <w:num w:numId="2" w16cid:durableId="626933873">
    <w:abstractNumId w:val="6"/>
  </w:num>
  <w:num w:numId="3" w16cid:durableId="601031656">
    <w:abstractNumId w:val="5"/>
  </w:num>
  <w:num w:numId="4" w16cid:durableId="1990288125">
    <w:abstractNumId w:val="4"/>
  </w:num>
  <w:num w:numId="5" w16cid:durableId="2116554079">
    <w:abstractNumId w:val="7"/>
  </w:num>
  <w:num w:numId="6" w16cid:durableId="631256079">
    <w:abstractNumId w:val="3"/>
  </w:num>
  <w:num w:numId="7" w16cid:durableId="663046744">
    <w:abstractNumId w:val="2"/>
  </w:num>
  <w:num w:numId="8" w16cid:durableId="1034619447">
    <w:abstractNumId w:val="1"/>
  </w:num>
  <w:num w:numId="9" w16cid:durableId="11988097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35AF9"/>
    <w:rsid w:val="0029476A"/>
    <w:rsid w:val="0029639D"/>
    <w:rsid w:val="00326F90"/>
    <w:rsid w:val="00512337"/>
    <w:rsid w:val="00AA1D8D"/>
    <w:rsid w:val="00B47730"/>
    <w:rsid w:val="00CB0664"/>
    <w:rsid w:val="00E446F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1C85991E"/>
  <w14:defaultImageDpi w14:val="300"/>
  <w15:docId w15:val="{6E48F1F1-12A1-FB46-B2C4-A73424654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u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urfulList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urfulList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urfulList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urfulList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urfulList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u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urfulGrid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urfulGrid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Grid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urfulGrid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urfulGrid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437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2929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Κωνσταντίνος Κουφόπουλος</cp:lastModifiedBy>
  <cp:revision>2</cp:revision>
  <dcterms:created xsi:type="dcterms:W3CDTF">2013-12-23T23:15:00Z</dcterms:created>
  <dcterms:modified xsi:type="dcterms:W3CDTF">2025-07-21T16:14:00Z</dcterms:modified>
  <cp:category/>
</cp:coreProperties>
</file>