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8FE" w:rsidRDefault="00420A1A">
      <w:pPr>
        <w:outlineLvl w:val="0"/>
        <w:rPr>
          <w:rStyle w:val="1Char"/>
          <w:bCs w:val="0"/>
        </w:rPr>
      </w:pPr>
      <w:r>
        <w:rPr>
          <w:rStyle w:val="1Char"/>
          <w:bCs w:val="0"/>
        </w:rPr>
        <w:t>借款协议编号</w:t>
      </w:r>
      <w:r>
        <w:rPr>
          <w:rStyle w:val="1Char"/>
          <w:rFonts w:hint="eastAsia"/>
          <w:bCs w:val="0"/>
        </w:rPr>
        <w:t>：</w:t>
      </w:r>
      <w:r w:rsidR="00D13FE7">
        <w:rPr>
          <w:rStyle w:val="1Char"/>
          <w:rFonts w:hint="eastAsia"/>
          <w:bCs w:val="0"/>
        </w:rPr>
        <w:t>{</w:t>
      </w:r>
      <w:proofErr w:type="spellStart"/>
      <w:proofErr w:type="gramStart"/>
      <w:r w:rsidR="00D13FE7">
        <w:rPr>
          <w:rStyle w:val="1Char"/>
          <w:bCs w:val="0"/>
        </w:rPr>
        <w:t>contractId</w:t>
      </w:r>
      <w:proofErr w:type="spellEnd"/>
      <w:proofErr w:type="gramEnd"/>
      <w:r w:rsidR="00D13FE7">
        <w:rPr>
          <w:rStyle w:val="1Char"/>
          <w:rFonts w:hint="eastAsia"/>
          <w:bCs w:val="0"/>
        </w:rPr>
        <w:t>}</w:t>
      </w:r>
    </w:p>
    <w:p w:rsidR="007668FE" w:rsidRDefault="00420A1A">
      <w:pPr>
        <w:widowControl/>
        <w:spacing w:line="44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t>出借人</w:t>
      </w:r>
      <w:r>
        <w:rPr>
          <w:rFonts w:ascii="微软雅黑" w:eastAsia="微软雅黑" w:hAnsi="微软雅黑" w:cs="宋体" w:hint="eastAsia"/>
          <w:kern w:val="0"/>
          <w:sz w:val="24"/>
          <w:szCs w:val="24"/>
        </w:rPr>
        <w:t>：</w:t>
      </w:r>
    </w:p>
    <w:tbl>
      <w:tblPr>
        <w:tblStyle w:val="a9"/>
        <w:tblW w:w="8647" w:type="dxa"/>
        <w:jc w:val="center"/>
        <w:tblLayout w:type="fixed"/>
        <w:tblLook w:val="04A0" w:firstRow="1" w:lastRow="0" w:firstColumn="1" w:lastColumn="0" w:noHBand="0" w:noVBand="1"/>
      </w:tblPr>
      <w:tblGrid>
        <w:gridCol w:w="2100"/>
        <w:gridCol w:w="1769"/>
        <w:gridCol w:w="2558"/>
        <w:gridCol w:w="2220"/>
      </w:tblGrid>
      <w:tr w:rsidR="00DE3159" w:rsidTr="00B74093">
        <w:trPr>
          <w:jc w:val="center"/>
        </w:trPr>
        <w:tc>
          <w:tcPr>
            <w:tcW w:w="3869" w:type="dxa"/>
            <w:gridSpan w:val="2"/>
            <w:vAlign w:val="center"/>
          </w:tcPr>
          <w:p w:rsidR="00DE3159" w:rsidRDefault="00DE3159">
            <w:pPr>
              <w:widowControl/>
              <w:spacing w:line="440" w:lineRule="exact"/>
              <w:jc w:val="center"/>
              <w:rPr>
                <w:rFonts w:ascii="微软雅黑" w:eastAsia="微软雅黑" w:hAnsi="微软雅黑" w:cs="宋体" w:hint="eastAsia"/>
                <w:kern w:val="0"/>
                <w:sz w:val="24"/>
                <w:szCs w:val="24"/>
              </w:rPr>
            </w:pPr>
            <w:r>
              <w:rPr>
                <w:rFonts w:ascii="微软雅黑" w:eastAsia="微软雅黑" w:hAnsi="微软雅黑" w:cs="宋体" w:hint="eastAsia"/>
                <w:kern w:val="0"/>
                <w:sz w:val="24"/>
                <w:szCs w:val="24"/>
              </w:rPr>
              <w:t>##{</w:t>
            </w:r>
            <w:proofErr w:type="spellStart"/>
            <w:r>
              <w:rPr>
                <w:rFonts w:ascii="微软雅黑" w:eastAsia="微软雅黑" w:hAnsi="微软雅黑" w:cs="宋体" w:hint="eastAsia"/>
                <w:kern w:val="0"/>
                <w:sz w:val="24"/>
                <w:szCs w:val="24"/>
              </w:rPr>
              <w:t>foreachTableRow</w:t>
            </w:r>
            <w:proofErr w:type="spellEnd"/>
            <w:r>
              <w:rPr>
                <w:rFonts w:ascii="微软雅黑" w:eastAsia="微软雅黑" w:hAnsi="微软雅黑" w:cs="宋体" w:hint="eastAsia"/>
                <w:kern w:val="0"/>
                <w:sz w:val="24"/>
                <w:szCs w:val="24"/>
              </w:rPr>
              <w:t>}##</w:t>
            </w:r>
          </w:p>
        </w:tc>
        <w:tc>
          <w:tcPr>
            <w:tcW w:w="4778" w:type="dxa"/>
            <w:gridSpan w:val="2"/>
            <w:vAlign w:val="center"/>
          </w:tcPr>
          <w:p w:rsidR="00DE3159" w:rsidRDefault="00DE3159">
            <w:pPr>
              <w:widowControl/>
              <w:spacing w:line="440" w:lineRule="exact"/>
              <w:jc w:val="center"/>
              <w:rPr>
                <w:rFonts w:ascii="微软雅黑" w:eastAsia="微软雅黑" w:hAnsi="微软雅黑" w:cs="宋体" w:hint="eastAsia"/>
                <w:kern w:val="0"/>
                <w:sz w:val="24"/>
                <w:szCs w:val="24"/>
              </w:rPr>
            </w:pPr>
            <w:r>
              <w:rPr>
                <w:rFonts w:ascii="微软雅黑" w:eastAsia="微软雅黑" w:hAnsi="微软雅黑" w:cs="宋体" w:hint="eastAsia"/>
                <w:kern w:val="0"/>
                <w:sz w:val="24"/>
                <w:szCs w:val="24"/>
              </w:rPr>
              <w:t>table</w:t>
            </w:r>
            <w:r>
              <w:rPr>
                <w:rFonts w:ascii="微软雅黑" w:eastAsia="微软雅黑" w:hAnsi="微软雅黑" w:cs="宋体"/>
                <w:kern w:val="0"/>
                <w:sz w:val="24"/>
                <w:szCs w:val="24"/>
              </w:rPr>
              <w:t>1</w:t>
            </w:r>
          </w:p>
        </w:tc>
      </w:tr>
      <w:tr w:rsidR="007668FE" w:rsidTr="00B74093">
        <w:trPr>
          <w:jc w:val="center"/>
        </w:trPr>
        <w:tc>
          <w:tcPr>
            <w:tcW w:w="2100" w:type="dxa"/>
            <w:vAlign w:val="center"/>
          </w:tcPr>
          <w:p w:rsidR="007668FE" w:rsidRDefault="00420A1A">
            <w:pPr>
              <w:widowControl/>
              <w:spacing w:line="440" w:lineRule="exact"/>
              <w:jc w:val="center"/>
              <w:rPr>
                <w:rFonts w:ascii="微软雅黑" w:eastAsia="微软雅黑" w:hAnsi="微软雅黑" w:cs="宋体"/>
                <w:kern w:val="0"/>
                <w:sz w:val="24"/>
                <w:szCs w:val="24"/>
              </w:rPr>
            </w:pPr>
            <w:r>
              <w:rPr>
                <w:rFonts w:ascii="微软雅黑" w:eastAsia="微软雅黑" w:hAnsi="微软雅黑" w:cs="宋体" w:hint="eastAsia"/>
                <w:kern w:val="0"/>
                <w:sz w:val="24"/>
                <w:szCs w:val="24"/>
              </w:rPr>
              <w:t>姓名</w:t>
            </w:r>
          </w:p>
        </w:tc>
        <w:tc>
          <w:tcPr>
            <w:tcW w:w="4327" w:type="dxa"/>
            <w:gridSpan w:val="2"/>
            <w:vAlign w:val="center"/>
          </w:tcPr>
          <w:p w:rsidR="007668FE" w:rsidRDefault="00420A1A">
            <w:pPr>
              <w:widowControl/>
              <w:spacing w:line="440" w:lineRule="exact"/>
              <w:jc w:val="center"/>
              <w:rPr>
                <w:rFonts w:ascii="微软雅黑" w:eastAsia="微软雅黑" w:hAnsi="微软雅黑" w:cs="宋体"/>
                <w:kern w:val="0"/>
                <w:sz w:val="24"/>
                <w:szCs w:val="24"/>
              </w:rPr>
            </w:pPr>
            <w:r>
              <w:rPr>
                <w:rFonts w:ascii="微软雅黑" w:eastAsia="微软雅黑" w:hAnsi="微软雅黑" w:cs="宋体" w:hint="eastAsia"/>
                <w:kern w:val="0"/>
                <w:sz w:val="24"/>
                <w:szCs w:val="24"/>
              </w:rPr>
              <w:t>证件号码</w:t>
            </w:r>
          </w:p>
        </w:tc>
        <w:tc>
          <w:tcPr>
            <w:tcW w:w="2220" w:type="dxa"/>
            <w:vAlign w:val="center"/>
          </w:tcPr>
          <w:p w:rsidR="007668FE" w:rsidRDefault="00420A1A">
            <w:pPr>
              <w:widowControl/>
              <w:spacing w:line="440" w:lineRule="exact"/>
              <w:jc w:val="center"/>
              <w:rPr>
                <w:rFonts w:ascii="微软雅黑" w:eastAsia="微软雅黑" w:hAnsi="微软雅黑" w:cs="宋体"/>
                <w:kern w:val="0"/>
                <w:sz w:val="24"/>
                <w:szCs w:val="24"/>
              </w:rPr>
            </w:pPr>
            <w:r>
              <w:rPr>
                <w:rFonts w:ascii="微软雅黑" w:eastAsia="微软雅黑" w:hAnsi="微软雅黑" w:cs="宋体" w:hint="eastAsia"/>
                <w:kern w:val="0"/>
                <w:sz w:val="24"/>
                <w:szCs w:val="24"/>
              </w:rPr>
              <w:t>证件类型</w:t>
            </w:r>
          </w:p>
        </w:tc>
      </w:tr>
      <w:tr w:rsidR="00DE3159" w:rsidTr="00B74093">
        <w:trPr>
          <w:jc w:val="center"/>
        </w:trPr>
        <w:tc>
          <w:tcPr>
            <w:tcW w:w="8647" w:type="dxa"/>
            <w:gridSpan w:val="4"/>
            <w:vAlign w:val="center"/>
          </w:tcPr>
          <w:p w:rsidR="00DE3159" w:rsidRDefault="00DE3159" w:rsidP="00DE3159">
            <w:pPr>
              <w:widowControl/>
              <w:spacing w:line="440" w:lineRule="exact"/>
              <w:ind w:firstLineChars="200" w:firstLine="480"/>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roofErr w:type="spellStart"/>
            <w:r>
              <w:rPr>
                <w:rFonts w:ascii="微软雅黑" w:eastAsia="微软雅黑" w:hAnsi="微软雅黑" w:cs="宋体" w:hint="eastAsia"/>
                <w:kern w:val="0"/>
                <w:sz w:val="24"/>
                <w:szCs w:val="24"/>
              </w:rPr>
              <w:t>foreachRow</w:t>
            </w:r>
            <w:r>
              <w:rPr>
                <w:rFonts w:ascii="微软雅黑" w:eastAsia="微软雅黑" w:hAnsi="微软雅黑" w:cs="宋体"/>
                <w:kern w:val="0"/>
                <w:sz w:val="24"/>
                <w:szCs w:val="24"/>
              </w:rPr>
              <w:t>s</w:t>
            </w:r>
            <w:proofErr w:type="spellEnd"/>
            <w:r>
              <w:rPr>
                <w:rFonts w:ascii="微软雅黑" w:eastAsia="微软雅黑" w:hAnsi="微软雅黑" w:cs="宋体" w:hint="eastAsia"/>
                <w:kern w:val="0"/>
                <w:sz w:val="24"/>
                <w:szCs w:val="24"/>
              </w:rPr>
              <w:t>}##</w:t>
            </w:r>
          </w:p>
        </w:tc>
      </w:tr>
      <w:tr w:rsidR="007668FE" w:rsidTr="00B74093">
        <w:trPr>
          <w:jc w:val="center"/>
        </w:trPr>
        <w:tc>
          <w:tcPr>
            <w:tcW w:w="2100" w:type="dxa"/>
            <w:vAlign w:val="center"/>
          </w:tcPr>
          <w:p w:rsidR="007668FE" w:rsidRDefault="00B74093">
            <w:pPr>
              <w:widowControl/>
              <w:spacing w:line="440" w:lineRule="exact"/>
              <w:jc w:val="center"/>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roofErr w:type="spellStart"/>
            <w:r w:rsidRPr="00B74093">
              <w:rPr>
                <w:rFonts w:ascii="微软雅黑" w:eastAsia="微软雅黑" w:hAnsi="微软雅黑" w:cs="宋体"/>
                <w:kern w:val="0"/>
                <w:sz w:val="24"/>
                <w:szCs w:val="24"/>
              </w:rPr>
              <w:t>lenderName</w:t>
            </w:r>
            <w:proofErr w:type="spellEnd"/>
            <w:r>
              <w:rPr>
                <w:rFonts w:ascii="微软雅黑" w:eastAsia="微软雅黑" w:hAnsi="微软雅黑" w:cs="宋体" w:hint="eastAsia"/>
                <w:kern w:val="0"/>
                <w:sz w:val="24"/>
                <w:szCs w:val="24"/>
              </w:rPr>
              <w:t>}</w:t>
            </w:r>
          </w:p>
        </w:tc>
        <w:tc>
          <w:tcPr>
            <w:tcW w:w="4327" w:type="dxa"/>
            <w:gridSpan w:val="2"/>
            <w:vAlign w:val="center"/>
          </w:tcPr>
          <w:p w:rsidR="007668FE" w:rsidRDefault="00B74093" w:rsidP="00D13FE7">
            <w:pPr>
              <w:widowControl/>
              <w:spacing w:line="440" w:lineRule="exact"/>
              <w:jc w:val="center"/>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roofErr w:type="spellStart"/>
            <w:r>
              <w:rPr>
                <w:rFonts w:ascii="微软雅黑" w:eastAsia="微软雅黑" w:hAnsi="微软雅黑" w:cs="宋体"/>
                <w:kern w:val="0"/>
                <w:sz w:val="24"/>
                <w:szCs w:val="24"/>
              </w:rPr>
              <w:t>lender</w:t>
            </w:r>
            <w:r w:rsidR="00D13FE7">
              <w:rPr>
                <w:rFonts w:ascii="微软雅黑" w:eastAsia="微软雅黑" w:hAnsi="微软雅黑" w:cs="宋体"/>
                <w:kern w:val="0"/>
                <w:sz w:val="24"/>
                <w:szCs w:val="24"/>
              </w:rPr>
              <w:t>CardNum</w:t>
            </w:r>
            <w:proofErr w:type="spellEnd"/>
            <w:r>
              <w:rPr>
                <w:rFonts w:ascii="微软雅黑" w:eastAsia="微软雅黑" w:hAnsi="微软雅黑" w:cs="宋体" w:hint="eastAsia"/>
                <w:kern w:val="0"/>
                <w:sz w:val="24"/>
                <w:szCs w:val="24"/>
              </w:rPr>
              <w:t>}</w:t>
            </w:r>
          </w:p>
        </w:tc>
        <w:tc>
          <w:tcPr>
            <w:tcW w:w="2220" w:type="dxa"/>
            <w:vAlign w:val="center"/>
          </w:tcPr>
          <w:p w:rsidR="007668FE" w:rsidRDefault="00B74093" w:rsidP="00B74093">
            <w:pPr>
              <w:widowControl/>
              <w:spacing w:line="440" w:lineRule="exact"/>
              <w:jc w:val="center"/>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roofErr w:type="spellStart"/>
            <w:r w:rsidRPr="00B74093">
              <w:rPr>
                <w:rFonts w:ascii="微软雅黑" w:eastAsia="微软雅黑" w:hAnsi="微软雅黑" w:cs="宋体"/>
                <w:kern w:val="0"/>
                <w:sz w:val="24"/>
                <w:szCs w:val="24"/>
              </w:rPr>
              <w:t>certificateType</w:t>
            </w:r>
            <w:proofErr w:type="spellEnd"/>
            <w:r>
              <w:rPr>
                <w:rFonts w:ascii="微软雅黑" w:eastAsia="微软雅黑" w:hAnsi="微软雅黑" w:cs="宋体" w:hint="eastAsia"/>
                <w:kern w:val="0"/>
                <w:sz w:val="24"/>
                <w:szCs w:val="24"/>
              </w:rPr>
              <w:t>}</w:t>
            </w:r>
          </w:p>
        </w:tc>
      </w:tr>
    </w:tbl>
    <w:p w:rsidR="007668FE" w:rsidRDefault="00420A1A">
      <w:pPr>
        <w:widowControl/>
        <w:spacing w:line="440" w:lineRule="exact"/>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借款人：</w:t>
      </w:r>
    </w:p>
    <w:p w:rsidR="007668FE" w:rsidRDefault="00420A1A">
      <w:pPr>
        <w:widowControl/>
        <w:spacing w:line="44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t>姓名</w:t>
      </w:r>
      <w:r>
        <w:rPr>
          <w:rFonts w:ascii="微软雅黑" w:eastAsia="微软雅黑" w:hAnsi="微软雅黑" w:cs="宋体" w:hint="eastAsia"/>
          <w:kern w:val="0"/>
          <w:sz w:val="24"/>
          <w:szCs w:val="24"/>
        </w:rPr>
        <w:t>：</w:t>
      </w:r>
      <w:r w:rsidR="00664D68">
        <w:rPr>
          <w:rFonts w:ascii="微软雅黑" w:eastAsia="微软雅黑" w:hAnsi="微软雅黑" w:cs="宋体" w:hint="eastAsia"/>
          <w:kern w:val="0"/>
          <w:sz w:val="24"/>
          <w:szCs w:val="24"/>
        </w:rPr>
        <w:t>{</w:t>
      </w:r>
      <w:proofErr w:type="spellStart"/>
      <w:proofErr w:type="gramStart"/>
      <w:r w:rsidR="00D13FE7">
        <w:rPr>
          <w:rFonts w:ascii="微软雅黑" w:eastAsia="微软雅黑" w:hAnsi="微软雅黑" w:cs="宋体"/>
          <w:kern w:val="0"/>
          <w:sz w:val="24"/>
          <w:szCs w:val="24"/>
        </w:rPr>
        <w:t>borrower</w:t>
      </w:r>
      <w:r w:rsidR="00664D68" w:rsidRPr="00B74093">
        <w:rPr>
          <w:rFonts w:ascii="微软雅黑" w:eastAsia="微软雅黑" w:hAnsi="微软雅黑" w:cs="宋体"/>
          <w:kern w:val="0"/>
          <w:sz w:val="24"/>
          <w:szCs w:val="24"/>
        </w:rPr>
        <w:t>Name</w:t>
      </w:r>
      <w:proofErr w:type="spellEnd"/>
      <w:proofErr w:type="gramEnd"/>
      <w:r w:rsidR="00664D68">
        <w:rPr>
          <w:rFonts w:ascii="微软雅黑" w:eastAsia="微软雅黑" w:hAnsi="微软雅黑" w:cs="宋体" w:hint="eastAsia"/>
          <w:kern w:val="0"/>
          <w:sz w:val="24"/>
          <w:szCs w:val="24"/>
        </w:rPr>
        <w:t>}</w:t>
      </w:r>
    </w:p>
    <w:p w:rsidR="007668FE" w:rsidRDefault="00420A1A">
      <w:pPr>
        <w:widowControl/>
        <w:spacing w:line="44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t>证件号码</w:t>
      </w:r>
      <w:r>
        <w:rPr>
          <w:rFonts w:ascii="微软雅黑" w:eastAsia="微软雅黑" w:hAnsi="微软雅黑" w:cs="宋体" w:hint="eastAsia"/>
          <w:kern w:val="0"/>
          <w:sz w:val="24"/>
          <w:szCs w:val="24"/>
        </w:rPr>
        <w:t xml:space="preserve">： </w:t>
      </w:r>
      <w:r w:rsidR="00664D68">
        <w:rPr>
          <w:rFonts w:ascii="微软雅黑" w:eastAsia="微软雅黑" w:hAnsi="微软雅黑" w:cs="宋体" w:hint="eastAsia"/>
          <w:kern w:val="0"/>
          <w:sz w:val="24"/>
          <w:szCs w:val="24"/>
        </w:rPr>
        <w:t>{</w:t>
      </w:r>
      <w:proofErr w:type="spellStart"/>
      <w:r w:rsidR="00D13FE7">
        <w:rPr>
          <w:rFonts w:ascii="微软雅黑" w:eastAsia="微软雅黑" w:hAnsi="微软雅黑" w:cs="宋体"/>
          <w:kern w:val="0"/>
          <w:sz w:val="24"/>
          <w:szCs w:val="24"/>
        </w:rPr>
        <w:t>borrower</w:t>
      </w:r>
      <w:r w:rsidR="00D13FE7">
        <w:rPr>
          <w:rFonts w:ascii="微软雅黑" w:eastAsia="微软雅黑" w:hAnsi="微软雅黑" w:cs="宋体"/>
          <w:kern w:val="0"/>
          <w:sz w:val="24"/>
          <w:szCs w:val="24"/>
        </w:rPr>
        <w:t>CardNum</w:t>
      </w:r>
      <w:proofErr w:type="spellEnd"/>
      <w:r w:rsidR="00664D68">
        <w:rPr>
          <w:rFonts w:ascii="微软雅黑" w:eastAsia="微软雅黑" w:hAnsi="微软雅黑" w:cs="宋体" w:hint="eastAsia"/>
          <w:kern w:val="0"/>
          <w:sz w:val="24"/>
          <w:szCs w:val="24"/>
        </w:rPr>
        <w:t>}</w:t>
      </w:r>
      <w:r>
        <w:rPr>
          <w:rFonts w:ascii="微软雅黑" w:eastAsia="微软雅黑" w:hAnsi="微软雅黑" w:cs="宋体"/>
          <w:kern w:val="0"/>
          <w:sz w:val="24"/>
          <w:szCs w:val="24"/>
        </w:rPr>
        <w:t xml:space="preserve">          证件类型</w:t>
      </w:r>
      <w:r>
        <w:rPr>
          <w:rFonts w:ascii="微软雅黑" w:eastAsia="微软雅黑" w:hAnsi="微软雅黑" w:cs="宋体" w:hint="eastAsia"/>
          <w:kern w:val="0"/>
          <w:sz w:val="24"/>
          <w:szCs w:val="24"/>
        </w:rPr>
        <w:t>：</w:t>
      </w:r>
      <w:r w:rsidR="00664D68">
        <w:rPr>
          <w:rFonts w:ascii="微软雅黑" w:eastAsia="微软雅黑" w:hAnsi="微软雅黑" w:cs="宋体" w:hint="eastAsia"/>
          <w:kern w:val="0"/>
          <w:sz w:val="24"/>
          <w:szCs w:val="24"/>
        </w:rPr>
        <w:t>{</w:t>
      </w:r>
      <w:proofErr w:type="spellStart"/>
      <w:proofErr w:type="gramStart"/>
      <w:r w:rsidR="00D13FE7" w:rsidRPr="00B74093">
        <w:rPr>
          <w:rFonts w:ascii="微软雅黑" w:eastAsia="微软雅黑" w:hAnsi="微软雅黑" w:cs="宋体"/>
          <w:kern w:val="0"/>
          <w:sz w:val="24"/>
          <w:szCs w:val="24"/>
        </w:rPr>
        <w:t>certificateType</w:t>
      </w:r>
      <w:proofErr w:type="spellEnd"/>
      <w:proofErr w:type="gramEnd"/>
      <w:r w:rsidR="00664D68">
        <w:rPr>
          <w:rFonts w:ascii="微软雅黑" w:eastAsia="微软雅黑" w:hAnsi="微软雅黑" w:cs="宋体" w:hint="eastAsia"/>
          <w:kern w:val="0"/>
          <w:sz w:val="24"/>
          <w:szCs w:val="24"/>
        </w:rPr>
        <w:t>}</w:t>
      </w:r>
    </w:p>
    <w:p w:rsidR="007668FE" w:rsidRDefault="00420A1A">
      <w:pPr>
        <w:widowControl/>
        <w:spacing w:line="44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t>居住地址</w:t>
      </w:r>
      <w:r>
        <w:rPr>
          <w:rFonts w:ascii="微软雅黑" w:eastAsia="微软雅黑" w:hAnsi="微软雅黑" w:cs="宋体" w:hint="eastAsia"/>
          <w:kern w:val="0"/>
          <w:sz w:val="24"/>
          <w:szCs w:val="24"/>
        </w:rPr>
        <w:t>：</w:t>
      </w:r>
      <w:r w:rsidR="00664D68">
        <w:rPr>
          <w:rFonts w:ascii="微软雅黑" w:eastAsia="微软雅黑" w:hAnsi="微软雅黑" w:cs="宋体" w:hint="eastAsia"/>
          <w:kern w:val="0"/>
          <w:sz w:val="24"/>
          <w:szCs w:val="24"/>
        </w:rPr>
        <w:t>{</w:t>
      </w:r>
      <w:r w:rsidR="009B7157">
        <w:rPr>
          <w:rFonts w:ascii="微软雅黑" w:eastAsia="微软雅黑" w:hAnsi="微软雅黑" w:cs="宋体" w:hint="eastAsia"/>
          <w:kern w:val="0"/>
          <w:sz w:val="24"/>
          <w:szCs w:val="24"/>
        </w:rPr>
        <w:t>address</w:t>
      </w:r>
      <w:bookmarkStart w:id="0" w:name="_GoBack"/>
      <w:bookmarkEnd w:id="0"/>
      <w:r w:rsidR="00664D68">
        <w:rPr>
          <w:rFonts w:ascii="微软雅黑" w:eastAsia="微软雅黑" w:hAnsi="微软雅黑" w:cs="宋体" w:hint="eastAsia"/>
          <w:kern w:val="0"/>
          <w:sz w:val="24"/>
          <w:szCs w:val="24"/>
        </w:rPr>
        <w:t>}</w:t>
      </w:r>
    </w:p>
    <w:p w:rsidR="007668FE" w:rsidRDefault="00420A1A">
      <w:pPr>
        <w:widowControl/>
        <w:spacing w:line="440" w:lineRule="exact"/>
        <w:jc w:val="left"/>
        <w:rPr>
          <w:rFonts w:ascii="微软雅黑" w:eastAsia="微软雅黑" w:hAnsi="微软雅黑" w:cs="宋体"/>
          <w:color w:val="FF0000"/>
          <w:kern w:val="0"/>
          <w:sz w:val="24"/>
          <w:szCs w:val="24"/>
          <w:u w:val="single"/>
        </w:rPr>
      </w:pPr>
      <w:r>
        <w:rPr>
          <w:rFonts w:ascii="微软雅黑" w:eastAsia="微软雅黑" w:hAnsi="微软雅黑" w:cs="宋体"/>
          <w:color w:val="FF0000"/>
          <w:kern w:val="0"/>
          <w:sz w:val="24"/>
          <w:szCs w:val="24"/>
          <w:u w:val="single"/>
        </w:rPr>
        <w:t>居间人</w:t>
      </w:r>
      <w:r>
        <w:rPr>
          <w:rFonts w:ascii="微软雅黑" w:eastAsia="微软雅黑" w:hAnsi="微软雅黑" w:cs="宋体" w:hint="eastAsia"/>
          <w:color w:val="FF0000"/>
          <w:kern w:val="0"/>
          <w:sz w:val="24"/>
          <w:szCs w:val="24"/>
          <w:u w:val="single"/>
        </w:rPr>
        <w:t>：成都起业科技</w:t>
      </w:r>
      <w:r>
        <w:rPr>
          <w:rFonts w:ascii="微软雅黑" w:eastAsia="微软雅黑" w:hAnsi="微软雅黑" w:cs="宋体"/>
          <w:color w:val="FF0000"/>
          <w:kern w:val="0"/>
          <w:sz w:val="24"/>
          <w:szCs w:val="24"/>
          <w:u w:val="single"/>
        </w:rPr>
        <w:t>有限公司</w:t>
      </w:r>
    </w:p>
    <w:p w:rsidR="007668FE" w:rsidRDefault="00420A1A">
      <w:pPr>
        <w:widowControl/>
        <w:spacing w:line="44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t>签署日期</w:t>
      </w:r>
      <w:r>
        <w:rPr>
          <w:rFonts w:ascii="微软雅黑" w:eastAsia="微软雅黑" w:hAnsi="微软雅黑" w:cs="宋体" w:hint="eastAsia"/>
          <w:kern w:val="0"/>
          <w:sz w:val="24"/>
          <w:szCs w:val="24"/>
        </w:rPr>
        <w:t>：</w:t>
      </w:r>
      <w:r w:rsidR="00D13FE7">
        <w:rPr>
          <w:rFonts w:ascii="微软雅黑" w:eastAsia="微软雅黑" w:hAnsi="微软雅黑" w:cs="宋体" w:hint="eastAsia"/>
          <w:kern w:val="0"/>
          <w:sz w:val="24"/>
          <w:szCs w:val="24"/>
        </w:rPr>
        <w:t>{</w:t>
      </w:r>
      <w:proofErr w:type="spellStart"/>
      <w:proofErr w:type="gramStart"/>
      <w:r w:rsidR="00D13FE7">
        <w:rPr>
          <w:rFonts w:ascii="微软雅黑" w:eastAsia="微软雅黑" w:hAnsi="微软雅黑" w:cs="宋体"/>
          <w:kern w:val="0"/>
          <w:sz w:val="24"/>
          <w:szCs w:val="24"/>
        </w:rPr>
        <w:t>signDate</w:t>
      </w:r>
      <w:proofErr w:type="spellEnd"/>
      <w:proofErr w:type="gramEnd"/>
      <w:r w:rsidR="00D13FE7">
        <w:rPr>
          <w:rFonts w:ascii="微软雅黑" w:eastAsia="微软雅黑" w:hAnsi="微软雅黑" w:cs="宋体" w:hint="eastAsia"/>
          <w:kern w:val="0"/>
          <w:sz w:val="24"/>
          <w:szCs w:val="24"/>
        </w:rPr>
        <w:t>}</w:t>
      </w:r>
    </w:p>
    <w:p w:rsidR="007668FE" w:rsidRDefault="007668FE">
      <w:pPr>
        <w:pStyle w:val="aa"/>
        <w:widowControl/>
        <w:spacing w:line="440" w:lineRule="exact"/>
        <w:ind w:left="360" w:firstLineChars="0" w:firstLine="0"/>
        <w:jc w:val="left"/>
        <w:rPr>
          <w:rFonts w:ascii="微软雅黑" w:eastAsia="微软雅黑" w:hAnsi="微软雅黑" w:cs="宋体"/>
          <w:kern w:val="0"/>
          <w:sz w:val="24"/>
          <w:szCs w:val="24"/>
        </w:rPr>
      </w:pPr>
    </w:p>
    <w:p w:rsidR="007668FE" w:rsidRDefault="00420A1A">
      <w:pPr>
        <w:outlineLvl w:val="0"/>
        <w:rPr>
          <w:rStyle w:val="1Char"/>
          <w:bCs w:val="0"/>
        </w:rPr>
      </w:pPr>
      <w:r>
        <w:rPr>
          <w:rStyle w:val="1Char"/>
          <w:rFonts w:hint="eastAsia"/>
          <w:bCs w:val="0"/>
        </w:rPr>
        <w:t>说明</w:t>
      </w:r>
    </w:p>
    <w:p w:rsidR="007668FE" w:rsidRDefault="00420A1A">
      <w:pPr>
        <w:spacing w:line="440" w:lineRule="exact"/>
        <w:rPr>
          <w:rFonts w:ascii="微软雅黑" w:eastAsia="微软雅黑" w:hAnsi="微软雅黑"/>
          <w:sz w:val="24"/>
          <w:szCs w:val="24"/>
        </w:rPr>
      </w:pPr>
      <w:r>
        <w:rPr>
          <w:rFonts w:ascii="微软雅黑" w:eastAsia="微软雅黑" w:hAnsi="微软雅黑"/>
          <w:sz w:val="24"/>
          <w:szCs w:val="24"/>
        </w:rPr>
        <w:t>1、居间人是一家合法成立并有效存续的有限责任公司，拥有</w:t>
      </w:r>
      <w:r>
        <w:rPr>
          <w:rFonts w:ascii="微软雅黑" w:eastAsia="微软雅黑" w:hAnsi="微软雅黑"/>
          <w:noProof/>
          <w:color w:val="FF0000"/>
          <w:sz w:val="24"/>
          <w:szCs w:val="24"/>
          <w:u w:val="single"/>
        </w:rPr>
        <w:drawing>
          <wp:inline distT="0" distB="0" distL="0" distR="0">
            <wp:extent cx="190500" cy="142875"/>
            <wp:effectExtent l="0" t="0" r="0" b="9525"/>
            <wp:docPr id="1" name="图片 1" descr="C:\Users\qiye-PC2\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qiye-PC2\AppData\Local\Temp\[5UQ[BL(6~BS2JV6W}N6[%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0500" cy="142875"/>
                    </a:xfrm>
                    <a:prstGeom prst="rect">
                      <a:avLst/>
                    </a:prstGeom>
                    <a:noFill/>
                    <a:ln>
                      <a:noFill/>
                    </a:ln>
                  </pic:spPr>
                </pic:pic>
              </a:graphicData>
            </a:graphic>
          </wp:inline>
        </w:drawing>
      </w:r>
      <w:r>
        <w:rPr>
          <w:rFonts w:ascii="微软雅黑" w:eastAsia="微软雅黑" w:hAnsi="微软雅黑"/>
          <w:color w:val="FF0000"/>
          <w:sz w:val="24"/>
          <w:szCs w:val="24"/>
          <w:u w:val="single"/>
        </w:rPr>
        <w:t>www.</w:t>
      </w:r>
      <w:r>
        <w:rPr>
          <w:rFonts w:ascii="微软雅黑" w:eastAsia="微软雅黑" w:hAnsi="微软雅黑" w:hint="eastAsia"/>
          <w:color w:val="FF0000"/>
          <w:sz w:val="24"/>
          <w:szCs w:val="24"/>
          <w:u w:val="single"/>
        </w:rPr>
        <w:t>qiyegou.cn</w:t>
      </w:r>
      <w:r>
        <w:rPr>
          <w:rFonts w:ascii="微软雅黑" w:eastAsia="微软雅黑" w:hAnsi="微软雅黑"/>
          <w:color w:val="FF0000"/>
          <w:sz w:val="24"/>
          <w:szCs w:val="24"/>
          <w:u w:val="single"/>
        </w:rPr>
        <w:t>网站及/或客户端（以下称“</w:t>
      </w:r>
      <w:r>
        <w:rPr>
          <w:rFonts w:ascii="微软雅黑" w:eastAsia="微软雅黑" w:hAnsi="微软雅黑" w:hint="eastAsia"/>
          <w:color w:val="FF0000"/>
          <w:sz w:val="24"/>
          <w:szCs w:val="24"/>
          <w:u w:val="single"/>
        </w:rPr>
        <w:t>管家投</w:t>
      </w:r>
      <w:r>
        <w:rPr>
          <w:rFonts w:ascii="微软雅黑" w:eastAsia="微软雅黑" w:hAnsi="微软雅黑"/>
          <w:color w:val="FF0000"/>
          <w:sz w:val="24"/>
          <w:szCs w:val="24"/>
          <w:u w:val="single"/>
        </w:rPr>
        <w:t>网站”或“</w:t>
      </w:r>
      <w:r>
        <w:rPr>
          <w:rFonts w:ascii="微软雅黑" w:eastAsia="微软雅黑" w:hAnsi="微软雅黑" w:hint="eastAsia"/>
          <w:color w:val="FF0000"/>
          <w:sz w:val="24"/>
          <w:szCs w:val="24"/>
          <w:u w:val="single"/>
        </w:rPr>
        <w:t>管家投平台</w:t>
      </w:r>
      <w:r>
        <w:rPr>
          <w:rFonts w:ascii="微软雅黑" w:eastAsia="微软雅黑" w:hAnsi="微软雅黑"/>
          <w:color w:val="FF0000"/>
          <w:sz w:val="24"/>
          <w:szCs w:val="24"/>
          <w:u w:val="single"/>
        </w:rPr>
        <w:t>”）的经营权</w:t>
      </w:r>
      <w:r>
        <w:rPr>
          <w:rFonts w:ascii="微软雅黑" w:eastAsia="微软雅黑" w:hAnsi="微软雅黑"/>
          <w:sz w:val="24"/>
          <w:szCs w:val="24"/>
        </w:rPr>
        <w:t>，并为各主体提供信息交互、撮合、资信评估等居间服务。</w:t>
      </w:r>
    </w:p>
    <w:p w:rsidR="007668FE" w:rsidRDefault="00420A1A">
      <w:pPr>
        <w:spacing w:line="440" w:lineRule="exact"/>
        <w:rPr>
          <w:rFonts w:ascii="微软雅黑" w:eastAsia="微软雅黑" w:hAnsi="微软雅黑"/>
          <w:sz w:val="24"/>
          <w:szCs w:val="24"/>
        </w:rPr>
      </w:pPr>
      <w:r>
        <w:rPr>
          <w:rFonts w:ascii="微软雅黑" w:eastAsia="微软雅黑" w:hAnsi="微软雅黑"/>
          <w:sz w:val="24"/>
          <w:szCs w:val="24"/>
        </w:rPr>
        <w:t>2、出借人将自有合法资金通过</w:t>
      </w:r>
      <w:r>
        <w:rPr>
          <w:rFonts w:ascii="微软雅黑" w:eastAsia="微软雅黑" w:hAnsi="微软雅黑" w:hint="eastAsia"/>
          <w:color w:val="FF0000"/>
          <w:sz w:val="24"/>
          <w:szCs w:val="24"/>
          <w:u w:val="single" w:color="FF0000"/>
        </w:rPr>
        <w:t>管家投</w:t>
      </w:r>
      <w:r>
        <w:rPr>
          <w:rFonts w:ascii="微软雅黑" w:eastAsia="微软雅黑" w:hAnsi="微软雅黑"/>
          <w:sz w:val="24"/>
          <w:szCs w:val="24"/>
        </w:rPr>
        <w:t>平台自愿出借，借款人通过</w:t>
      </w:r>
      <w:r>
        <w:rPr>
          <w:rFonts w:ascii="微软雅黑" w:eastAsia="微软雅黑" w:hAnsi="微软雅黑"/>
          <w:color w:val="FF0000"/>
          <w:sz w:val="24"/>
          <w:szCs w:val="24"/>
          <w:u w:val="single" w:color="FF0000"/>
        </w:rPr>
        <w:t>管家投</w:t>
      </w:r>
      <w:r>
        <w:rPr>
          <w:rFonts w:ascii="微软雅黑" w:eastAsia="微软雅黑" w:hAnsi="微软雅黑"/>
          <w:sz w:val="24"/>
          <w:szCs w:val="24"/>
        </w:rPr>
        <w:t>平台寻求借款；双方均接受居间人提供的居间服务而达成借款合意。</w:t>
      </w:r>
    </w:p>
    <w:p w:rsidR="007668FE" w:rsidRDefault="00420A1A">
      <w:pPr>
        <w:spacing w:line="440" w:lineRule="exact"/>
        <w:rPr>
          <w:rFonts w:ascii="微软雅黑" w:eastAsia="微软雅黑" w:hAnsi="微软雅黑"/>
          <w:sz w:val="24"/>
          <w:szCs w:val="24"/>
        </w:rPr>
      </w:pPr>
      <w:r>
        <w:rPr>
          <w:rFonts w:ascii="微软雅黑" w:eastAsia="微软雅黑" w:hAnsi="微软雅黑"/>
          <w:sz w:val="24"/>
          <w:szCs w:val="24"/>
        </w:rPr>
        <w:t>3、本协议采用电子合同形式，出借人和借款人在操作之前均需仔细阅读并确认同意本协议各条款。为了保护个人信息，本合同在平台展示时部分隐藏身份信息。本合同对个人信息的部分隐藏不影响本合同的效力。</w:t>
      </w:r>
    </w:p>
    <w:p w:rsidR="007668FE" w:rsidRDefault="00420A1A">
      <w:pPr>
        <w:pStyle w:val="aa"/>
        <w:numPr>
          <w:ilvl w:val="0"/>
          <w:numId w:val="1"/>
        </w:numPr>
        <w:ind w:firstLineChars="0"/>
        <w:outlineLvl w:val="0"/>
        <w:rPr>
          <w:rStyle w:val="1Char"/>
        </w:rPr>
      </w:pPr>
      <w:r>
        <w:rPr>
          <w:rStyle w:val="1Char"/>
          <w:bCs w:val="0"/>
        </w:rPr>
        <w:t>定义</w:t>
      </w:r>
    </w:p>
    <w:p w:rsidR="007668FE" w:rsidRDefault="00420A1A">
      <w:pPr>
        <w:pStyle w:val="aa"/>
        <w:widowControl/>
        <w:numPr>
          <w:ilvl w:val="0"/>
          <w:numId w:val="2"/>
        </w:numPr>
        <w:spacing w:line="440" w:lineRule="exact"/>
        <w:ind w:firstLineChars="0"/>
        <w:jc w:val="left"/>
        <w:rPr>
          <w:rFonts w:ascii="微软雅黑" w:eastAsia="微软雅黑" w:hAnsi="微软雅黑" w:cs="宋体"/>
          <w:kern w:val="0"/>
          <w:sz w:val="24"/>
          <w:szCs w:val="24"/>
        </w:rPr>
      </w:pPr>
      <w:r>
        <w:rPr>
          <w:rFonts w:ascii="微软雅黑" w:eastAsia="微软雅黑" w:hAnsi="微软雅黑" w:cs="宋体"/>
          <w:kern w:val="0"/>
          <w:sz w:val="24"/>
          <w:szCs w:val="24"/>
        </w:rPr>
        <w:t>应付款项：指借款人需要向出借人偿还的全部款项（“应还款项”）、需要向居间人支付的费用、需要向第三方支付的服务费、风险保障费等合法借款费用的合称，包括但不限于本金、利息、逾期利息、列表手续费、列表创建费、第三方服务费、风险保障费、分期手续费、</w:t>
      </w:r>
      <w:proofErr w:type="gramStart"/>
      <w:r>
        <w:rPr>
          <w:rFonts w:ascii="微软雅黑" w:eastAsia="微软雅黑" w:hAnsi="微软雅黑" w:cs="宋体"/>
          <w:kern w:val="0"/>
          <w:sz w:val="24"/>
          <w:szCs w:val="24"/>
        </w:rPr>
        <w:t>催收费</w:t>
      </w:r>
      <w:proofErr w:type="gramEnd"/>
      <w:r>
        <w:rPr>
          <w:rFonts w:ascii="微软雅黑" w:eastAsia="微软雅黑" w:hAnsi="微软雅黑" w:cs="宋体"/>
          <w:kern w:val="0"/>
          <w:sz w:val="24"/>
          <w:szCs w:val="24"/>
        </w:rPr>
        <w:t>用、提前还款管理费等，以及出借人或居间人为实现债权而发生的其他费用。</w:t>
      </w:r>
    </w:p>
    <w:p w:rsidR="007668FE" w:rsidRDefault="00420A1A">
      <w:pPr>
        <w:pStyle w:val="aa"/>
        <w:widowControl/>
        <w:numPr>
          <w:ilvl w:val="0"/>
          <w:numId w:val="2"/>
        </w:numPr>
        <w:spacing w:line="440" w:lineRule="exact"/>
        <w:ind w:firstLineChars="0"/>
        <w:jc w:val="left"/>
        <w:rPr>
          <w:rFonts w:ascii="微软雅黑" w:eastAsia="微软雅黑" w:hAnsi="微软雅黑" w:cs="宋体"/>
          <w:kern w:val="0"/>
          <w:sz w:val="24"/>
          <w:szCs w:val="24"/>
        </w:rPr>
      </w:pPr>
      <w:proofErr w:type="gramStart"/>
      <w:r>
        <w:rPr>
          <w:rFonts w:ascii="微软雅黑" w:eastAsia="微软雅黑" w:hAnsi="微软雅黑" w:cs="宋体"/>
          <w:kern w:val="0"/>
          <w:sz w:val="24"/>
          <w:szCs w:val="24"/>
        </w:rPr>
        <w:t>催收费</w:t>
      </w:r>
      <w:proofErr w:type="gramEnd"/>
      <w:r>
        <w:rPr>
          <w:rFonts w:ascii="微软雅黑" w:eastAsia="微软雅黑" w:hAnsi="微软雅黑" w:cs="宋体"/>
          <w:kern w:val="0"/>
          <w:sz w:val="24"/>
          <w:szCs w:val="24"/>
        </w:rPr>
        <w:t>用：指借款人逾期还款的情况下，居间人对逾期款项进行催收和追讨而产生的费用</w:t>
      </w:r>
      <w:r>
        <w:rPr>
          <w:rFonts w:ascii="微软雅黑" w:eastAsia="微软雅黑" w:hAnsi="微软雅黑" w:cs="宋体" w:hint="eastAsia"/>
          <w:kern w:val="0"/>
          <w:sz w:val="24"/>
          <w:szCs w:val="24"/>
        </w:rPr>
        <w:t>。</w:t>
      </w:r>
    </w:p>
    <w:p w:rsidR="007668FE" w:rsidRDefault="00420A1A">
      <w:pPr>
        <w:pStyle w:val="aa"/>
        <w:widowControl/>
        <w:numPr>
          <w:ilvl w:val="0"/>
          <w:numId w:val="2"/>
        </w:numPr>
        <w:spacing w:line="440" w:lineRule="exact"/>
        <w:ind w:firstLineChars="0"/>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正常还款：截止还款日24点前，借款人将足额本金及（或）利息支付至出借人账户的，视为借款人正常还款</w:t>
      </w:r>
      <w:r>
        <w:rPr>
          <w:rFonts w:ascii="微软雅黑" w:eastAsia="微软雅黑" w:hAnsi="微软雅黑" w:cs="宋体" w:hint="eastAsia"/>
          <w:kern w:val="0"/>
          <w:sz w:val="24"/>
          <w:szCs w:val="24"/>
        </w:rPr>
        <w:t>。</w:t>
      </w:r>
    </w:p>
    <w:p w:rsidR="007668FE" w:rsidRDefault="00420A1A">
      <w:pPr>
        <w:pStyle w:val="aa"/>
        <w:widowControl/>
        <w:numPr>
          <w:ilvl w:val="0"/>
          <w:numId w:val="2"/>
        </w:numPr>
        <w:spacing w:line="440" w:lineRule="exact"/>
        <w:ind w:firstLineChars="0"/>
        <w:jc w:val="left"/>
        <w:rPr>
          <w:rFonts w:ascii="微软雅黑" w:eastAsia="微软雅黑" w:hAnsi="微软雅黑" w:cs="宋体"/>
          <w:kern w:val="0"/>
          <w:sz w:val="24"/>
          <w:szCs w:val="24"/>
        </w:rPr>
      </w:pPr>
      <w:r>
        <w:rPr>
          <w:rFonts w:ascii="微软雅黑" w:eastAsia="微软雅黑" w:hAnsi="微软雅黑" w:cs="宋体"/>
          <w:kern w:val="0"/>
          <w:sz w:val="24"/>
          <w:szCs w:val="24"/>
        </w:rPr>
        <w:t>逾期还款：截止还款日24点前，借款人未将足额本金及（或）利息支付至出借人账户的，视为借款人逾期。</w:t>
      </w:r>
    </w:p>
    <w:p w:rsidR="007668FE" w:rsidRDefault="00420A1A">
      <w:pPr>
        <w:pStyle w:val="aa"/>
        <w:widowControl/>
        <w:numPr>
          <w:ilvl w:val="0"/>
          <w:numId w:val="2"/>
        </w:numPr>
        <w:spacing w:line="440" w:lineRule="exact"/>
        <w:ind w:firstLineChars="0"/>
        <w:jc w:val="left"/>
        <w:rPr>
          <w:rFonts w:ascii="微软雅黑" w:eastAsia="微软雅黑" w:hAnsi="微软雅黑" w:cs="宋体"/>
          <w:kern w:val="0"/>
          <w:sz w:val="24"/>
          <w:szCs w:val="24"/>
        </w:rPr>
      </w:pPr>
      <w:r>
        <w:rPr>
          <w:rFonts w:ascii="微软雅黑" w:eastAsia="微软雅黑" w:hAnsi="微软雅黑" w:cs="宋体"/>
          <w:kern w:val="0"/>
          <w:sz w:val="24"/>
          <w:szCs w:val="24"/>
        </w:rPr>
        <w:t>借款放款日：借款放款日为借款开始日，借款放款</w:t>
      </w:r>
      <w:proofErr w:type="gramStart"/>
      <w:r>
        <w:rPr>
          <w:rFonts w:ascii="微软雅黑" w:eastAsia="微软雅黑" w:hAnsi="微软雅黑" w:cs="宋体"/>
          <w:kern w:val="0"/>
          <w:sz w:val="24"/>
          <w:szCs w:val="24"/>
        </w:rPr>
        <w:t>日根据</w:t>
      </w:r>
      <w:proofErr w:type="gramEnd"/>
      <w:r>
        <w:rPr>
          <w:rFonts w:ascii="微软雅黑" w:eastAsia="微软雅黑" w:hAnsi="微软雅黑" w:cs="宋体"/>
          <w:kern w:val="0"/>
          <w:sz w:val="24"/>
          <w:szCs w:val="24"/>
        </w:rPr>
        <w:t>实际放款日进行调整，以借款本金实际划付至借款人</w:t>
      </w:r>
      <w:r>
        <w:rPr>
          <w:rFonts w:ascii="微软雅黑" w:eastAsia="微软雅黑" w:hAnsi="微软雅黑" w:cs="宋体"/>
          <w:color w:val="FF0000"/>
          <w:kern w:val="0"/>
          <w:sz w:val="24"/>
          <w:szCs w:val="24"/>
          <w:u w:val="single"/>
        </w:rPr>
        <w:t>管家投</w:t>
      </w:r>
      <w:r>
        <w:rPr>
          <w:rFonts w:ascii="微软雅黑" w:eastAsia="微软雅黑" w:hAnsi="微软雅黑" w:cs="宋体"/>
          <w:kern w:val="0"/>
          <w:sz w:val="24"/>
          <w:szCs w:val="24"/>
        </w:rPr>
        <w:t>账户为准。</w:t>
      </w:r>
    </w:p>
    <w:p w:rsidR="007668FE" w:rsidRDefault="00420A1A">
      <w:pPr>
        <w:pStyle w:val="aa"/>
        <w:widowControl/>
        <w:numPr>
          <w:ilvl w:val="0"/>
          <w:numId w:val="2"/>
        </w:numPr>
        <w:spacing w:line="440" w:lineRule="exact"/>
        <w:ind w:firstLineChars="0"/>
        <w:jc w:val="left"/>
        <w:rPr>
          <w:rFonts w:ascii="微软雅黑" w:eastAsia="微软雅黑" w:hAnsi="微软雅黑" w:cs="宋体"/>
          <w:kern w:val="0"/>
          <w:sz w:val="24"/>
          <w:szCs w:val="24"/>
        </w:rPr>
      </w:pPr>
      <w:r>
        <w:rPr>
          <w:rFonts w:ascii="微软雅黑" w:eastAsia="微软雅黑" w:hAnsi="微软雅黑" w:cs="宋体"/>
          <w:kern w:val="0"/>
          <w:sz w:val="24"/>
          <w:szCs w:val="24"/>
        </w:rPr>
        <w:t>起息日：借款开始日为借款起息日</w:t>
      </w:r>
      <w:r>
        <w:rPr>
          <w:rFonts w:ascii="微软雅黑" w:eastAsia="微软雅黑" w:hAnsi="微软雅黑" w:cs="宋体" w:hint="eastAsia"/>
          <w:kern w:val="0"/>
          <w:sz w:val="24"/>
          <w:szCs w:val="24"/>
        </w:rPr>
        <w:t>。</w:t>
      </w:r>
    </w:p>
    <w:p w:rsidR="007668FE" w:rsidRDefault="00420A1A">
      <w:pPr>
        <w:pStyle w:val="aa"/>
        <w:numPr>
          <w:ilvl w:val="0"/>
          <w:numId w:val="1"/>
        </w:numPr>
        <w:ind w:firstLineChars="0"/>
        <w:outlineLvl w:val="0"/>
        <w:rPr>
          <w:rStyle w:val="1Char"/>
          <w:bCs w:val="0"/>
        </w:rPr>
      </w:pPr>
      <w:r>
        <w:rPr>
          <w:rStyle w:val="1Char"/>
          <w:bCs w:val="0"/>
        </w:rPr>
        <w:t>借款用途</w:t>
      </w:r>
    </w:p>
    <w:p w:rsidR="007668FE" w:rsidRDefault="00420A1A">
      <w:pPr>
        <w:widowControl/>
        <w:spacing w:line="440" w:lineRule="exact"/>
        <w:jc w:val="left"/>
        <w:rPr>
          <w:rFonts w:ascii="微软雅黑" w:eastAsia="微软雅黑" w:hAnsi="微软雅黑" w:cs="宋体"/>
          <w:kern w:val="0"/>
          <w:sz w:val="24"/>
          <w:szCs w:val="24"/>
        </w:rPr>
      </w:pPr>
      <w:r>
        <w:rPr>
          <w:rFonts w:ascii="微软雅黑" w:eastAsia="微软雅黑" w:hAnsi="微软雅黑" w:cs="宋体"/>
          <w:kern w:val="0"/>
          <w:sz w:val="24"/>
          <w:szCs w:val="24"/>
        </w:rPr>
        <w:t>本协议下的借款用于</w:t>
      </w:r>
      <w:r>
        <w:rPr>
          <w:rFonts w:ascii="微软雅黑" w:eastAsia="微软雅黑" w:hAnsi="微软雅黑" w:cs="宋体" w:hint="eastAsia"/>
          <w:kern w:val="0"/>
          <w:sz w:val="24"/>
          <w:szCs w:val="24"/>
          <w:u w:val="single"/>
        </w:rPr>
        <w:t xml:space="preserve"> </w:t>
      </w:r>
      <w:r>
        <w:rPr>
          <w:rFonts w:ascii="微软雅黑" w:eastAsia="微软雅黑" w:hAnsi="微软雅黑" w:cs="宋体"/>
          <w:kern w:val="0"/>
          <w:sz w:val="24"/>
          <w:szCs w:val="24"/>
          <w:u w:val="single"/>
        </w:rPr>
        <w:t xml:space="preserve">   </w:t>
      </w:r>
      <w:r w:rsidR="006F0E56">
        <w:rPr>
          <w:rFonts w:ascii="微软雅黑" w:eastAsia="微软雅黑" w:hAnsi="微软雅黑" w:cs="宋体"/>
          <w:kern w:val="0"/>
          <w:sz w:val="24"/>
          <w:szCs w:val="24"/>
          <w:u w:val="single"/>
        </w:rPr>
        <w:t>{fill_1}</w:t>
      </w:r>
      <w:r>
        <w:rPr>
          <w:rFonts w:ascii="微软雅黑" w:eastAsia="微软雅黑" w:hAnsi="微软雅黑" w:cs="宋体"/>
          <w:kern w:val="0"/>
          <w:sz w:val="24"/>
          <w:szCs w:val="24"/>
          <w:u w:val="single"/>
        </w:rPr>
        <w:t xml:space="preserve">         </w:t>
      </w:r>
    </w:p>
    <w:p w:rsidR="007668FE" w:rsidRDefault="00420A1A">
      <w:pPr>
        <w:pStyle w:val="aa"/>
        <w:numPr>
          <w:ilvl w:val="0"/>
          <w:numId w:val="1"/>
        </w:numPr>
        <w:ind w:firstLineChars="0"/>
        <w:outlineLvl w:val="0"/>
        <w:rPr>
          <w:rStyle w:val="1Char"/>
          <w:bCs w:val="0"/>
        </w:rPr>
      </w:pPr>
      <w:r>
        <w:rPr>
          <w:rStyle w:val="1Char"/>
          <w:rFonts w:hint="eastAsia"/>
          <w:bCs w:val="0"/>
        </w:rPr>
        <w:t>借款的基本条款</w:t>
      </w:r>
    </w:p>
    <w:tbl>
      <w:tblPr>
        <w:tblStyle w:val="a9"/>
        <w:tblW w:w="9209" w:type="dxa"/>
        <w:tblLayout w:type="fixed"/>
        <w:tblLook w:val="04A0" w:firstRow="1" w:lastRow="0" w:firstColumn="1" w:lastColumn="0" w:noHBand="0" w:noVBand="1"/>
      </w:tblPr>
      <w:tblGrid>
        <w:gridCol w:w="1271"/>
        <w:gridCol w:w="1134"/>
        <w:gridCol w:w="1134"/>
        <w:gridCol w:w="609"/>
        <w:gridCol w:w="242"/>
        <w:gridCol w:w="992"/>
        <w:gridCol w:w="850"/>
        <w:gridCol w:w="709"/>
        <w:gridCol w:w="992"/>
        <w:gridCol w:w="1276"/>
      </w:tblGrid>
      <w:tr w:rsidR="006F0E56" w:rsidRPr="00C00867" w:rsidTr="00C00867">
        <w:tc>
          <w:tcPr>
            <w:tcW w:w="4148" w:type="dxa"/>
            <w:gridSpan w:val="4"/>
            <w:vAlign w:val="center"/>
          </w:tcPr>
          <w:p w:rsidR="006F0E56" w:rsidRPr="00C00867" w:rsidRDefault="006F0E56">
            <w:pPr>
              <w:widowControl/>
              <w:spacing w:line="440" w:lineRule="exact"/>
              <w:jc w:val="center"/>
              <w:rPr>
                <w:rFonts w:ascii="微软雅黑" w:eastAsia="微软雅黑" w:hAnsi="微软雅黑" w:cs="宋体" w:hint="eastAsia"/>
                <w:kern w:val="0"/>
                <w:sz w:val="20"/>
                <w:szCs w:val="20"/>
              </w:rPr>
            </w:pPr>
            <w:r w:rsidRPr="00C00867">
              <w:rPr>
                <w:rFonts w:ascii="微软雅黑" w:eastAsia="微软雅黑" w:hAnsi="微软雅黑" w:cs="宋体" w:hint="eastAsia"/>
                <w:kern w:val="0"/>
                <w:sz w:val="20"/>
                <w:szCs w:val="20"/>
              </w:rPr>
              <w:t>##{</w:t>
            </w:r>
            <w:proofErr w:type="spellStart"/>
            <w:r w:rsidRPr="00C00867">
              <w:rPr>
                <w:rFonts w:ascii="微软雅黑" w:eastAsia="微软雅黑" w:hAnsi="微软雅黑" w:cs="宋体" w:hint="eastAsia"/>
                <w:kern w:val="0"/>
                <w:sz w:val="20"/>
                <w:szCs w:val="20"/>
              </w:rPr>
              <w:t>foreachTableRow</w:t>
            </w:r>
            <w:proofErr w:type="spellEnd"/>
            <w:r w:rsidRPr="00C00867">
              <w:rPr>
                <w:rFonts w:ascii="微软雅黑" w:eastAsia="微软雅黑" w:hAnsi="微软雅黑" w:cs="宋体" w:hint="eastAsia"/>
                <w:kern w:val="0"/>
                <w:sz w:val="20"/>
                <w:szCs w:val="20"/>
              </w:rPr>
              <w:t>}##</w:t>
            </w:r>
          </w:p>
        </w:tc>
        <w:tc>
          <w:tcPr>
            <w:tcW w:w="5061" w:type="dxa"/>
            <w:gridSpan w:val="6"/>
            <w:vAlign w:val="center"/>
          </w:tcPr>
          <w:p w:rsidR="006F0E56" w:rsidRPr="00C00867" w:rsidRDefault="006F0E56">
            <w:pPr>
              <w:widowControl/>
              <w:spacing w:line="440" w:lineRule="exact"/>
              <w:jc w:val="center"/>
              <w:rPr>
                <w:rFonts w:ascii="微软雅黑" w:eastAsia="微软雅黑" w:hAnsi="微软雅黑" w:cs="宋体" w:hint="eastAsia"/>
                <w:kern w:val="0"/>
                <w:sz w:val="20"/>
                <w:szCs w:val="20"/>
              </w:rPr>
            </w:pPr>
            <w:r w:rsidRPr="00C00867">
              <w:rPr>
                <w:rFonts w:ascii="微软雅黑" w:eastAsia="微软雅黑" w:hAnsi="微软雅黑" w:cs="宋体"/>
                <w:kern w:val="0"/>
                <w:sz w:val="20"/>
                <w:szCs w:val="20"/>
              </w:rPr>
              <w:t>t</w:t>
            </w:r>
            <w:r w:rsidRPr="00C00867">
              <w:rPr>
                <w:rFonts w:ascii="微软雅黑" w:eastAsia="微软雅黑" w:hAnsi="微软雅黑" w:cs="宋体" w:hint="eastAsia"/>
                <w:kern w:val="0"/>
                <w:sz w:val="20"/>
                <w:szCs w:val="20"/>
              </w:rPr>
              <w:t>able2</w:t>
            </w:r>
          </w:p>
        </w:tc>
      </w:tr>
      <w:tr w:rsidR="007668FE" w:rsidRPr="00C00867" w:rsidTr="00C00867">
        <w:tc>
          <w:tcPr>
            <w:tcW w:w="1271" w:type="dxa"/>
            <w:vAlign w:val="center"/>
          </w:tcPr>
          <w:p w:rsidR="007668FE" w:rsidRPr="00C00867" w:rsidRDefault="00420A1A" w:rsidP="00C00867">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出借人</w:t>
            </w:r>
          </w:p>
        </w:tc>
        <w:tc>
          <w:tcPr>
            <w:tcW w:w="1134" w:type="dxa"/>
            <w:vAlign w:val="center"/>
          </w:tcPr>
          <w:p w:rsidR="007668FE" w:rsidRPr="00C00867" w:rsidRDefault="00420A1A">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借款金额</w:t>
            </w:r>
          </w:p>
        </w:tc>
        <w:tc>
          <w:tcPr>
            <w:tcW w:w="1134" w:type="dxa"/>
            <w:vAlign w:val="center"/>
          </w:tcPr>
          <w:p w:rsidR="007668FE" w:rsidRPr="00C00867" w:rsidRDefault="00420A1A">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借款期限</w:t>
            </w:r>
          </w:p>
        </w:tc>
        <w:tc>
          <w:tcPr>
            <w:tcW w:w="851" w:type="dxa"/>
            <w:gridSpan w:val="2"/>
            <w:vAlign w:val="center"/>
          </w:tcPr>
          <w:p w:rsidR="007668FE" w:rsidRPr="00C00867" w:rsidRDefault="00420A1A">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月费率</w:t>
            </w:r>
          </w:p>
        </w:tc>
        <w:tc>
          <w:tcPr>
            <w:tcW w:w="992" w:type="dxa"/>
            <w:vAlign w:val="center"/>
          </w:tcPr>
          <w:p w:rsidR="007668FE" w:rsidRPr="00C00867" w:rsidRDefault="00420A1A">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借款开始日</w:t>
            </w:r>
          </w:p>
        </w:tc>
        <w:tc>
          <w:tcPr>
            <w:tcW w:w="850" w:type="dxa"/>
            <w:vAlign w:val="center"/>
          </w:tcPr>
          <w:p w:rsidR="007668FE" w:rsidRPr="00C00867" w:rsidRDefault="00420A1A">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借款到期日</w:t>
            </w:r>
          </w:p>
        </w:tc>
        <w:tc>
          <w:tcPr>
            <w:tcW w:w="709" w:type="dxa"/>
            <w:vAlign w:val="center"/>
          </w:tcPr>
          <w:p w:rsidR="007668FE" w:rsidRPr="00C00867" w:rsidRDefault="00420A1A">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还款期数</w:t>
            </w:r>
          </w:p>
        </w:tc>
        <w:tc>
          <w:tcPr>
            <w:tcW w:w="992" w:type="dxa"/>
            <w:vAlign w:val="center"/>
          </w:tcPr>
          <w:p w:rsidR="007668FE" w:rsidRPr="00C00867" w:rsidRDefault="00420A1A">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月还款日</w:t>
            </w:r>
          </w:p>
        </w:tc>
        <w:tc>
          <w:tcPr>
            <w:tcW w:w="1276" w:type="dxa"/>
            <w:vAlign w:val="center"/>
          </w:tcPr>
          <w:p w:rsidR="007668FE" w:rsidRPr="00C00867" w:rsidRDefault="00420A1A">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月还款本息额</w:t>
            </w:r>
          </w:p>
        </w:tc>
      </w:tr>
      <w:tr w:rsidR="006F0E56" w:rsidRPr="00C00867" w:rsidTr="00C00867">
        <w:tc>
          <w:tcPr>
            <w:tcW w:w="9209" w:type="dxa"/>
            <w:gridSpan w:val="10"/>
            <w:vAlign w:val="center"/>
          </w:tcPr>
          <w:p w:rsidR="006F0E56" w:rsidRPr="00C00867" w:rsidRDefault="006F0E56" w:rsidP="006F0E56">
            <w:pPr>
              <w:widowControl/>
              <w:spacing w:line="440" w:lineRule="exact"/>
              <w:ind w:firstLineChars="250" w:firstLine="500"/>
              <w:rPr>
                <w:rFonts w:ascii="微软雅黑" w:eastAsia="微软雅黑" w:hAnsi="微软雅黑" w:cs="宋体" w:hint="eastAsia"/>
                <w:b/>
                <w:kern w:val="0"/>
                <w:sz w:val="20"/>
                <w:szCs w:val="20"/>
              </w:rPr>
            </w:pPr>
            <w:r w:rsidRPr="00C00867">
              <w:rPr>
                <w:rFonts w:ascii="微软雅黑" w:eastAsia="微软雅黑" w:hAnsi="微软雅黑" w:cs="宋体" w:hint="eastAsia"/>
                <w:kern w:val="0"/>
                <w:sz w:val="20"/>
                <w:szCs w:val="20"/>
              </w:rPr>
              <w:t>##{</w:t>
            </w:r>
            <w:proofErr w:type="spellStart"/>
            <w:r w:rsidRPr="00C00867">
              <w:rPr>
                <w:rFonts w:ascii="微软雅黑" w:eastAsia="微软雅黑" w:hAnsi="微软雅黑" w:cs="宋体" w:hint="eastAsia"/>
                <w:kern w:val="0"/>
                <w:sz w:val="20"/>
                <w:szCs w:val="20"/>
              </w:rPr>
              <w:t>foreachRow</w:t>
            </w:r>
            <w:r w:rsidRPr="00C00867">
              <w:rPr>
                <w:rFonts w:ascii="微软雅黑" w:eastAsia="微软雅黑" w:hAnsi="微软雅黑" w:cs="宋体"/>
                <w:kern w:val="0"/>
                <w:sz w:val="20"/>
                <w:szCs w:val="20"/>
              </w:rPr>
              <w:t>s</w:t>
            </w:r>
            <w:proofErr w:type="spellEnd"/>
            <w:r w:rsidRPr="00C00867">
              <w:rPr>
                <w:rFonts w:ascii="微软雅黑" w:eastAsia="微软雅黑" w:hAnsi="微软雅黑" w:cs="宋体" w:hint="eastAsia"/>
                <w:kern w:val="0"/>
                <w:sz w:val="20"/>
                <w:szCs w:val="20"/>
              </w:rPr>
              <w:t>}##</w:t>
            </w:r>
          </w:p>
        </w:tc>
      </w:tr>
      <w:tr w:rsidR="007668FE" w:rsidRPr="00C00867" w:rsidTr="00C00867">
        <w:tc>
          <w:tcPr>
            <w:tcW w:w="1271" w:type="dxa"/>
            <w:vAlign w:val="center"/>
          </w:tcPr>
          <w:p w:rsidR="007668FE" w:rsidRPr="00C00867" w:rsidRDefault="00C00867">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w:t>
            </w:r>
            <w:proofErr w:type="spellStart"/>
            <w:r w:rsidRPr="00C00867">
              <w:rPr>
                <w:rFonts w:ascii="微软雅黑" w:eastAsia="微软雅黑" w:hAnsi="微软雅黑" w:cs="宋体"/>
                <w:kern w:val="0"/>
                <w:sz w:val="20"/>
                <w:szCs w:val="20"/>
              </w:rPr>
              <w:t>lenderName</w:t>
            </w:r>
            <w:proofErr w:type="spellEnd"/>
            <w:r w:rsidRPr="00C00867">
              <w:rPr>
                <w:rFonts w:ascii="微软雅黑" w:eastAsia="微软雅黑" w:hAnsi="微软雅黑" w:cs="宋体" w:hint="eastAsia"/>
                <w:kern w:val="0"/>
                <w:sz w:val="20"/>
                <w:szCs w:val="20"/>
              </w:rPr>
              <w:t>}</w:t>
            </w:r>
          </w:p>
        </w:tc>
        <w:tc>
          <w:tcPr>
            <w:tcW w:w="1134" w:type="dxa"/>
            <w:vAlign w:val="center"/>
          </w:tcPr>
          <w:p w:rsidR="007668FE" w:rsidRPr="00C00867" w:rsidRDefault="00C00867" w:rsidP="008D6F92">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w:t>
            </w:r>
            <w:r w:rsidR="008D6F92">
              <w:rPr>
                <w:rFonts w:ascii="微软雅黑" w:eastAsia="微软雅黑" w:hAnsi="微软雅黑" w:cs="宋体"/>
                <w:kern w:val="0"/>
                <w:sz w:val="20"/>
                <w:szCs w:val="20"/>
              </w:rPr>
              <w:t>amount</w:t>
            </w:r>
            <w:r w:rsidRPr="00C00867">
              <w:rPr>
                <w:rFonts w:ascii="微软雅黑" w:eastAsia="微软雅黑" w:hAnsi="微软雅黑" w:cs="宋体" w:hint="eastAsia"/>
                <w:kern w:val="0"/>
                <w:sz w:val="20"/>
                <w:szCs w:val="20"/>
              </w:rPr>
              <w:t>}</w:t>
            </w:r>
          </w:p>
        </w:tc>
        <w:tc>
          <w:tcPr>
            <w:tcW w:w="1134" w:type="dxa"/>
            <w:vAlign w:val="center"/>
          </w:tcPr>
          <w:p w:rsidR="007668FE" w:rsidRPr="00C00867" w:rsidRDefault="00C00867" w:rsidP="008D6F92">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w:t>
            </w:r>
            <w:proofErr w:type="spellStart"/>
            <w:r w:rsidR="008D6F92">
              <w:rPr>
                <w:rFonts w:ascii="微软雅黑" w:eastAsia="微软雅黑" w:hAnsi="微软雅黑" w:cs="宋体"/>
                <w:kern w:val="0"/>
                <w:sz w:val="20"/>
                <w:szCs w:val="20"/>
              </w:rPr>
              <w:t>bidMonth</w:t>
            </w:r>
            <w:proofErr w:type="spellEnd"/>
            <w:r w:rsidRPr="00C00867">
              <w:rPr>
                <w:rFonts w:ascii="微软雅黑" w:eastAsia="微软雅黑" w:hAnsi="微软雅黑" w:cs="宋体" w:hint="eastAsia"/>
                <w:kern w:val="0"/>
                <w:sz w:val="20"/>
                <w:szCs w:val="20"/>
              </w:rPr>
              <w:t>}</w:t>
            </w:r>
          </w:p>
        </w:tc>
        <w:tc>
          <w:tcPr>
            <w:tcW w:w="851" w:type="dxa"/>
            <w:gridSpan w:val="2"/>
            <w:vAlign w:val="center"/>
          </w:tcPr>
          <w:p w:rsidR="007668FE" w:rsidRPr="00C00867" w:rsidRDefault="00C00867" w:rsidP="008D6F92">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w:t>
            </w:r>
            <w:proofErr w:type="spellStart"/>
            <w:r w:rsidR="008D6F92">
              <w:rPr>
                <w:rFonts w:ascii="微软雅黑" w:eastAsia="微软雅黑" w:hAnsi="微软雅黑" w:cs="宋体"/>
                <w:kern w:val="0"/>
                <w:sz w:val="20"/>
                <w:szCs w:val="20"/>
              </w:rPr>
              <w:t>bidRate</w:t>
            </w:r>
            <w:proofErr w:type="spellEnd"/>
            <w:r w:rsidRPr="00C00867">
              <w:rPr>
                <w:rFonts w:ascii="微软雅黑" w:eastAsia="微软雅黑" w:hAnsi="微软雅黑" w:cs="宋体" w:hint="eastAsia"/>
                <w:kern w:val="0"/>
                <w:sz w:val="20"/>
                <w:szCs w:val="20"/>
              </w:rPr>
              <w:t>}</w:t>
            </w:r>
          </w:p>
        </w:tc>
        <w:tc>
          <w:tcPr>
            <w:tcW w:w="992" w:type="dxa"/>
            <w:vAlign w:val="center"/>
          </w:tcPr>
          <w:p w:rsidR="007668FE" w:rsidRPr="00C00867" w:rsidRDefault="00C00867" w:rsidP="008D6F92">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w:t>
            </w:r>
            <w:r w:rsidR="008D6F92">
              <w:rPr>
                <w:rFonts w:ascii="微软雅黑" w:eastAsia="微软雅黑" w:hAnsi="微软雅黑" w:cs="宋体"/>
                <w:kern w:val="0"/>
                <w:sz w:val="20"/>
                <w:szCs w:val="20"/>
              </w:rPr>
              <w:t>start</w:t>
            </w:r>
            <w:r w:rsidRPr="00C00867">
              <w:rPr>
                <w:rFonts w:ascii="微软雅黑" w:eastAsia="微软雅黑" w:hAnsi="微软雅黑" w:cs="宋体" w:hint="eastAsia"/>
                <w:kern w:val="0"/>
                <w:sz w:val="20"/>
                <w:szCs w:val="20"/>
              </w:rPr>
              <w:t>}</w:t>
            </w:r>
          </w:p>
        </w:tc>
        <w:tc>
          <w:tcPr>
            <w:tcW w:w="850" w:type="dxa"/>
            <w:vAlign w:val="center"/>
          </w:tcPr>
          <w:p w:rsidR="007668FE" w:rsidRPr="00C00867" w:rsidRDefault="00C00867" w:rsidP="008D6F92">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w:t>
            </w:r>
            <w:r w:rsidR="008D6F92">
              <w:rPr>
                <w:rFonts w:ascii="微软雅黑" w:eastAsia="微软雅黑" w:hAnsi="微软雅黑" w:cs="宋体"/>
                <w:kern w:val="0"/>
                <w:sz w:val="20"/>
                <w:szCs w:val="20"/>
              </w:rPr>
              <w:t>end</w:t>
            </w:r>
            <w:r w:rsidRPr="00C00867">
              <w:rPr>
                <w:rFonts w:ascii="微软雅黑" w:eastAsia="微软雅黑" w:hAnsi="微软雅黑" w:cs="宋体" w:hint="eastAsia"/>
                <w:kern w:val="0"/>
                <w:sz w:val="20"/>
                <w:szCs w:val="20"/>
              </w:rPr>
              <w:t>}</w:t>
            </w:r>
          </w:p>
        </w:tc>
        <w:tc>
          <w:tcPr>
            <w:tcW w:w="709" w:type="dxa"/>
            <w:vAlign w:val="center"/>
          </w:tcPr>
          <w:p w:rsidR="007668FE" w:rsidRPr="00C00867" w:rsidRDefault="00C00867" w:rsidP="008D6F92">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w:t>
            </w:r>
            <w:proofErr w:type="spellStart"/>
            <w:r w:rsidR="008D6F92">
              <w:rPr>
                <w:rFonts w:ascii="微软雅黑" w:eastAsia="微软雅黑" w:hAnsi="微软雅黑" w:cs="宋体"/>
                <w:kern w:val="0"/>
                <w:sz w:val="20"/>
                <w:szCs w:val="20"/>
              </w:rPr>
              <w:t>bidMonth</w:t>
            </w:r>
            <w:proofErr w:type="spellEnd"/>
            <w:r w:rsidRPr="00C00867">
              <w:rPr>
                <w:rFonts w:ascii="微软雅黑" w:eastAsia="微软雅黑" w:hAnsi="微软雅黑" w:cs="宋体" w:hint="eastAsia"/>
                <w:kern w:val="0"/>
                <w:sz w:val="20"/>
                <w:szCs w:val="20"/>
              </w:rPr>
              <w:t>}</w:t>
            </w:r>
          </w:p>
        </w:tc>
        <w:tc>
          <w:tcPr>
            <w:tcW w:w="992" w:type="dxa"/>
            <w:vAlign w:val="center"/>
          </w:tcPr>
          <w:p w:rsidR="007668FE" w:rsidRPr="00C00867" w:rsidRDefault="00C00867" w:rsidP="008D6F92">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w:t>
            </w:r>
            <w:r w:rsidR="008D6F92">
              <w:rPr>
                <w:rFonts w:ascii="微软雅黑" w:eastAsia="微软雅黑" w:hAnsi="微软雅黑" w:cs="宋体"/>
                <w:kern w:val="0"/>
                <w:sz w:val="20"/>
                <w:szCs w:val="20"/>
              </w:rPr>
              <w:t>day</w:t>
            </w:r>
            <w:r w:rsidRPr="00C00867">
              <w:rPr>
                <w:rFonts w:ascii="微软雅黑" w:eastAsia="微软雅黑" w:hAnsi="微软雅黑" w:cs="宋体" w:hint="eastAsia"/>
                <w:kern w:val="0"/>
                <w:sz w:val="20"/>
                <w:szCs w:val="20"/>
              </w:rPr>
              <w:t>}</w:t>
            </w:r>
          </w:p>
        </w:tc>
        <w:tc>
          <w:tcPr>
            <w:tcW w:w="1276" w:type="dxa"/>
            <w:vAlign w:val="center"/>
          </w:tcPr>
          <w:p w:rsidR="007668FE" w:rsidRPr="00C00867" w:rsidRDefault="00C00867" w:rsidP="008D6F92">
            <w:pPr>
              <w:widowControl/>
              <w:spacing w:line="440" w:lineRule="exact"/>
              <w:jc w:val="center"/>
              <w:rPr>
                <w:rFonts w:ascii="微软雅黑" w:eastAsia="微软雅黑" w:hAnsi="微软雅黑" w:cs="宋体"/>
                <w:kern w:val="0"/>
                <w:sz w:val="20"/>
                <w:szCs w:val="20"/>
              </w:rPr>
            </w:pPr>
            <w:r w:rsidRPr="00C00867">
              <w:rPr>
                <w:rFonts w:ascii="微软雅黑" w:eastAsia="微软雅黑" w:hAnsi="微软雅黑" w:cs="宋体" w:hint="eastAsia"/>
                <w:kern w:val="0"/>
                <w:sz w:val="20"/>
                <w:szCs w:val="20"/>
              </w:rPr>
              <w:t>{</w:t>
            </w:r>
            <w:r w:rsidR="008D6F92">
              <w:rPr>
                <w:rFonts w:ascii="微软雅黑" w:eastAsia="微软雅黑" w:hAnsi="微软雅黑" w:cs="宋体"/>
                <w:kern w:val="0"/>
                <w:sz w:val="20"/>
                <w:szCs w:val="20"/>
              </w:rPr>
              <w:t>total</w:t>
            </w:r>
            <w:r w:rsidRPr="00C00867">
              <w:rPr>
                <w:rFonts w:ascii="微软雅黑" w:eastAsia="微软雅黑" w:hAnsi="微软雅黑" w:cs="宋体" w:hint="eastAsia"/>
                <w:kern w:val="0"/>
                <w:sz w:val="20"/>
                <w:szCs w:val="20"/>
              </w:rPr>
              <w:t>}</w:t>
            </w:r>
          </w:p>
        </w:tc>
      </w:tr>
    </w:tbl>
    <w:p w:rsidR="007668FE" w:rsidRDefault="00420A1A">
      <w:pPr>
        <w:pStyle w:val="aa"/>
        <w:numPr>
          <w:ilvl w:val="0"/>
          <w:numId w:val="1"/>
        </w:numPr>
        <w:ind w:firstLineChars="0"/>
        <w:outlineLvl w:val="0"/>
        <w:rPr>
          <w:rStyle w:val="1Char"/>
          <w:bCs w:val="0"/>
        </w:rPr>
      </w:pPr>
      <w:r>
        <w:rPr>
          <w:rStyle w:val="1Char"/>
          <w:bCs w:val="0"/>
        </w:rPr>
        <w:t>借款发放及还款</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出借人和借款人在</w:t>
      </w:r>
      <w:r>
        <w:rPr>
          <w:rFonts w:ascii="微软雅黑" w:eastAsia="微软雅黑" w:hAnsi="微软雅黑" w:cs="宋体" w:hint="eastAsia"/>
          <w:color w:val="FF0000"/>
          <w:kern w:val="0"/>
          <w:sz w:val="24"/>
          <w:szCs w:val="24"/>
          <w:u w:val="single" w:color="FF0000"/>
        </w:rPr>
        <w:t>管家投</w:t>
      </w:r>
      <w:r>
        <w:rPr>
          <w:rFonts w:ascii="微软雅黑" w:eastAsia="微软雅黑" w:hAnsi="微软雅黑" w:cs="宋体"/>
          <w:kern w:val="0"/>
          <w:sz w:val="24"/>
          <w:szCs w:val="24"/>
        </w:rPr>
        <w:t>平台完成资金匹配且通过居间人审核</w:t>
      </w:r>
      <w:r>
        <w:rPr>
          <w:rFonts w:ascii="微软雅黑" w:eastAsia="微软雅黑" w:hAnsi="微软雅黑" w:cs="宋体" w:hint="eastAsia"/>
          <w:kern w:val="0"/>
          <w:sz w:val="24"/>
          <w:szCs w:val="24"/>
        </w:rPr>
        <w:t>后</w:t>
      </w:r>
      <w:r>
        <w:rPr>
          <w:rFonts w:ascii="微软雅黑" w:eastAsia="微软雅黑" w:hAnsi="微软雅黑" w:cs="宋体"/>
          <w:kern w:val="0"/>
          <w:sz w:val="24"/>
          <w:szCs w:val="24"/>
        </w:rPr>
        <w:t>，本协议成立；通过审核后,居间人将出借款划转、支付至借款人开设在居间人平台的账户（下称“</w:t>
      </w:r>
      <w:r>
        <w:rPr>
          <w:rFonts w:ascii="微软雅黑" w:eastAsia="微软雅黑" w:hAnsi="微软雅黑" w:cs="宋体" w:hint="eastAsia"/>
          <w:color w:val="FF0000"/>
          <w:kern w:val="0"/>
          <w:sz w:val="24"/>
          <w:szCs w:val="24"/>
          <w:u w:val="single" w:color="FF0000"/>
        </w:rPr>
        <w:t>管家投</w:t>
      </w:r>
      <w:r>
        <w:rPr>
          <w:rFonts w:ascii="微软雅黑" w:eastAsia="微软雅黑" w:hAnsi="微软雅黑" w:cs="宋体"/>
          <w:kern w:val="0"/>
          <w:sz w:val="24"/>
          <w:szCs w:val="24"/>
        </w:rPr>
        <w:t>账户”），或借款人指定的收款账户，居间人完成以上操作后，本协议生效。</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 还款方式：按月等额本息，本协议项下借款的还款方式及计算公式如下：</w:t>
      </w:r>
    </w:p>
    <w:p w:rsidR="007668FE" w:rsidRDefault="00420A1A">
      <w:pPr>
        <w:pStyle w:val="aa"/>
        <w:widowControl/>
        <w:spacing w:line="440" w:lineRule="exact"/>
        <w:ind w:left="360" w:firstLineChars="0" w:firstLine="0"/>
        <w:jc w:val="left"/>
        <w:rPr>
          <w:rFonts w:ascii="微软雅黑" w:eastAsia="微软雅黑" w:hAnsi="微软雅黑" w:cs="宋体"/>
          <w:color w:val="FF0000"/>
          <w:kern w:val="0"/>
          <w:sz w:val="24"/>
          <w:szCs w:val="24"/>
        </w:rPr>
      </w:pPr>
      <w:r>
        <w:rPr>
          <w:rFonts w:ascii="微软雅黑" w:eastAsia="微软雅黑" w:hAnsi="微软雅黑" w:cs="宋体"/>
          <w:color w:val="FF0000"/>
          <w:kern w:val="0"/>
          <w:sz w:val="24"/>
          <w:szCs w:val="24"/>
        </w:rPr>
        <w:t>                           借款月利率*（1+借款月利率）^N</w:t>
      </w:r>
    </w:p>
    <w:p w:rsidR="007668FE" w:rsidRDefault="00420A1A">
      <w:pPr>
        <w:pStyle w:val="aa"/>
        <w:widowControl/>
        <w:spacing w:line="440" w:lineRule="exact"/>
        <w:ind w:left="360" w:firstLineChars="0" w:firstLine="0"/>
        <w:jc w:val="left"/>
        <w:rPr>
          <w:rFonts w:ascii="微软雅黑" w:eastAsia="微软雅黑" w:hAnsi="微软雅黑" w:cs="宋体"/>
          <w:color w:val="FF0000"/>
          <w:kern w:val="0"/>
          <w:sz w:val="24"/>
          <w:szCs w:val="24"/>
        </w:rPr>
      </w:pPr>
      <w:r>
        <w:rPr>
          <w:rFonts w:ascii="微软雅黑" w:eastAsia="微软雅黑" w:hAnsi="微软雅黑" w:cs="宋体"/>
          <w:color w:val="FF0000"/>
          <w:kern w:val="0"/>
          <w:sz w:val="24"/>
          <w:szCs w:val="24"/>
        </w:rPr>
        <w:t>每月还本付息额=---------------------------</w:t>
      </w:r>
      <w:r>
        <w:rPr>
          <w:rFonts w:ascii="微软雅黑" w:eastAsia="微软雅黑" w:hAnsi="微软雅黑" w:cs="宋体" w:hint="eastAsia"/>
          <w:color w:val="FF0000"/>
          <w:kern w:val="0"/>
          <w:sz w:val="24"/>
          <w:szCs w:val="24"/>
        </w:rPr>
        <w:t>-----------</w:t>
      </w:r>
      <w:r>
        <w:rPr>
          <w:rFonts w:ascii="微软雅黑" w:eastAsia="微软雅黑" w:hAnsi="微软雅黑" w:cs="宋体"/>
          <w:color w:val="FF0000"/>
          <w:kern w:val="0"/>
          <w:sz w:val="24"/>
          <w:szCs w:val="24"/>
        </w:rPr>
        <w:t>-×借款本金</w:t>
      </w:r>
    </w:p>
    <w:p w:rsidR="007668FE" w:rsidRDefault="00420A1A">
      <w:pPr>
        <w:pStyle w:val="aa"/>
        <w:widowControl/>
        <w:spacing w:line="440" w:lineRule="exact"/>
        <w:ind w:left="360" w:firstLineChars="0" w:firstLine="0"/>
        <w:jc w:val="left"/>
        <w:rPr>
          <w:rFonts w:ascii="微软雅黑" w:eastAsia="微软雅黑" w:hAnsi="微软雅黑" w:cs="宋体"/>
          <w:color w:val="FF0000"/>
          <w:kern w:val="0"/>
          <w:sz w:val="24"/>
          <w:szCs w:val="24"/>
        </w:rPr>
      </w:pPr>
      <w:r>
        <w:rPr>
          <w:rFonts w:ascii="微软雅黑" w:eastAsia="微软雅黑" w:hAnsi="微软雅黑" w:cs="宋体"/>
          <w:color w:val="FF0000"/>
          <w:kern w:val="0"/>
          <w:sz w:val="24"/>
          <w:szCs w:val="24"/>
        </w:rPr>
        <w:t>                                （1+借款月利率）^N -1</w:t>
      </w:r>
    </w:p>
    <w:p w:rsidR="007668FE" w:rsidRDefault="00420A1A">
      <w:pPr>
        <w:pStyle w:val="aa"/>
        <w:widowControl/>
        <w:spacing w:line="440" w:lineRule="exact"/>
        <w:ind w:left="360" w:firstLineChars="0" w:firstLine="0"/>
        <w:jc w:val="left"/>
        <w:rPr>
          <w:rFonts w:ascii="微软雅黑" w:eastAsia="微软雅黑" w:hAnsi="微软雅黑" w:cs="宋体"/>
          <w:color w:val="FF0000"/>
          <w:kern w:val="0"/>
          <w:sz w:val="24"/>
          <w:szCs w:val="24"/>
        </w:rPr>
      </w:pPr>
      <w:r>
        <w:rPr>
          <w:rFonts w:ascii="微软雅黑" w:eastAsia="微软雅黑" w:hAnsi="微软雅黑" w:cs="宋体"/>
          <w:color w:val="FF0000"/>
          <w:kern w:val="0"/>
          <w:sz w:val="24"/>
          <w:szCs w:val="24"/>
        </w:rPr>
        <w:t>借款月利率=借款利率/12</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N=还款期数 ， ^符号表示乘方</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3、 借款人承诺按照本协议第三条约定的时间和金额按期足额向出借人还款。借款人的最后一期还款时必须包含全部应付款项。</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 出借人同意由居间人代其进行发放借款的操作和代为收取借款人偿还的应还款项，并同意居间人按本协议及</w:t>
      </w:r>
      <w:r>
        <w:rPr>
          <w:rFonts w:ascii="微软雅黑" w:eastAsia="微软雅黑" w:hAnsi="微软雅黑" w:cs="宋体" w:hint="eastAsia"/>
          <w:color w:val="FF0000"/>
          <w:kern w:val="0"/>
          <w:sz w:val="24"/>
          <w:szCs w:val="24"/>
          <w:u w:val="single" w:color="FF0000"/>
        </w:rPr>
        <w:t>管家投</w:t>
      </w:r>
      <w:r>
        <w:rPr>
          <w:rFonts w:ascii="微软雅黑" w:eastAsia="微软雅黑" w:hAnsi="微软雅黑" w:cs="宋体"/>
          <w:kern w:val="0"/>
          <w:sz w:val="24"/>
          <w:szCs w:val="24"/>
        </w:rPr>
        <w:t>网站有关规则对出借款项和相关费用进行划扣和支付。借款人同意居间人将应还款项按照出借人的出借金额比例划付至出借人账户，风险保障计划（如有）按照《风险保障计划标准条款》的要求进行划付，完成本协议项下部分或全部还款。</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hint="eastAsia"/>
          <w:color w:val="FF0000"/>
          <w:kern w:val="0"/>
          <w:sz w:val="24"/>
          <w:szCs w:val="24"/>
          <w:u w:val="single"/>
        </w:rPr>
        <w:t>5</w:t>
      </w:r>
      <w:r>
        <w:rPr>
          <w:rFonts w:ascii="微软雅黑" w:eastAsia="微软雅黑" w:hAnsi="微软雅黑" w:cs="宋体"/>
          <w:color w:val="FF0000"/>
          <w:kern w:val="0"/>
          <w:sz w:val="24"/>
          <w:szCs w:val="24"/>
          <w:u w:val="single"/>
        </w:rPr>
        <w:t>、 应付款项分配顺序</w:t>
      </w:r>
      <w:r>
        <w:rPr>
          <w:rFonts w:ascii="微软雅黑" w:eastAsia="微软雅黑" w:hAnsi="微软雅黑" w:cs="宋体"/>
          <w:kern w:val="0"/>
          <w:sz w:val="24"/>
          <w:szCs w:val="24"/>
        </w:rPr>
        <w:t>：借款人支付的应付款项均应按照如下顺序进行分配：</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居间人以外的第三方收取的追索债权相关费用（如有）；</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 借款本金；</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 借款利息；</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 逾期利息；</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（5） </w:t>
      </w:r>
      <w:proofErr w:type="gramStart"/>
      <w:r>
        <w:rPr>
          <w:rFonts w:ascii="微软雅黑" w:eastAsia="微软雅黑" w:hAnsi="微软雅黑" w:cs="宋体"/>
          <w:kern w:val="0"/>
          <w:sz w:val="24"/>
          <w:szCs w:val="24"/>
        </w:rPr>
        <w:t>催收费</w:t>
      </w:r>
      <w:proofErr w:type="gramEnd"/>
      <w:r>
        <w:rPr>
          <w:rFonts w:ascii="微软雅黑" w:eastAsia="微软雅黑" w:hAnsi="微软雅黑" w:cs="宋体"/>
          <w:kern w:val="0"/>
          <w:sz w:val="24"/>
          <w:szCs w:val="24"/>
        </w:rPr>
        <w:t>用；</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（6） 列表手续费、列表创建费、分期手续费、风险保障费；</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（7） 根据本协议产生的其他全部费用。</w:t>
      </w:r>
    </w:p>
    <w:p w:rsidR="007668FE" w:rsidRDefault="00420A1A">
      <w:pPr>
        <w:pStyle w:val="aa"/>
        <w:numPr>
          <w:ilvl w:val="0"/>
          <w:numId w:val="1"/>
        </w:numPr>
        <w:ind w:firstLineChars="0"/>
        <w:outlineLvl w:val="0"/>
        <w:rPr>
          <w:rStyle w:val="1Char"/>
          <w:bCs w:val="0"/>
        </w:rPr>
      </w:pPr>
      <w:r>
        <w:rPr>
          <w:rStyle w:val="1Char"/>
          <w:bCs w:val="0"/>
        </w:rPr>
        <w:t>提前还款</w:t>
      </w:r>
    </w:p>
    <w:p w:rsidR="007668FE" w:rsidRDefault="00420A1A">
      <w:pPr>
        <w:pStyle w:val="aa"/>
        <w:widowControl/>
        <w:spacing w:line="440" w:lineRule="exact"/>
        <w:ind w:left="360" w:firstLineChars="0" w:firstLine="0"/>
        <w:jc w:val="left"/>
        <w:rPr>
          <w:rFonts w:ascii="微软雅黑" w:eastAsia="微软雅黑" w:hAnsi="微软雅黑" w:cs="宋体"/>
          <w:color w:val="FF0000"/>
          <w:kern w:val="0"/>
          <w:sz w:val="24"/>
          <w:szCs w:val="24"/>
        </w:rPr>
      </w:pPr>
      <w:r>
        <w:rPr>
          <w:rFonts w:ascii="微软雅黑" w:eastAsia="微软雅黑" w:hAnsi="微软雅黑" w:cs="宋体"/>
          <w:color w:val="FF0000"/>
          <w:kern w:val="0"/>
          <w:sz w:val="24"/>
          <w:szCs w:val="24"/>
        </w:rPr>
        <w:t>1、 除适用特殊规则的借款标的外，借款人有权一次性提前偿还全部借款并结清利息</w:t>
      </w:r>
      <w:r>
        <w:rPr>
          <w:rFonts w:ascii="微软雅黑" w:eastAsia="微软雅黑" w:hAnsi="微软雅黑" w:cs="宋体" w:hint="eastAsia"/>
          <w:color w:val="FF0000"/>
          <w:kern w:val="0"/>
          <w:sz w:val="24"/>
          <w:szCs w:val="24"/>
        </w:rPr>
        <w:t>。提前还款需偿还本期利息+剩余未还本金。此外还需要支付提前还款违约金。</w:t>
      </w:r>
    </w:p>
    <w:p w:rsidR="007668FE" w:rsidRDefault="00420A1A">
      <w:pPr>
        <w:pStyle w:val="aa"/>
        <w:widowControl/>
        <w:spacing w:line="440" w:lineRule="exact"/>
        <w:ind w:left="360" w:firstLineChars="0" w:firstLine="0"/>
        <w:jc w:val="left"/>
        <w:rPr>
          <w:rFonts w:ascii="微软雅黑" w:eastAsia="微软雅黑" w:hAnsi="微软雅黑" w:cs="宋体"/>
          <w:color w:val="FF0000"/>
          <w:kern w:val="0"/>
          <w:sz w:val="24"/>
          <w:szCs w:val="24"/>
        </w:rPr>
      </w:pPr>
      <w:r>
        <w:rPr>
          <w:rFonts w:ascii="微软雅黑" w:eastAsia="微软雅黑" w:hAnsi="微软雅黑" w:cs="宋体"/>
          <w:color w:val="FF0000"/>
          <w:kern w:val="0"/>
          <w:sz w:val="24"/>
          <w:szCs w:val="24"/>
        </w:rPr>
        <w:t xml:space="preserve">2、 </w:t>
      </w:r>
      <w:r>
        <w:rPr>
          <w:rFonts w:ascii="微软雅黑" w:eastAsia="微软雅黑" w:hAnsi="微软雅黑" w:cs="宋体" w:hint="eastAsia"/>
          <w:color w:val="FF0000"/>
          <w:kern w:val="0"/>
          <w:sz w:val="24"/>
          <w:szCs w:val="24"/>
        </w:rPr>
        <w:t>提前</w:t>
      </w:r>
      <w:r>
        <w:rPr>
          <w:rFonts w:ascii="微软雅黑" w:eastAsia="微软雅黑" w:hAnsi="微软雅黑" w:cs="宋体"/>
          <w:color w:val="FF0000"/>
          <w:kern w:val="0"/>
          <w:sz w:val="24"/>
          <w:szCs w:val="24"/>
        </w:rPr>
        <w:t>还款违约金计算公式</w:t>
      </w:r>
      <w:r>
        <w:rPr>
          <w:rFonts w:ascii="微软雅黑" w:eastAsia="微软雅黑" w:hAnsi="微软雅黑" w:cs="宋体" w:hint="eastAsia"/>
          <w:color w:val="FF0000"/>
          <w:kern w:val="0"/>
          <w:sz w:val="24"/>
          <w:szCs w:val="24"/>
        </w:rPr>
        <w:t>：违约金=剩余未还本金*</w:t>
      </w:r>
      <w:r>
        <w:rPr>
          <w:rFonts w:ascii="微软雅黑" w:eastAsia="微软雅黑" w:hAnsi="微软雅黑" w:cs="宋体"/>
          <w:color w:val="FF0000"/>
          <w:kern w:val="0"/>
          <w:sz w:val="24"/>
          <w:szCs w:val="24"/>
        </w:rPr>
        <w:t>2</w:t>
      </w:r>
      <w:r>
        <w:rPr>
          <w:rFonts w:ascii="微软雅黑" w:eastAsia="微软雅黑" w:hAnsi="微软雅黑" w:cs="宋体" w:hint="eastAsia"/>
          <w:color w:val="FF0000"/>
          <w:kern w:val="0"/>
          <w:sz w:val="24"/>
          <w:szCs w:val="24"/>
        </w:rPr>
        <w:t>%。</w:t>
      </w:r>
    </w:p>
    <w:p w:rsidR="007668FE" w:rsidRDefault="00420A1A">
      <w:pPr>
        <w:pStyle w:val="aa"/>
        <w:numPr>
          <w:ilvl w:val="0"/>
          <w:numId w:val="1"/>
        </w:numPr>
        <w:ind w:firstLineChars="0"/>
        <w:outlineLvl w:val="0"/>
        <w:rPr>
          <w:rStyle w:val="1Char"/>
        </w:rPr>
      </w:pPr>
      <w:r>
        <w:rPr>
          <w:rStyle w:val="1Char"/>
        </w:rPr>
        <w:t>逾期还款</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借款人和出借人一致同意：借款逾期后，出借人委托居间人对逾期款项进行还款提醒和催收。还款提醒和催收方</w:t>
      </w:r>
      <w:proofErr w:type="gramStart"/>
      <w:r>
        <w:rPr>
          <w:rFonts w:ascii="微软雅黑" w:eastAsia="微软雅黑" w:hAnsi="微软雅黑" w:cs="宋体"/>
          <w:kern w:val="0"/>
          <w:sz w:val="24"/>
          <w:szCs w:val="24"/>
        </w:rPr>
        <w:t>式包括</w:t>
      </w:r>
      <w:proofErr w:type="gramEnd"/>
      <w:r>
        <w:rPr>
          <w:rFonts w:ascii="微软雅黑" w:eastAsia="微软雅黑" w:hAnsi="微软雅黑" w:cs="宋体"/>
          <w:kern w:val="0"/>
          <w:sz w:val="24"/>
          <w:szCs w:val="24"/>
        </w:rPr>
        <w:t>但不限于：给借款人和/或借款人的联系人发送短信、发送电子邮件、电话、上门及委托第三方等方式。</w:t>
      </w:r>
    </w:p>
    <w:p w:rsidR="007668FE" w:rsidRDefault="00420A1A">
      <w:pPr>
        <w:pStyle w:val="aa"/>
        <w:widowControl/>
        <w:spacing w:line="440" w:lineRule="exact"/>
        <w:ind w:left="360" w:firstLineChars="0" w:firstLine="0"/>
        <w:jc w:val="left"/>
        <w:rPr>
          <w:rFonts w:ascii="微软雅黑" w:eastAsia="微软雅黑" w:hAnsi="微软雅黑" w:cs="宋体"/>
          <w:color w:val="FF0000"/>
          <w:kern w:val="0"/>
          <w:sz w:val="24"/>
          <w:szCs w:val="24"/>
          <w:u w:val="single"/>
        </w:rPr>
      </w:pPr>
      <w:r>
        <w:rPr>
          <w:rFonts w:ascii="微软雅黑" w:eastAsia="微软雅黑" w:hAnsi="微软雅黑" w:cs="宋体"/>
          <w:kern w:val="0"/>
          <w:sz w:val="24"/>
          <w:szCs w:val="24"/>
        </w:rPr>
        <w:t>2、 若借款人逾期还款，则借款人除了向出借人按照</w:t>
      </w:r>
      <w:r>
        <w:rPr>
          <w:rFonts w:ascii="微软雅黑" w:eastAsia="微软雅黑" w:hAnsi="微软雅黑" w:cs="宋体" w:hint="eastAsia"/>
          <w:color w:val="FF0000"/>
          <w:kern w:val="0"/>
          <w:sz w:val="24"/>
          <w:szCs w:val="24"/>
          <w:u w:val="single"/>
        </w:rPr>
        <w:t>协议</w:t>
      </w:r>
      <w:r>
        <w:rPr>
          <w:rFonts w:ascii="微软雅黑" w:eastAsia="微软雅黑" w:hAnsi="微软雅黑" w:cs="宋体"/>
          <w:color w:val="FF0000"/>
          <w:kern w:val="0"/>
          <w:sz w:val="24"/>
          <w:szCs w:val="24"/>
          <w:u w:val="single"/>
        </w:rPr>
        <w:t>规定</w:t>
      </w:r>
      <w:r>
        <w:rPr>
          <w:rFonts w:ascii="微软雅黑" w:eastAsia="微软雅黑" w:hAnsi="微软雅黑" w:cs="宋体" w:hint="eastAsia"/>
          <w:color w:val="FF0000"/>
          <w:kern w:val="0"/>
          <w:sz w:val="24"/>
          <w:szCs w:val="24"/>
          <w:u w:val="single"/>
        </w:rPr>
        <w:t>支付</w:t>
      </w:r>
      <w:r>
        <w:rPr>
          <w:rFonts w:ascii="微软雅黑" w:eastAsia="微软雅黑" w:hAnsi="微软雅黑" w:cs="宋体"/>
          <w:color w:val="FF0000"/>
          <w:kern w:val="0"/>
          <w:sz w:val="24"/>
          <w:szCs w:val="24"/>
          <w:u w:val="single"/>
        </w:rPr>
        <w:t>相应贷款本息外</w:t>
      </w:r>
      <w:r>
        <w:rPr>
          <w:rFonts w:ascii="微软雅黑" w:eastAsia="微软雅黑" w:hAnsi="微软雅黑" w:cs="宋体" w:hint="eastAsia"/>
          <w:color w:val="FF0000"/>
          <w:kern w:val="0"/>
          <w:sz w:val="24"/>
          <w:szCs w:val="24"/>
          <w:u w:val="single"/>
        </w:rPr>
        <w:t>，</w:t>
      </w:r>
      <w:r>
        <w:rPr>
          <w:rFonts w:ascii="微软雅黑" w:eastAsia="微软雅黑" w:hAnsi="微软雅黑" w:cs="宋体"/>
          <w:color w:val="FF0000"/>
          <w:kern w:val="0"/>
          <w:sz w:val="24"/>
          <w:szCs w:val="24"/>
          <w:u w:val="single"/>
        </w:rPr>
        <w:t>还需要支付因逾期产生的相应违约金和催收等费用</w:t>
      </w:r>
      <w:r>
        <w:rPr>
          <w:rFonts w:ascii="微软雅黑" w:eastAsia="微软雅黑" w:hAnsi="微软雅黑" w:cs="宋体" w:hint="eastAsia"/>
          <w:color w:val="FF0000"/>
          <w:kern w:val="0"/>
          <w:sz w:val="24"/>
          <w:szCs w:val="24"/>
          <w:u w:val="single"/>
        </w:rPr>
        <w:t>。逾期违约金计算公式：违约金=月应还款金额*</w:t>
      </w:r>
      <w:r>
        <w:rPr>
          <w:rFonts w:ascii="微软雅黑" w:eastAsia="微软雅黑" w:hAnsi="微软雅黑" w:cs="宋体"/>
          <w:color w:val="FF0000"/>
          <w:kern w:val="0"/>
          <w:sz w:val="24"/>
          <w:szCs w:val="24"/>
          <w:u w:val="single"/>
        </w:rPr>
        <w:t>0.2</w:t>
      </w:r>
      <w:r>
        <w:rPr>
          <w:rFonts w:ascii="微软雅黑" w:eastAsia="微软雅黑" w:hAnsi="微软雅黑" w:cs="宋体" w:hint="eastAsia"/>
          <w:color w:val="FF0000"/>
          <w:kern w:val="0"/>
          <w:sz w:val="24"/>
          <w:szCs w:val="24"/>
          <w:u w:val="single"/>
        </w:rPr>
        <w:t>%*</w:t>
      </w:r>
      <w:r>
        <w:rPr>
          <w:rFonts w:ascii="微软雅黑" w:eastAsia="微软雅黑" w:hAnsi="微软雅黑" w:cs="宋体"/>
          <w:color w:val="FF0000"/>
          <w:kern w:val="0"/>
          <w:sz w:val="24"/>
          <w:szCs w:val="24"/>
          <w:u w:val="single"/>
        </w:rPr>
        <w:t>逾期天数</w:t>
      </w:r>
      <w:r>
        <w:rPr>
          <w:rFonts w:ascii="微软雅黑" w:eastAsia="微软雅黑" w:hAnsi="微软雅黑" w:cs="宋体" w:hint="eastAsia"/>
          <w:color w:val="FF0000"/>
          <w:kern w:val="0"/>
          <w:sz w:val="24"/>
          <w:szCs w:val="24"/>
          <w:u w:val="single"/>
        </w:rPr>
        <w:t>。</w:t>
      </w:r>
    </w:p>
    <w:p w:rsidR="007668FE" w:rsidRDefault="007668FE">
      <w:pPr>
        <w:pStyle w:val="aa"/>
        <w:widowControl/>
        <w:spacing w:line="440" w:lineRule="exact"/>
        <w:ind w:left="360" w:firstLineChars="0" w:firstLine="0"/>
        <w:jc w:val="left"/>
        <w:rPr>
          <w:rFonts w:ascii="微软雅黑" w:eastAsia="微软雅黑" w:hAnsi="微软雅黑" w:cs="宋体"/>
          <w:kern w:val="0"/>
          <w:sz w:val="24"/>
          <w:szCs w:val="24"/>
        </w:rPr>
      </w:pP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3、 借款人同意借款逾期后，授权由居间人指定的第三方支付公司按照居间人的指令对借款人绑定的银行账户进行代扣还款操作，即从借款人绑定的银行账户中自动扣划当月应还款项，并委托居间人将用户的还款分发给各个出借人。经居间人工作人员与借款人核实本人身份信息（包括但不限于手机号、身份证号码、银行卡）后，居间人向借款人发送确认短信，借款人根据短信指示回复确认短信内容的，视为借款人同意并授权第三方支付公司按照居间人的指令对借款人绑定的银行账户进行代扣还款操作。如因银行账户余额不足或系统问题等因素导致扣款失败的，借款人需按照居间人提供的账户信息手动将逾期应还款款项在规定的时间节点前存入相应账户</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超时未完成还款的</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借款人须自行承担逾期还款的全部法律责任。</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 借款人借款逾期后，居间人有权将借款人提供的以及居间人通过本协议或其他合法渠道获得的个人信息披露给出借人，在法律允许的范围内将其列入网站黑名单，将信息报送国家和地方的个人征信系统，同时有权将借款人提交的或居间人通过本协议或其他合法渠道自行收集的借款人的个人资料和信息与第三方进行数据共享，用于出借人、居间人和第三方催收逾期借款并用于对借款人其他申请的审核，一切法律责任由借款人承担，与居间人无涉。</w:t>
      </w:r>
    </w:p>
    <w:p w:rsidR="007668FE" w:rsidRDefault="00420A1A">
      <w:pPr>
        <w:pStyle w:val="aa"/>
        <w:widowControl/>
        <w:spacing w:line="440" w:lineRule="exact"/>
        <w:ind w:left="360" w:firstLineChars="0" w:firstLine="0"/>
        <w:jc w:val="left"/>
        <w:rPr>
          <w:rFonts w:ascii="微软雅黑" w:eastAsia="微软雅黑" w:hAnsi="微软雅黑" w:cs="宋体"/>
          <w:strike/>
          <w:color w:val="FF0000"/>
          <w:kern w:val="0"/>
          <w:sz w:val="24"/>
          <w:szCs w:val="24"/>
        </w:rPr>
      </w:pPr>
      <w:r>
        <w:rPr>
          <w:rFonts w:ascii="微软雅黑" w:eastAsia="微软雅黑" w:hAnsi="微软雅黑" w:cs="宋体"/>
          <w:strike/>
          <w:color w:val="FF0000"/>
          <w:kern w:val="0"/>
          <w:sz w:val="24"/>
          <w:szCs w:val="24"/>
        </w:rPr>
        <w:t>5、 当借款人发生逾期的情形时，如有</w:t>
      </w:r>
      <w:proofErr w:type="gramStart"/>
      <w:r>
        <w:rPr>
          <w:rFonts w:ascii="微软雅黑" w:eastAsia="微软雅黑" w:hAnsi="微软雅黑" w:cs="宋体"/>
          <w:strike/>
          <w:color w:val="FF0000"/>
          <w:kern w:val="0"/>
          <w:sz w:val="24"/>
          <w:szCs w:val="24"/>
        </w:rPr>
        <w:t>其他第三</w:t>
      </w:r>
      <w:proofErr w:type="gramEnd"/>
      <w:r>
        <w:rPr>
          <w:rFonts w:ascii="微软雅黑" w:eastAsia="微软雅黑" w:hAnsi="微软雅黑" w:cs="宋体"/>
          <w:strike/>
          <w:color w:val="FF0000"/>
          <w:kern w:val="0"/>
          <w:sz w:val="24"/>
          <w:szCs w:val="24"/>
        </w:rPr>
        <w:t>方愿意为借款人</w:t>
      </w:r>
      <w:r>
        <w:rPr>
          <w:rFonts w:ascii="微软雅黑" w:eastAsia="微软雅黑" w:hAnsi="微软雅黑" w:cs="宋体"/>
          <w:strike/>
          <w:color w:val="FF0000"/>
          <w:kern w:val="0"/>
          <w:sz w:val="24"/>
          <w:szCs w:val="24"/>
          <w:u w:val="single"/>
        </w:rPr>
        <w:t>代偿逾期款项</w:t>
      </w:r>
      <w:r>
        <w:rPr>
          <w:rFonts w:ascii="微软雅黑" w:eastAsia="微软雅黑" w:hAnsi="微软雅黑" w:cs="宋体"/>
          <w:strike/>
          <w:color w:val="FF0000"/>
          <w:kern w:val="0"/>
          <w:sz w:val="24"/>
          <w:szCs w:val="24"/>
        </w:rPr>
        <w:t>，借款人和出借人授权居间人可代理接受该第三方代偿，借款人和出借人同意第三方代偿</w:t>
      </w:r>
      <w:proofErr w:type="gramStart"/>
      <w:r>
        <w:rPr>
          <w:rFonts w:ascii="微软雅黑" w:eastAsia="微软雅黑" w:hAnsi="微软雅黑" w:cs="宋体"/>
          <w:strike/>
          <w:color w:val="FF0000"/>
          <w:kern w:val="0"/>
          <w:sz w:val="24"/>
          <w:szCs w:val="24"/>
        </w:rPr>
        <w:t>后相应</w:t>
      </w:r>
      <w:proofErr w:type="gramEnd"/>
      <w:r>
        <w:rPr>
          <w:rFonts w:ascii="微软雅黑" w:eastAsia="微软雅黑" w:hAnsi="微软雅黑" w:cs="宋体"/>
          <w:strike/>
          <w:color w:val="FF0000"/>
          <w:kern w:val="0"/>
          <w:sz w:val="24"/>
          <w:szCs w:val="24"/>
        </w:rPr>
        <w:t>债权即自动转让给该代偿的第三方。</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6、 在借款人逾期还款的情况下，出借人授权居间人采取包括但不限于如下方式对债权进行追索：委托专业的催收公司或自行催收、将债权转让给第三方。居间人有权决定与以上债权追索相关的事宜，包括选定委托催收公司和决定</w:t>
      </w:r>
      <w:proofErr w:type="gramStart"/>
      <w:r>
        <w:rPr>
          <w:rFonts w:ascii="微软雅黑" w:eastAsia="微软雅黑" w:hAnsi="微软雅黑" w:cs="宋体"/>
          <w:kern w:val="0"/>
          <w:sz w:val="24"/>
          <w:szCs w:val="24"/>
        </w:rPr>
        <w:t>催收费</w:t>
      </w:r>
      <w:proofErr w:type="gramEnd"/>
      <w:r>
        <w:rPr>
          <w:rFonts w:ascii="微软雅黑" w:eastAsia="微软雅黑" w:hAnsi="微软雅黑" w:cs="宋体"/>
          <w:kern w:val="0"/>
          <w:sz w:val="24"/>
          <w:szCs w:val="24"/>
        </w:rPr>
        <w:t>用。</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7、 出借人一致同意，经追索实现的债权款项应当全额支付至居间人指定的账户，并在扣除为实现债权支付的相关费用（包括但不限于第三</w:t>
      </w:r>
      <w:proofErr w:type="gramStart"/>
      <w:r>
        <w:rPr>
          <w:rFonts w:ascii="微软雅黑" w:eastAsia="微软雅黑" w:hAnsi="微软雅黑" w:cs="宋体"/>
          <w:kern w:val="0"/>
          <w:sz w:val="24"/>
          <w:szCs w:val="24"/>
        </w:rPr>
        <w:t>方催收费</w:t>
      </w:r>
      <w:proofErr w:type="gramEnd"/>
      <w:r>
        <w:rPr>
          <w:rFonts w:ascii="微软雅黑" w:eastAsia="微软雅黑" w:hAnsi="微软雅黑" w:cs="宋体"/>
          <w:kern w:val="0"/>
          <w:sz w:val="24"/>
          <w:szCs w:val="24"/>
        </w:rPr>
        <w:t>用、差旅费用和公证费用）后，由居间人负责向出借人进行借款本息的支付。如经追索实现的债权不足以偿还本协议项下约定的本金、利息、逾期利息等的，在扣除为实现债权支付的相关费用后，出借人同意各自按照其借出款项比例收取本金、利息及逾期利息。</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8、 为了最大化确保出借人利益，出借人授权居间人基于专业判断，代表出借人与借款人达成债务和解，包括但不限于减免本息、逾期利息。</w:t>
      </w:r>
    </w:p>
    <w:p w:rsidR="007668FE" w:rsidRDefault="00420A1A">
      <w:pPr>
        <w:pStyle w:val="aa"/>
        <w:numPr>
          <w:ilvl w:val="0"/>
          <w:numId w:val="1"/>
        </w:numPr>
        <w:ind w:firstLineChars="0"/>
        <w:outlineLvl w:val="0"/>
        <w:rPr>
          <w:rStyle w:val="1Char"/>
        </w:rPr>
      </w:pPr>
      <w:r>
        <w:rPr>
          <w:rStyle w:val="1Char"/>
        </w:rPr>
        <w:t>特殊逾期还款条款</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出于保护出借人利益、便于居间人协助追索债权的目的，如借款人任何一期</w:t>
      </w:r>
      <w:r>
        <w:rPr>
          <w:rFonts w:ascii="微软雅黑" w:eastAsia="微软雅黑" w:hAnsi="微软雅黑" w:cs="宋体"/>
          <w:color w:val="FF0000"/>
          <w:kern w:val="0"/>
          <w:sz w:val="24"/>
          <w:szCs w:val="24"/>
          <w:u w:val="single"/>
        </w:rPr>
        <w:t>逾期还款超过30个自然日</w:t>
      </w:r>
      <w:r>
        <w:rPr>
          <w:rFonts w:ascii="微软雅黑" w:eastAsia="微软雅黑" w:hAnsi="微软雅黑" w:cs="宋体"/>
          <w:kern w:val="0"/>
          <w:sz w:val="24"/>
          <w:szCs w:val="24"/>
        </w:rPr>
        <w:t>，或借款人在逾期后出现逃避、拒绝沟通或拒绝承认欠款事实等恶意行为的，全体出借人一致同意将本协议项下追偿权无偿转让给居间人，由居间人统一向借款人追索。出借人一致同意，经追索实现的债权款项应当全额支付至居间人指定的账户，并在扣除为实现债权支付的相关费用（包括</w:t>
      </w:r>
      <w:proofErr w:type="gramStart"/>
      <w:r>
        <w:rPr>
          <w:rFonts w:ascii="微软雅黑" w:eastAsia="微软雅黑" w:hAnsi="微软雅黑" w:cs="宋体"/>
          <w:kern w:val="0"/>
          <w:sz w:val="24"/>
          <w:szCs w:val="24"/>
        </w:rPr>
        <w:t>催收费</w:t>
      </w:r>
      <w:proofErr w:type="gramEnd"/>
      <w:r>
        <w:rPr>
          <w:rFonts w:ascii="微软雅黑" w:eastAsia="微软雅黑" w:hAnsi="微软雅黑" w:cs="宋体"/>
          <w:kern w:val="0"/>
          <w:sz w:val="24"/>
          <w:szCs w:val="24"/>
        </w:rPr>
        <w:t>用、诉讼保全费用，律师费用及诉讼费用等）后，由居间人负责向出借人进行支付。如经追索实现的债权不足以偿还本协议项下约定的本金、利息、逾期利息等的，在扣除为实现债权支付的相关费用后，出借人同意各自按照其借出款项比例收取本金、利息及逾期利息。</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 出借人同意，出于最大程度保障出借人利益角度出发，基于居间人的专业判断，居间人有权根据借款人的实际情况，将以上无偿取得的追偿权转让给第三方，相关费用由居间人决定。经第三方追索实现的债权款项在扣除相关费用后，由居间人负责向出借人进行支付。如第三方追索实现的债权款项在扣除相关费用后，不足以偿还本协议项下约定的本金、利息、逾期利息等的，出借人同意各自按照其借出款项比例收取本金、利息及逾期利息。</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 如借款人任何一期</w:t>
      </w:r>
      <w:r>
        <w:rPr>
          <w:rFonts w:ascii="微软雅黑" w:eastAsia="微软雅黑" w:hAnsi="微软雅黑" w:cs="宋体"/>
          <w:color w:val="FF0000"/>
          <w:kern w:val="0"/>
          <w:sz w:val="24"/>
          <w:szCs w:val="24"/>
          <w:u w:val="single"/>
        </w:rPr>
        <w:t>逾期还款超过30个自然日</w:t>
      </w:r>
      <w:r>
        <w:rPr>
          <w:rFonts w:ascii="微软雅黑" w:eastAsia="微软雅黑" w:hAnsi="微软雅黑" w:cs="宋体"/>
          <w:kern w:val="0"/>
          <w:sz w:val="24"/>
          <w:szCs w:val="24"/>
        </w:rPr>
        <w:t>，或借款人在逾期后出现逃避、拒绝沟通或拒绝承认欠款事实等恶意行为的，全体出借人一致同意，居间人有权要求借款人一次性提前清偿全部</w:t>
      </w:r>
      <w:proofErr w:type="gramStart"/>
      <w:r>
        <w:rPr>
          <w:rFonts w:ascii="微软雅黑" w:eastAsia="微软雅黑" w:hAnsi="微软雅黑" w:cs="宋体"/>
          <w:kern w:val="0"/>
          <w:sz w:val="24"/>
          <w:szCs w:val="24"/>
        </w:rPr>
        <w:t>未偿</w:t>
      </w:r>
      <w:proofErr w:type="gramEnd"/>
      <w:r>
        <w:rPr>
          <w:rFonts w:ascii="微软雅黑" w:eastAsia="微软雅黑" w:hAnsi="微软雅黑" w:cs="宋体"/>
          <w:kern w:val="0"/>
          <w:sz w:val="24"/>
          <w:szCs w:val="24"/>
        </w:rPr>
        <w:t>本金、已发生的利息及全部费用。</w:t>
      </w:r>
    </w:p>
    <w:p w:rsidR="007668FE" w:rsidRDefault="00420A1A">
      <w:pPr>
        <w:pStyle w:val="aa"/>
        <w:widowControl/>
        <w:spacing w:line="440" w:lineRule="exact"/>
        <w:ind w:left="360" w:firstLineChars="0" w:firstLine="0"/>
        <w:jc w:val="left"/>
        <w:rPr>
          <w:rFonts w:ascii="微软雅黑" w:eastAsia="微软雅黑" w:hAnsi="微软雅黑" w:cs="宋体"/>
          <w:strike/>
          <w:kern w:val="0"/>
          <w:sz w:val="24"/>
          <w:szCs w:val="24"/>
        </w:rPr>
      </w:pPr>
      <w:r>
        <w:rPr>
          <w:rFonts w:ascii="微软雅黑" w:eastAsia="微软雅黑" w:hAnsi="微软雅黑" w:cs="宋体"/>
          <w:strike/>
          <w:color w:val="FF0000"/>
          <w:kern w:val="0"/>
          <w:sz w:val="24"/>
          <w:szCs w:val="24"/>
          <w:u w:val="single"/>
        </w:rPr>
        <w:t>4、 如借款人任何一期逾期还款超过30个自然日，全体出借人一致同意居间人或居间人指定的第三方有权按照市场公允价格受让债权，债权的市场公允价格将由居间人参照同期历史逾期债权的实际回款情况确定。</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5、 如该借款标的符合风险保障计划范围的，则适用《风险保障计划标准条款》的约定。</w:t>
      </w:r>
    </w:p>
    <w:p w:rsidR="007668FE" w:rsidRDefault="00420A1A">
      <w:pPr>
        <w:pStyle w:val="aa"/>
        <w:numPr>
          <w:ilvl w:val="0"/>
          <w:numId w:val="1"/>
        </w:numPr>
        <w:ind w:firstLineChars="0"/>
        <w:outlineLvl w:val="0"/>
        <w:rPr>
          <w:rStyle w:val="1Char"/>
          <w:strike/>
          <w:color w:val="FF0000"/>
        </w:rPr>
      </w:pPr>
      <w:r>
        <w:rPr>
          <w:rStyle w:val="1Char"/>
          <w:strike/>
          <w:color w:val="FF0000"/>
        </w:rPr>
        <w:t>债权转让</w:t>
      </w:r>
    </w:p>
    <w:p w:rsidR="007668FE" w:rsidRDefault="00420A1A">
      <w:pPr>
        <w:pStyle w:val="aa"/>
        <w:widowControl/>
        <w:spacing w:line="440" w:lineRule="exact"/>
        <w:ind w:left="360" w:firstLineChars="0" w:firstLine="0"/>
        <w:jc w:val="left"/>
        <w:rPr>
          <w:rFonts w:ascii="微软雅黑" w:eastAsia="微软雅黑" w:hAnsi="微软雅黑" w:cs="宋体"/>
          <w:strike/>
          <w:color w:val="FF0000"/>
          <w:kern w:val="0"/>
          <w:sz w:val="24"/>
          <w:szCs w:val="24"/>
        </w:rPr>
      </w:pPr>
      <w:r>
        <w:rPr>
          <w:rFonts w:ascii="微软雅黑" w:eastAsia="微软雅黑" w:hAnsi="微软雅黑" w:cs="宋体"/>
          <w:strike/>
          <w:color w:val="FF0000"/>
          <w:kern w:val="0"/>
          <w:sz w:val="24"/>
          <w:szCs w:val="24"/>
        </w:rPr>
        <w:t>1、 出借人有权将本协议项下对借款人享有的部分或全部债权对外转让，且转让次数不受限制。</w:t>
      </w:r>
    </w:p>
    <w:p w:rsidR="007668FE" w:rsidRDefault="00420A1A">
      <w:pPr>
        <w:pStyle w:val="aa"/>
        <w:widowControl/>
        <w:spacing w:line="440" w:lineRule="exact"/>
        <w:ind w:left="360" w:firstLineChars="0" w:firstLine="0"/>
        <w:jc w:val="left"/>
        <w:rPr>
          <w:rFonts w:ascii="微软雅黑" w:eastAsia="微软雅黑" w:hAnsi="微软雅黑" w:cs="宋体"/>
          <w:strike/>
          <w:color w:val="FF0000"/>
          <w:kern w:val="0"/>
          <w:sz w:val="24"/>
          <w:szCs w:val="24"/>
        </w:rPr>
      </w:pPr>
      <w:r>
        <w:rPr>
          <w:rFonts w:ascii="微软雅黑" w:eastAsia="微软雅黑" w:hAnsi="微软雅黑" w:cs="宋体"/>
          <w:strike/>
          <w:color w:val="FF0000"/>
          <w:kern w:val="0"/>
          <w:sz w:val="24"/>
          <w:szCs w:val="24"/>
        </w:rPr>
        <w:lastRenderedPageBreak/>
        <w:t>2、 通知：出借人授权居间人以以下任意一种方式对借款人进行债权转让通知：</w:t>
      </w:r>
    </w:p>
    <w:p w:rsidR="007668FE" w:rsidRDefault="00420A1A">
      <w:pPr>
        <w:pStyle w:val="aa"/>
        <w:widowControl/>
        <w:spacing w:line="440" w:lineRule="exact"/>
        <w:ind w:left="360" w:firstLineChars="0" w:firstLine="0"/>
        <w:jc w:val="left"/>
        <w:rPr>
          <w:rFonts w:ascii="微软雅黑" w:eastAsia="微软雅黑" w:hAnsi="微软雅黑" w:cs="宋体"/>
          <w:strike/>
          <w:color w:val="FF0000"/>
          <w:kern w:val="0"/>
          <w:sz w:val="24"/>
          <w:szCs w:val="24"/>
        </w:rPr>
      </w:pPr>
      <w:r>
        <w:rPr>
          <w:rFonts w:ascii="微软雅黑" w:eastAsia="微软雅黑" w:hAnsi="微软雅黑" w:cs="宋体"/>
          <w:strike/>
          <w:color w:val="FF0000"/>
          <w:kern w:val="0"/>
          <w:sz w:val="24"/>
          <w:szCs w:val="24"/>
        </w:rPr>
        <w:t>（1） 向借款人预留的电子邮箱发送电子邮件；向借款人预留的手机号码发送短信；向借款人</w:t>
      </w:r>
      <w:proofErr w:type="gramStart"/>
      <w:r>
        <w:rPr>
          <w:rFonts w:ascii="微软雅黑" w:eastAsia="微软雅黑" w:hAnsi="微软雅黑" w:cs="宋体"/>
          <w:strike/>
          <w:color w:val="FF0000"/>
          <w:kern w:val="0"/>
          <w:sz w:val="24"/>
          <w:szCs w:val="24"/>
        </w:rPr>
        <w:t>发送站内信等</w:t>
      </w:r>
      <w:proofErr w:type="gramEnd"/>
      <w:r>
        <w:rPr>
          <w:rFonts w:ascii="微软雅黑" w:eastAsia="微软雅黑" w:hAnsi="微软雅黑" w:cs="宋体"/>
          <w:strike/>
          <w:color w:val="FF0000"/>
          <w:kern w:val="0"/>
          <w:sz w:val="24"/>
          <w:szCs w:val="24"/>
        </w:rPr>
        <w:t>。借款人同意该债权转让</w:t>
      </w:r>
      <w:proofErr w:type="gramStart"/>
      <w:r>
        <w:rPr>
          <w:rFonts w:ascii="微软雅黑" w:eastAsia="微软雅黑" w:hAnsi="微软雅黑" w:cs="宋体"/>
          <w:strike/>
          <w:color w:val="FF0000"/>
          <w:kern w:val="0"/>
          <w:sz w:val="24"/>
          <w:szCs w:val="24"/>
        </w:rPr>
        <w:t>自居间</w:t>
      </w:r>
      <w:proofErr w:type="gramEnd"/>
      <w:r>
        <w:rPr>
          <w:rFonts w:ascii="微软雅黑" w:eastAsia="微软雅黑" w:hAnsi="微软雅黑" w:cs="宋体"/>
          <w:strike/>
          <w:color w:val="FF0000"/>
          <w:kern w:val="0"/>
          <w:sz w:val="24"/>
          <w:szCs w:val="24"/>
        </w:rPr>
        <w:t>人通知发出之日起对借款人发生效力。</w:t>
      </w:r>
    </w:p>
    <w:p w:rsidR="007668FE" w:rsidRDefault="00420A1A">
      <w:pPr>
        <w:pStyle w:val="aa"/>
        <w:widowControl/>
        <w:spacing w:line="440" w:lineRule="exact"/>
        <w:ind w:left="360" w:firstLineChars="0" w:firstLine="0"/>
        <w:jc w:val="left"/>
        <w:rPr>
          <w:rFonts w:ascii="微软雅黑" w:eastAsia="微软雅黑" w:hAnsi="微软雅黑" w:cs="宋体"/>
          <w:strike/>
          <w:color w:val="FF0000"/>
          <w:kern w:val="0"/>
          <w:sz w:val="24"/>
          <w:szCs w:val="24"/>
        </w:rPr>
      </w:pPr>
      <w:r>
        <w:rPr>
          <w:rFonts w:ascii="微软雅黑" w:eastAsia="微软雅黑" w:hAnsi="微软雅黑" w:cs="宋体"/>
          <w:strike/>
          <w:color w:val="FF0000"/>
          <w:kern w:val="0"/>
          <w:sz w:val="24"/>
          <w:szCs w:val="24"/>
        </w:rPr>
        <w:t>（2） 对于投标及信息服务项下的项目或计划涉及的债权转让，居间人将会实时更新投资该借款标的</w:t>
      </w:r>
      <w:proofErr w:type="gramStart"/>
      <w:r>
        <w:rPr>
          <w:rFonts w:ascii="微软雅黑" w:eastAsia="微软雅黑" w:hAnsi="微软雅黑" w:cs="宋体"/>
          <w:strike/>
          <w:color w:val="FF0000"/>
          <w:kern w:val="0"/>
          <w:sz w:val="24"/>
          <w:szCs w:val="24"/>
        </w:rPr>
        <w:t>的</w:t>
      </w:r>
      <w:proofErr w:type="gramEnd"/>
      <w:r>
        <w:rPr>
          <w:rFonts w:ascii="微软雅黑" w:eastAsia="微软雅黑" w:hAnsi="微软雅黑" w:cs="宋体"/>
          <w:strike/>
          <w:color w:val="FF0000"/>
          <w:kern w:val="0"/>
          <w:sz w:val="24"/>
          <w:szCs w:val="24"/>
        </w:rPr>
        <w:t>出借人具体信息，借款人确认居间人对该标的</w:t>
      </w:r>
      <w:proofErr w:type="gramStart"/>
      <w:r>
        <w:rPr>
          <w:rFonts w:ascii="微软雅黑" w:eastAsia="微软雅黑" w:hAnsi="微软雅黑" w:cs="宋体"/>
          <w:strike/>
          <w:color w:val="FF0000"/>
          <w:kern w:val="0"/>
          <w:sz w:val="24"/>
          <w:szCs w:val="24"/>
        </w:rPr>
        <w:t>的</w:t>
      </w:r>
      <w:proofErr w:type="gramEnd"/>
      <w:r>
        <w:rPr>
          <w:rFonts w:ascii="微软雅黑" w:eastAsia="微软雅黑" w:hAnsi="微软雅黑" w:cs="宋体"/>
          <w:strike/>
          <w:color w:val="FF0000"/>
          <w:kern w:val="0"/>
          <w:sz w:val="24"/>
          <w:szCs w:val="24"/>
        </w:rPr>
        <w:t>出借人实时更新的行为视为债权转让通知，且该债权转让在出借人信息实时更新后对借款人发生效力。</w:t>
      </w:r>
    </w:p>
    <w:p w:rsidR="007668FE" w:rsidRDefault="00420A1A">
      <w:pPr>
        <w:pStyle w:val="aa"/>
        <w:widowControl/>
        <w:spacing w:line="440" w:lineRule="exact"/>
        <w:ind w:left="360" w:firstLineChars="0" w:firstLine="0"/>
        <w:jc w:val="left"/>
        <w:rPr>
          <w:rFonts w:ascii="微软雅黑" w:eastAsia="微软雅黑" w:hAnsi="微软雅黑" w:cs="宋体"/>
          <w:strike/>
          <w:color w:val="FF0000"/>
          <w:kern w:val="0"/>
          <w:sz w:val="24"/>
          <w:szCs w:val="24"/>
        </w:rPr>
      </w:pPr>
      <w:r>
        <w:rPr>
          <w:rFonts w:ascii="微软雅黑" w:eastAsia="微软雅黑" w:hAnsi="微软雅黑" w:cs="宋体"/>
          <w:strike/>
          <w:color w:val="FF0000"/>
          <w:kern w:val="0"/>
          <w:sz w:val="24"/>
          <w:szCs w:val="24"/>
        </w:rPr>
        <w:t>（3） 其他拍拍贷网站规则或公告规定的通知方式。</w:t>
      </w:r>
    </w:p>
    <w:p w:rsidR="007668FE" w:rsidRDefault="00420A1A">
      <w:pPr>
        <w:pStyle w:val="aa"/>
        <w:widowControl/>
        <w:spacing w:line="440" w:lineRule="exact"/>
        <w:ind w:left="360" w:firstLineChars="0" w:firstLine="0"/>
        <w:jc w:val="left"/>
        <w:rPr>
          <w:rFonts w:ascii="微软雅黑" w:eastAsia="微软雅黑" w:hAnsi="微软雅黑" w:cs="宋体"/>
          <w:strike/>
          <w:color w:val="FF0000"/>
          <w:kern w:val="0"/>
          <w:sz w:val="24"/>
          <w:szCs w:val="24"/>
        </w:rPr>
      </w:pPr>
      <w:r>
        <w:rPr>
          <w:rFonts w:ascii="微软雅黑" w:eastAsia="微软雅黑" w:hAnsi="微软雅黑" w:cs="宋体"/>
          <w:strike/>
          <w:color w:val="FF0000"/>
          <w:kern w:val="0"/>
          <w:sz w:val="24"/>
          <w:szCs w:val="24"/>
        </w:rPr>
        <w:t>3、 出借人债权转让后，借款人应按照本协议的约定向债权受让人支付每期应还款项；受让人受让借款人在本协议项下之各项权利、义务并受本协议项下及拍拍贷平台规则的约束。</w:t>
      </w:r>
    </w:p>
    <w:p w:rsidR="007668FE" w:rsidRDefault="00420A1A">
      <w:pPr>
        <w:pStyle w:val="aa"/>
        <w:numPr>
          <w:ilvl w:val="0"/>
          <w:numId w:val="1"/>
        </w:numPr>
        <w:ind w:firstLineChars="0"/>
        <w:outlineLvl w:val="0"/>
        <w:rPr>
          <w:rStyle w:val="1Char"/>
        </w:rPr>
      </w:pPr>
      <w:r>
        <w:rPr>
          <w:rStyle w:val="1Char"/>
        </w:rPr>
        <w:t>各方权利和义务</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（一）出借人权利和义务</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出借人享有其所出借款项所带来的利息收益，并应自行缴纳由利息所得带来的可能的税费。</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 如借款人违约，居间人可以向出借人提供其已获得的借款人信息。</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 出借人承诺其了解融资项目信贷风险，确认具有相应的风险认知和承受能力，并自行承担借贷产生的本息损失。</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 借款人保证融资项目真实、合法，并承诺依照本协议约定用途使用借款资金、不得挪用本协议借款资金用于出借等其他目的或用途。</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（二）借款人权利和义务</w:t>
      </w:r>
    </w:p>
    <w:p w:rsidR="007668FE" w:rsidRDefault="00420A1A">
      <w:pPr>
        <w:pStyle w:val="aa"/>
        <w:widowControl/>
        <w:spacing w:line="440" w:lineRule="exact"/>
        <w:ind w:left="360" w:firstLineChars="0" w:firstLine="0"/>
        <w:jc w:val="left"/>
        <w:rPr>
          <w:rFonts w:ascii="微软雅黑" w:eastAsia="微软雅黑" w:hAnsi="微软雅黑" w:cs="宋体"/>
          <w:strike/>
          <w:color w:val="FF0000"/>
          <w:kern w:val="0"/>
          <w:sz w:val="24"/>
          <w:szCs w:val="24"/>
          <w:u w:val="single"/>
        </w:rPr>
      </w:pPr>
      <w:r>
        <w:rPr>
          <w:rFonts w:ascii="微软雅黑" w:eastAsia="微软雅黑" w:hAnsi="微软雅黑" w:cs="宋体"/>
          <w:kern w:val="0"/>
          <w:sz w:val="24"/>
          <w:szCs w:val="24"/>
        </w:rPr>
        <w:t>1、 借款人应确保自身具有与借款金额相匹配的还款能力，且必须按照本协议的约定按期足额向出借人归还每期本金、利息及逾期利息，向居间人支付借款相关费用、风险保障费、服务费，并支付逾期及提前还款情况下产生的其他有关费用。</w:t>
      </w:r>
      <w:proofErr w:type="gramStart"/>
      <w:r>
        <w:rPr>
          <w:rFonts w:ascii="微软雅黑" w:eastAsia="微软雅黑" w:hAnsi="微软雅黑" w:cs="宋体"/>
          <w:strike/>
          <w:color w:val="FF0000"/>
          <w:kern w:val="0"/>
          <w:sz w:val="24"/>
          <w:szCs w:val="24"/>
          <w:u w:val="single"/>
        </w:rPr>
        <w:t>本笔借款的息费债务</w:t>
      </w:r>
      <w:proofErr w:type="gramEnd"/>
      <w:r>
        <w:rPr>
          <w:rFonts w:ascii="微软雅黑" w:eastAsia="微软雅黑" w:hAnsi="微软雅黑" w:cs="宋体"/>
          <w:strike/>
          <w:color w:val="FF0000"/>
          <w:kern w:val="0"/>
          <w:sz w:val="24"/>
          <w:szCs w:val="24"/>
          <w:u w:val="single"/>
        </w:rPr>
        <w:t>(不包括本金)总负担不超过本金的1.5倍。</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 借款人同意，为履行本协议项下义务，居间人可以使用其自行收集或借款人自行提供的资料和信息用于包括但不限于以下用途：</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居间人或居间人指定的第三方对其进行信用等级评估或验证其信息；</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（2） 向居间人的合作机构披露；</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 若借款人逾期还款，借款人个人信息及违约的相关信息将录入</w:t>
      </w:r>
      <w:r>
        <w:rPr>
          <w:rFonts w:ascii="微软雅黑" w:eastAsia="微软雅黑" w:hAnsi="微软雅黑" w:cs="宋体" w:hint="eastAsia"/>
          <w:color w:val="FF0000"/>
          <w:kern w:val="0"/>
          <w:sz w:val="24"/>
          <w:szCs w:val="24"/>
          <w:u w:val="single" w:color="FF0000"/>
        </w:rPr>
        <w:t>管家投</w:t>
      </w:r>
      <w:r>
        <w:rPr>
          <w:rFonts w:ascii="微软雅黑" w:eastAsia="微软雅黑" w:hAnsi="微软雅黑" w:cs="宋体"/>
          <w:kern w:val="0"/>
          <w:sz w:val="24"/>
          <w:szCs w:val="24"/>
        </w:rPr>
        <w:t>网站黑名单、将信息报送国家和地方的个人征信系统并向第三方披露；</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 用于解决纠纷等。</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 借款人不得将本协议项下的任何权利义务转让给任何第三方。</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 借款人知悉并同意，在其逾期还款的情况下，居间人有权通过电话、短信或其他方式联络其联系人，并将借款人逾期还款的相关情况告知该等联系人。</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5、 借款人在提交借款申请时应提供其在所有网络借贷信息中介机构</w:t>
      </w:r>
      <w:proofErr w:type="gramStart"/>
      <w:r>
        <w:rPr>
          <w:rFonts w:ascii="微软雅黑" w:eastAsia="微软雅黑" w:hAnsi="微软雅黑" w:cs="宋体"/>
          <w:kern w:val="0"/>
          <w:sz w:val="24"/>
          <w:szCs w:val="24"/>
        </w:rPr>
        <w:t>未偿</w:t>
      </w:r>
      <w:proofErr w:type="gramEnd"/>
      <w:r>
        <w:rPr>
          <w:rFonts w:ascii="微软雅黑" w:eastAsia="微软雅黑" w:hAnsi="微软雅黑" w:cs="宋体"/>
          <w:kern w:val="0"/>
          <w:sz w:val="24"/>
          <w:szCs w:val="24"/>
        </w:rPr>
        <w:t>还借款信息，并对所有影响或可能影响出借人权益的重大信息向出借人和居间人如实报告。</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6、 借款人不得从事以下行为：</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通过故意变换身份、虚构融资项目、夸大融资项目收益前景等形式的欺诈借款；</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 同时通过多个网络借贷信息中介机构，或者通过变换项目名称、对项目内容进行非实质性变更等方式，就同一融资项目进行重复融资；</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 在网络借贷信息中介机构以外的公开场所发布同一融资项目的信息；</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 法律法规和网络借贷有关监管规定禁止从事的其他活动。</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（三）居间人权利和义务</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居间人有权评定借款人的个人信用等级，并根据对借款人个人信息的评审结果，决定是否对其借款申请予以核准。</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 居间人有权对出借人的年龄、财务状况、投资经验、风险偏好、风险承受能力等进行尽职评估，并根据风险评估结果</w:t>
      </w:r>
      <w:r>
        <w:rPr>
          <w:rFonts w:ascii="微软雅黑" w:eastAsia="微软雅黑" w:hAnsi="微软雅黑" w:cs="宋体"/>
          <w:color w:val="FF0000"/>
          <w:kern w:val="0"/>
          <w:sz w:val="24"/>
          <w:szCs w:val="24"/>
          <w:u w:val="single"/>
        </w:rPr>
        <w:t>对出借人实行分级管理，设置可动态调整的出借限额和出借标的限制</w:t>
      </w:r>
      <w:r>
        <w:rPr>
          <w:rFonts w:ascii="微软雅黑" w:eastAsia="微软雅黑" w:hAnsi="微软雅黑" w:cs="宋体"/>
          <w:kern w:val="0"/>
          <w:sz w:val="24"/>
          <w:szCs w:val="24"/>
        </w:rPr>
        <w:t>。</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 借款成功后，居间人将该笔借款直接划付至借款人</w:t>
      </w:r>
      <w:r>
        <w:rPr>
          <w:rFonts w:ascii="微软雅黑" w:eastAsia="微软雅黑" w:hAnsi="微软雅黑" w:cs="宋体"/>
          <w:color w:val="FF0000"/>
          <w:kern w:val="0"/>
          <w:sz w:val="24"/>
          <w:szCs w:val="24"/>
          <w:u w:val="single" w:color="FF0000"/>
        </w:rPr>
        <w:t>管家投</w:t>
      </w:r>
      <w:r>
        <w:rPr>
          <w:rFonts w:ascii="微软雅黑" w:eastAsia="微软雅黑" w:hAnsi="微软雅黑" w:cs="宋体"/>
          <w:kern w:val="0"/>
          <w:sz w:val="24"/>
          <w:szCs w:val="24"/>
        </w:rPr>
        <w:t>账户或借款人指定的其他账户，并将借款人当期应还款项划付至各出借人的</w:t>
      </w:r>
      <w:r>
        <w:rPr>
          <w:rFonts w:ascii="微软雅黑" w:eastAsia="微软雅黑" w:hAnsi="微软雅黑" w:cs="宋体"/>
          <w:color w:val="FF0000"/>
          <w:kern w:val="0"/>
          <w:sz w:val="24"/>
          <w:szCs w:val="24"/>
          <w:u w:val="single" w:color="FF0000"/>
        </w:rPr>
        <w:t>管家投</w:t>
      </w:r>
      <w:r>
        <w:rPr>
          <w:rFonts w:ascii="微软雅黑" w:eastAsia="微软雅黑" w:hAnsi="微软雅黑" w:cs="宋体"/>
          <w:kern w:val="0"/>
          <w:sz w:val="24"/>
          <w:szCs w:val="24"/>
        </w:rPr>
        <w:t>账户。</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 出借人和借款人知悉并同意，居间人有权按照法律法规及其他监管要求对包括但不限于借款等信息进行披露或展示。</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5、 出借人和借款人知悉并同意，风险保障计划</w:t>
      </w:r>
      <w:r>
        <w:rPr>
          <w:rFonts w:ascii="微软雅黑" w:eastAsia="微软雅黑" w:hAnsi="微软雅黑" w:cs="宋体" w:hint="eastAsia"/>
          <w:kern w:val="0"/>
          <w:sz w:val="24"/>
          <w:szCs w:val="24"/>
        </w:rPr>
        <w:t>（如有）</w:t>
      </w:r>
      <w:r>
        <w:rPr>
          <w:rFonts w:ascii="微软雅黑" w:eastAsia="微软雅黑" w:hAnsi="微软雅黑" w:cs="宋体"/>
          <w:kern w:val="0"/>
          <w:sz w:val="24"/>
          <w:szCs w:val="24"/>
        </w:rPr>
        <w:t>宣布结束后，已加入该计划的借款人出现逾期的，仍按照计划的赔付规则进行赔付，赔付金额以计划宣布结束时该风险保障金专项账户剩余金额为限，直至该金额用完。</w:t>
      </w:r>
      <w:r>
        <w:rPr>
          <w:rFonts w:ascii="微软雅黑" w:eastAsia="微软雅黑" w:hAnsi="微软雅黑" w:cs="宋体"/>
          <w:kern w:val="0"/>
          <w:sz w:val="24"/>
          <w:szCs w:val="24"/>
        </w:rPr>
        <w:lastRenderedPageBreak/>
        <w:t>计划宣布结束直至所有参加计划的借款人均履行完毕还款义务之日止，如计划专项账户中仍有剩余资金的，则剩余资金作为居间人风险管理的奖励由居间人享有。</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6、 居间人既不是借贷关系主体，也不是该借贷关系中的担保方。</w:t>
      </w:r>
    </w:p>
    <w:p w:rsidR="007668FE" w:rsidRDefault="00420A1A">
      <w:pPr>
        <w:pStyle w:val="aa"/>
        <w:numPr>
          <w:ilvl w:val="0"/>
          <w:numId w:val="1"/>
        </w:numPr>
        <w:ind w:firstLineChars="0"/>
        <w:outlineLvl w:val="0"/>
        <w:rPr>
          <w:rStyle w:val="1Char"/>
        </w:rPr>
      </w:pPr>
      <w:r>
        <w:rPr>
          <w:rStyle w:val="1Char"/>
        </w:rPr>
        <w:t>款项</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居间人因提供本协议项下约定服务，有权向借款人收取包括但不限于以下款项：</w:t>
      </w:r>
      <w:r>
        <w:rPr>
          <w:rFonts w:ascii="微软雅黑" w:eastAsia="微软雅黑" w:hAnsi="微软雅黑" w:cs="宋体"/>
          <w:color w:val="FF0000"/>
          <w:kern w:val="0"/>
          <w:sz w:val="24"/>
          <w:szCs w:val="24"/>
          <w:u w:val="single"/>
        </w:rPr>
        <w:t>列表手续费、列表创建费、分期手续费、提前还款管理费、</w:t>
      </w:r>
      <w:proofErr w:type="gramStart"/>
      <w:r>
        <w:rPr>
          <w:rFonts w:ascii="微软雅黑" w:eastAsia="微软雅黑" w:hAnsi="微软雅黑" w:cs="宋体"/>
          <w:color w:val="FF0000"/>
          <w:kern w:val="0"/>
          <w:sz w:val="24"/>
          <w:szCs w:val="24"/>
          <w:u w:val="single"/>
        </w:rPr>
        <w:t>催收费</w:t>
      </w:r>
      <w:proofErr w:type="gramEnd"/>
      <w:r>
        <w:rPr>
          <w:rFonts w:ascii="微软雅黑" w:eastAsia="微软雅黑" w:hAnsi="微软雅黑" w:cs="宋体"/>
          <w:color w:val="FF0000"/>
          <w:kern w:val="0"/>
          <w:sz w:val="24"/>
          <w:szCs w:val="24"/>
          <w:u w:val="single"/>
        </w:rPr>
        <w:t>用</w:t>
      </w:r>
      <w:r>
        <w:rPr>
          <w:rFonts w:ascii="微软雅黑" w:eastAsia="微软雅黑" w:hAnsi="微软雅黑" w:cs="宋体"/>
          <w:kern w:val="0"/>
          <w:sz w:val="24"/>
          <w:szCs w:val="24"/>
        </w:rPr>
        <w:t>，第三方有权向借款人收取风险保障费、服务费，具体收费标准如下：</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列表手续费每月为_______元/一次性收取_______元/总额为_______元，前_______期平均每期收取_______元；列表创建费一次性收取_______元（如有）；</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（2）风险保障费每月为_______元/一次性收取_______元/总额为_______元，前_______期平均每期收取_______元； 服务费每月为_______元/一次性收取_______元/总额为_______元，前_______期平均每期收取_______元；</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（3）分期手续费每月为_______元/一次性收取_______元（如有）；</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（4）提前还款的管理费为尚未偿还本金的_______%；</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（5）每日</w:t>
      </w:r>
      <w:proofErr w:type="gramStart"/>
      <w:r>
        <w:rPr>
          <w:rFonts w:ascii="微软雅黑" w:eastAsia="微软雅黑" w:hAnsi="微软雅黑" w:cs="宋体"/>
          <w:kern w:val="0"/>
          <w:sz w:val="24"/>
          <w:szCs w:val="24"/>
        </w:rPr>
        <w:t>催收费</w:t>
      </w:r>
      <w:proofErr w:type="gramEnd"/>
      <w:r>
        <w:rPr>
          <w:rFonts w:ascii="微软雅黑" w:eastAsia="微软雅黑" w:hAnsi="微软雅黑" w:cs="宋体"/>
          <w:kern w:val="0"/>
          <w:sz w:val="24"/>
          <w:szCs w:val="24"/>
        </w:rPr>
        <w:t>用为当日逾期金额的0.1667%，若当期</w:t>
      </w:r>
      <w:proofErr w:type="gramStart"/>
      <w:r>
        <w:rPr>
          <w:rFonts w:ascii="微软雅黑" w:eastAsia="微软雅黑" w:hAnsi="微软雅黑" w:cs="宋体"/>
          <w:kern w:val="0"/>
          <w:sz w:val="24"/>
          <w:szCs w:val="24"/>
        </w:rPr>
        <w:t>催收费</w:t>
      </w:r>
      <w:proofErr w:type="gramEnd"/>
      <w:r>
        <w:rPr>
          <w:rFonts w:ascii="微软雅黑" w:eastAsia="微软雅黑" w:hAnsi="微软雅黑" w:cs="宋体"/>
          <w:kern w:val="0"/>
          <w:sz w:val="24"/>
          <w:szCs w:val="24"/>
        </w:rPr>
        <w:t>用总额低于当期</w:t>
      </w:r>
      <w:proofErr w:type="gramStart"/>
      <w:r>
        <w:rPr>
          <w:rFonts w:ascii="微软雅黑" w:eastAsia="微软雅黑" w:hAnsi="微软雅黑" w:cs="宋体"/>
          <w:kern w:val="0"/>
          <w:sz w:val="24"/>
          <w:szCs w:val="24"/>
        </w:rPr>
        <w:t>催收费</w:t>
      </w:r>
      <w:proofErr w:type="gramEnd"/>
      <w:r>
        <w:rPr>
          <w:rFonts w:ascii="微软雅黑" w:eastAsia="微软雅黑" w:hAnsi="微软雅黑" w:cs="宋体"/>
          <w:kern w:val="0"/>
          <w:sz w:val="24"/>
          <w:szCs w:val="24"/>
        </w:rPr>
        <w:t>用最低金额时，则按当期</w:t>
      </w:r>
      <w:proofErr w:type="gramStart"/>
      <w:r>
        <w:rPr>
          <w:rFonts w:ascii="微软雅黑" w:eastAsia="微软雅黑" w:hAnsi="微软雅黑" w:cs="宋体"/>
          <w:kern w:val="0"/>
          <w:sz w:val="24"/>
          <w:szCs w:val="24"/>
        </w:rPr>
        <w:t>催收费</w:t>
      </w:r>
      <w:proofErr w:type="gramEnd"/>
      <w:r>
        <w:rPr>
          <w:rFonts w:ascii="微软雅黑" w:eastAsia="微软雅黑" w:hAnsi="微软雅黑" w:cs="宋体"/>
          <w:kern w:val="0"/>
          <w:sz w:val="24"/>
          <w:szCs w:val="24"/>
        </w:rPr>
        <w:t>用最低金额收取；</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当期</w:t>
      </w:r>
      <w:proofErr w:type="gramStart"/>
      <w:r>
        <w:rPr>
          <w:rFonts w:ascii="微软雅黑" w:eastAsia="微软雅黑" w:hAnsi="微软雅黑" w:cs="宋体"/>
          <w:kern w:val="0"/>
          <w:sz w:val="24"/>
          <w:szCs w:val="24"/>
        </w:rPr>
        <w:t>催收费</w:t>
      </w:r>
      <w:proofErr w:type="gramEnd"/>
      <w:r>
        <w:rPr>
          <w:rFonts w:ascii="微软雅黑" w:eastAsia="微软雅黑" w:hAnsi="微软雅黑" w:cs="宋体"/>
          <w:kern w:val="0"/>
          <w:sz w:val="24"/>
          <w:szCs w:val="24"/>
        </w:rPr>
        <w:t>用最低金额收取规则如下：</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当期首日逾期金额（单位：元） 当期</w:t>
      </w:r>
      <w:proofErr w:type="gramStart"/>
      <w:r>
        <w:rPr>
          <w:rFonts w:ascii="微软雅黑" w:eastAsia="微软雅黑" w:hAnsi="微软雅黑" w:cs="宋体"/>
          <w:kern w:val="0"/>
          <w:sz w:val="24"/>
          <w:szCs w:val="24"/>
        </w:rPr>
        <w:t>催收费</w:t>
      </w:r>
      <w:proofErr w:type="gramEnd"/>
      <w:r>
        <w:rPr>
          <w:rFonts w:ascii="微软雅黑" w:eastAsia="微软雅黑" w:hAnsi="微软雅黑" w:cs="宋体"/>
          <w:kern w:val="0"/>
          <w:sz w:val="24"/>
          <w:szCs w:val="24"/>
        </w:rPr>
        <w:t>用最低金额（单位：元）</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（6）其他：______________。</w:t>
      </w:r>
    </w:p>
    <w:p w:rsidR="007668FE" w:rsidRDefault="00420A1A">
      <w:pPr>
        <w:pStyle w:val="aa"/>
        <w:widowControl/>
        <w:spacing w:line="440" w:lineRule="exact"/>
        <w:ind w:left="360" w:firstLineChars="0" w:firstLine="0"/>
        <w:jc w:val="left"/>
        <w:rPr>
          <w:rFonts w:ascii="微软雅黑" w:eastAsia="微软雅黑" w:hAnsi="微软雅黑" w:cs="宋体"/>
          <w:color w:val="FF0000"/>
          <w:kern w:val="0"/>
          <w:sz w:val="24"/>
          <w:szCs w:val="24"/>
          <w:u w:val="single"/>
        </w:rPr>
      </w:pPr>
      <w:r>
        <w:rPr>
          <w:rFonts w:ascii="微软雅黑" w:eastAsia="微软雅黑" w:hAnsi="微软雅黑" w:cs="宋体"/>
          <w:kern w:val="0"/>
          <w:sz w:val="24"/>
          <w:szCs w:val="24"/>
        </w:rPr>
        <w:t>2、 以上款项可由居间人从借款人</w:t>
      </w:r>
      <w:r>
        <w:rPr>
          <w:rFonts w:ascii="微软雅黑" w:eastAsia="微软雅黑" w:hAnsi="微软雅黑" w:cs="宋体"/>
          <w:color w:val="FF0000"/>
          <w:kern w:val="0"/>
          <w:sz w:val="24"/>
          <w:szCs w:val="24"/>
          <w:u w:val="single" w:color="FF0000"/>
        </w:rPr>
        <w:t>管家投</w:t>
      </w:r>
      <w:r>
        <w:rPr>
          <w:rFonts w:ascii="微软雅黑" w:eastAsia="微软雅黑" w:hAnsi="微软雅黑" w:cs="宋体"/>
          <w:kern w:val="0"/>
          <w:sz w:val="24"/>
          <w:szCs w:val="24"/>
        </w:rPr>
        <w:t>账户或其他账户直接扣除，</w:t>
      </w:r>
      <w:r>
        <w:rPr>
          <w:rFonts w:ascii="微软雅黑" w:eastAsia="微软雅黑" w:hAnsi="微软雅黑" w:cs="宋体"/>
          <w:color w:val="FF0000"/>
          <w:kern w:val="0"/>
          <w:sz w:val="24"/>
          <w:szCs w:val="24"/>
          <w:u w:val="single"/>
        </w:rPr>
        <w:t>以上第2项款项可由第三方从借款人管家投账户或其他账户直接扣除。</w:t>
      </w:r>
    </w:p>
    <w:p w:rsidR="007668FE" w:rsidRDefault="00420A1A">
      <w:pPr>
        <w:pStyle w:val="aa"/>
        <w:numPr>
          <w:ilvl w:val="0"/>
          <w:numId w:val="1"/>
        </w:numPr>
        <w:ind w:firstLineChars="0"/>
        <w:outlineLvl w:val="0"/>
        <w:rPr>
          <w:rStyle w:val="1Char"/>
        </w:rPr>
      </w:pPr>
      <w:r>
        <w:rPr>
          <w:rStyle w:val="1Char"/>
        </w:rPr>
        <w:t>违约责任</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本协议提前解除时，若借款人在</w:t>
      </w:r>
      <w:r>
        <w:rPr>
          <w:rFonts w:ascii="微软雅黑" w:eastAsia="微软雅黑" w:hAnsi="微软雅黑" w:cs="宋体"/>
          <w:color w:val="FF0000"/>
          <w:kern w:val="0"/>
          <w:sz w:val="24"/>
          <w:szCs w:val="24"/>
          <w:u w:val="single" w:color="FF0000"/>
        </w:rPr>
        <w:t>管家投</w:t>
      </w:r>
      <w:r>
        <w:rPr>
          <w:rFonts w:ascii="微软雅黑" w:eastAsia="微软雅黑" w:hAnsi="微软雅黑" w:cs="宋体"/>
          <w:kern w:val="0"/>
          <w:sz w:val="24"/>
          <w:szCs w:val="24"/>
        </w:rPr>
        <w:t>网站的账户里有任何资金余款，居间人有权将借款人的余款用于清偿应付款项，并要求借款人支付因此产生的相关费用。</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 本借款协议中，所有出借人与借款人之间的借款均是相互独立的。若借款人违约，出借人中的任何一方均有权单独向借款人追索或者提起诉讼。</w:t>
      </w:r>
    </w:p>
    <w:p w:rsidR="007668FE" w:rsidRDefault="00420A1A">
      <w:pPr>
        <w:pStyle w:val="aa"/>
        <w:numPr>
          <w:ilvl w:val="0"/>
          <w:numId w:val="1"/>
        </w:numPr>
        <w:ind w:firstLineChars="0"/>
        <w:outlineLvl w:val="0"/>
        <w:rPr>
          <w:rStyle w:val="1Char"/>
        </w:rPr>
      </w:pPr>
      <w:r>
        <w:rPr>
          <w:rStyle w:val="1Char"/>
        </w:rPr>
        <w:t>承诺与保证</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1、 出借人和借款人保证其是具有完全民事行为能力的中华人民共和国公民，且其向居间人提供的信息、资料均为合法、真实、有效，不存在任何虚假、遗漏和隐瞒。</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 自本协议成立之日起至应付款项全部清偿前，出借人或借款人的下列信息如发生变更的，其应当在相关信息发生变更三日内将更新后的信息提供给居间人，变更信息包括但不限于本人、本人的家庭联系人及紧急联系人、工作单位、居住地址、住所电话、手机号码、电子邮箱、银行账户信息。若因任何一方不及时提供上述变更信息而带来的损失或额外费用应由该方自行承担。</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 出借人承诺出借资金来源合法且是该资金的合法所有人。 如果第三方对资金的归属、合法性问题发生争议，由出借人自行负责解决。因出借人出借资金来源不合法导致对借款人和居间人造成损失的，由出借人承担全部责任。在该等争议解决之前，居间人有权根据行政机关、司法机关或仲裁机构出具的生效法律文书或在确凿证据支持下，以合理的判断拒绝向出借人和借款人支付居间人代其划扣的相关款项。</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 借款人不得将借款用于任何违法活动（包括但不限于赌博、吸毒、贩毒、卖淫嫖娼等），否则，出借人或居间人将立即向公安或其他有关部门举报，并追究借款人的刑事责任。</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5、 借款人不得将借款用于生产经营和消费以外的范畴（包括但不限于投资股票、场外配资、期货合约、结构化产品及其他衍生品等高风险领域等），不得将所借款项用于出借等其他目的。</w:t>
      </w:r>
    </w:p>
    <w:p w:rsidR="007668FE" w:rsidRDefault="00420A1A">
      <w:pPr>
        <w:pStyle w:val="aa"/>
        <w:numPr>
          <w:ilvl w:val="0"/>
          <w:numId w:val="1"/>
        </w:numPr>
        <w:ind w:firstLineChars="0"/>
        <w:outlineLvl w:val="0"/>
        <w:rPr>
          <w:rStyle w:val="1Char"/>
        </w:rPr>
      </w:pPr>
      <w:r>
        <w:rPr>
          <w:rStyle w:val="1Char"/>
        </w:rPr>
        <w:t>通知与送达</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1、本协议各方确认与本协议相关的各类在管家投平台产生的文件及/或通知均以</w:t>
      </w:r>
      <w:r>
        <w:rPr>
          <w:rFonts w:ascii="微软雅黑" w:eastAsia="微软雅黑" w:hAnsi="微软雅黑" w:cs="宋体" w:hint="eastAsia"/>
          <w:kern w:val="0"/>
          <w:sz w:val="24"/>
          <w:szCs w:val="24"/>
        </w:rPr>
        <w:t>电子</w:t>
      </w:r>
      <w:r>
        <w:rPr>
          <w:rFonts w:ascii="微软雅黑" w:eastAsia="微软雅黑" w:hAnsi="微软雅黑" w:cs="宋体"/>
          <w:kern w:val="0"/>
          <w:sz w:val="24"/>
          <w:szCs w:val="24"/>
        </w:rPr>
        <w:t>形式做出，协议各方确认其注册</w:t>
      </w:r>
      <w:r>
        <w:rPr>
          <w:rFonts w:ascii="微软雅黑" w:eastAsia="微软雅黑" w:hAnsi="微软雅黑" w:cs="宋体"/>
          <w:color w:val="FF0000"/>
          <w:kern w:val="0"/>
          <w:sz w:val="24"/>
          <w:szCs w:val="24"/>
          <w:u w:val="single" w:color="FF0000"/>
        </w:rPr>
        <w:t>管家投</w:t>
      </w:r>
      <w:r>
        <w:rPr>
          <w:rFonts w:ascii="微软雅黑" w:eastAsia="微软雅黑" w:hAnsi="微软雅黑" w:cs="宋体"/>
          <w:kern w:val="0"/>
          <w:sz w:val="24"/>
          <w:szCs w:val="24"/>
        </w:rPr>
        <w:t>平台用户时预留的传真号、电话号码、电子信箱、</w:t>
      </w:r>
      <w:proofErr w:type="gramStart"/>
      <w:r>
        <w:rPr>
          <w:rFonts w:ascii="微软雅黑" w:eastAsia="微软雅黑" w:hAnsi="微软雅黑" w:cs="宋体"/>
          <w:kern w:val="0"/>
          <w:sz w:val="24"/>
          <w:szCs w:val="24"/>
        </w:rPr>
        <w:t>微信号码</w:t>
      </w:r>
      <w:proofErr w:type="gramEnd"/>
      <w:r>
        <w:rPr>
          <w:rFonts w:ascii="微软雅黑" w:eastAsia="微软雅黑" w:hAnsi="微软雅黑" w:cs="宋体"/>
          <w:kern w:val="0"/>
          <w:sz w:val="24"/>
          <w:szCs w:val="24"/>
        </w:rPr>
        <w:t>等为有效的送达地址。</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2、为便于催收文件</w:t>
      </w:r>
      <w:r>
        <w:rPr>
          <w:rFonts w:ascii="微软雅黑" w:eastAsia="微软雅黑" w:hAnsi="微软雅黑" w:cs="宋体" w:hint="eastAsia"/>
          <w:kern w:val="0"/>
          <w:sz w:val="24"/>
          <w:szCs w:val="24"/>
        </w:rPr>
        <w:t>/律师函/</w:t>
      </w:r>
      <w:r>
        <w:rPr>
          <w:rFonts w:ascii="微软雅黑" w:eastAsia="微软雅黑" w:hAnsi="微软雅黑" w:cs="宋体"/>
          <w:kern w:val="0"/>
          <w:sz w:val="24"/>
          <w:szCs w:val="24"/>
        </w:rPr>
        <w:t>人民法院诉讼文书等纸质文件及时送达，保证催收</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诉讼程序顺利进行，借款人和出借人分别确认在</w:t>
      </w:r>
      <w:r>
        <w:rPr>
          <w:rFonts w:ascii="微软雅黑" w:eastAsia="微软雅黑" w:hAnsi="微软雅黑" w:cs="宋体"/>
          <w:color w:val="FF0000"/>
          <w:kern w:val="0"/>
          <w:sz w:val="24"/>
          <w:szCs w:val="24"/>
          <w:u w:val="single" w:color="FF0000"/>
        </w:rPr>
        <w:t>管家投</w:t>
      </w:r>
      <w:r>
        <w:rPr>
          <w:rFonts w:ascii="微软雅黑" w:eastAsia="微软雅黑" w:hAnsi="微软雅黑" w:cs="宋体"/>
          <w:kern w:val="0"/>
          <w:sz w:val="24"/>
          <w:szCs w:val="24"/>
        </w:rPr>
        <w:t>平台提交的其任何地址均为各自的送达地址（包括其注册</w:t>
      </w:r>
      <w:r>
        <w:rPr>
          <w:rFonts w:ascii="微软雅黑" w:eastAsia="微软雅黑" w:hAnsi="微软雅黑" w:cs="宋体"/>
          <w:color w:val="FF0000"/>
          <w:kern w:val="0"/>
          <w:sz w:val="24"/>
          <w:szCs w:val="24"/>
          <w:u w:val="single" w:color="FF0000"/>
        </w:rPr>
        <w:t>管家投</w:t>
      </w:r>
      <w:r>
        <w:rPr>
          <w:rFonts w:ascii="微软雅黑" w:eastAsia="微软雅黑" w:hAnsi="微软雅黑" w:cs="宋体"/>
          <w:kern w:val="0"/>
          <w:sz w:val="24"/>
          <w:szCs w:val="24"/>
        </w:rPr>
        <w:t>平台用户时提交的身份证或企业营业执照记载的地址，以及其注册</w:t>
      </w:r>
      <w:r>
        <w:rPr>
          <w:rFonts w:ascii="微软雅黑" w:eastAsia="微软雅黑" w:hAnsi="微软雅黑" w:cs="宋体"/>
          <w:color w:val="FF0000"/>
          <w:kern w:val="0"/>
          <w:sz w:val="24"/>
          <w:szCs w:val="24"/>
          <w:u w:val="single" w:color="FF0000"/>
        </w:rPr>
        <w:t>管家投</w:t>
      </w:r>
      <w:r>
        <w:rPr>
          <w:rFonts w:ascii="微软雅黑" w:eastAsia="微软雅黑" w:hAnsi="微软雅黑" w:cs="宋体"/>
          <w:kern w:val="0"/>
          <w:sz w:val="24"/>
          <w:szCs w:val="24"/>
        </w:rPr>
        <w:t>平台用户时预留的传真号、电话号码、电子信箱、</w:t>
      </w:r>
      <w:proofErr w:type="gramStart"/>
      <w:r>
        <w:rPr>
          <w:rFonts w:ascii="微软雅黑" w:eastAsia="微软雅黑" w:hAnsi="微软雅黑" w:cs="宋体"/>
          <w:kern w:val="0"/>
          <w:sz w:val="24"/>
          <w:szCs w:val="24"/>
        </w:rPr>
        <w:t>微信号码</w:t>
      </w:r>
      <w:proofErr w:type="gramEnd"/>
      <w:r>
        <w:rPr>
          <w:rFonts w:ascii="微软雅黑" w:eastAsia="微软雅黑" w:hAnsi="微软雅黑" w:cs="宋体"/>
          <w:kern w:val="0"/>
          <w:sz w:val="24"/>
          <w:szCs w:val="24"/>
        </w:rPr>
        <w:t>等）作为非诉阶段和争议进入民事诉讼程序后的各个阶段（包括一审、二审、再审、执行程序）相关法院送达诉讼文书</w:t>
      </w:r>
      <w:r>
        <w:rPr>
          <w:rFonts w:ascii="微软雅黑" w:eastAsia="微软雅黑" w:hAnsi="微软雅黑" w:cs="宋体"/>
          <w:kern w:val="0"/>
          <w:sz w:val="24"/>
          <w:szCs w:val="24"/>
        </w:rPr>
        <w:lastRenderedPageBreak/>
        <w:t>的确认地址，并同意以电子方式或非电子方式送达。如果提供的地址不确切，或不及时告知变更后的地址，使诉讼文书无法送达或未及时送达的，借款人和出借人将自行承担由此可能产生的法律后果。</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3、文件及/或通知递送在下列日期视为送达：</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1)专人递送的，以专人递送交付对方之日为有效送达；</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2)挂号信或特快专递（付清邮资）递送的，以实际送达之日为有效送达；</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3)电子方式（其中包括传真、短信、邮件及</w:t>
      </w:r>
      <w:proofErr w:type="gramStart"/>
      <w:r>
        <w:rPr>
          <w:rFonts w:ascii="微软雅黑" w:eastAsia="微软雅黑" w:hAnsi="微软雅黑" w:cs="宋体"/>
          <w:kern w:val="0"/>
          <w:sz w:val="24"/>
          <w:szCs w:val="24"/>
        </w:rPr>
        <w:t>微信类</w:t>
      </w:r>
      <w:proofErr w:type="gramEnd"/>
      <w:r>
        <w:rPr>
          <w:rFonts w:ascii="微软雅黑" w:eastAsia="微软雅黑" w:hAnsi="微软雅黑" w:cs="宋体"/>
          <w:kern w:val="0"/>
          <w:sz w:val="24"/>
          <w:szCs w:val="24"/>
        </w:rPr>
        <w:t>即时沟通工具等）递送的，以发出之时即为有效送达。</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本协议各方有权在任何时候更改其联系信息，但应按本协议约定的送达方式在变更后三个工作日内向居间服务方送达变更通知。在变更通知送达其他方之前，其他方有权按照变更前的联系信息向该方送达文件及/或通知，并且无需在收到变更通知后再次向该方送达同样的文件及/或通知。 借款人或出借人的信息发生重大变动的，变动方应于变动发生后的三个工作日内通知居间服务方。</w:t>
      </w:r>
    </w:p>
    <w:p w:rsidR="007668FE" w:rsidRDefault="00420A1A">
      <w:pPr>
        <w:pStyle w:val="aa"/>
        <w:numPr>
          <w:ilvl w:val="0"/>
          <w:numId w:val="1"/>
        </w:numPr>
        <w:ind w:firstLineChars="0"/>
        <w:outlineLvl w:val="0"/>
        <w:rPr>
          <w:rStyle w:val="1Char"/>
        </w:rPr>
      </w:pPr>
      <w:r>
        <w:rPr>
          <w:rStyle w:val="1Char"/>
        </w:rPr>
        <w:t>保密</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无论本协议是否已终止，各方应对本协议及本协议下的内容(以下统称为“保密信息”)进行严格保密。除经其他方的事先书面同意，或根据适用之有关法律、法规、司法程序的要求，或协议一方上市地的要求必须向第三方披露，或本协议另行约定外，接收保密信息的一方不得向任何第三方披露任何保密信息。</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2、以下信息不属于保密信息：(a) 有书面证据表明接收信息一方先前已通过第三方以合法方式知悉的任何信息；(b) 非因接收信息方的过错（包括因为对本协议的任何违反）而进入公共领域的信息；或(c) 接收信息一方于接收信息后从另一途径合法获得的信息。</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3、接收信息一方可将保密信息透露给其有必要知晓相关保密信息的雇员、代理人、其所聘请的专业人士或合作伙伴（以下称“代表”），但接收信息一方应确保上述代表遵循本协议项下的保密条款。</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4、尽管有本协议其它规定，本条规定的效力不受本协议中止或者终止的影响。</w:t>
      </w:r>
    </w:p>
    <w:p w:rsidR="007668FE" w:rsidRDefault="00420A1A">
      <w:pPr>
        <w:pStyle w:val="aa"/>
        <w:numPr>
          <w:ilvl w:val="0"/>
          <w:numId w:val="1"/>
        </w:numPr>
        <w:ind w:firstLineChars="0"/>
        <w:outlineLvl w:val="0"/>
        <w:rPr>
          <w:rStyle w:val="1Char"/>
        </w:rPr>
      </w:pPr>
      <w:r>
        <w:rPr>
          <w:rStyle w:val="1Char"/>
          <w:rFonts w:hint="eastAsia"/>
        </w:rPr>
        <w:t>法律</w:t>
      </w:r>
      <w:r>
        <w:rPr>
          <w:rStyle w:val="1Char"/>
        </w:rPr>
        <w:t>适用和管辖</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1、 本协议签订地为</w:t>
      </w:r>
      <w:r>
        <w:rPr>
          <w:rFonts w:ascii="微软雅黑" w:eastAsia="微软雅黑" w:hAnsi="微软雅黑" w:cs="宋体" w:hint="eastAsia"/>
          <w:color w:val="FF0000"/>
          <w:kern w:val="0"/>
          <w:sz w:val="24"/>
          <w:szCs w:val="24"/>
          <w:u w:val="single"/>
        </w:rPr>
        <w:t>四川省成都市高新区</w:t>
      </w:r>
      <w:r>
        <w:rPr>
          <w:rFonts w:ascii="微软雅黑" w:eastAsia="微软雅黑" w:hAnsi="微软雅黑" w:cs="宋体"/>
          <w:kern w:val="0"/>
          <w:sz w:val="24"/>
          <w:szCs w:val="24"/>
        </w:rPr>
        <w:t>。</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 本协议的签订、履行、终止、解释等均适用中国法律，由此产生的纠纷均由以上各方协商解决，如协商无法解决，则任何一方可向本协议签订地有管辖权的人民法院起诉。</w:t>
      </w:r>
    </w:p>
    <w:p w:rsidR="007668FE" w:rsidRDefault="00420A1A">
      <w:pPr>
        <w:pStyle w:val="aa"/>
        <w:numPr>
          <w:ilvl w:val="0"/>
          <w:numId w:val="1"/>
        </w:numPr>
        <w:ind w:firstLineChars="0"/>
        <w:outlineLvl w:val="0"/>
        <w:rPr>
          <w:rStyle w:val="1Char"/>
        </w:rPr>
      </w:pPr>
      <w:r>
        <w:rPr>
          <w:rStyle w:val="1Char"/>
        </w:rPr>
        <w:t>其他</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1、 本协议或本协议的补充协议均在</w:t>
      </w:r>
      <w:r>
        <w:rPr>
          <w:rFonts w:ascii="微软雅黑" w:eastAsia="微软雅黑" w:hAnsi="微软雅黑" w:cs="宋体"/>
          <w:color w:val="FF0000"/>
          <w:kern w:val="0"/>
          <w:sz w:val="24"/>
          <w:szCs w:val="24"/>
          <w:u w:val="single" w:color="FF0000"/>
        </w:rPr>
        <w:t>管家投</w:t>
      </w:r>
      <w:r>
        <w:rPr>
          <w:rFonts w:ascii="微软雅黑" w:eastAsia="微软雅黑" w:hAnsi="微软雅黑" w:cs="宋体"/>
          <w:kern w:val="0"/>
          <w:sz w:val="24"/>
          <w:szCs w:val="24"/>
        </w:rPr>
        <w:t>网站以电子合同形式体现，形成并存在一份或多份，每一份具有同等法律效力；并均保存在居间人的专用服务器上备查和保管，各方均认可电子合同的法律效力。各方同意，</w:t>
      </w:r>
      <w:r>
        <w:rPr>
          <w:rFonts w:ascii="微软雅黑" w:eastAsia="微软雅黑" w:hAnsi="微软雅黑" w:cs="宋体"/>
          <w:color w:val="FF0000"/>
          <w:kern w:val="0"/>
          <w:sz w:val="24"/>
          <w:szCs w:val="24"/>
          <w:u w:val="single"/>
        </w:rPr>
        <w:t>如各方有争议的，则以居间人所保留文档版本以及居间人解释为准</w:t>
      </w:r>
      <w:r>
        <w:rPr>
          <w:rFonts w:ascii="微软雅黑" w:eastAsia="微软雅黑" w:hAnsi="微软雅黑" w:cs="宋体"/>
          <w:kern w:val="0"/>
          <w:sz w:val="24"/>
          <w:szCs w:val="24"/>
        </w:rPr>
        <w:t>。</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2、 在借款人将本协议项下的应付款项全部偿还或支付完毕后，本协议自动终止。</w:t>
      </w:r>
    </w:p>
    <w:p w:rsidR="007668FE" w:rsidRDefault="00420A1A">
      <w:pPr>
        <w:pStyle w:val="aa"/>
        <w:widowControl/>
        <w:spacing w:line="440" w:lineRule="exact"/>
        <w:ind w:left="360" w:firstLineChars="0" w:firstLine="0"/>
        <w:jc w:val="left"/>
        <w:rPr>
          <w:rFonts w:ascii="微软雅黑" w:eastAsia="微软雅黑" w:hAnsi="微软雅黑" w:cs="宋体"/>
          <w:kern w:val="0"/>
          <w:sz w:val="24"/>
          <w:szCs w:val="24"/>
        </w:rPr>
      </w:pPr>
      <w:r>
        <w:rPr>
          <w:rFonts w:ascii="微软雅黑" w:eastAsia="微软雅黑" w:hAnsi="微软雅黑" w:cs="宋体"/>
          <w:kern w:val="0"/>
          <w:sz w:val="24"/>
          <w:szCs w:val="24"/>
        </w:rPr>
        <w:t>3、 如果本协议中的任何条款违反相关的法律法规，则该条将被视为无效；但该无效条款并不影响本协议其他条款的效力。</w:t>
      </w:r>
    </w:p>
    <w:p w:rsidR="007668FE" w:rsidRDefault="007668FE">
      <w:pPr>
        <w:pStyle w:val="aa"/>
        <w:widowControl/>
        <w:spacing w:line="440" w:lineRule="exact"/>
        <w:ind w:left="360" w:firstLineChars="0" w:firstLine="0"/>
        <w:jc w:val="left"/>
        <w:rPr>
          <w:rFonts w:ascii="微软雅黑" w:eastAsia="微软雅黑" w:hAnsi="微软雅黑" w:cs="宋体"/>
          <w:kern w:val="0"/>
          <w:sz w:val="24"/>
          <w:szCs w:val="24"/>
        </w:rPr>
      </w:pPr>
    </w:p>
    <w:p w:rsidR="007668FE" w:rsidRDefault="00420A1A">
      <w:pPr>
        <w:widowControl/>
        <w:spacing w:line="440" w:lineRule="exact"/>
        <w:jc w:val="left"/>
        <w:rPr>
          <w:rFonts w:ascii="微软雅黑" w:eastAsia="微软雅黑" w:hAnsi="微软雅黑" w:cs="宋体"/>
          <w:b/>
          <w:kern w:val="0"/>
          <w:sz w:val="24"/>
          <w:szCs w:val="24"/>
        </w:rPr>
      </w:pPr>
      <w:r>
        <w:rPr>
          <w:rFonts w:ascii="微软雅黑" w:eastAsia="微软雅黑" w:hAnsi="微软雅黑" w:cs="宋体"/>
          <w:b/>
          <w:kern w:val="0"/>
          <w:sz w:val="24"/>
          <w:szCs w:val="24"/>
        </w:rPr>
        <w:t>借款人</w:t>
      </w:r>
      <w:proofErr w:type="gramStart"/>
      <w:r>
        <w:rPr>
          <w:rFonts w:ascii="微软雅黑" w:eastAsia="微软雅黑" w:hAnsi="微软雅黑" w:cs="宋体"/>
          <w:b/>
          <w:kern w:val="0"/>
          <w:sz w:val="24"/>
          <w:szCs w:val="24"/>
        </w:rPr>
        <w:t>一经勾选《借款协议》</w:t>
      </w:r>
      <w:proofErr w:type="gramEnd"/>
      <w:r>
        <w:rPr>
          <w:rFonts w:ascii="微软雅黑" w:eastAsia="微软雅黑" w:hAnsi="微软雅黑" w:cs="宋体"/>
          <w:b/>
          <w:kern w:val="0"/>
          <w:sz w:val="24"/>
          <w:szCs w:val="24"/>
        </w:rPr>
        <w:t>，即表示确认同意《贷款合同》。</w:t>
      </w:r>
    </w:p>
    <w:p w:rsidR="007668FE" w:rsidRDefault="007668FE">
      <w:pPr>
        <w:spacing w:line="440" w:lineRule="exact"/>
        <w:rPr>
          <w:rFonts w:ascii="微软雅黑" w:eastAsia="微软雅黑" w:hAnsi="微软雅黑"/>
          <w:sz w:val="24"/>
          <w:szCs w:val="24"/>
        </w:rPr>
      </w:pPr>
    </w:p>
    <w:sectPr w:rsidR="007668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D9B"/>
    <w:multiLevelType w:val="multilevel"/>
    <w:tmpl w:val="00097D9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2036204"/>
    <w:multiLevelType w:val="multilevel"/>
    <w:tmpl w:val="020362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B5"/>
    <w:rsid w:val="00002D24"/>
    <w:rsid w:val="00034695"/>
    <w:rsid w:val="000609A8"/>
    <w:rsid w:val="000A1F51"/>
    <w:rsid w:val="000A5088"/>
    <w:rsid w:val="000E5FFF"/>
    <w:rsid w:val="00141CF8"/>
    <w:rsid w:val="00144F96"/>
    <w:rsid w:val="00164937"/>
    <w:rsid w:val="001A22CA"/>
    <w:rsid w:val="001B10FE"/>
    <w:rsid w:val="001C54CC"/>
    <w:rsid w:val="001E50F5"/>
    <w:rsid w:val="0020246F"/>
    <w:rsid w:val="0021067A"/>
    <w:rsid w:val="002C21F9"/>
    <w:rsid w:val="002E276E"/>
    <w:rsid w:val="002E403F"/>
    <w:rsid w:val="00315EA5"/>
    <w:rsid w:val="00316BD9"/>
    <w:rsid w:val="00325A1E"/>
    <w:rsid w:val="00357139"/>
    <w:rsid w:val="00357E9C"/>
    <w:rsid w:val="003B29DD"/>
    <w:rsid w:val="003E5AF8"/>
    <w:rsid w:val="00420A1A"/>
    <w:rsid w:val="004501B5"/>
    <w:rsid w:val="00450389"/>
    <w:rsid w:val="00472967"/>
    <w:rsid w:val="004A7FBF"/>
    <w:rsid w:val="00547A59"/>
    <w:rsid w:val="0055607E"/>
    <w:rsid w:val="0055664C"/>
    <w:rsid w:val="00572AD0"/>
    <w:rsid w:val="005A4EEA"/>
    <w:rsid w:val="00664D68"/>
    <w:rsid w:val="006F0E56"/>
    <w:rsid w:val="006F41A3"/>
    <w:rsid w:val="007039A1"/>
    <w:rsid w:val="00757116"/>
    <w:rsid w:val="007668FE"/>
    <w:rsid w:val="0078123C"/>
    <w:rsid w:val="007A028A"/>
    <w:rsid w:val="008173BE"/>
    <w:rsid w:val="00881275"/>
    <w:rsid w:val="008D6F92"/>
    <w:rsid w:val="008D7D93"/>
    <w:rsid w:val="00902244"/>
    <w:rsid w:val="00907397"/>
    <w:rsid w:val="00926CE5"/>
    <w:rsid w:val="00963DBC"/>
    <w:rsid w:val="009B7157"/>
    <w:rsid w:val="009F67AF"/>
    <w:rsid w:val="00A21485"/>
    <w:rsid w:val="00A60997"/>
    <w:rsid w:val="00A734FF"/>
    <w:rsid w:val="00A75F37"/>
    <w:rsid w:val="00A97B40"/>
    <w:rsid w:val="00AB0A7B"/>
    <w:rsid w:val="00AB3F45"/>
    <w:rsid w:val="00B27D3D"/>
    <w:rsid w:val="00B476D5"/>
    <w:rsid w:val="00B526EB"/>
    <w:rsid w:val="00B73431"/>
    <w:rsid w:val="00B74093"/>
    <w:rsid w:val="00B832AE"/>
    <w:rsid w:val="00BB2650"/>
    <w:rsid w:val="00BB2AA9"/>
    <w:rsid w:val="00C00867"/>
    <w:rsid w:val="00C47207"/>
    <w:rsid w:val="00D063DA"/>
    <w:rsid w:val="00D13FE7"/>
    <w:rsid w:val="00D20E60"/>
    <w:rsid w:val="00D27F3B"/>
    <w:rsid w:val="00D51A04"/>
    <w:rsid w:val="00DA2FCE"/>
    <w:rsid w:val="00DC29C4"/>
    <w:rsid w:val="00DC3F3D"/>
    <w:rsid w:val="00DD79BE"/>
    <w:rsid w:val="00DE3159"/>
    <w:rsid w:val="00DF58AF"/>
    <w:rsid w:val="00EA746F"/>
    <w:rsid w:val="00F62504"/>
    <w:rsid w:val="00F75970"/>
    <w:rsid w:val="13BE5C91"/>
    <w:rsid w:val="34E32CE1"/>
    <w:rsid w:val="632C0B5E"/>
    <w:rsid w:val="76CE6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E42830-40D0-4E6C-9F49-274695F1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100" w:beforeAutospacing="1" w:after="100" w:afterAutospacing="1" w:line="578" w:lineRule="auto"/>
      <w:outlineLvl w:val="0"/>
    </w:pPr>
    <w:rPr>
      <w:rFonts w:eastAsia="微软雅黑"/>
      <w:b/>
      <w:bCs/>
      <w:kern w:val="44"/>
      <w:sz w:val="28"/>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semiHidden/>
    <w:unhideWhenUsed/>
    <w:rPr>
      <w:sz w:val="21"/>
      <w:szCs w:val="21"/>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rFonts w:eastAsia="微软雅黑"/>
      <w:b/>
      <w:bCs/>
      <w:kern w:val="44"/>
      <w:sz w:val="28"/>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qFormat/>
    <w:rPr>
      <w:rFonts w:asciiTheme="majorHAnsi" w:eastAsiaTheme="majorEastAsia" w:hAnsiTheme="majorHAnsi" w:cstheme="majorBidi"/>
      <w:b/>
      <w:bCs/>
      <w:sz w:val="24"/>
      <w:szCs w:val="24"/>
    </w:rPr>
  </w:style>
  <w:style w:type="character" w:customStyle="1" w:styleId="7Char">
    <w:name w:val="标题 7 Char"/>
    <w:basedOn w:val="a0"/>
    <w:link w:val="7"/>
    <w:uiPriority w:val="9"/>
    <w:qFormat/>
    <w:rPr>
      <w:b/>
      <w:bCs/>
      <w:sz w:val="24"/>
      <w:szCs w:val="24"/>
    </w:rPr>
  </w:style>
  <w:style w:type="character" w:customStyle="1" w:styleId="8Char">
    <w:name w:val="标题 8 Char"/>
    <w:basedOn w:val="a0"/>
    <w:link w:val="8"/>
    <w:uiPriority w:val="9"/>
    <w:qFormat/>
    <w:rPr>
      <w:rFonts w:asciiTheme="majorHAnsi" w:eastAsiaTheme="majorEastAsia" w:hAnsiTheme="majorHAnsi" w:cstheme="majorBidi"/>
      <w:sz w:val="24"/>
      <w:szCs w:val="24"/>
    </w:rPr>
  </w:style>
  <w:style w:type="character" w:customStyle="1" w:styleId="9Char">
    <w:name w:val="标题 9 Char"/>
    <w:basedOn w:val="a0"/>
    <w:link w:val="9"/>
    <w:uiPriority w:val="9"/>
    <w:qFormat/>
    <w:rPr>
      <w:rFonts w:asciiTheme="majorHAnsi" w:eastAsiaTheme="majorEastAsia" w:hAnsiTheme="majorHAnsi" w:cstheme="majorBidi"/>
      <w:szCs w:val="21"/>
    </w:rPr>
  </w:style>
  <w:style w:type="paragraph" w:styleId="aa">
    <w:name w:val="List Paragraph"/>
    <w:basedOn w:val="a"/>
    <w:uiPriority w:val="34"/>
    <w:qFormat/>
    <w:pPr>
      <w:ind w:firstLineChars="200" w:firstLine="420"/>
    </w:p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0178">
      <w:bodyDiv w:val="1"/>
      <w:marLeft w:val="0"/>
      <w:marRight w:val="0"/>
      <w:marTop w:val="0"/>
      <w:marBottom w:val="0"/>
      <w:divBdr>
        <w:top w:val="none" w:sz="0" w:space="0" w:color="auto"/>
        <w:left w:val="none" w:sz="0" w:space="0" w:color="auto"/>
        <w:bottom w:val="none" w:sz="0" w:space="0" w:color="auto"/>
        <w:right w:val="none" w:sz="0" w:space="0" w:color="auto"/>
      </w:divBdr>
    </w:div>
    <w:div w:id="255022491">
      <w:bodyDiv w:val="1"/>
      <w:marLeft w:val="0"/>
      <w:marRight w:val="0"/>
      <w:marTop w:val="0"/>
      <w:marBottom w:val="0"/>
      <w:divBdr>
        <w:top w:val="none" w:sz="0" w:space="0" w:color="auto"/>
        <w:left w:val="none" w:sz="0" w:space="0" w:color="auto"/>
        <w:bottom w:val="none" w:sz="0" w:space="0" w:color="auto"/>
        <w:right w:val="none" w:sz="0" w:space="0" w:color="auto"/>
      </w:divBdr>
    </w:div>
    <w:div w:id="619841174">
      <w:bodyDiv w:val="1"/>
      <w:marLeft w:val="0"/>
      <w:marRight w:val="0"/>
      <w:marTop w:val="0"/>
      <w:marBottom w:val="0"/>
      <w:divBdr>
        <w:top w:val="none" w:sz="0" w:space="0" w:color="auto"/>
        <w:left w:val="none" w:sz="0" w:space="0" w:color="auto"/>
        <w:bottom w:val="none" w:sz="0" w:space="0" w:color="auto"/>
        <w:right w:val="none" w:sz="0" w:space="0" w:color="auto"/>
      </w:divBdr>
    </w:div>
    <w:div w:id="1276601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11</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qiye-PC2</dc:creator>
  <cp:lastModifiedBy>Windows 用户</cp:lastModifiedBy>
  <cp:revision>122</cp:revision>
  <dcterms:created xsi:type="dcterms:W3CDTF">2018-08-24T07:18:00Z</dcterms:created>
  <dcterms:modified xsi:type="dcterms:W3CDTF">2018-09-27T05:48:00Z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