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96" w:rsidRDefault="00F91C96" w:rsidP="00F91C96">
      <w:pPr>
        <w:rPr>
          <w:rFonts w:hint="eastAsia"/>
        </w:rPr>
      </w:pPr>
      <w:r>
        <w:rPr>
          <w:rFonts w:hint="eastAsia"/>
        </w:rPr>
        <w:t>物理プロパティ</w:t>
      </w:r>
      <w:r>
        <w:rPr>
          <w:rFonts w:hint="eastAsia"/>
        </w:rPr>
        <w:t xml:space="preserve"> </w:t>
      </w:r>
      <w:r>
        <w:rPr>
          <w:rFonts w:hint="eastAsia"/>
        </w:rPr>
        <w:t>球体ドローン</w:t>
      </w:r>
      <w:r>
        <w:rPr>
          <w:rFonts w:hint="eastAsia"/>
        </w:rPr>
        <w:t xml:space="preserve">　単位（</w:t>
      </w:r>
      <w:r>
        <w:rPr>
          <w:rFonts w:hint="eastAsia"/>
        </w:rPr>
        <w:t>[kg][m]</w:t>
      </w:r>
      <w:r>
        <w:rPr>
          <w:rFonts w:hint="eastAsia"/>
        </w:rPr>
        <w:t>）</w:t>
      </w:r>
    </w:p>
    <w:p w:rsidR="00F91C96" w:rsidRDefault="00F91C96" w:rsidP="00F91C96">
      <w:pPr>
        <w:rPr>
          <w:rFonts w:hint="eastAsia"/>
        </w:rPr>
      </w:pP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一般的なプロパティ</w:t>
      </w:r>
      <w:r>
        <w:rPr>
          <w:rFonts w:hint="eastAsia"/>
        </w:rPr>
        <w:t>: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ab/>
        <w:t>{}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密度</w:t>
      </w:r>
      <w:r>
        <w:rPr>
          <w:rFonts w:hint="eastAsia"/>
        </w:rPr>
        <w:t>:</w:t>
      </w:r>
      <w:r>
        <w:rPr>
          <w:rFonts w:hint="eastAsia"/>
        </w:rPr>
        <w:tab/>
        <w:t>0.405 g/cm^3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質量</w:t>
      </w:r>
      <w:r>
        <w:rPr>
          <w:rFonts w:hint="eastAsia"/>
        </w:rPr>
        <w:t>:</w:t>
      </w:r>
      <w:r>
        <w:rPr>
          <w:rFonts w:hint="eastAsia"/>
        </w:rPr>
        <w:tab/>
        <w:t>0.806 kg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領域</w:t>
      </w:r>
      <w:r>
        <w:rPr>
          <w:rFonts w:hint="eastAsia"/>
        </w:rPr>
        <w:t>:</w:t>
      </w:r>
      <w:r>
        <w:rPr>
          <w:rFonts w:hint="eastAsia"/>
        </w:rPr>
        <w:tab/>
        <w:t>1.128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0.000057%)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体積</w:t>
      </w:r>
      <w:r>
        <w:rPr>
          <w:rFonts w:hint="eastAsia"/>
        </w:rPr>
        <w:t>:</w:t>
      </w:r>
      <w:r>
        <w:rPr>
          <w:rFonts w:hint="eastAsia"/>
        </w:rPr>
        <w:tab/>
        <w:t>0.002 m^3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</w:t>
      </w:r>
      <w:r>
        <w:rPr>
          <w:rFonts w:hint="eastAsia"/>
        </w:rPr>
        <w:t>: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X:</w:t>
      </w:r>
      <w:r>
        <w:rPr>
          <w:rFonts w:hint="eastAsia"/>
        </w:rPr>
        <w:tab/>
        <w:t>0.001 m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Y:</w:t>
      </w:r>
      <w:r>
        <w:rPr>
          <w:rFonts w:hint="eastAsia"/>
        </w:rPr>
        <w:tab/>
        <w:t>-0.000 m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Z:</w:t>
      </w:r>
      <w:r>
        <w:rPr>
          <w:rFonts w:hint="eastAsia"/>
        </w:rPr>
        <w:tab/>
        <w:t>0.006 m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0.078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-0.000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0.078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-0.001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-0.000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2520"/>
        <w:rPr>
          <w:rFonts w:hint="eastAsia"/>
        </w:rPr>
      </w:pPr>
      <w:r>
        <w:rPr>
          <w:rFonts w:hint="eastAsia"/>
        </w:rPr>
        <w:t>0.064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0.078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-0.000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0.078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-0.001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-0.000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2520"/>
        <w:rPr>
          <w:rFonts w:hint="eastAsia"/>
        </w:rPr>
      </w:pPr>
      <w:r>
        <w:rPr>
          <w:rFonts w:hint="eastAsia"/>
        </w:rPr>
        <w:t>0.064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重心に関する慣性の基本モーメント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I1:</w:t>
      </w:r>
      <w:r>
        <w:rPr>
          <w:rFonts w:hint="eastAsia"/>
        </w:rPr>
        <w:tab/>
        <w:t>0.078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I2:</w:t>
      </w:r>
      <w:r>
        <w:rPr>
          <w:rFonts w:hint="eastAsia"/>
        </w:rPr>
        <w:tab/>
        <w:t>0.078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I3:</w:t>
      </w:r>
      <w:r>
        <w:rPr>
          <w:rFonts w:hint="eastAsia"/>
        </w:rPr>
        <w:tab/>
        <w:t>0.064 kg 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グローバルから焦点への回転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Rx:</w:t>
      </w:r>
      <w:r>
        <w:rPr>
          <w:rFonts w:hint="eastAsia"/>
        </w:rPr>
        <w:tab/>
        <w:t xml:space="preserve">1.93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Ry:</w:t>
      </w:r>
      <w:r>
        <w:rPr>
          <w:rFonts w:hint="eastAsia"/>
        </w:rPr>
        <w:tab/>
        <w:t xml:space="preserve">-3.42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0.34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計算結果はユーザが上書きした値に基づいています</w:t>
      </w:r>
    </w:p>
    <w:p w:rsidR="00B15937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この値は、ユーザがオーバーライドした質量や体積を反映しません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lastRenderedPageBreak/>
        <w:t>物理プロパティ</w:t>
      </w:r>
      <w:r>
        <w:rPr>
          <w:rFonts w:hint="eastAsia"/>
        </w:rPr>
        <w:t xml:space="preserve"> </w:t>
      </w:r>
      <w:r>
        <w:rPr>
          <w:rFonts w:hint="eastAsia"/>
        </w:rPr>
        <w:t>球体ドローン</w:t>
      </w:r>
      <w:r>
        <w:rPr>
          <w:rFonts w:hint="eastAsia"/>
        </w:rPr>
        <w:t xml:space="preserve">　単位（</w:t>
      </w:r>
      <w:r>
        <w:rPr>
          <w:rFonts w:hint="eastAsia"/>
        </w:rPr>
        <w:t>[g][mm]</w:t>
      </w:r>
      <w:r>
        <w:rPr>
          <w:rFonts w:hint="eastAsia"/>
        </w:rPr>
        <w:t>）</w:t>
      </w:r>
    </w:p>
    <w:p w:rsidR="00F91C96" w:rsidRDefault="00F91C96" w:rsidP="00F91C96">
      <w:pPr>
        <w:rPr>
          <w:rFonts w:hint="eastAsia"/>
        </w:rPr>
      </w:pP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一般的なプロパティ</w:t>
      </w:r>
      <w:r>
        <w:rPr>
          <w:rFonts w:hint="eastAsia"/>
        </w:rPr>
        <w:t>: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材料</w:t>
      </w:r>
      <w:r>
        <w:rPr>
          <w:rFonts w:hint="eastAsia"/>
        </w:rPr>
        <w:t>:</w:t>
      </w:r>
      <w:r>
        <w:rPr>
          <w:rFonts w:hint="eastAsia"/>
        </w:rPr>
        <w:tab/>
        <w:t>{}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密度</w:t>
      </w:r>
      <w:r>
        <w:rPr>
          <w:rFonts w:hint="eastAsia"/>
        </w:rPr>
        <w:t>:</w:t>
      </w:r>
      <w:r>
        <w:rPr>
          <w:rFonts w:hint="eastAsia"/>
        </w:rPr>
        <w:tab/>
        <w:t>0.405 g/cm^3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質量</w:t>
      </w:r>
      <w:r>
        <w:rPr>
          <w:rFonts w:hint="eastAsia"/>
        </w:rPr>
        <w:t>:</w:t>
      </w:r>
      <w:r>
        <w:rPr>
          <w:rFonts w:hint="eastAsia"/>
        </w:rPr>
        <w:tab/>
        <w:t>806.498 g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領域</w:t>
      </w:r>
      <w:r>
        <w:rPr>
          <w:rFonts w:hint="eastAsia"/>
        </w:rPr>
        <w:t>:</w:t>
      </w:r>
      <w:r>
        <w:rPr>
          <w:rFonts w:hint="eastAsia"/>
        </w:rPr>
        <w:tab/>
        <w:t>1127925.385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0.000057%)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体積</w:t>
      </w:r>
      <w:r>
        <w:rPr>
          <w:rFonts w:hint="eastAsia"/>
        </w:rPr>
        <w:t>:</w:t>
      </w:r>
      <w:r>
        <w:rPr>
          <w:rFonts w:hint="eastAsia"/>
        </w:rPr>
        <w:tab/>
        <w:t>1993467.478 mm^3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</w:t>
      </w:r>
      <w:r>
        <w:rPr>
          <w:rFonts w:hint="eastAsia"/>
        </w:rPr>
        <w:t>: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X:</w:t>
      </w:r>
      <w:r>
        <w:rPr>
          <w:rFonts w:hint="eastAsia"/>
        </w:rPr>
        <w:tab/>
        <w:t>1.424 mm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Y:</w:t>
      </w:r>
      <w:r>
        <w:rPr>
          <w:rFonts w:hint="eastAsia"/>
        </w:rPr>
        <w:tab/>
        <w:t>-0.225 mm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Z:</w:t>
      </w:r>
      <w:r>
        <w:rPr>
          <w:rFonts w:hint="eastAsia"/>
        </w:rPr>
        <w:tab/>
        <w:t>6.428 mm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77508712.907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-26325.373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77753514.269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-817967.903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-468454.416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2520"/>
        <w:rPr>
          <w:rFonts w:hint="eastAsia"/>
        </w:rPr>
      </w:pPr>
      <w:r>
        <w:rPr>
          <w:rFonts w:hint="eastAsia"/>
        </w:rPr>
        <w:t>63879540.081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グローバルに関する慣性の質量モーメント</w:t>
      </w:r>
      <w:r>
        <w:rPr>
          <w:rFonts w:hint="eastAsia"/>
        </w:rPr>
        <w:t>(</w:t>
      </w:r>
      <w:r>
        <w:rPr>
          <w:rFonts w:hint="eastAsia"/>
        </w:rPr>
        <w:t>負の値を使って計算</w:t>
      </w:r>
      <w:r>
        <w:rPr>
          <w:rFonts w:hint="eastAsia"/>
        </w:rPr>
        <w:t>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Ixx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ab/>
        <w:t>77542076.473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Iyx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ab/>
        <w:t>-26066.692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77788472.333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Izx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Izz</w:t>
      </w:r>
      <w:proofErr w:type="spellEnd"/>
      <w:r>
        <w:rPr>
          <w:rFonts w:hint="eastAsia"/>
        </w:rPr>
        <w:tab/>
        <w:t>-825350.070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1680" w:firstLine="840"/>
        <w:rPr>
          <w:rFonts w:hint="eastAsia"/>
        </w:rPr>
      </w:pPr>
      <w:r>
        <w:rPr>
          <w:rFonts w:hint="eastAsia"/>
        </w:rPr>
        <w:t>-467286.743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ind w:left="2520"/>
        <w:rPr>
          <w:rFonts w:hint="eastAsia"/>
        </w:rPr>
      </w:pPr>
      <w:bookmarkStart w:id="0" w:name="_GoBack"/>
      <w:bookmarkEnd w:id="0"/>
      <w:r>
        <w:rPr>
          <w:rFonts w:hint="eastAsia"/>
        </w:rPr>
        <w:t>63881216.414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重心に関する慣性の基本モーメント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I1:</w:t>
      </w:r>
      <w:r>
        <w:rPr>
          <w:rFonts w:hint="eastAsia"/>
        </w:rPr>
        <w:tab/>
        <w:t>77557615.068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I2:</w:t>
      </w:r>
      <w:r>
        <w:rPr>
          <w:rFonts w:hint="eastAsia"/>
        </w:rPr>
        <w:tab/>
        <w:t>77769321.116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I3:</w:t>
      </w:r>
      <w:r>
        <w:rPr>
          <w:rFonts w:hint="eastAsia"/>
        </w:rPr>
        <w:tab/>
        <w:t>63814831.073 g mm^2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グローバルから焦点への回転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Rx:</w:t>
      </w:r>
      <w:r>
        <w:rPr>
          <w:rFonts w:hint="eastAsia"/>
        </w:rPr>
        <w:tab/>
        <w:t xml:space="preserve">1.93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  <w:t>Ry:</w:t>
      </w:r>
      <w:r>
        <w:rPr>
          <w:rFonts w:hint="eastAsia"/>
        </w:rPr>
        <w:tab/>
        <w:t xml:space="preserve">-3.42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 xml:space="preserve">0.34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相対誤差</w:t>
      </w:r>
      <w:r>
        <w:rPr>
          <w:rFonts w:hint="eastAsia"/>
        </w:rPr>
        <w:t xml:space="preserve"> = 0.013239%)</w:t>
      </w:r>
    </w:p>
    <w:p w:rsidR="00F91C96" w:rsidRDefault="00F91C96" w:rsidP="00F91C9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計算結果はユーザが上書きした値に基づいています</w:t>
      </w:r>
    </w:p>
    <w:p w:rsidR="00F91C96" w:rsidRDefault="00F91C96" w:rsidP="00F91C96">
      <w:r>
        <w:rPr>
          <w:rFonts w:hint="eastAsia"/>
        </w:rPr>
        <w:t>**</w:t>
      </w:r>
      <w:r>
        <w:rPr>
          <w:rFonts w:hint="eastAsia"/>
        </w:rPr>
        <w:t>この値は、ユーザがオーバーライドした質量や体積を反映しません</w:t>
      </w:r>
    </w:p>
    <w:sectPr w:rsidR="00F91C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96"/>
    <w:rsid w:val="00142628"/>
    <w:rsid w:val="00EA3B26"/>
    <w:rsid w:val="00F9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1968</Characters>
  <Application>Microsoft Office Word</Application>
  <DocSecurity>0</DocSecurity>
  <Lines>16</Lines>
  <Paragraphs>4</Paragraphs>
  <ScaleCrop>false</ScaleCrop>
  <Company>Toshiba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k2210177</dc:creator>
  <cp:lastModifiedBy>k2210177</cp:lastModifiedBy>
  <cp:revision>1</cp:revision>
  <dcterms:created xsi:type="dcterms:W3CDTF">2016-11-26T01:48:00Z</dcterms:created>
  <dcterms:modified xsi:type="dcterms:W3CDTF">2016-11-26T01:53:00Z</dcterms:modified>
</cp:coreProperties>
</file>