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Ingénieur Logiciel Senior – Applications Pilotées par l'IA</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Prendre rendez-vous: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b/>
          <w:sz w:val="21"/>
        </w:rPr>
        <w:t xml:space="preserve">plus de 7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b/>
          <w:sz w:val="21"/>
        </w:rPr>
        <w:t xml:space="preserve">frameworks frontend complexes, systèmes backend et développement au niveau plateforme</w:t>
      </w:r>
      <w:r>
        <w:rPr>
          <w:sz w:val="21"/>
        </w:rPr>
        <w:t xml:space="preserve">, avec une expérience dans le travail sur </w:t>
      </w:r>
      <w:r>
        <w:rPr>
          <w:b/>
          <w:sz w:val="21"/>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b/>
          <w:sz w:val="21"/>
        </w:rPr>
        <w:t xml:space="preserve">conception d'applications pilotées par l'IA</w:t>
      </w:r>
      <w:r>
        <w:rPr>
          <w:sz w:val="21"/>
        </w:rPr>
        <w:t xml:space="preserve">, notamment pour les </w:t>
      </w:r>
      <w:r>
        <w:rPr>
          <w:b/>
          <w:sz w:val="21"/>
        </w:rPr>
        <w:t xml:space="preserve">systèmes backend préparés pour l'intégration IA</w:t>
      </w:r>
      <w:r>
        <w:rPr>
          <w:sz w:val="21"/>
        </w:rPr>
        <w:t xml:space="preserve">, avec une utilisation pratique de </w:t>
      </w:r>
      <w:r>
        <w:rPr>
          <w:b/>
          <w:sz w:val="21"/>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b/>
          <w:sz w:val="21"/>
        </w:rPr>
        <w:t xml:space="preserve">Langages:</w:t>
      </w:r>
      <w:r>
        <w:rPr>
          <w:sz w:val="21"/>
        </w:rPr>
        <w:t xml:space="preserve"> JavaScript, TypeScript, Java 8/11/17/21, Python (IA/automatisation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Bases de Données:</w:t>
      </w:r>
      <w:r>
        <w:rPr>
          <w:sz w:val="21"/>
        </w:rPr>
        <w:t xml:space="preserve"> PostgreSQL, Oracle DB, SQL Server, MongoDB, MySQL, Redis</w:t>
      </w:r>
    </w:p>
    <w:p>
      <w:pPr>
        <w:spacing w:lineRule="auto"/>
      </w:pPr>
      <w:r>
        <w:rPr>
          <w:b/>
          <w:sz w:val="21"/>
        </w:rPr>
        <w:t xml:space="preserve">Messagerie:</w:t>
      </w:r>
      <w:r>
        <w:rPr>
          <w:sz w:val="21"/>
        </w:rPr>
        <w:t xml:space="preserve"> RabbitMQ, Kafka</w:t>
      </w:r>
    </w:p>
    <w:p>
      <w:pPr>
        <w:spacing w:lineRule="auto"/>
      </w:pPr>
      <w:r>
        <w:rPr>
          <w:b/>
          <w:sz w:val="21"/>
        </w:rPr>
        <w:t xml:space="preserve">Sécurité:</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Tests:</w:t>
      </w:r>
      <w:r>
        <w:rPr>
          <w:sz w:val="21"/>
        </w:rPr>
        <w:t xml:space="preserve"> JUnit 5, AssertJ, Mockito, WireMock, Jest, Karma, Testing Library, Cypress, Playwright, JaCoCo, SonarQube</w:t>
      </w:r>
    </w:p>
    <w:p>
      <w:pPr>
        <w:spacing w:lineRule="auto"/>
      </w:pPr>
      <w:r>
        <w:rPr>
          <w:b/>
          <w:sz w:val="21"/>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Preesm Group — Développeur Full Stack (Angular / Node.js)</w:t>
      </w:r>
    </w:p>
    <w:p>
      <w:pPr>
        <w:spacing w:lineRule="auto"/>
      </w:pPr>
      <w:r>
        <w:rPr>
          <w:color w:val="57606a"/>
          <w:sz w:val="20"/>
        </w:rPr>
        <w:t xml:space="preserve">Mai 2026 – Aujourd'hui (4 mois)</w:t>
      </w:r>
    </w:p>
    <w:p>
      <w:pPr>
        <w:spacing w:lineRule="auto"/>
      </w:pPr>
      <w:r>
        <w:rPr>
          <w:b/>
          <w:sz w:val="21"/>
        </w:rPr>
        <w:t xml:space="preserve">Contexte du projet:</w:t>
      </w:r>
      <w:r>
        <w:rPr>
          <w:b/>
          <w:sz w:val="21"/>
        </w:rPr>
        <w:t xml:space="preserve">Preesm Portal</w:t>
      </w:r>
      <w:r>
        <w:rPr>
          <w:sz w:val="21"/>
        </w:rPr>
        <w:t xml:space="preserve"> (preesm-group.com) — plateforme SaaS B2B </w:t>
      </w:r>
      <w:r>
        <w:rPr>
          <w:b/>
          <w:sz w:val="21"/>
        </w:rPr>
        <w:t xml:space="preserve">multi-tenant</w:t>
      </w:r>
      <w:r>
        <w:rPr>
          <w:sz w:val="21"/>
        </w:rPr>
        <w:t xml:space="preserve"> digitalisant le cycle de vie complet des franchisés de réseaux de franchise français, chaque réseau étant isolé comme son propre tenant et utilisé au quotidien par le siège, les franchiseurs et les franchisés. Seul ingénieur sur le produit, en direct avec le client, du recueil du besoin à l'exploitation en production.</w:t>
      </w:r>
    </w:p>
    <w:p>
      <w:pPr>
        <w:spacing w:lineRule="auto"/>
      </w:pPr>
      <w:r>
        <w:rPr>
          <w:b/>
          <w:sz w:val="21"/>
        </w:rPr>
        <w:t xml:space="preserve">Responsabilités:</w:t>
      </w:r>
    </w:p>
    <w:p>
      <w:pPr>
        <w:numPr>
          <w:ilvl w:val="0"/>
          <w:numId w:val="2"/>
        </w:numPr>
        <w:spacing w:lineRule="auto"/>
      </w:pPr>
      <w:r>
        <w:rPr/>
        <w:t xml:space="preserve">Conçu l'</w:t>
      </w:r>
      <w:r>
        <w:rPr>
          <w:b/>
        </w:rPr>
        <w:t xml:space="preserve">architecture multi-tenant</w:t>
      </w:r>
      <w:r>
        <w:rPr/>
        <w:t xml:space="preserve"> : SPA </w:t>
      </w:r>
      <w:r>
        <w:rPr>
          <w:b/>
        </w:rPr>
        <w:t xml:space="preserve">Angular 22</w:t>
      </w:r>
      <w:r>
        <w:rPr/>
        <w:t xml:space="preserve"> (zoneless, signals) et API </w:t>
      </w:r>
      <w:r>
        <w:rPr>
          <w:b/>
        </w:rPr>
        <w:t xml:space="preserve">Hono/Node.js</w:t>
      </w:r>
      <w:r>
        <w:rPr/>
        <w:t xml:space="preserve"> dans un monorepo pnpm, partageant un package de contrat typé (schéma </w:t>
      </w:r>
      <w:r>
        <w:rPr>
          <w:b/>
        </w:rPr>
        <w:t xml:space="preserve">Drizzle</w:t>
      </w:r>
      <w:r>
        <w:rPr/>
        <w:t xml:space="preserve"> + DTOs </w:t>
      </w:r>
      <w:r>
        <w:rPr>
          <w:b/>
        </w:rPr>
        <w:t xml:space="preserve">Zod</w:t>
      </w:r>
      <w:r>
        <w:rPr/>
        <w:t xml:space="preserve">)</w:t>
      </w:r>
    </w:p>
    <w:p>
      <w:pPr>
        <w:numPr>
          <w:ilvl w:val="0"/>
          <w:numId w:val="2"/>
        </w:numPr>
        <w:spacing w:lineRule="auto"/>
      </w:pPr>
      <w:r>
        <w:rPr/>
        <w:t xml:space="preserve">Construit le </w:t>
      </w:r>
      <w:r>
        <w:rPr>
          <w:b/>
        </w:rPr>
        <w:t xml:space="preserve">moteur d'onboarding</w:t>
      </w:r>
      <w:r>
        <w:rPr/>
        <w:t xml:space="preserve"> — catalogue d'étapes déclaratif, déblocage par dépendances et machine à états de statut contrôlée côté serveur avec suivi d'avancement automatique</w:t>
      </w:r>
    </w:p>
    <w:p>
      <w:pPr>
        <w:numPr>
          <w:ilvl w:val="0"/>
          <w:numId w:val="2"/>
        </w:numPr>
        <w:spacing w:lineRule="auto"/>
      </w:pPr>
      <w:r>
        <w:rPr/>
        <w:t xml:space="preserve">Développé le </w:t>
      </w:r>
      <w:r>
        <w:rPr>
          <w:b/>
        </w:rPr>
        <w:t xml:space="preserve">back-office portefeuille franchisés</w:t>
      </w:r>
      <w:r>
        <w:rPr/>
        <w:t xml:space="preserve"> (recherche, filtres, archivage, </w:t>
      </w:r>
      <w:r>
        <w:rPr>
          <w:b/>
        </w:rPr>
        <w:t xml:space="preserve">cadrage par tenant</w:t>
      </w:r>
      <w:r>
        <w:rPr/>
        <w:t xml:space="preserve"> via un sélecteur de réseau) et l'espace franchisé bâti sur le même moteur</w:t>
      </w:r>
    </w:p>
    <w:p>
      <w:pPr>
        <w:numPr>
          <w:ilvl w:val="0"/>
          <w:numId w:val="2"/>
        </w:numPr>
        <w:spacing w:lineRule="auto"/>
      </w:pPr>
      <w:r>
        <w:rPr/>
        <w:t xml:space="preserve">Implémenté la </w:t>
      </w:r>
      <w:r>
        <w:rPr>
          <w:b/>
        </w:rPr>
        <w:t xml:space="preserve">génération de documents côté serveur</w:t>
      </w:r>
      <w:r>
        <w:rPr/>
        <w:t xml:space="preserve"> avec </w:t>
      </w:r>
      <w:r>
        <w:rPr>
          <w:b/>
        </w:rPr>
        <w:t xml:space="preserve">pdf-lib</w:t>
      </w:r>
      <w:r>
        <w:rPr/>
        <w:t xml:space="preserve">, le stockage des contreparties signées, et un </w:t>
      </w:r>
      <w:r>
        <w:rPr>
          <w:b/>
        </w:rPr>
        <w:t xml:space="preserve">hub documentaire</w:t>
      </w:r>
      <w:r>
        <w:rPr/>
        <w:t xml:space="preserve"> sur stockage objet compatible S3 avec upload/download présignés</w:t>
      </w:r>
    </w:p>
    <w:p>
      <w:pPr>
        <w:numPr>
          <w:ilvl w:val="0"/>
          <w:numId w:val="2"/>
        </w:numPr>
        <w:spacing w:lineRule="auto"/>
      </w:pPr>
      <w:r>
        <w:rPr/>
        <w:t xml:space="preserve">Livré le </w:t>
      </w:r>
      <w:r>
        <w:rPr>
          <w:b/>
        </w:rPr>
        <w:t xml:space="preserve">mailing transactionnel</w:t>
      </w:r>
      <w:r>
        <w:rPr/>
        <w:t xml:space="preserve"> en SMTP et un panneau d'administration où les équipes configurent les destinataires des notifications par déclencheur métier, sans modification de code</w:t>
      </w:r>
    </w:p>
    <w:p>
      <w:pPr>
        <w:numPr>
          <w:ilvl w:val="0"/>
          <w:numId w:val="2"/>
        </w:numPr>
        <w:spacing w:lineRule="auto"/>
      </w:pPr>
      <w:r>
        <w:rPr/>
        <w:t xml:space="preserve">Sécurisé la plateforme avec </w:t>
      </w:r>
      <w:r>
        <w:rPr>
          <w:b/>
        </w:rPr>
        <w:t xml:space="preserve">BetterAuth</w:t>
      </w:r>
      <w:r>
        <w:rPr/>
        <w:t xml:space="preserve"> (passkeys WebAuthn, </w:t>
      </w:r>
      <w:r>
        <w:rPr>
          <w:b/>
        </w:rPr>
        <w:t xml:space="preserve">MFA TOTP</w:t>
      </w:r>
      <w:r>
        <w:rPr/>
        <w:t xml:space="preserve"> obligatoire) et un </w:t>
      </w:r>
      <w:r>
        <w:rPr>
          <w:b/>
        </w:rPr>
        <w:t xml:space="preserve">RBAC deny-by-default</w:t>
      </w:r>
      <w:r>
        <w:rPr/>
        <w:t xml:space="preserve"> sur un modèle tenant/équipes à deux niveaux, chaque requête API étant </w:t>
      </w:r>
      <w:r>
        <w:rPr>
          <w:b/>
        </w:rPr>
        <w:t xml:space="preserve">scopée par tenant</w:t>
      </w:r>
    </w:p>
    <w:p>
      <w:pPr>
        <w:numPr>
          <w:ilvl w:val="0"/>
          <w:numId w:val="2"/>
        </w:numPr>
        <w:spacing w:lineRule="auto"/>
      </w:pPr>
      <w:r>
        <w:rPr/>
        <w:t xml:space="preserve">Mis en place la </w:t>
      </w:r>
      <w:r>
        <w:rPr>
          <w:b/>
        </w:rPr>
        <w:t xml:space="preserve">CI/CD GitHub Actions</w:t>
      </w:r>
      <w:r>
        <w:rPr/>
        <w:t xml:space="preserve"> — lint, build, tests unitaires </w:t>
      </w:r>
      <w:r>
        <w:rPr>
          <w:b/>
        </w:rPr>
        <w:t xml:space="preserve">Vitest</w:t>
      </w:r>
      <w:r>
        <w:rPr/>
        <w:t xml:space="preserve"> et suite </w:t>
      </w:r>
      <w:r>
        <w:rPr>
          <w:b/>
        </w:rPr>
        <w:t xml:space="preserve">E2E Playwright</w:t>
      </w:r>
      <w:r>
        <w:rPr/>
        <w:t xml:space="preserve"> exécutée contre un conteneur PostgreSQL réel — avec images Docker publiées sur GHCR</w:t>
      </w:r>
    </w:p>
    <w:p>
      <w:pPr>
        <w:numPr>
          <w:ilvl w:val="0"/>
          <w:numId w:val="2"/>
        </w:numPr>
        <w:spacing w:lineRule="auto"/>
      </w:pPr>
      <w:r>
        <w:rPr/>
        <w:t xml:space="preserve">Exploite la production sur un </w:t>
      </w:r>
      <w:r>
        <w:rPr>
          <w:b/>
        </w:rPr>
        <w:t xml:space="preserve">VPS OVH</w:t>
      </w:r>
      <w:r>
        <w:rPr/>
        <w:t xml:space="preserve"> derrière TLS </w:t>
      </w:r>
      <w:r>
        <w:rPr>
          <w:b/>
        </w:rPr>
        <w:t xml:space="preserve">Caddy</w:t>
      </w:r>
      <w:r>
        <w:rPr/>
        <w:t xml:space="preserve"> : migrations idempotentes, sauvegardes chiffrées </w:t>
      </w:r>
      <w:r>
        <w:rPr>
          <w:b/>
        </w:rPr>
        <w:t xml:space="preserve">pgBackRest</w:t>
      </w:r>
      <w:r>
        <w:rPr/>
        <w:t xml:space="preserve"> avec exercices de restauration et secrets gérés via </w:t>
      </w:r>
      <w:r>
        <w:rPr>
          <w:b/>
        </w:rPr>
        <w:t xml:space="preserve">SOPS/age</w:t>
      </w:r>
    </w:p>
    <w:p>
      <w:pPr>
        <w:spacing w:lineRule="auto"/>
      </w:pPr>
      <w:r>
        <w:rPr>
          <w:b/>
          <w:sz w:val="21"/>
        </w:rPr>
        <w:t xml:space="preserve">Réalisations &amp; Impact:</w:t>
      </w:r>
    </w:p>
    <w:p>
      <w:pPr>
        <w:numPr>
          <w:ilvl w:val="0"/>
          <w:numId w:val="3"/>
        </w:numPr>
        <w:spacing w:lineRule="auto"/>
      </w:pPr>
      <w:r>
        <w:rPr/>
        <w:t xml:space="preserve">Livré la </w:t>
      </w:r>
      <w:r>
        <w:rPr>
          <w:b/>
        </w:rPr>
        <w:t xml:space="preserve">première release en production en moins d'un mois</w:t>
      </w:r>
      <w:r>
        <w:rPr/>
        <w:t xml:space="preserve">, avec des fonctionnalités livrées en continu depuis, en direct avec le client</w:t>
      </w:r>
    </w:p>
    <w:p>
      <w:pPr>
        <w:numPr>
          <w:ilvl w:val="0"/>
          <w:numId w:val="3"/>
        </w:numPr>
        <w:spacing w:lineRule="auto"/>
      </w:pPr>
      <w:r>
        <w:rPr/>
        <w:t xml:space="preserve">Digitalisé le </w:t>
      </w:r>
      <w:r>
        <w:rPr>
          <w:b/>
        </w:rPr>
        <w:t xml:space="preserve">cycle de vie complet des franchisés</w:t>
      </w:r>
      <w:r>
        <w:rPr/>
        <w:t xml:space="preserve">, en remplaçant un processus manuel à base de documents et d'e-mails par un workflow unique et traçable</w:t>
      </w:r>
    </w:p>
    <w:p>
      <w:pPr>
        <w:numPr>
          <w:ilvl w:val="0"/>
          <w:numId w:val="3"/>
        </w:numPr>
        <w:spacing w:lineRule="auto"/>
      </w:pPr>
      <w:r>
        <w:rPr/>
        <w:t xml:space="preserve">Éliminé la dérive de contrat API/frontend grâce au package de types partagé — un changement de schéma se voit désormais à la compilation des deux côtés plutôt qu'en production</w:t>
      </w:r>
    </w:p>
    <w:p>
      <w:pPr>
        <w:numPr>
          <w:ilvl w:val="0"/>
          <w:numId w:val="3"/>
        </w:numPr>
        <w:spacing w:lineRule="auto"/>
      </w:pPr>
      <w:r>
        <w:rPr/>
        <w:t xml:space="preserve">Transformé le processus métier en </w:t>
      </w:r>
      <w:r>
        <w:rPr>
          <w:b/>
        </w:rPr>
        <w:t xml:space="preserve">configuration plutôt qu'en code</w:t>
      </w:r>
      <w:r>
        <w:rPr/>
        <w:t xml:space="preserve"> : nouvelles étapes et destinataires de notifications ne nécessitent plus de release</w:t>
      </w:r>
    </w:p>
    <w:p>
      <w:pPr>
        <w:spacing w:lineRule="auto"/>
      </w:pPr>
      <w:r>
        <w:rPr>
          <w:b/>
          <w:sz w:val="19"/>
        </w:rPr>
        <w:t xml:space="preserve">Environnement Technique:</w:t>
      </w:r>
      <w:r>
        <w:rPr>
          <w:rFonts w:ascii="Consolas" w:hAnsi="Consolas"/>
          <w:color w:val="444444"/>
          <w:sz w:val="19"/>
        </w:rPr>
        <w:t xml:space="preserve"> Angular 22 (zoneless, signals), TypeScript, Tailwind CSS 4, Hono, Node.js, BetterAuth (passkeys, TOTP), PostgreSQL 17, Drizzle ORM, Zod, pdf-lib, nodemailer, S3-compatible storage, Playwright, Vitest, Docker, GitHub Actions, Render, OVH, Caddy, pgBackRest</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Aujourd'hui (3 ans)</w:t>
      </w:r>
    </w:p>
    <w:p>
      <w:pPr>
        <w:spacing w:lineRule="auto"/>
      </w:pPr>
      <w:r>
        <w:rPr>
          <w:b/>
          <w:sz w:val="21"/>
        </w:rPr>
        <w:t xml:space="preserve">Contexte du projet:</w:t>
      </w:r>
      <w:r>
        <w:rPr>
          <w:sz w:val="21"/>
        </w:rPr>
        <w:t xml:space="preserve"> Amundi ITS développe des plateformes et frameworks partagés utilisés par plusieurs applications internes et clientes. Un produit majeur est le </w:t>
      </w:r>
      <w:r>
        <w:rPr>
          <w:b/>
          <w:sz w:val="21"/>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4"/>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4"/>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4"/>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4"/>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4"/>
        </w:numPr>
        <w:spacing w:lineRule="auto"/>
      </w:pPr>
      <w:r>
        <w:rPr/>
        <w:t xml:space="preserve">Géré le versioning et la livraison des releases du framework, garantissant la stabilité pour les équipes consommatrices</w:t>
      </w:r>
    </w:p>
    <w:p>
      <w:pPr>
        <w:numPr>
          <w:ilvl w:val="0"/>
          <w:numId w:val="4"/>
        </w:numPr>
        <w:spacing w:lineRule="auto"/>
      </w:pPr>
      <w:r>
        <w:rPr/>
        <w:t xml:space="preserve">Garanti la qualité, l'accessibilité et le respect des meilleures pratiques Angular sur l'ensemble des composants</w:t>
      </w:r>
    </w:p>
    <w:p>
      <w:pPr>
        <w:numPr>
          <w:ilvl w:val="0"/>
          <w:numId w:val="4"/>
        </w:numPr>
        <w:spacing w:lineRule="auto"/>
      </w:pPr>
      <w:r>
        <w:rPr/>
        <w:t xml:space="preserve">Fourni un </w:t>
      </w:r>
      <w:r>
        <w:rPr>
          <w:b/>
        </w:rPr>
        <w:t xml:space="preserve">support niveau 3</w:t>
      </w:r>
      <w:r>
        <w:rPr/>
        <w:t xml:space="preserve"> aux équipes applicatives intégrant le framework</w:t>
      </w:r>
    </w:p>
    <w:p>
      <w:pPr>
        <w:numPr>
          <w:ilvl w:val="0"/>
          <w:numId w:val="4"/>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5"/>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5"/>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5"/>
        </w:numPr>
        <w:spacing w:lineRule="auto"/>
      </w:pPr>
      <w:r>
        <w:rPr/>
        <w:t xml:space="preserve">Refondu un système déclaratif rigide en une </w:t>
      </w:r>
      <w:r>
        <w:rPr>
          <w:b/>
        </w:rPr>
        <w:t xml:space="preserve">architecture plus scalable et maintenable</w:t>
      </w:r>
    </w:p>
    <w:p>
      <w:pPr>
        <w:numPr>
          <w:ilvl w:val="0"/>
          <w:numId w:val="5"/>
        </w:numPr>
        <w:spacing w:lineRule="auto"/>
      </w:pPr>
      <w:r>
        <w:rPr/>
        <w:t xml:space="preserve">Maintenu et fait évoluer la plateforme low-code (corrections de bugs, refactoring, améliorations de performance, nouvelles fonctionnalités)</w:t>
      </w:r>
    </w:p>
    <w:p>
      <w:pPr>
        <w:numPr>
          <w:ilvl w:val="0"/>
          <w:numId w:val="5"/>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5"/>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5"/>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5"/>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5"/>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5"/>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5"/>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5"/>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6"/>
        </w:numPr>
        <w:spacing w:lineRule="auto"/>
      </w:pPr>
      <w:r>
        <w:rPr/>
        <w:t xml:space="preserve">Développe la </w:t>
      </w:r>
      <w:r>
        <w:rPr>
          <w:b/>
        </w:rPr>
        <w:t xml:space="preserve">Vibe Toolbox</w:t>
      </w:r>
      <w:r>
        <w:rPr/>
        <w:t xml:space="preserve">, application desktop interne </w:t>
      </w:r>
      <w:r>
        <w:rPr>
          <w:b/>
        </w:rPr>
        <w:t xml:space="preserve">Electron + Angular</w:t>
      </w:r>
      <w:r>
        <w:rPr>
          <w:b/>
        </w:rPr>
        <w:t xml:space="preserve">provisionnant des environnements de dev prêts pour l'IA</w:t>
      </w:r>
      <w:r>
        <w:rPr/>
        <w:t xml:space="preserve"> (skills d'agents, MCP), réduisant le time-to-productivity de jours à minutes</w:t>
      </w:r>
    </w:p>
    <w:p>
      <w:pPr>
        <w:numPr>
          <w:ilvl w:val="0"/>
          <w:numId w:val="6"/>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6"/>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6"/>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pStyle w:val="Heading4"/>
        <w:spacing w:lineRule="auto"/>
      </w:pPr>
      <w:r>
        <w:rPr>
          <w:color w:val="0d1117"/>
          <w:sz w:val="20"/>
        </w:rPr>
        <w:t xml:space="preserve">Contributions transverses</w:t>
      </w:r>
    </w:p>
    <w:p>
      <w:pPr>
        <w:numPr>
          <w:ilvl w:val="0"/>
          <w:numId w:val="7"/>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7"/>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7"/>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7"/>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b/>
          <w:sz w:val="21"/>
        </w:rPr>
        <w:t xml:space="preserve">Défis Techniques:</w:t>
      </w:r>
    </w:p>
    <w:p>
      <w:pPr>
        <w:numPr>
          <w:ilvl w:val="0"/>
          <w:numId w:val="8"/>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8"/>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8"/>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b/>
          <w:sz w:val="19"/>
        </w:rPr>
        <w:t xml:space="preserve">Environnement Technique:</w:t>
      </w:r>
      <w:r>
        <w:rPr>
          <w:rFonts w:ascii="Consolas" w:hAnsi="Consolas"/>
          <w:color w:val="444444"/>
          <w:sz w:val="19"/>
        </w:rPr>
        <w:t xml:space="preserve"> Angular, TypeScript, Node.js, Electron, SQLite, PowerShell, Java 8/11/21, Spring Boot, Quarkus, Keycloak, Oracle DB, MongoDB, Karma, Jest, JaCoCo, Cypress, Playwright, Webpack,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b/>
          <w:sz w:val="21"/>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b/>
          <w:sz w:val="21"/>
        </w:rPr>
        <w:t xml:space="preserve">Contexte du projet:</w:t>
      </w:r>
      <w:r>
        <w:rPr>
          <w:sz w:val="21"/>
        </w:rPr>
        <w:t xml:space="preserve"> Un ensemble de services backend dédiés aux processus </w:t>
      </w:r>
      <w:r>
        <w:rPr>
          <w:b/>
          <w:sz w:val="21"/>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b/>
          <w:sz w:val="21"/>
        </w:rPr>
        <w:t xml:space="preserve">Responsabilités:</w:t>
      </w:r>
    </w:p>
    <w:p>
      <w:pPr>
        <w:numPr>
          <w:ilvl w:val="0"/>
          <w:numId w:val="9"/>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9"/>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9"/>
        </w:numPr>
        <w:spacing w:lineRule="auto"/>
      </w:pPr>
      <w:r>
        <w:rPr/>
        <w:t xml:space="preserve">Conçu et implémenté des </w:t>
      </w:r>
      <w:r>
        <w:rPr>
          <w:b/>
        </w:rPr>
        <w:t xml:space="preserve">services backend</w:t>
      </w:r>
      <w:r>
        <w:rPr/>
        <w:t xml:space="preserve"> avec Java et Spring Boot</w:t>
      </w:r>
    </w:p>
    <w:p>
      <w:pPr>
        <w:numPr>
          <w:ilvl w:val="0"/>
          <w:numId w:val="9"/>
        </w:numPr>
        <w:spacing w:lineRule="auto"/>
      </w:pPr>
      <w:r>
        <w:rPr/>
        <w:t xml:space="preserve">Développé et exposé des APIs REST consommées par d'autres systèmes internes</w:t>
      </w:r>
    </w:p>
    <w:p>
      <w:pPr>
        <w:numPr>
          <w:ilvl w:val="0"/>
          <w:numId w:val="9"/>
        </w:numPr>
        <w:spacing w:lineRule="auto"/>
      </w:pPr>
      <w:r>
        <w:rPr/>
        <w:t xml:space="preserve">Implémenté des mécanismes de sécurité utilisant Spring Security et OAuth2</w:t>
      </w:r>
    </w:p>
    <w:p>
      <w:pPr>
        <w:numPr>
          <w:ilvl w:val="0"/>
          <w:numId w:val="9"/>
        </w:numPr>
        <w:spacing w:lineRule="auto"/>
      </w:pPr>
      <w:r>
        <w:rPr/>
        <w:t xml:space="preserve">Assuré le </w:t>
      </w:r>
      <w:r>
        <w:rPr>
          <w:b/>
        </w:rPr>
        <w:t xml:space="preserve">support N2</w:t>
      </w:r>
      <w:r>
        <w:rPr/>
        <w:t xml:space="preserve">, en investiguant et résolvant les incidents de production</w:t>
      </w:r>
    </w:p>
    <w:p>
      <w:pPr>
        <w:numPr>
          <w:ilvl w:val="0"/>
          <w:numId w:val="9"/>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b/>
          <w:sz w:val="21"/>
        </w:rPr>
        <w:t xml:space="preserve">Défis Techniques:</w:t>
      </w:r>
    </w:p>
    <w:p>
      <w:pPr>
        <w:numPr>
          <w:ilvl w:val="0"/>
          <w:numId w:val="10"/>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b/>
          <w:sz w:val="19"/>
        </w:rPr>
        <w:t xml:space="preserve">Environnement Technique:</w:t>
      </w:r>
      <w:r>
        <w:rPr>
          <w:rFonts w:ascii="Consolas" w:hAnsi="Consolas"/>
          <w:color w:val="444444"/>
          <w:sz w:val="19"/>
        </w:rPr>
        <w:t xml:space="preserve"> Java 17, Spring Boot, Spring Security, OAuth2, PostgreSQL, Quartz, Flyway, JaCoCo, Docker, Kubernetes, RabbitMQ, Jenkins</w:t>
      </w:r>
    </w:p>
    <w:p>
      <w:pPr>
        <w:pStyle w:val="Heading4"/>
        <w:spacing w:lineRule="auto"/>
      </w:pPr>
      <w:r>
        <w:rPr>
          <w:color w:val="0d1117"/>
          <w:sz w:val="20"/>
        </w:rPr>
        <w:t xml:space="preserve">Client : Colas — Projet : CRM</w:t>
      </w:r>
    </w:p>
    <w:p>
      <w:pPr>
        <w:spacing w:lineRule="auto"/>
      </w:pPr>
      <w:r>
        <w:rPr>
          <w:b/>
          <w:sz w:val="21"/>
        </w:rPr>
        <w:t xml:space="preserve">Contexte du projet:</w:t>
      </w:r>
      <w:r>
        <w:rPr>
          <w:b/>
          <w:sz w:val="21"/>
        </w:rPr>
        <w:t xml:space="preserve">CLASS</w:t>
      </w:r>
      <w:r>
        <w:rPr>
          <w:sz w:val="21"/>
        </w:rPr>
        <w:t xml:space="preserve"> — un </w:t>
      </w:r>
      <w:r>
        <w:rPr>
          <w:b/>
          <w:sz w:val="21"/>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b/>
          <w:sz w:val="21"/>
        </w:rPr>
        <w:t xml:space="preserve">Power Apps / Teams</w:t>
      </w:r>
      <w:r>
        <w:rPr>
          <w:sz w:val="21"/>
        </w:rPr>
        <w:t xml:space="preserve"> par une stack moderne React + Java Spring Boot.</w:t>
      </w:r>
    </w:p>
    <w:p>
      <w:pPr>
        <w:spacing w:lineRule="auto"/>
      </w:pPr>
      <w:r>
        <w:rPr>
          <w:b/>
          <w:sz w:val="21"/>
        </w:rPr>
        <w:t xml:space="preserve">Responsabilités:</w:t>
      </w:r>
    </w:p>
    <w:p>
      <w:pPr>
        <w:numPr>
          <w:ilvl w:val="0"/>
          <w:numId w:val="11"/>
        </w:numPr>
        <w:spacing w:lineRule="auto"/>
      </w:pPr>
      <w:r>
        <w:rPr/>
        <w:t xml:space="preserve">Construit l'application </w:t>
      </w:r>
      <w:r>
        <w:rPr>
          <w:b/>
        </w:rPr>
        <w:t xml:space="preserve">de zéro</w:t>
      </w:r>
      <w:r>
        <w:rPr/>
        <w:t xml:space="preserve">, des maquettes jusqu'au déploiement en production</w:t>
      </w:r>
    </w:p>
    <w:p>
      <w:pPr>
        <w:numPr>
          <w:ilvl w:val="0"/>
          <w:numId w:val="11"/>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11"/>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11"/>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11"/>
        </w:numPr>
        <w:spacing w:lineRule="auto"/>
      </w:pPr>
      <w:r>
        <w:rPr/>
        <w:t xml:space="preserve">Développé les services backend et APIs REST utilisant Java et Spring Boot</w:t>
      </w:r>
    </w:p>
    <w:p>
      <w:pPr>
        <w:numPr>
          <w:ilvl w:val="0"/>
          <w:numId w:val="11"/>
        </w:numPr>
        <w:spacing w:lineRule="auto"/>
      </w:pPr>
      <w:r>
        <w:rPr/>
        <w:t xml:space="preserve">Développé des processus batch pour la </w:t>
      </w:r>
      <w:r>
        <w:rPr>
          <w:b/>
        </w:rPr>
        <w:t xml:space="preserve">migration de données</w:t>
      </w:r>
      <w:r>
        <w:rPr/>
        <w:t xml:space="preserve"> utilisant Spring Batch</w:t>
      </w:r>
    </w:p>
    <w:p>
      <w:pPr>
        <w:numPr>
          <w:ilvl w:val="0"/>
          <w:numId w:val="11"/>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b/>
          <w:sz w:val="21"/>
        </w:rPr>
        <w:t xml:space="preserve">Défis Techniques:</w:t>
      </w:r>
    </w:p>
    <w:p>
      <w:pPr>
        <w:numPr>
          <w:ilvl w:val="0"/>
          <w:numId w:val="12"/>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b/>
          <w:sz w:val="19"/>
        </w:rPr>
        <w:t xml:space="preserve">Environnement Technique:</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b/>
          <w:sz w:val="21"/>
        </w:rPr>
        <w:t xml:space="preserve">Contexte du projet:</w:t>
      </w:r>
      <w:r>
        <w:rPr>
          <w:b/>
          <w:sz w:val="21"/>
        </w:rPr>
        <w:t xml:space="preserve">gloody.co</w:t>
      </w:r>
      <w:r>
        <w:rPr>
          <w:sz w:val="21"/>
        </w:rPr>
        <w:t xml:space="preserve"> — un </w:t>
      </w:r>
      <w:r>
        <w:rPr>
          <w:b/>
          <w:sz w:val="21"/>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b/>
          <w:sz w:val="21"/>
        </w:rPr>
        <w:t xml:space="preserve">Responsabilités:</w:t>
      </w:r>
    </w:p>
    <w:p>
      <w:pPr>
        <w:numPr>
          <w:ilvl w:val="0"/>
          <w:numId w:val="13"/>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3"/>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3"/>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3"/>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3"/>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b/>
          <w:sz w:val="21"/>
        </w:rPr>
        <w:t xml:space="preserve">Défis Techniques:</w:t>
      </w:r>
    </w:p>
    <w:p>
      <w:pPr>
        <w:numPr>
          <w:ilvl w:val="0"/>
          <w:numId w:val="14"/>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b/>
          <w:sz w:val="19"/>
        </w:rPr>
        <w:t xml:space="preserve">Environnement Technique:</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b/>
          <w:sz w:val="21"/>
        </w:rPr>
        <w:t xml:space="preserve">Contexte du projet:</w:t>
      </w:r>
      <w:r>
        <w:rPr>
          <w:b/>
          <w:sz w:val="21"/>
        </w:rPr>
        <w:t xml:space="preserve">RiskReveal</w:t>
      </w:r>
      <w:r>
        <w:rPr>
          <w:sz w:val="21"/>
        </w:rPr>
        <w:t xml:space="preserve"> — une </w:t>
      </w:r>
      <w:r>
        <w:rPr>
          <w:b/>
          <w:sz w:val="21"/>
        </w:rPr>
        <w:t xml:space="preserve">application de traitement de données lourd</w:t>
      </w:r>
      <w:r>
        <w:rPr>
          <w:sz w:val="21"/>
        </w:rPr>
        <w:t xml:space="preserve"> pour l'</w:t>
      </w:r>
      <w:r>
        <w:rPr>
          <w:b/>
          <w:sz w:val="21"/>
        </w:rPr>
        <w:t xml:space="preserve">évaluation des risques de catastrophes naturelles</w:t>
      </w:r>
      <w:r>
        <w:rPr>
          <w:sz w:val="21"/>
        </w:rPr>
        <w:t xml:space="preserve">, ingérant et traitant de gros fichiers d'événements de sinistres historiques (</w:t>
      </w:r>
      <w:r>
        <w:rPr>
          <w:b/>
          <w:sz w:val="21"/>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b/>
          <w:sz w:val="21"/>
        </w:rPr>
        <w:t xml:space="preserve">Responsabilités:</w:t>
      </w:r>
    </w:p>
    <w:p>
      <w:pPr>
        <w:numPr>
          <w:ilvl w:val="0"/>
          <w:numId w:val="15"/>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5"/>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5"/>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5"/>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5"/>
        </w:numPr>
        <w:spacing w:lineRule="auto"/>
      </w:pPr>
      <w:r>
        <w:rPr/>
        <w:t xml:space="preserve">Conçu et développé des services backend et APIs REST avec Spring Boot</w:t>
      </w:r>
    </w:p>
    <w:p>
      <w:pPr>
        <w:spacing w:lineRule="auto"/>
      </w:pPr>
      <w:r>
        <w:rPr>
          <w:b/>
          <w:sz w:val="21"/>
        </w:rPr>
        <w:t xml:space="preserve">Réalisations &amp; Impact:</w:t>
      </w:r>
    </w:p>
    <w:p>
      <w:pPr>
        <w:numPr>
          <w:ilvl w:val="0"/>
          <w:numId w:val="16"/>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6"/>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6"/>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6"/>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b/>
          <w:sz w:val="19"/>
        </w:rPr>
        <w:t xml:space="preserve">Environnement Technique:</w:t>
      </w:r>
      <w:r>
        <w:rPr>
          <w:rFonts w:ascii="Consolas" w:hAnsi="Consolas"/>
          <w:color w:val="444444"/>
          <w:sz w:val="19"/>
        </w:rPr>
        <w:t xml:space="preserve"> Java 8, Spring Boot, Spring Batch, Spring Security, Angular 12, Ant Design, AG Grid, WebSockets, Azure AD, Keycloak,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b/>
          <w:sz w:val="21"/>
        </w:rPr>
        <w:t xml:space="preserve">Contexte du projet:</w:t>
      </w:r>
      <w:r>
        <w:rPr>
          <w:sz w:val="21"/>
        </w:rPr>
        <w:t xml:space="preserve"> Une plateforme de gestion de tarification pour les équipes de tarification internes.</w:t>
      </w:r>
    </w:p>
    <w:p>
      <w:pPr>
        <w:numPr>
          <w:ilvl w:val="0"/>
          <w:numId w:val="17"/>
        </w:numPr>
        <w:spacing w:lineRule="auto"/>
      </w:pPr>
      <w:r>
        <w:rPr/>
        <w:t xml:space="preserve">Développé des fonctionnalités frontend utilisant Angular</w:t>
      </w:r>
    </w:p>
    <w:p>
      <w:pPr>
        <w:numPr>
          <w:ilvl w:val="0"/>
          <w:numId w:val="17"/>
        </w:numPr>
        <w:spacing w:lineRule="auto"/>
      </w:pPr>
      <w:r>
        <w:rPr/>
        <w:t xml:space="preserve">Conçu et stylisé des composants UI</w:t>
      </w:r>
    </w:p>
    <w:p>
      <w:pPr>
        <w:numPr>
          <w:ilvl w:val="0"/>
          <w:numId w:val="17"/>
        </w:numPr>
        <w:spacing w:lineRule="auto"/>
      </w:pPr>
      <w:r>
        <w:rPr/>
        <w:t xml:space="preserve">Intégré des APIs REST</w:t>
      </w:r>
    </w:p>
    <w:p>
      <w:pPr>
        <w:numPr>
          <w:ilvl w:val="0"/>
          <w:numId w:val="17"/>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rStyle w:val="Hyperlink"/>
            <w:color w:val="57606a"/>
            <w:sz w:val="20"/>
          </w:rPr>
          <w:t xml:space="preserve">https://github.com/kouji-dev/orrery-releases</w:t>
        </w:r>
      </w:hyperlink>
    </w:p>
    <w:p>
      <w:pPr>
        <w:spacing w:lineRule="auto"/>
      </w:pPr>
      <w:r>
        <w:rPr>
          <w:b/>
          <w:sz w:val="21"/>
        </w:rPr>
        <w:t xml:space="preserve">Contexte du projet:</w:t>
      </w:r>
      <w:r>
        <w:rPr>
          <w:sz w:val="21"/>
        </w:rPr>
        <w:t xml:space="preserve"> Orrery est un </w:t>
      </w:r>
      <w:r>
        <w:rPr>
          <w:b/>
          <w:sz w:val="21"/>
        </w:rPr>
        <w:t xml:space="preserve">IDE d'orchestration multi-agents Git</w:t>
      </w:r>
      <w:r>
        <w:rPr>
          <w:sz w:val="21"/>
        </w:rPr>
        <w:t xml:space="preserve"> futuriste, inspiré d'IntelliJ, conçu comme une application desktop native avec </w:t>
      </w:r>
      <w:r>
        <w:rPr>
          <w:b/>
          <w:sz w:val="21"/>
        </w:rPr>
        <w:t xml:space="preserve">Tauri (Rust) et Angular 20</w:t>
      </w:r>
      <w:r>
        <w:rPr>
          <w:sz w:val="21"/>
        </w:rPr>
        <w:t xml:space="preserve">. Chaque projet est un dépôt Git, et un projet peut </w:t>
      </w:r>
      <w:r>
        <w:rPr>
          <w:b/>
          <w:sz w:val="21"/>
        </w:rPr>
        <w:t xml:space="preserve">lancer plusieurs agents de code IA</w:t>
      </w:r>
      <w:r>
        <w:rPr>
          <w:sz w:val="21"/>
        </w:rPr>
        <w:t xml:space="preserve"> (Claude Code, Codex, Cursor, Gemini) qui s'exécutent chacun dans leur propre </w:t>
      </w:r>
      <w:r>
        <w:rPr>
          <w:b/>
          <w:sz w:val="21"/>
        </w:rPr>
        <w:t xml:space="preserve">worktree Git, branche, terminal et conversation</w:t>
      </w:r>
      <w:r>
        <w:rPr>
          <w:sz w:val="21"/>
        </w:rPr>
        <w:t xml:space="preserve"> — permettant à un développeur de piloter plusieurs agents en parallèle depuis un cockpit unique.</w:t>
      </w:r>
    </w:p>
    <w:p>
      <w:pPr>
        <w:numPr>
          <w:ilvl w:val="0"/>
          <w:numId w:val="18"/>
        </w:numPr>
        <w:spacing w:lineRule="auto"/>
      </w:pPr>
      <w:r>
        <w:rPr/>
        <w:t xml:space="preserve">Architecturé l'application comme un </w:t>
      </w:r>
      <w:r>
        <w:rPr>
          <w:b/>
        </w:rPr>
        <w:t xml:space="preserve">shell desktop Tauri 2 (Rust)</w:t>
      </w:r>
      <w:r>
        <w:rPr/>
        <w:t xml:space="preserve"> encapsulant un frontend </w:t>
      </w:r>
      <w:r>
        <w:rPr>
          <w:b/>
        </w:rPr>
        <w:t xml:space="preserve">Angular 20</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8"/>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8"/>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8"/>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8"/>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8"/>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8"/>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8"/>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b/>
          <w:sz w:val="19"/>
        </w:rPr>
        <w:t xml:space="preserve">Environnement Technique:</w:t>
      </w:r>
      <w:r>
        <w:rPr>
          <w:rFonts w:ascii="Consolas" w:hAnsi="Consolas"/>
          <w:color w:val="444444"/>
          <w:sz w:val="19"/>
        </w:rPr>
        <w:t xml:space="preserve"> Tauri 2, Rust, Angular 20, TypeScript, CodeMirror 6, Lexical, RxJS,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rStyle w:val="Hyperlink"/>
            <w:color w:val="57606a"/>
            <w:sz w:val="20"/>
          </w:rPr>
          <w:t xml:space="preserve">https://github.com/kouji-dev/vortex</w:t>
        </w:r>
      </w:hyperlink>
    </w:p>
    <w:p>
      <w:pPr>
        <w:spacing w:lineRule="auto"/>
      </w:pPr>
      <w:r>
        <w:rPr>
          <w:b/>
          <w:sz w:val="21"/>
        </w:rPr>
        <w:t xml:space="preserve">Contexte du projet:</w:t>
      </w:r>
      <w:r>
        <w:rPr>
          <w:sz w:val="21"/>
        </w:rPr>
        <w:t xml:space="preserve"> Vortex est une </w:t>
      </w:r>
      <w:r>
        <w:rPr>
          <w:b/>
          <w:sz w:val="21"/>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19"/>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19"/>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19"/>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19"/>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19"/>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19"/>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b/>
          <w:sz w:val="19"/>
        </w:rPr>
        <w:t xml:space="preserve">Environnement Technique:</w:t>
      </w:r>
      <w:r>
        <w:rPr>
          <w:rFonts w:ascii="Consolas" w:hAnsi="Consolas"/>
          <w:color w:val="444444"/>
          <w:sz w:val="19"/>
        </w:rPr>
        <w:t xml:space="preserve"> Angular 22 (zoneless), TypeScript, Hono, Node.js, PostgreSQL, Drizzle ORM (RLS), Redis, Zod, Stripe, @kouji-ui, Angular SSR, Playwright, Docker, pnpm,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Rôle:</w:t>
      </w:r>
      <w:r>
        <w:rPr>
          <w:color w:val="57606a"/>
          <w:sz w:val="20"/>
        </w:rPr>
        <w:t xml:space="preserve"> Auteur Unique &amp; Mainteneur · </w:t>
      </w:r>
      <w:r>
        <w:rPr>
          <w:b/>
          <w:color w:val="57606a"/>
          <w:sz w:val="20"/>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rStyle w:val="Hyperlink"/>
            <w:color w:val="57606a"/>
            <w:sz w:val="20"/>
          </w:rPr>
          <w:t xml:space="preserve">https://github.com/kouji-dev/kouji-ui</w:t>
        </w:r>
      </w:hyperlink>
    </w:p>
    <w:p>
      <w:pPr>
        <w:spacing w:lineRule="auto"/>
      </w:pPr>
      <w:r>
        <w:rPr>
          <w:b/>
          <w:sz w:val="21"/>
        </w:rPr>
        <w:t xml:space="preserve">Contexte du projet:</w:t>
      </w:r>
      <w:r>
        <w:rPr>
          <w:sz w:val="21"/>
        </w:rPr>
        <w:t xml:space="preserve"> Design system </w:t>
      </w:r>
      <w:r>
        <w:rPr>
          <w:b/>
          <w:sz w:val="21"/>
        </w:rPr>
        <w:t xml:space="preserve">Angular 21</w:t>
      </w:r>
      <w:r>
        <w:rPr>
          <w:sz w:val="21"/>
        </w:rPr>
        <w:t xml:space="preserve"> open source fournissant </w:t>
      </w:r>
      <w:r>
        <w:rPr>
          <w:b/>
          <w:sz w:val="21"/>
        </w:rPr>
        <w:t xml:space="preserve">plus de 60 primitives UI accessibles et thémables</w:t>
      </w:r>
      <w:r>
        <w:rPr>
          <w:sz w:val="21"/>
        </w:rPr>
        <w:t xml:space="preserve"> couvrant inputs, overlays, navigation, affichage de données, feedback et layout. Maintenu en solo pour démontrer une maîtrise complète du </w:t>
      </w:r>
      <w:r>
        <w:rPr>
          <w:i/>
          <w:sz w:val="21"/>
        </w:rPr>
        <w:t xml:space="preserve">frontend platform engineering</w:t>
      </w:r>
      <w:r>
        <w:rPr>
          <w:sz w:val="21"/>
        </w:rPr>
        <w:t xml:space="preserve"> — discipline monorepo, frontières de packages publiables, accessibilité par défaut et gestion de releases rigoureuse.</w:t>
      </w:r>
    </w:p>
    <w:p>
      <w:pPr>
        <w:numPr>
          <w:ilvl w:val="0"/>
          <w:numId w:val="20"/>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20"/>
        </w:numPr>
        <w:spacing w:lineRule="auto"/>
      </w:pPr>
      <w:r>
        <w:rPr/>
        <w:t xml:space="preserve">Écrit </w:t>
      </w:r>
      <w:r>
        <w:rPr>
          <w:b/>
        </w:rPr>
        <w:t xml:space="preserve">plus de 60 composants Angular 21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20"/>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20"/>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20"/>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20"/>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b/>
          <w:sz w:val="19"/>
        </w:rPr>
        <w:t xml:space="preserve">Environnement Technique:</w:t>
      </w:r>
      <w:r>
        <w:rPr>
          <w:rFonts w:ascii="Consolas" w:hAnsi="Consolas"/>
          <w:color w:val="444444"/>
          <w:sz w:val="19"/>
        </w:rPr>
        <w:t xml:space="preserve"> Angular 21, TypeScript, Angular CLI, pnpm workspaces, Turborepo, Vitest, Playwright, axe-core, ESLint, Prettier, Husky, Changesets, Tailwind CSS,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rStyle w:val="Hyperlink"/>
            <w:color w:val="57606a"/>
            <w:sz w:val="20"/>
          </w:rPr>
          <w:t xml:space="preserve">https://github.com/kouji-dev/pages</w:t>
        </w:r>
      </w:hyperlink>
    </w:p>
    <w:p>
      <w:pPr>
        <w:spacing w:lineRule="auto"/>
      </w:pPr>
      <w:r>
        <w:rPr>
          <w:b/>
          <w:sz w:val="21"/>
        </w:rPr>
        <w:t xml:space="preserve">Contexte du projet:</w:t>
      </w:r>
      <w:r>
        <w:rPr>
          <w:sz w:val="21"/>
        </w:rPr>
        <w:t xml:space="preserve"> Pages est une plateforme full-stack ambitieuse conçue pour </w:t>
      </w:r>
      <w:r>
        <w:rPr>
          <w:b/>
          <w:sz w:val="21"/>
        </w:rPr>
        <w:t xml:space="preserve">remplacer la stack traditionnelle Jira + Confluence</w:t>
      </w:r>
      <w:r>
        <w:rPr>
          <w:sz w:val="21"/>
        </w:rPr>
        <w:t xml:space="preserve"> par une solution unique et cohésive. L'objectif est d'éliminer le changement de contexte en unifiant le </w:t>
      </w:r>
      <w:r>
        <w:rPr>
          <w:b/>
          <w:sz w:val="21"/>
        </w:rPr>
        <w:t xml:space="preserve">suivi de tickets, la gestion de sprints et la documentation technique</w:t>
      </w:r>
      <w:r>
        <w:rPr>
          <w:sz w:val="21"/>
        </w:rPr>
        <w:t xml:space="preserve"> dans une plateforme moderne et conviviale pour les développeurs, tout en posant les bases pour des </w:t>
      </w:r>
      <w:r>
        <w:rPr>
          <w:b/>
          <w:sz w:val="21"/>
        </w:rPr>
        <w:t xml:space="preserve">workflows améliorés par l'IA</w:t>
      </w:r>
      <w:r>
        <w:rPr>
          <w:sz w:val="21"/>
        </w:rPr>
        <w:t xml:space="preserve">.</w:t>
      </w:r>
    </w:p>
    <w:p>
      <w:pPr>
        <w:numPr>
          <w:ilvl w:val="0"/>
          <w:numId w:val="21"/>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21"/>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21"/>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21"/>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21"/>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b/>
          <w:sz w:val="19"/>
        </w:rPr>
        <w:t xml:space="preserve">Environnement Technique:</w:t>
      </w:r>
      <w:r>
        <w:rPr>
          <w:rFonts w:ascii="Consolas" w:hAnsi="Consolas"/>
          <w:color w:val="444444"/>
          <w:sz w:val="19"/>
        </w:rPr>
        <w:t xml:space="preserve"> Angular 21, TypeScript 5.7+, Python 3.12, FastAPI, PostgreSQL 17, Redis 8, SQLAlchemy 2.0, Lexical, Tailwind CSS 4, Docker, Docker Compose, Poetry, pnpm, WebSockets, JWT, Pydantic, Alembic, Git,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rStyle w:val="Hyperlink"/>
            <w:color w:val="57606a"/>
            <w:sz w:val="20"/>
          </w:rPr>
          <w:t xml:space="preserve">https://github.com/kouji-dev/GamerGG</w:t>
        </w:r>
      </w:hyperlink>
    </w:p>
    <w:p>
      <w:pPr>
        <w:spacing w:lineRule="auto"/>
      </w:pPr>
      <w:r>
        <w:rPr>
          <w:b/>
          <w:sz w:val="21"/>
        </w:rPr>
        <w:t xml:space="preserve">Contexte du projet:</w:t>
      </w:r>
      <w:r>
        <w:rPr>
          <w:sz w:val="21"/>
        </w:rPr>
        <w:t xml:space="preserve"> GamerGG est un </w:t>
      </w:r>
      <w:r>
        <w:rPr>
          <w:b/>
          <w:sz w:val="21"/>
        </w:rPr>
        <w:t xml:space="preserve">marché de services gaming full-stack</w:t>
      </w:r>
      <w:r>
        <w:rPr>
          <w:sz w:val="21"/>
        </w:rPr>
        <w:t xml:space="preserve"> conçu pour connecter les joueurs avec des boosters et coachs professionnels. La plateforme permet aux joueurs d'acheter des </w:t>
      </w:r>
      <w:r>
        <w:rPr>
          <w:b/>
          <w:sz w:val="21"/>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b/>
          <w:sz w:val="21"/>
        </w:rPr>
        <w:t xml:space="preserve">Discord</w:t>
      </w:r>
      <w:r>
        <w:rPr>
          <w:sz w:val="21"/>
        </w:rPr>
        <w:t xml:space="preserve"> intégrée.</w:t>
      </w:r>
    </w:p>
    <w:p>
      <w:pPr>
        <w:numPr>
          <w:ilvl w:val="0"/>
          <w:numId w:val="22"/>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2"/>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2"/>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2"/>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2"/>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2"/>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2"/>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2"/>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b/>
          <w:sz w:val="19"/>
        </w:rPr>
        <w:t xml:space="preserve">Environnement Technique:</w:t>
      </w:r>
      <w:r>
        <w:rPr>
          <w:rFonts w:ascii="Consolas" w:hAnsi="Consolas"/>
          <w:color w:val="444444"/>
          <w:sz w:val="19"/>
        </w:rPr>
        <w:t xml:space="preserve"> Next.js 13, React 18, TypeScript, Prisma, PostgreSQL, NextAuth.js, Tailwind CSS, Turborepo, Yarn Workspaces, OAuth, Discord API,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p>
    <w:p>
      <w:pPr>
        <w:spacing w:lineRule="auto"/>
      </w:pPr>
      <w:r>
        <w:rPr>
          <w:b/>
          <w:sz w:val="21"/>
        </w:rPr>
        <w:t xml:space="preserve">Contexte du projet:</w:t>
      </w:r>
      <w:r>
        <w:rPr>
          <w:sz w:val="21"/>
        </w:rPr>
        <w:t xml:space="preserve"> Acta est une </w:t>
      </w:r>
      <w:r>
        <w:rPr>
          <w:b/>
          <w:sz w:val="21"/>
        </w:rPr>
        <w:t xml:space="preserve">plateforme complète de gestion de projets</w:t>
      </w:r>
      <w:r>
        <w:rPr>
          <w:sz w:val="21"/>
        </w:rPr>
        <w:t xml:space="preserve"> conçue spécifiquement pour les cabinets comptables afin de rationaliser le </w:t>
      </w:r>
      <w:r>
        <w:rPr>
          <w:b/>
          <w:sz w:val="21"/>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b/>
          <w:sz w:val="21"/>
        </w:rPr>
        <w:t xml:space="preserve">portefeuilles, dossiers, missions et tâches</w:t>
      </w:r>
      <w:r>
        <w:rPr>
          <w:sz w:val="21"/>
        </w:rPr>
        <w:t xml:space="preserve"> avec des workflows de validation progressive et une visualisation multi-dimensionnelle de la progression.</w:t>
      </w:r>
    </w:p>
    <w:p>
      <w:pPr>
        <w:numPr>
          <w:ilvl w:val="0"/>
          <w:numId w:val="23"/>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3"/>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3"/>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3"/>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3"/>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3"/>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3"/>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b/>
          <w:sz w:val="19"/>
        </w:rPr>
        <w:t xml:space="preserve">Environnement Technique:</w:t>
      </w:r>
      <w:r>
        <w:rPr>
          <w:rFonts w:ascii="Consolas" w:hAnsi="Consolas"/>
          <w:color w:val="444444"/>
          <w:sz w:val="19"/>
        </w:rPr>
        <w:t xml:space="preserve"> Angular 21, TypeScript, Express.js, Prisma, PostgreSQL, JWT, Passport.js, TanStack Table, Luxon, Tailwind CSS, Docker, pnpm</w:t>
      </w:r>
    </w:p>
    <w:p>
      <w:pPr>
        <w:pStyle w:val="Heading3"/>
        <w:spacing w:lineRule="auto"/>
      </w:pPr>
      <w:r>
        <w:rPr>
          <w:color w:val="0d1117"/>
          <w:sz w:val="22"/>
        </w:rPr>
        <w:t xml:space="preserve">Chartify — Figma Plugin</w:t>
      </w:r>
    </w:p>
    <w:p>
      <w:pPr>
        <w:spacing w:lineRule="auto"/>
      </w:pPr>
      <w:r>
        <w:rPr>
          <w:b/>
          <w:color w:val="57606a"/>
          <w:sz w:val="20"/>
        </w:rPr>
        <w:t xml:space="preserve">Rôle:</w:t>
      </w:r>
      <w:r>
        <w:rPr>
          <w:color w:val="57606a"/>
          <w:sz w:val="20"/>
        </w:rPr>
        <w:t xml:space="preserve"> Développeur de Plugin · </w:t>
      </w:r>
      <w:r>
        <w:rPr>
          <w:b/>
          <w:color w:val="57606a"/>
          <w:sz w:val="20"/>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rStyle w:val="Hyperlink"/>
            <w:color w:val="57606a"/>
            <w:sz w:val="20"/>
          </w:rPr>
          <w:t xml:space="preserve">https://www.figma.com/community/plugin/1361309122482309141/chartify</w:t>
        </w:r>
      </w:hyperlink>
    </w:p>
    <w:p>
      <w:pPr>
        <w:spacing w:lineRule="auto"/>
      </w:pPr>
      <w:r>
        <w:rPr>
          <w:b/>
          <w:sz w:val="21"/>
        </w:rPr>
        <w:t xml:space="preserve">Contexte du projet:</w:t>
      </w:r>
      <w:r>
        <w:rPr>
          <w:sz w:val="21"/>
        </w:rPr>
        <w:t xml:space="preserve"> Chartify est un </w:t>
      </w:r>
      <w:r>
        <w:rPr>
          <w:b/>
          <w:sz w:val="21"/>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4"/>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4"/>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4"/>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4"/>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4"/>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b/>
          <w:sz w:val="19"/>
        </w:rPr>
        <w:t xml:space="preserve">Environnement Technique:</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FORMATION</w:t>
      </w:r>
    </w:p>
    <w:p>
      <w:pPr>
        <w:spacing w:lineRule="auto"/>
      </w:pPr>
      <w:r>
        <w:rPr>
          <w:b/>
          <w:sz w:val="21"/>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b/>
          <w:sz w:val="21"/>
        </w:rPr>
        <w:t xml:space="preserve">Arabe</w:t>
      </w:r>
      <w:r>
        <w:rPr>
          <w:sz w:val="21"/>
        </w:rPr>
        <w:t xml:space="preserve"> — Natif</w:t>
      </w:r>
    </w:p>
    <w:p>
      <w:pPr>
        <w:spacing w:lineRule="auto"/>
      </w:pPr>
      <w:r>
        <w:rPr>
          <w:b/>
          <w:sz w:val="21"/>
        </w:rPr>
        <w:t xml:space="preserve">Français</w:t>
      </w:r>
      <w:r>
        <w:rPr>
          <w:sz w:val="21"/>
        </w:rPr>
        <w:t xml:space="preserve"> — Courant</w:t>
      </w:r>
    </w:p>
    <w:p>
      <w:pPr>
        <w:spacing w:lineRule="auto"/>
      </w:pPr>
      <w:r>
        <w:rPr>
          <w:b/>
          <w:sz w:val="21"/>
        </w:rPr>
        <w:t xml:space="preserve">Anglais</w:t>
      </w:r>
      <w:r>
        <w:rPr>
          <w:sz w:val="21"/>
        </w:rPr>
        <w:t xml:space="preserve"> — Professionnel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2026-08-24T15:52:51.862Z</dcterms:created>
  <dcterms:modified xsi:type="dcterms:W3CDTF">2026-08-24T15:52:51.862Z</dcterms:modified>
</cp:coreProperties>
</file>