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>
          <w:color w:val="0d1117"/>
          <w:sz w:val="36"/>
        </w:rPr>
        <w:t xml:space="preserve">NAJIH DRISS</w:t>
      </w:r>
    </w:p>
    <w:p>
      <w:pPr>
        <w:spacing w:lineRule="auto"/>
      </w:pPr>
      <w:r>
        <w:rPr>
          <w:b/>
          <w:color w:val="333333"/>
          <w:sz w:val="22"/>
        </w:rPr>
        <w:t xml:space="preserve">Ingénieur Logiciel Senior – Applications Pilotées par l'IA</w:t>
      </w:r>
    </w:p>
    <w:p>
      <w:pPr>
        <w:spacing w:line="225" w:lineRule="auto"/>
      </w:pPr>
      <w:r>
        <w:rPr>
          <w:color w:val="57606a"/>
          <w:sz w:val="18"/>
        </w:rPr>
        <w:t xml:space="preserve">France · </w:t>
      </w:r>
      <w:hyperlink r:id="rId6">
        <w:r>
          <w:rPr>
            <w:rStyle w:val="Hyperlink"/>
            <w:color w:val="57606a"/>
            <w:sz w:val="18"/>
          </w:rPr>
          <w:t xml:space="preserve">najih.driss73@gmail.com</w:t>
        </w:r>
      </w:hyperlink>
      <w:r>
        <w:rPr>
          <w:color w:val="57606a"/>
          <w:sz w:val="18"/>
        </w:rPr>
        <w:t xml:space="preserve"> · +33 7 49 52 96 00</w:t>
      </w:r>
      <w:r>
        <w:rPr>
          <w:color w:val="57606a"/>
          <w:sz w:val="18"/>
        </w:rPr>
        <w:br w:type="textWrapping"/>
      </w:r>
      <w:r>
        <w:rPr>
          <w:color w:val="57606a"/>
          <w:sz w:val="18"/>
        </w:rPr>
        <w:t xml:space="preserve">LinkedIn: </w:t>
      </w:r>
      <w:hyperlink r:id="rId7">
        <w:r>
          <w:rPr>
            <w:rStyle w:val="Hyperlink"/>
            <w:color w:val="57606a"/>
            <w:sz w:val="18"/>
          </w:rPr>
          <w:t xml:space="preserve">www.linkedin.com/in/najih-driss</w:t>
        </w:r>
      </w:hyperlink>
      <w:r>
        <w:rPr>
          <w:color w:val="57606a"/>
          <w:sz w:val="18"/>
        </w:rPr>
        <w:t xml:space="preserve"> · GitHub: </w:t>
      </w:r>
      <w:hyperlink r:id="rId8">
        <w:r>
          <w:rPr>
            <w:rStyle w:val="Hyperlink"/>
            <w:color w:val="57606a"/>
            <w:sz w:val="18"/>
          </w:rPr>
          <w:t xml:space="preserve">github.com/kouji-dev</w:t>
        </w:r>
      </w:hyperlink>
      <w:r>
        <w:rPr>
          <w:color w:val="57606a"/>
          <w:sz w:val="18"/>
        </w:rPr>
        <w:t xml:space="preserve"> · Portfolio: </w:t>
      </w:r>
      <w:hyperlink r:id="rId9">
        <w:r>
          <w:rPr>
            <w:rStyle w:val="Hyperlink"/>
            <w:color w:val="57606a"/>
            <w:sz w:val="18"/>
          </w:rPr>
          <w:t xml:space="preserve">www.kouji.dev</w:t>
        </w:r>
      </w:hyperlink>
    </w:p>
    <w:p>
      <w:pPr>
        <w:spacing w:lineRule="auto"/>
      </w:pPr>
      <w:r>
        <w:rPr>
          <w:b/>
          <w:color w:val="ffffff"/>
          <w:sz w:val="20"/>
          <w:shd w:val="clear" w:fill="000000"/>
        </w:rPr>
        <w:t xml:space="preserve"> RÉSUMÉ PROFESSIONNEL </w:t>
      </w:r>
    </w:p>
    <w:p>
      <w:pPr>
        <w:spacing w:lineRule="auto"/>
      </w:pPr>
      <w:r>
        <w:rPr>
          <w:sz w:val="20"/>
        </w:rPr>
        <w:t xml:space="preserve">Ingénieur Logiciel Senior avec </w:t>
      </w:r>
      <w:r>
        <w:rPr>
          <w:b/>
          <w:sz w:val="20"/>
        </w:rPr>
        <w:t xml:space="preserve">8 ans d'expérience</w:t>
      </w:r>
      <w:r>
        <w:rPr>
          <w:sz w:val="20"/>
        </w:rPr>
        <w:t xml:space="preserve"> dans la conception et le développement de plateformes web à grande échelle et de frameworks backend. Expérience approfondie en JavaScript/TypeScript, Java, Angular, React et architectures cloud-native.</w:t>
      </w:r>
    </w:p>
    <w:p>
      <w:pPr>
        <w:spacing w:lineRule="auto"/>
      </w:pPr>
      <w:r>
        <w:rPr>
          <w:b/>
          <w:color w:val="ffffff"/>
          <w:sz w:val="20"/>
          <w:shd w:val="clear" w:fill="000000"/>
        </w:rPr>
        <w:t xml:space="preserve"> COMPÉTENCES TECHNIQUES </w:t>
      </w:r>
    </w:p>
    <w:p>
      <w:pPr>
        <w:spacing w:line="240" w:lineRule="auto"/>
      </w:pPr>
      <w:r>
        <w:rPr>
          <w:b/>
          <w:sz w:val="20"/>
        </w:rPr>
        <w:t xml:space="preserve">Langages:</w:t>
      </w:r>
      <w:r>
        <w:rPr>
          <w:sz w:val="20"/>
        </w:rPr>
        <w:t xml:space="preserve"> JavaScript, TypeScript, Java 8/11/17/21, Python (IA/automatisation – PoC), Rust, Go</w:t>
      </w:r>
      <w:r>
        <w:rPr>
          <w:sz w:val="20"/>
        </w:rPr>
        <w:br w:type="textWrapping"/>
      </w:r>
      <w:r>
        <w:rPr>
          <w:b/>
          <w:sz w:val="20"/>
        </w:rPr>
        <w:t xml:space="preserve">Front-End:</w:t>
      </w:r>
      <w:r>
        <w:rPr>
          <w:sz w:val="20"/>
        </w:rPr>
        <w:t xml:space="preserve"> Angular (15 → 22), RxJS, NGRX, NGXS, Angular Material, React, Redux, TailwindCSS, Ant Design, MUI, HTML5, CSS3/SCSS, Lexical, AG-Grid, ECharts</w:t>
      </w:r>
      <w:r>
        <w:rPr>
          <w:sz w:val="20"/>
        </w:rPr>
        <w:br w:type="textWrapping"/>
      </w:r>
      <w:r>
        <w:rPr>
          <w:b/>
          <w:sz w:val="20"/>
        </w:rPr>
        <w:t xml:space="preserve">Back-End:</w:t>
      </w:r>
      <w:r>
        <w:rPr>
          <w:sz w:val="20"/>
        </w:rPr>
        <w:t xml:space="preserve"> Spring Boot, Spring MVC, Spring Data, Spring Security, Spring Batch, Hibernate, JPA, Node.js, Express.js, NestJS, Prisma, Quarkus</w:t>
      </w:r>
      <w:r>
        <w:rPr>
          <w:sz w:val="20"/>
        </w:rPr>
        <w:br w:type="textWrapping"/>
      </w:r>
      <w:r>
        <w:rPr>
          <w:b/>
          <w:sz w:val="20"/>
        </w:rPr>
        <w:t xml:space="preserve">Bases de Données:</w:t>
      </w:r>
      <w:r>
        <w:rPr>
          <w:sz w:val="20"/>
        </w:rPr>
        <w:t xml:space="preserve"> PostgreSQL, Oracle DB, SQL Server, MongoDB, MySQL, Redis</w:t>
      </w:r>
      <w:r>
        <w:rPr>
          <w:sz w:val="20"/>
        </w:rPr>
        <w:br w:type="textWrapping"/>
      </w:r>
      <w:r>
        <w:rPr>
          <w:b/>
          <w:sz w:val="20"/>
        </w:rPr>
        <w:t xml:space="preserve">Cloud:</w:t>
      </w:r>
      <w:r>
        <w:rPr>
          <w:sz w:val="20"/>
        </w:rPr>
        <w:t xml:space="preserve"> AWS (Lambda, Step Functions, S3, DynamoDB, EC2, Elastic Beanstalk, CloudFront), Azure (AD, App Services, CDN, Front Door, Blob Storage, PostgreSQL), OVHcloud</w:t>
      </w:r>
      <w:r>
        <w:rPr>
          <w:sz w:val="20"/>
        </w:rPr>
        <w:br w:type="textWrapping"/>
      </w:r>
      <w:r>
        <w:rPr>
          <w:b/>
          <w:sz w:val="20"/>
        </w:rPr>
        <w:t xml:space="preserve">DevOps:</w:t>
      </w:r>
      <w:r>
        <w:rPr>
          <w:sz w:val="20"/>
        </w:rPr>
        <w:t xml:space="preserve"> Docker, Kubernetes, GitLab CI/CD, Jenkins</w:t>
      </w:r>
    </w:p>
    <w:p>
      <w:pPr>
        <w:spacing w:lineRule="auto"/>
      </w:pPr>
      <w:r>
        <w:rPr>
          <w:b/>
          <w:color w:val="ffffff"/>
          <w:sz w:val="20"/>
          <w:shd w:val="clear" w:fill="000000"/>
        </w:rPr>
        <w:t xml:space="preserve"> EXPÉRIENCE PROFESSIONNELLE </w:t>
      </w:r>
    </w:p>
    <w:p>
      <w:pPr>
        <w:spacing w:lineRule="auto"/>
      </w:pPr>
      <w:r>
        <w:rPr>
          <w:b/>
          <w:color w:val="000000"/>
          <w:sz w:val="21"/>
        </w:rPr>
        <w:t xml:space="preserve">Développeur Full Stack IA Senior (TypeScript / Python) — TOTALENERGIES</w:t>
      </w:r>
      <w:r>
        <w:rPr>
          <w:sz w:val="21"/>
        </w:rPr>
        <w:br w:type="textWrapping"/>
      </w:r>
      <w:r>
        <w:rPr>
          <w:color w:val="555555"/>
          <w:sz w:val="18"/>
        </w:rPr>
        <w:t xml:space="preserve">Novembre 2026 – Aujourd'hui (1 mois)</w:t>
      </w:r>
    </w:p>
    <w:p>
      <w:pPr>
        <w:numPr>
          <w:ilvl w:val="0"/>
          <w:numId w:val="1"/>
        </w:numPr>
        <w:spacing w:lineRule="auto"/>
      </w:pPr>
      <w:r>
        <w:rPr/>
        <w:t xml:space="preserve">Développement full stack d'</w:t>
      </w:r>
      <w:r>
        <w:rPr>
          <w:b/>
        </w:rPr>
        <w:t xml:space="preserve">applications intégrant l'IA</w:t>
      </w:r>
      <w:r>
        <w:rPr/>
        <w:t xml:space="preserve">, côté </w:t>
      </w:r>
      <w:r>
        <w:rPr>
          <w:b/>
        </w:rPr>
        <w:t xml:space="preserve">back end et front end</w:t>
      </w:r>
    </w:p>
    <w:p>
      <w:pPr>
        <w:numPr>
          <w:ilvl w:val="0"/>
          <w:numId w:val="1"/>
        </w:numPr>
        <w:spacing w:lineRule="auto"/>
      </w:pPr>
      <w:r>
        <w:rPr/>
        <w:t xml:space="preserve">Services et interfaces développés principalement en </w:t>
      </w:r>
      <w:r>
        <w:rPr>
          <w:b/>
        </w:rPr>
        <w:t xml:space="preserve">TypeScript</w:t>
      </w:r>
      <w:r>
        <w:rPr/>
        <w:t xml:space="preserve"> et </w:t>
      </w:r>
      <w:r>
        <w:rPr>
          <w:b/>
        </w:rPr>
        <w:t xml:space="preserve">Python</w:t>
      </w:r>
    </w:p>
    <w:p>
      <w:pPr>
        <w:spacing w:lineRule="auto"/>
      </w:pPr>
      <w:r>
        <w:rPr>
          <w:b/>
          <w:sz w:val="18"/>
        </w:rPr>
        <w:t xml:space="preserve">Environnement Technique:</w:t>
      </w:r>
      <w:r>
        <w:rPr>
          <w:rFonts w:ascii="Consolas" w:hAnsi="Consolas"/>
          <w:color w:val="444444"/>
          <w:sz w:val="18"/>
        </w:rPr>
        <w:t xml:space="preserve"> TypeScript, Python, Angular, Node.js, Git, GitHub, GitHub Actions</w:t>
      </w:r>
    </w:p>
    <w:p>
      <w:pPr>
        <w:spacing w:lineRule="auto"/>
      </w:pPr>
      <w:r>
        <w:rPr>
          <w:b/>
          <w:color w:val="000000"/>
          <w:sz w:val="21"/>
        </w:rPr>
        <w:t xml:space="preserve">Développeur Full Stack Senior (Angular / Java) — AMUNDI ITS</w:t>
      </w:r>
      <w:r>
        <w:rPr>
          <w:sz w:val="21"/>
        </w:rPr>
        <w:br w:type="textWrapping"/>
      </w:r>
      <w:r>
        <w:rPr>
          <w:color w:val="555555"/>
          <w:sz w:val="18"/>
        </w:rPr>
        <w:t xml:space="preserve">Septembre 2023 – Octobre 2026 (3 ans 2 mois)</w:t>
      </w:r>
    </w:p>
    <w:p>
      <w:pPr>
        <w:numPr>
          <w:ilvl w:val="0"/>
          <w:numId w:val="2"/>
        </w:numPr>
        <w:spacing w:lineRule="auto"/>
      </w:pPr>
      <w:r>
        <w:rPr/>
        <w:t xml:space="preserve">Maintenu et fait évoluer le </w:t>
      </w:r>
      <w:r>
        <w:rPr>
          <w:b/>
        </w:rPr>
        <w:t xml:space="preserve">framework Angular Maestro</w:t>
      </w:r>
      <w:r>
        <w:rPr/>
        <w:t xml:space="preserve"> utilisé par plusieurs applications internes et clientes</w:t>
      </w:r>
    </w:p>
    <w:p>
      <w:pPr>
        <w:numPr>
          <w:ilvl w:val="0"/>
          <w:numId w:val="2"/>
        </w:numPr>
        <w:spacing w:lineRule="auto"/>
      </w:pPr>
      <w:r>
        <w:rPr/>
        <w:t xml:space="preserve">Participé activement aux </w:t>
      </w:r>
      <w:r>
        <w:rPr>
          <w:b/>
        </w:rPr>
        <w:t xml:space="preserve">migrations de versions majeures d'Angular (15 → 18 → 20)</w:t>
      </w:r>
      <w:r>
        <w:rPr/>
        <w:t xml:space="preserve">, incluant la mise à niveau des composants, des dépendances et l'adoption des nouveautés du framework (Signals, Standalone Components, etc.)</w:t>
      </w:r>
    </w:p>
    <w:p>
      <w:pPr>
        <w:numPr>
          <w:ilvl w:val="0"/>
          <w:numId w:val="2"/>
        </w:numPr>
        <w:spacing w:lineRule="auto"/>
      </w:pPr>
      <w:r>
        <w:rPr/>
        <w:t xml:space="preserve">Développé le </w:t>
      </w:r>
      <w:r>
        <w:rPr>
          <w:b/>
        </w:rPr>
        <w:t xml:space="preserve">Web Designer de zéro</w:t>
      </w:r>
      <w:r>
        <w:rPr/>
        <w:t xml:space="preserve"> avec un </w:t>
      </w:r>
      <w:r>
        <w:rPr>
          <w:b/>
        </w:rPr>
        <w:t xml:space="preserve">agent IA</w:t>
      </w:r>
      <w:r>
        <w:rPr/>
        <w:t xml:space="preserve"> de </w:t>
      </w:r>
      <w:r>
        <w:rPr>
          <w:b/>
        </w:rPr>
        <w:t xml:space="preserve">génération d'applications web en langage naturel</w:t>
      </w:r>
      <w:r>
        <w:rPr/>
        <w:t xml:space="preserve"> — l'utilisateur décrit un écran, l'outil produit vues, composants et bindings JSON</w:t>
      </w:r>
    </w:p>
    <w:p>
      <w:pPr>
        <w:numPr>
          <w:ilvl w:val="0"/>
          <w:numId w:val="2"/>
        </w:numPr>
        <w:spacing w:lineRule="auto"/>
      </w:pPr>
      <w:r>
        <w:rPr/>
        <w:t xml:space="preserve">Développe la </w:t>
      </w:r>
      <w:r>
        <w:rPr>
          <w:b/>
        </w:rPr>
        <w:t xml:space="preserve">Vibe Toolbox</w:t>
      </w:r>
      <w:r>
        <w:rPr/>
        <w:t xml:space="preserve">, une application de bureau interne </w:t>
      </w:r>
      <w:r>
        <w:rPr>
          <w:b/>
        </w:rPr>
        <w:t xml:space="preserve">Electron + Angular</w:t>
      </w:r>
      <w:r>
        <w:rPr/>
        <w:t xml:space="preserve"> qui </w:t>
      </w:r>
      <w:r>
        <w:rPr>
          <w:b/>
        </w:rPr>
        <w:t xml:space="preserve">déploie des environnements de développement prêts pour l'IA</w:t>
      </w:r>
      <w:r>
        <w:rPr/>
        <w:t xml:space="preserve"> (skills d'agents, serveurs MCP) et ramène le temps de prise en main de plusieurs jours à quelques minutes</w:t>
      </w:r>
    </w:p>
    <w:p>
      <w:pPr>
        <w:numPr>
          <w:ilvl w:val="0"/>
          <w:numId w:val="2"/>
        </w:numPr>
        <w:spacing w:lineRule="auto"/>
      </w:pPr>
      <w:r>
        <w:rPr/>
        <w:t xml:space="preserve">Conçu </w:t>
      </w:r>
      <w:r>
        <w:rPr>
          <w:b/>
        </w:rPr>
        <w:t xml:space="preserve">xHarness</w:t>
      </w:r>
      <w:r>
        <w:rPr/>
        <w:t xml:space="preserve">, une plateforme de benchmark qui compare des </w:t>
      </w:r>
      <w:r>
        <w:rPr>
          <w:b/>
        </w:rPr>
        <w:t xml:space="preserve">agents de code</w:t>
      </w:r>
      <w:r>
        <w:rPr/>
        <w:t xml:space="preserve"> (Claude Code, Codex, OpenCode) selon différents niveaux de modèles (Opus, Sonnet, GPT Sol, GPT Terra) sur le framework public </w:t>
      </w:r>
      <w:r>
        <w:rPr>
          <w:b/>
        </w:rPr>
        <w:t xml:space="preserve">SWE-bench</w:t>
      </w:r>
      <w:r>
        <w:rPr/>
        <w:t xml:space="preserve"> : exécutions parallèles orchestrées sous </w:t>
      </w:r>
      <w:r>
        <w:rPr>
          <w:b/>
        </w:rPr>
        <w:t xml:space="preserve">Docker</w:t>
      </w:r>
      <w:r>
        <w:rPr/>
        <w:t xml:space="preserve"> et </w:t>
      </w:r>
      <w:r>
        <w:rPr>
          <w:b/>
        </w:rPr>
        <w:t xml:space="preserve">tableau de bord</w:t>
      </w:r>
      <w:r>
        <w:rPr/>
        <w:t xml:space="preserve"> de suivi des coûts et de la consommation</w:t>
      </w:r>
    </w:p>
    <w:p>
      <w:pPr>
        <w:numPr>
          <w:ilvl w:val="0"/>
          <w:numId w:val="2"/>
        </w:numPr>
        <w:spacing w:lineRule="auto"/>
      </w:pPr>
      <w:r>
        <w:rPr/>
        <w:t xml:space="preserve">Conçu </w:t>
      </w:r>
      <w:r>
        <w:rPr>
          <w:b/>
        </w:rPr>
        <w:t xml:space="preserve">xShifu</w:t>
      </w:r>
      <w:r>
        <w:rPr/>
        <w:t xml:space="preserve">, un </w:t>
      </w:r>
      <w:r>
        <w:rPr>
          <w:b/>
        </w:rPr>
        <w:t xml:space="preserve">outil d'analyse des sessions</w:t>
      </w:r>
      <w:r>
        <w:rPr/>
        <w:t xml:space="preserve"> locales </w:t>
      </w:r>
      <w:r>
        <w:rPr>
          <w:b/>
        </w:rPr>
        <w:t xml:space="preserve">Claude Code et Codex</w:t>
      </w:r>
      <w:r>
        <w:rPr/>
        <w:t xml:space="preserve"> : il met en lumière les usages des développeurs, identifie les mauvaises pratiques et propose des </w:t>
      </w:r>
      <w:r>
        <w:rPr>
          <w:b/>
        </w:rPr>
        <w:t xml:space="preserve">recommandations concrètes pour réduire la consommation de tokens</w:t>
      </w:r>
    </w:p>
    <w:p>
      <w:pPr>
        <w:spacing w:lineRule="auto"/>
      </w:pPr>
      <w:r>
        <w:rPr>
          <w:b/>
          <w:sz w:val="18"/>
        </w:rPr>
        <w:t xml:space="preserve">Environnement Technique:</w:t>
      </w:r>
      <w:r>
        <w:rPr>
          <w:rFonts w:ascii="Consolas" w:hAnsi="Consolas"/>
          <w:color w:val="444444"/>
          <w:sz w:val="18"/>
        </w:rPr>
        <w:t xml:space="preserve"> Angular, TypeScript, Electron, Node.js, Java 8/11/21, Spring Boot, Quarkus, Keycloak, Oracle DB, MongoDB, SQLite, Karma, Jest, Cypress, Playwright, JaCoCo, Webpack, PowerShell, Jenkins, GitLab CI, Claude, Codex, Agile Scrum</w:t>
      </w:r>
    </w:p>
    <w:p>
      <w:pPr>
        <w:spacing w:lineRule="auto"/>
      </w:pPr>
      <w:r>
        <w:rPr>
          <w:b/>
          <w:color w:val="000000"/>
          <w:sz w:val="21"/>
        </w:rPr>
        <w:t xml:space="preserve">Consultant Full Stack (Java / React) — ZSOFT CONSULTING</w:t>
      </w:r>
      <w:r>
        <w:rPr>
          <w:sz w:val="21"/>
        </w:rPr>
        <w:br w:type="textWrapping"/>
      </w:r>
      <w:r>
        <w:rPr>
          <w:color w:val="555555"/>
          <w:sz w:val="18"/>
        </w:rPr>
        <w:t xml:space="preserve">Octobre 2022 – Septembre 2023 (1 an)</w:t>
      </w:r>
    </w:p>
    <w:p>
      <w:pPr>
        <w:spacing w:lineRule="auto"/>
      </w:pPr>
      <w:r>
        <w:rPr>
          <w:b/>
          <w:sz w:val="20"/>
        </w:rPr>
        <w:t xml:space="preserve">Client : Société Générale — Projet : KYC</w:t>
      </w:r>
    </w:p>
    <w:p>
      <w:pPr>
        <w:numPr>
          <w:ilvl w:val="0"/>
          <w:numId w:val="3"/>
        </w:numPr>
        <w:spacing w:lineRule="auto"/>
      </w:pPr>
      <w:r>
        <w:rPr/>
        <w:t xml:space="preserve">Piloté une </w:t>
      </w:r>
      <w:r>
        <w:rPr>
          <w:b/>
        </w:rPr>
        <w:t xml:space="preserve">mission full-backend d'extraction d'un microservice autonome et réutilisable</w:t>
      </w:r>
      <w:r>
        <w:rPr/>
        <w:t xml:space="preserve"> depuis un système </w:t>
      </w:r>
      <w:r>
        <w:rPr>
          <w:b/>
        </w:rPr>
        <w:t xml:space="preserve">KYC</w:t>
      </w:r>
      <w:r>
        <w:rPr/>
        <w:t xml:space="preserve"> legacy</w:t>
      </w:r>
    </w:p>
    <w:p>
      <w:pPr>
        <w:spacing w:lineRule="auto"/>
      </w:pPr>
      <w:r>
        <w:rPr>
          <w:b/>
          <w:sz w:val="18"/>
        </w:rPr>
        <w:t xml:space="preserve">Environnement Technique:</w:t>
      </w:r>
      <w:r>
        <w:rPr>
          <w:rFonts w:ascii="Consolas" w:hAnsi="Consolas"/>
          <w:color w:val="444444"/>
          <w:sz w:val="18"/>
        </w:rPr>
        <w:t xml:space="preserve"> Java 17, Spring Boot, Spring Security, OAuth2, Quartz, RabbitMQ, PostgreSQL, Flyway, JaCoCo, Docker, Kubernetes, Jenkins</w:t>
      </w:r>
    </w:p>
    <w:p>
      <w:pPr>
        <w:spacing w:lineRule="auto"/>
      </w:pPr>
      <w:r>
        <w:rPr>
          <w:b/>
          <w:sz w:val="20"/>
        </w:rPr>
        <w:t xml:space="preserve">Client : Colas — Projet : CRM</w:t>
      </w:r>
    </w:p>
    <w:p>
      <w:pPr>
        <w:numPr>
          <w:ilvl w:val="0"/>
          <w:numId w:val="4"/>
        </w:numPr>
        <w:spacing w:lineRule="auto"/>
      </w:pPr>
      <w:r>
        <w:rPr/>
        <w:t xml:space="preserve">Déployé l'application sur </w:t>
      </w:r>
      <w:r>
        <w:rPr>
          <w:b/>
        </w:rPr>
        <w:t xml:space="preserve">Azure</w:t>
      </w:r>
      <w:r>
        <w:rPr/>
        <w:t xml:space="preserve"> (App Services, Front Door, CDN, Blob Storage, PostgreSQL) avec des </w:t>
      </w:r>
      <w:r>
        <w:rPr>
          <w:b/>
        </w:rPr>
        <w:t xml:space="preserve">pipelines CI/CD</w:t>
      </w:r>
    </w:p>
    <w:p>
      <w:pPr>
        <w:spacing w:lineRule="auto"/>
      </w:pPr>
      <w:r>
        <w:rPr>
          <w:b/>
          <w:sz w:val="18"/>
        </w:rPr>
        <w:t xml:space="preserve">Environnement Technique:</w:t>
      </w:r>
      <w:r>
        <w:rPr>
          <w:rFonts w:ascii="Consolas" w:hAnsi="Consolas"/>
          <w:color w:val="444444"/>
          <w:sz w:val="18"/>
        </w:rPr>
        <w:t xml:space="preserve"> React, TypeScript, Ant Design, Java 11, Spring Boot, Spring Security, Spring Batch, Azure (AD, App Services, CDN, Front Door, Blob Storage, PostgreSQL), GitLab CI/CD</w:t>
      </w:r>
    </w:p>
    <w:p>
      <w:pPr>
        <w:spacing w:lineRule="auto"/>
      </w:pPr>
      <w:r>
        <w:rPr>
          <w:b/>
          <w:sz w:val="20"/>
        </w:rPr>
        <w:t xml:space="preserve">Client : gloody.co — Projet : SaaS RH &amp; Gestion d'Entreprise</w:t>
      </w:r>
    </w:p>
    <w:p>
      <w:pPr>
        <w:numPr>
          <w:ilvl w:val="0"/>
          <w:numId w:val="5"/>
        </w:numPr>
        <w:spacing w:lineRule="auto"/>
      </w:pPr>
      <w:r>
        <w:rPr/>
        <w:t xml:space="preserve">Livré des </w:t>
      </w:r>
      <w:r>
        <w:rPr>
          <w:b/>
        </w:rPr>
        <w:t xml:space="preserve">fonctionnalités full-stack</w:t>
      </w:r>
      <w:r>
        <w:rPr/>
        <w:t xml:space="preserve"> sur l'ensemble de la suite — absences et congés, facturation, notes de frais et réservation de salles — avec des front-ends </w:t>
      </w:r>
      <w:r>
        <w:rPr>
          <w:b/>
        </w:rPr>
        <w:t xml:space="preserve">React / Ant Design</w:t>
      </w:r>
      <w:r>
        <w:rPr/>
        <w:t xml:space="preserve"> sur des APIs REST </w:t>
      </w:r>
      <w:r>
        <w:rPr>
          <w:b/>
        </w:rPr>
        <w:t xml:space="preserve">Java / Spring Boot</w:t>
      </w:r>
    </w:p>
    <w:p>
      <w:pPr>
        <w:numPr>
          <w:ilvl w:val="0"/>
          <w:numId w:val="5"/>
        </w:numPr>
        <w:spacing w:lineRule="auto"/>
      </w:pPr>
      <w:r>
        <w:rPr/>
        <w:t xml:space="preserve">Piloté l'</w:t>
      </w:r>
      <w:r>
        <w:rPr>
          <w:b/>
        </w:rPr>
        <w:t xml:space="preserve">architecture front-end</w:t>
      </w:r>
      <w:r>
        <w:rPr/>
        <w:t xml:space="preserve">, en particulier un </w:t>
      </w:r>
      <w:r>
        <w:rPr>
          <w:b/>
        </w:rPr>
        <w:t xml:space="preserve">calendrier haute performance</w:t>
      </w:r>
      <w:r>
        <w:rPr/>
        <w:t xml:space="preserve"> affichant des données de planning denses (absences, congés, réservations de salles) avec une navigation fluide</w:t>
      </w:r>
    </w:p>
    <w:p>
      <w:pPr>
        <w:spacing w:lineRule="auto"/>
      </w:pPr>
      <w:r>
        <w:rPr>
          <w:b/>
          <w:sz w:val="18"/>
        </w:rPr>
        <w:t xml:space="preserve">Environnement Technique:</w:t>
      </w:r>
      <w:r>
        <w:rPr>
          <w:rFonts w:ascii="Consolas" w:hAnsi="Consolas"/>
          <w:color w:val="444444"/>
          <w:sz w:val="18"/>
        </w:rPr>
        <w:t xml:space="preserve"> React, TypeScript, Ant Design, SCSS, Java, Spring Boot, REST APIs, AWS</w:t>
      </w:r>
    </w:p>
    <w:p>
      <w:pPr>
        <w:spacing w:lineRule="auto"/>
      </w:pPr>
      <w:r>
        <w:rPr>
          <w:b/>
          <w:color w:val="000000"/>
          <w:sz w:val="21"/>
        </w:rPr>
        <w:t xml:space="preserve">Développeur Full Stack → Lead de Projet (Java / Angular) — SCOR</w:t>
      </w:r>
      <w:r>
        <w:rPr>
          <w:sz w:val="21"/>
        </w:rPr>
        <w:br w:type="textWrapping"/>
      </w:r>
      <w:r>
        <w:rPr>
          <w:color w:val="555555"/>
          <w:sz w:val="18"/>
        </w:rPr>
        <w:t xml:space="preserve">Juin 2019 – Septembre 2022 (3 ans 4 mois)</w:t>
      </w:r>
    </w:p>
    <w:p>
      <w:pPr>
        <w:spacing w:lineRule="auto"/>
      </w:pPr>
      <w:r>
        <w:rPr>
          <w:b/>
          <w:sz w:val="20"/>
        </w:rPr>
        <w:t xml:space="preserve">Projet : RiskReveal</w:t>
      </w:r>
    </w:p>
    <w:p>
      <w:pPr>
        <w:numPr>
          <w:ilvl w:val="0"/>
          <w:numId w:val="6"/>
        </w:numPr>
        <w:spacing w:lineRule="auto"/>
      </w:pPr>
      <w:r>
        <w:rPr/>
        <w:t xml:space="preserve">Évolué de développeur full-stack à </w:t>
      </w:r>
      <w:r>
        <w:rPr>
          <w:b/>
        </w:rPr>
        <w:t xml:space="preserve">lead technique / de projet</w:t>
      </w:r>
      <w:r>
        <w:rPr/>
        <w:t xml:space="preserve">, validant les livraisons backend (Spring) et pilotant l'implémentation au sein de l'équipe</w:t>
      </w:r>
    </w:p>
    <w:p>
      <w:pPr>
        <w:numPr>
          <w:ilvl w:val="0"/>
          <w:numId w:val="6"/>
        </w:numPr>
        <w:spacing w:lineRule="auto"/>
      </w:pPr>
      <w:r>
        <w:rPr/>
        <w:t xml:space="preserve">Construit l'</w:t>
      </w:r>
      <w:r>
        <w:rPr>
          <w:b/>
        </w:rPr>
        <w:t xml:space="preserve">UI de risque data-heavy</w:t>
      </w:r>
      <w:r>
        <w:rPr/>
        <w:t xml:space="preserve"> sur </w:t>
      </w:r>
      <w:r>
        <w:rPr>
          <w:b/>
        </w:rPr>
        <w:t xml:space="preserve">AG Grid</w:t>
      </w:r>
      <w:r>
        <w:rPr/>
        <w:t xml:space="preserve"> — grilles virtualisées, groupement et agrégation sur de gros volumes de sinistres </w:t>
      </w:r>
      <w:r>
        <w:rPr>
          <w:b/>
        </w:rPr>
        <w:t xml:space="preserve">PLT</w:t>
      </w:r>
    </w:p>
    <w:p>
      <w:pPr>
        <w:numPr>
          <w:ilvl w:val="0"/>
          <w:numId w:val="6"/>
        </w:numPr>
        <w:spacing w:lineRule="auto"/>
      </w:pPr>
      <w:r>
        <w:rPr/>
        <w:t xml:space="preserve">Optimisé et fait évoluer le </w:t>
      </w:r>
      <w:r>
        <w:rPr>
          <w:b/>
        </w:rPr>
        <w:t xml:space="preserve">système d'orchestration batch</w:t>
      </w:r>
      <w:r>
        <w:rPr/>
        <w:t xml:space="preserve"> (Spring Batch) sur de gros volumes de données de risque, avec </w:t>
      </w:r>
      <w:r>
        <w:rPr>
          <w:b/>
        </w:rPr>
        <w:t xml:space="preserve">WebSockets</w:t>
      </w:r>
      <w:r>
        <w:rPr/>
        <w:t xml:space="preserve"> pour la progression temps réel</w:t>
      </w:r>
    </w:p>
    <w:p>
      <w:pPr>
        <w:numPr>
          <w:ilvl w:val="0"/>
          <w:numId w:val="6"/>
        </w:numPr>
        <w:spacing w:lineRule="auto"/>
      </w:pPr>
      <w:r>
        <w:rPr/>
        <w:t xml:space="preserve">Mis en place l'</w:t>
      </w:r>
      <w:r>
        <w:rPr>
          <w:b/>
        </w:rPr>
        <w:t xml:space="preserve">authentification SSO</w:t>
      </w:r>
      <w:r>
        <w:rPr/>
        <w:t xml:space="preserve"> avec Spring Security, en intégrant </w:t>
      </w:r>
      <w:r>
        <w:rPr>
          <w:b/>
        </w:rPr>
        <w:t xml:space="preserve">Azure AD</w:t>
      </w:r>
      <w:r>
        <w:rPr/>
        <w:t xml:space="preserve"> et </w:t>
      </w:r>
      <w:r>
        <w:rPr>
          <w:b/>
        </w:rPr>
        <w:t xml:space="preserve">Keycloak</w:t>
      </w:r>
      <w:r>
        <w:rPr/>
        <w:t xml:space="preserve"> comme fournisseurs d'identité</w:t>
      </w:r>
    </w:p>
    <w:p>
      <w:pPr>
        <w:spacing w:lineRule="auto"/>
      </w:pPr>
      <w:r>
        <w:rPr>
          <w:b/>
          <w:sz w:val="18"/>
        </w:rPr>
        <w:t xml:space="preserve">Environnement Technique:</w:t>
      </w:r>
      <w:r>
        <w:rPr>
          <w:rFonts w:ascii="Consolas" w:hAnsi="Consolas"/>
          <w:color w:val="444444"/>
          <w:sz w:val="18"/>
        </w:rPr>
        <w:t xml:space="preserve"> Angular 12, Ant Design, AG Grid, WebSockets, Java 8, Spring Boot, Spring Batch, Spring Security, Keycloak, Azure AD, SQL Server, Azure DevOps, Jenkins</w:t>
      </w:r>
    </w:p>
    <w:p>
      <w:pPr>
        <w:spacing w:lineRule="auto"/>
      </w:pPr>
      <w:r>
        <w:rPr>
          <w:b/>
          <w:color w:val="ffffff"/>
          <w:sz w:val="20"/>
          <w:shd w:val="clear" w:fill="000000"/>
        </w:rPr>
        <w:t xml:space="preserve"> PROJETS PERSONNELS </w:t>
      </w:r>
    </w:p>
    <w:p>
      <w:pPr>
        <w:spacing w:lineRule="auto"/>
      </w:pPr>
      <w:r>
        <w:rPr>
          <w:b/>
          <w:color w:val="000000"/>
          <w:sz w:val="21"/>
        </w:rPr>
        <w:t xml:space="preserve">Orrery — Multi-Agent Git Orchestrator IDE (Desktop)</w:t>
      </w:r>
    </w:p>
    <w:p>
      <w:pPr>
        <w:spacing w:lineRule="auto"/>
      </w:pPr>
      <w:r>
        <w:rPr>
          <w:b/>
          <w:sz w:val="18"/>
        </w:rPr>
        <w:t xml:space="preserve">Environnement Technique:</w:t>
      </w:r>
      <w:r>
        <w:rPr>
          <w:rFonts w:ascii="Consolas" w:hAnsi="Consolas"/>
          <w:color w:val="444444"/>
          <w:sz w:val="18"/>
        </w:rPr>
        <w:t xml:space="preserve"> Angular 22, TypeScript, RxJS, CodeMirror 6, Lexical, Tauri 2, Rust, Vitest, Playwright, GitHub Actions</w:t>
      </w:r>
    </w:p>
    <w:p>
      <w:pPr>
        <w:spacing w:lineRule="auto"/>
      </w:pPr>
      <w:r>
        <w:rPr>
          <w:b/>
          <w:color w:val="000000"/>
          <w:sz w:val="21"/>
        </w:rPr>
        <w:t xml:space="preserve">Vortex — Enterprise LLM Gateway</w:t>
      </w:r>
    </w:p>
    <w:p>
      <w:pPr>
        <w:spacing w:lineRule="auto"/>
      </w:pPr>
      <w:r>
        <w:rPr>
          <w:b/>
          <w:sz w:val="18"/>
        </w:rPr>
        <w:t xml:space="preserve">Environnement Technique:</w:t>
      </w:r>
      <w:r>
        <w:rPr>
          <w:rFonts w:ascii="Consolas" w:hAnsi="Consolas"/>
          <w:color w:val="444444"/>
          <w:sz w:val="18"/>
        </w:rPr>
        <w:t xml:space="preserve"> Angular 22 (zoneless), Angular SSR, TypeScript, @kouji-ui, Node.js, Hono, Zod, Stripe, PostgreSQL, Drizzle ORM (RLS), Redis, Playwright, pnpm, Docker, Render</w:t>
      </w:r>
    </w:p>
    <w:p>
      <w:pPr>
        <w:spacing w:lineRule="auto"/>
      </w:pPr>
      <w:r>
        <w:rPr>
          <w:b/>
          <w:color w:val="000000"/>
          <w:sz w:val="21"/>
        </w:rPr>
        <w:t xml:space="preserve">Kouji UI — Angular Design System &amp; Component Library</w:t>
      </w:r>
    </w:p>
    <w:p>
      <w:pPr>
        <w:spacing w:lineRule="auto"/>
      </w:pPr>
      <w:r>
        <w:rPr>
          <w:b/>
          <w:sz w:val="18"/>
        </w:rPr>
        <w:t xml:space="preserve">Environnement Technique:</w:t>
      </w:r>
      <w:r>
        <w:rPr>
          <w:rFonts w:ascii="Consolas" w:hAnsi="Consolas"/>
          <w:color w:val="444444"/>
          <w:sz w:val="18"/>
        </w:rPr>
        <w:t xml:space="preserve"> Angular 22, TypeScript, Tailwind CSS, Vitest, Playwright, axe-core, ESLint, Prettier, Husky, Angular CLI, pnpm workspaces, Turborepo, Changesets, GitHub Actions</w:t>
      </w:r>
    </w:p>
    <w:p>
      <w:pPr>
        <w:spacing w:lineRule="auto"/>
      </w:pPr>
      <w:r>
        <w:rPr>
          <w:b/>
          <w:color w:val="ffffff"/>
          <w:sz w:val="20"/>
          <w:shd w:val="clear" w:fill="000000"/>
        </w:rPr>
        <w:t xml:space="preserve"> FORMATION </w:t>
      </w:r>
    </w:p>
    <w:p>
      <w:pPr>
        <w:spacing w:line="240" w:lineRule="auto"/>
      </w:pPr>
      <w:r>
        <w:rPr>
          <w:b/>
          <w:sz w:val="20"/>
        </w:rPr>
        <w:t xml:space="preserve">Diplôme d'Ingénieur d'État en Informatique</w:t>
      </w:r>
      <w:r>
        <w:rPr>
          <w:sz w:val="20"/>
        </w:rPr>
        <w:t xml:space="preserve"> — École Nationale des Sciences Appliquées de Tanger — 2019</w:t>
      </w:r>
    </w:p>
    <w:p>
      <w:pPr>
        <w:spacing w:lineRule="auto"/>
      </w:pPr>
      <w:r>
        <w:rPr>
          <w:b/>
          <w:color w:val="ffffff"/>
          <w:sz w:val="20"/>
          <w:shd w:val="clear" w:fill="000000"/>
        </w:rPr>
        <w:t xml:space="preserve"> LANGUES </w:t>
      </w:r>
    </w:p>
    <w:p>
      <w:pPr>
        <w:spacing w:lineRule="auto"/>
      </w:pPr>
      <w:r>
        <w:rPr>
          <w:b/>
          <w:sz w:val="20"/>
        </w:rPr>
        <w:t xml:space="preserve">Arabe</w:t>
      </w:r>
      <w:r>
        <w:rPr>
          <w:sz w:val="20"/>
        </w:rPr>
        <w:t xml:space="preserve"> — Natif · </w:t>
      </w:r>
      <w:r>
        <w:rPr>
          <w:b/>
          <w:sz w:val="20"/>
        </w:rPr>
        <w:t xml:space="preserve">Français</w:t>
      </w:r>
      <w:r>
        <w:rPr>
          <w:sz w:val="20"/>
        </w:rPr>
        <w:t xml:space="preserve"> — Courant · </w:t>
      </w:r>
      <w:r>
        <w:rPr>
          <w:b/>
          <w:sz w:val="20"/>
        </w:rPr>
        <w:t xml:space="preserve">Anglais</w:t>
      </w:r>
      <w:r>
        <w:rPr>
          <w:sz w:val="20"/>
        </w:rPr>
        <w:t xml:space="preserve"> — Professionnel</w:t>
      </w:r>
    </w:p>
    <w:sectPr>
      <w:pgSz w:w="11906" w:h="16838" w:orient="portrait"/>
      <w:pgMar w:top="907" w:right="1020" w:bottom="1020" w:left="102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najih.driss73@gmail.com" TargetMode="External"/>
  <Relationship Id="rId7" Type="http://schemas.openxmlformats.org/officeDocument/2006/relationships/hyperlink" Target="https://www.linkedin.com/in/najih-driss/" TargetMode="External"/>
  <Relationship Id="rId8" Type="http://schemas.openxmlformats.org/officeDocument/2006/relationships/hyperlink" Target="https://github.com/kouji-dev" TargetMode="External"/>
  <Relationship Id="rId9" Type="http://schemas.openxmlformats.org/officeDocument/2006/relationships/hyperlink" Target="https://www.kouji.dev" TargetMode="External"/>
  <Relationship Id="rId1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NAJIH Driss</dc:title>
  <dc:subject/>
  <dc:creator>NAJIH Driss</dc:creator>
  <cp:keywords>html-to-docx</cp:keywords>
  <dc:description/>
  <cp:lastModifiedBy>NAJIH Driss</cp:lastModifiedBy>
  <cp:revision>1</cp:revision>
  <dcterms:created xsi:type="dcterms:W3CDTF">2026-10-26T12:41:10.178Z</dcterms:created>
  <dcterms:modified xsi:type="dcterms:W3CDTF">2026-10-26T12:41:10.178Z</dcterms:modified>
</cp:coreProperties>
</file>