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7030A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7030A0"/>
          <w:sz w:val="28"/>
          <w:szCs w:val="28"/>
          <w:lang w:val="en-US" w:eastAsia="zh-CN"/>
        </w:rPr>
        <w:t>形状组件缺陷报告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058670"/>
            <wp:effectExtent l="0" t="0" r="5080" b="177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1.在</w:t>
      </w:r>
      <w:r>
        <w:rPr>
          <w:rFonts w:hint="eastAsia"/>
          <w:sz w:val="28"/>
          <w:szCs w:val="28"/>
          <w:lang w:eastAsia="zh-CN"/>
        </w:rPr>
        <w:t>形状组件中，添加直线类元素，脱拽过程中显示效果超出实际效果太多。</w:t>
      </w:r>
    </w:p>
    <w:p>
      <w:r>
        <w:drawing>
          <wp:inline distT="0" distB="0" distL="114300" distR="114300">
            <wp:extent cx="5268595" cy="38417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2.在形状组件中，点击设置按钮，上边线颜色和下边线颜色在经典颜色区域中随着鼠标的移动而变换，保存变更按钮无效；在颜色选择区域，颜色随着鼠标在颜色选择区域的点击而确定，，保存变更按钮无效。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eastAsia"/>
          <w:color w:val="FF0000"/>
          <w:sz w:val="24"/>
          <w:szCs w:val="24"/>
          <w:lang w:val="en-US" w:eastAsia="zh-CN"/>
        </w:rPr>
        <w:t>含有颜色变更都存在此类现象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96665" cy="4524375"/>
            <wp:effectExtent l="0" t="0" r="133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2558415" cy="3559810"/>
            <wp:effectExtent l="0" t="0" r="13335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3.在形状组件中，添加直线类型，添加双线，点击设置按钮，常规样式中的上下左右边线粗细取值范围为2—15，与需求1—15不符。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714365" cy="4688840"/>
            <wp:effectExtent l="0" t="0" r="635" b="165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88790" cy="2791460"/>
            <wp:effectExtent l="0" t="0" r="16510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4.在形状组件中，在直线形状中点击设置按钮，由单条线转变为双条线之后，属性未能变更，点击设置，无法对两条线的属性分别设置。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41850" cy="3605530"/>
            <wp:effectExtent l="0" t="0" r="6350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04665" cy="3590290"/>
            <wp:effectExtent l="0" t="0" r="635" b="1016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/>
          <w:sz w:val="28"/>
          <w:szCs w:val="28"/>
          <w:lang w:eastAsia="zh-CN"/>
        </w:rPr>
        <w:t>在形状组件中，在直线样式中，由双条直线线变为单条直线后，单击设置，未出现设置弹窗。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556635" cy="5353050"/>
            <wp:effectExtent l="0" t="0" r="571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6.在形状组件中，点击特殊形状之后，只出现选框，未出现光标悬浮效果，与需求不符。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537710" cy="4124960"/>
            <wp:effectExtent l="0" t="0" r="15240" b="889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41545" cy="3753485"/>
            <wp:effectExtent l="0" t="0" r="1905" b="1841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在形状组件中，添加形状元素之后，点击设置连接，Email和网址的输入未有任何判定和提示。</w:t>
      </w:r>
      <w:r>
        <w:rPr>
          <w:rFonts w:hint="eastAsia"/>
          <w:color w:val="FF0000"/>
          <w:sz w:val="28"/>
          <w:szCs w:val="28"/>
          <w:lang w:val="en-US" w:eastAsia="zh-CN"/>
        </w:rPr>
        <w:t>其余连接功能均未实现，待测！！！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D91153"/>
    <w:rsid w:val="01520BF2"/>
    <w:rsid w:val="209B6441"/>
    <w:rsid w:val="240D71E4"/>
    <w:rsid w:val="24E7728B"/>
    <w:rsid w:val="257267DE"/>
    <w:rsid w:val="2CD67063"/>
    <w:rsid w:val="2DC2768F"/>
    <w:rsid w:val="34661C12"/>
    <w:rsid w:val="36E74AAD"/>
    <w:rsid w:val="4E3E7551"/>
    <w:rsid w:val="517B43C6"/>
    <w:rsid w:val="5AD92F50"/>
    <w:rsid w:val="5B621D03"/>
    <w:rsid w:val="64252B51"/>
    <w:rsid w:val="66D91153"/>
    <w:rsid w:val="675A4AEC"/>
    <w:rsid w:val="6CCA1E1B"/>
    <w:rsid w:val="70B21CD1"/>
    <w:rsid w:val="75D4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2017-07-13T06:28:00Z</dcterms:created>
  <dc:creator>zhichuanfeng</dc:creator>
  <cp:lastModifiedBy>zhichuanfeng</cp:lastModifiedBy>
  <dcterms:modified xsi:type="dcterms:W3CDTF">2017-07-14T01:09:59Z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