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7030A0"/>
          <w:sz w:val="28"/>
          <w:szCs w:val="28"/>
          <w:lang w:eastAsia="zh-CN"/>
        </w:rPr>
      </w:pPr>
      <w:r>
        <w:rPr>
          <w:rFonts w:hint="eastAsia"/>
          <w:b/>
          <w:bCs/>
          <w:color w:val="7030A0"/>
          <w:sz w:val="28"/>
          <w:szCs w:val="28"/>
          <w:lang w:eastAsia="zh-CN"/>
        </w:rPr>
        <w:t>容器组件缺陷报告：</w:t>
      </w:r>
    </w:p>
    <w:p>
      <w:r>
        <w:drawing>
          <wp:inline distT="0" distB="0" distL="114300" distR="114300">
            <wp:extent cx="4561840" cy="697166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697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  <w:lang w:eastAsia="zh-CN"/>
        </w:rPr>
        <w:t>在容器组件中，点击容器按钮，出现的容器样式中，行距不符合产品需求</w:t>
      </w:r>
      <w:r>
        <w:rPr>
          <w:rFonts w:hint="eastAsia"/>
          <w:sz w:val="28"/>
          <w:szCs w:val="28"/>
          <w:lang w:val="en-US" w:eastAsia="zh-CN"/>
        </w:rPr>
        <w:t>25PX。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12845" cy="5276850"/>
            <wp:effectExtent l="0" t="0" r="1905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2.在容器组件中，行和列间距不符合需求的25PX。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其余元素需求功能未能实现，实现之后形成缺陷追踪测试。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437255" cy="3412490"/>
            <wp:effectExtent l="0" t="0" r="10795" b="1651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3.在容器组件中，容器元素只有这四个图形可以拖拽出来，其余的均不可。点击设置按钮无效。（</w:t>
      </w:r>
      <w:r>
        <w:rPr>
          <w:rFonts w:hint="eastAsia"/>
          <w:color w:val="FF0000"/>
          <w:sz w:val="28"/>
          <w:szCs w:val="28"/>
          <w:lang w:val="en-US" w:eastAsia="zh-CN"/>
        </w:rPr>
        <w:t>已更新版本，解决了只能拖动四个的问题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r>
        <w:drawing>
          <wp:inline distT="0" distB="0" distL="114300" distR="114300">
            <wp:extent cx="5269865" cy="3500755"/>
            <wp:effectExtent l="0" t="0" r="698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4.在容器组件中，</w:t>
      </w:r>
      <w:r>
        <w:rPr>
          <w:rFonts w:hint="eastAsia"/>
          <w:sz w:val="24"/>
          <w:szCs w:val="24"/>
          <w:lang w:val="en-US" w:eastAsia="zh-CN"/>
        </w:rPr>
        <w:t>点击设置按钮，背景颜色和边框颜色在经典颜色区域中随着鼠标的移动而变换，保存变更按钮无效；在颜色选择区域，颜色随着鼠标在颜色选择区域的点击而确定，，保存变更按钮无效。（</w:t>
      </w:r>
      <w:r>
        <w:rPr>
          <w:rFonts w:hint="eastAsia"/>
          <w:color w:val="FF0000"/>
          <w:sz w:val="24"/>
          <w:szCs w:val="24"/>
          <w:lang w:val="en-US" w:eastAsia="zh-CN"/>
        </w:rPr>
        <w:t>含有颜色变更都存在此类现象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190490" cy="63525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  <w:r>
        <w:rPr>
          <w:rFonts w:hint="eastAsia"/>
          <w:sz w:val="28"/>
          <w:szCs w:val="28"/>
          <w:lang w:eastAsia="zh-CN"/>
        </w:rPr>
        <w:t>在容器组件中，拖拽实心容器或者空心容器，均自动移至最左侧，未出现任何提示。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0500" cy="51727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6.在容器组件中，拖拽空心容器至右侧，点击替换样式。由空心容器转换至实心容器变更失败，实心容器之间亦不能转换样式，如图。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3675" cy="4305935"/>
            <wp:effectExtent l="0" t="0" r="317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7.在容器组件中，拖拽实心容器至右侧，点击设置按钮，在常规样式中，线条类型数量太少与需求不符。</w:t>
      </w:r>
    </w:p>
    <w:p>
      <w:r>
        <w:drawing>
          <wp:inline distT="0" distB="0" distL="114300" distR="114300">
            <wp:extent cx="5247640" cy="218122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需求线条类型数目。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96030" cy="3173095"/>
            <wp:effectExtent l="0" t="0" r="139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8.在容器组件中，拖拽实心容器至右侧，点击设置按钮，在常规样式中，边线粗细0—10与需求0—15不符。</w:t>
      </w:r>
    </w:p>
    <w:p>
      <w:pPr>
        <w:rPr>
          <w:rFonts w:hint="eastAsia"/>
          <w:color w:val="auto"/>
          <w:sz w:val="28"/>
          <w:szCs w:val="28"/>
          <w:lang w:val="en-US" w:eastAsia="zh-CN"/>
        </w:rPr>
      </w:pPr>
    </w:p>
    <w:p>
      <w:pPr>
        <w:rPr>
          <w:rFonts w:hint="eastAsia"/>
          <w:color w:val="auto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67325" cy="4594860"/>
            <wp:effectExtent l="0" t="0" r="952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9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9.在容器组件中，拖拽实心容器至右侧，点击设置，常规样式的圆角中，输入为0—99与需求0—无穷大不符。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5C00E1"/>
    <w:rsid w:val="02361B50"/>
    <w:rsid w:val="07095E30"/>
    <w:rsid w:val="07D6453D"/>
    <w:rsid w:val="0A8D56D0"/>
    <w:rsid w:val="0CC86D66"/>
    <w:rsid w:val="0D882CA9"/>
    <w:rsid w:val="0E036A01"/>
    <w:rsid w:val="15BA1132"/>
    <w:rsid w:val="17814450"/>
    <w:rsid w:val="2E342645"/>
    <w:rsid w:val="339A0472"/>
    <w:rsid w:val="348B5BDE"/>
    <w:rsid w:val="37A14D4F"/>
    <w:rsid w:val="37AD30B6"/>
    <w:rsid w:val="46B50A90"/>
    <w:rsid w:val="46C82B4A"/>
    <w:rsid w:val="46E810F4"/>
    <w:rsid w:val="49373FE4"/>
    <w:rsid w:val="4C4253CB"/>
    <w:rsid w:val="51F73FE4"/>
    <w:rsid w:val="569318D6"/>
    <w:rsid w:val="588518AB"/>
    <w:rsid w:val="5A172843"/>
    <w:rsid w:val="5A570A59"/>
    <w:rsid w:val="5BB5593E"/>
    <w:rsid w:val="5C80206E"/>
    <w:rsid w:val="5E704D55"/>
    <w:rsid w:val="62373323"/>
    <w:rsid w:val="675C00E1"/>
    <w:rsid w:val="6769280C"/>
    <w:rsid w:val="6CF23E26"/>
    <w:rsid w:val="71084A60"/>
    <w:rsid w:val="750166AC"/>
    <w:rsid w:val="7F791F6D"/>
    <w:rsid w:val="7F93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2017-07-13T06:50:00Z</dcterms:created>
  <dc:creator>zhichuanfeng</dc:creator>
  <cp:lastModifiedBy>zhichuanfeng</cp:lastModifiedBy>
  <dcterms:modified xsi:type="dcterms:W3CDTF">2017-07-14T01:13:22Z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