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CD9F" w14:textId="77777777" w:rsidR="006D277E" w:rsidRDefault="00A82CAB" w:rsidP="00A82CAB">
      <w:pPr>
        <w:pStyle w:val="1"/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11040A   Neural Networks</w:t>
      </w:r>
    </w:p>
    <w:p w14:paraId="5A4922C7" w14:textId="77777777" w:rsidR="00A82CAB" w:rsidRPr="006F340D" w:rsidRDefault="00F84213" w:rsidP="00A82CAB">
      <w:pPr>
        <w:jc w:val="center"/>
        <w:rPr>
          <w:rFonts w:eastAsia="MS Mincho"/>
          <w:b/>
          <w:lang w:eastAsia="ja-JP"/>
        </w:rPr>
      </w:pPr>
      <w:r>
        <w:rPr>
          <w:rFonts w:eastAsia="MS Mincho" w:hint="eastAsia"/>
          <w:b/>
          <w:lang w:eastAsia="ja-JP"/>
        </w:rPr>
        <w:t xml:space="preserve">Homework </w:t>
      </w:r>
      <w:r w:rsidR="00082A9A">
        <w:rPr>
          <w:rFonts w:eastAsia="MS Mincho" w:hint="eastAsia"/>
          <w:b/>
          <w:lang w:eastAsia="ja-JP"/>
        </w:rPr>
        <w:t>1</w:t>
      </w:r>
    </w:p>
    <w:p w14:paraId="42C81A37" w14:textId="609E1DFB" w:rsidR="00A82CAB" w:rsidRDefault="00A82CAB" w:rsidP="00A82CAB">
      <w:pPr>
        <w:jc w:val="center"/>
        <w:rPr>
          <w:rFonts w:eastAsia="MS Mincho"/>
          <w:b/>
          <w:lang w:eastAsia="ja-JP"/>
        </w:rPr>
      </w:pPr>
      <w:r w:rsidRPr="006F340D">
        <w:rPr>
          <w:rFonts w:eastAsia="MS Mincho" w:hint="eastAsia"/>
          <w:b/>
          <w:lang w:eastAsia="ja-JP"/>
        </w:rPr>
        <w:t xml:space="preserve">Due Date: </w:t>
      </w:r>
      <w:r w:rsidR="00A860FD">
        <w:rPr>
          <w:rFonts w:eastAsia="MS Mincho"/>
          <w:b/>
          <w:lang w:eastAsia="ja-JP"/>
        </w:rPr>
        <w:t xml:space="preserve">May </w:t>
      </w:r>
      <w:r w:rsidR="00471FE7">
        <w:rPr>
          <w:rFonts w:eastAsia="MS Mincho" w:hint="eastAsia"/>
          <w:b/>
          <w:lang w:eastAsia="ja-JP"/>
        </w:rPr>
        <w:t>1</w:t>
      </w:r>
      <w:r w:rsidR="005F2D77">
        <w:rPr>
          <w:rFonts w:eastAsia="MS Mincho" w:hint="eastAsia"/>
          <w:b/>
          <w:lang w:eastAsia="ja-JP"/>
        </w:rPr>
        <w:t>, 20</w:t>
      </w:r>
      <w:r w:rsidR="00471FE7">
        <w:rPr>
          <w:rFonts w:eastAsia="MS Mincho"/>
          <w:b/>
          <w:lang w:eastAsia="ja-JP"/>
        </w:rPr>
        <w:t>25</w:t>
      </w:r>
      <w:r w:rsidR="0086476A">
        <w:rPr>
          <w:rFonts w:eastAsia="MS Mincho"/>
          <w:b/>
          <w:lang w:eastAsia="ja-JP"/>
        </w:rPr>
        <w:t xml:space="preserve"> </w:t>
      </w:r>
      <w:r w:rsidR="008A292A">
        <w:rPr>
          <w:rFonts w:eastAsia="MS Mincho"/>
          <w:b/>
          <w:lang w:eastAsia="ja-JP"/>
        </w:rPr>
        <w:t>24:00</w:t>
      </w:r>
    </w:p>
    <w:p w14:paraId="11A2755E" w14:textId="77777777" w:rsidR="006F340D" w:rsidRDefault="006F340D" w:rsidP="00A82CAB">
      <w:pPr>
        <w:jc w:val="center"/>
        <w:rPr>
          <w:rFonts w:eastAsia="MS Mincho"/>
          <w:b/>
          <w:lang w:eastAsia="ja-JP"/>
        </w:rPr>
      </w:pPr>
    </w:p>
    <w:p w14:paraId="207D5245" w14:textId="77777777" w:rsidR="00FE4EE2" w:rsidRDefault="00FE4EE2" w:rsidP="00A82CAB">
      <w:pPr>
        <w:jc w:val="center"/>
        <w:rPr>
          <w:rFonts w:eastAsia="MS Mincho"/>
          <w:b/>
          <w:lang w:eastAsia="ja-JP"/>
        </w:rPr>
      </w:pPr>
    </w:p>
    <w:p w14:paraId="02C9E09C" w14:textId="02EE0082" w:rsidR="00591184" w:rsidRDefault="00442987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rPr>
          <w:lang w:eastAsia="zh-CN"/>
        </w:rPr>
        <w:t>Let</w:t>
      </w:r>
      <w:r w:rsidR="0059118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  <w:lang w:eastAsia="zh-CN"/>
        </w:rPr>
        <w:t xml:space="preserve"> and </w:t>
      </w:r>
      <w:r w:rsidR="0059118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>
        <w:rPr>
          <w:lang w:eastAsia="zh-CN"/>
        </w:rPr>
        <w:t xml:space="preserve">. Compute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AB</m:t>
        </m:r>
      </m:oMath>
      <w:r>
        <w:rPr>
          <w:rFonts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BA</m:t>
        </m:r>
      </m:oMath>
      <w:r>
        <w:rPr>
          <w:rFonts w:hint="eastAsia"/>
          <w:lang w:eastAsia="zh-CN"/>
        </w:rPr>
        <w:t>.</w:t>
      </w:r>
    </w:p>
    <w:p w14:paraId="3286DE0F" w14:textId="4E0A7FA9" w:rsidR="00591184" w:rsidRPr="004458E2" w:rsidRDefault="00757BEE" w:rsidP="00591184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3D05C14" wp14:editId="5A7DB12D">
            <wp:extent cx="5486400" cy="1648460"/>
            <wp:effectExtent l="0" t="0" r="0" b="8890"/>
            <wp:docPr id="1517780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80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C0EF" w14:textId="314C85BE" w:rsidR="00591184" w:rsidRDefault="00442987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t>Let</w:t>
      </w:r>
      <w:r w:rsidR="0059118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be a</w:t>
      </w:r>
      <w:r w:rsidR="00591184">
        <w:t xml:space="preserve"> column vector,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.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591184">
        <w:rPr>
          <w:rFonts w:hint="eastAsia"/>
        </w:rPr>
        <w:t xml:space="preserve"> </w:t>
      </w:r>
      <w:r w:rsidR="00591184">
        <w:t>.</w:t>
      </w:r>
    </w:p>
    <w:p w14:paraId="0D8A2475" w14:textId="67F9941E" w:rsidR="00591184" w:rsidRPr="004458E2" w:rsidRDefault="00BB6FC0" w:rsidP="00591184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6A3C5714" wp14:editId="7115A142">
            <wp:extent cx="4207297" cy="1477282"/>
            <wp:effectExtent l="0" t="0" r="3175" b="8890"/>
            <wp:docPr id="121712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28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297" cy="14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59E0" w14:textId="77777777" w:rsidR="00591184" w:rsidRDefault="00591184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rPr>
          <w:rFonts w:hint="eastAsia"/>
        </w:rPr>
        <w:t>W</w:t>
      </w:r>
      <w:r w:rsidR="00CC57AC">
        <w:t xml:space="preserve">hat are the conditions </w:t>
      </w:r>
      <w:r>
        <w:t>for</w:t>
      </w:r>
      <w:r w:rsidR="00CC57AC">
        <w:t xml:space="preserve"> a function to have</w:t>
      </w:r>
      <w:r w:rsidR="00442987">
        <w:t xml:space="preserve"> </w:t>
      </w:r>
      <w:r w:rsidR="00CC57AC">
        <w:t xml:space="preserve">a </w:t>
      </w:r>
      <w:r>
        <w:t>gradient</w:t>
      </w:r>
      <w:r w:rsidR="00442987">
        <w:t xml:space="preserve"> </w:t>
      </w:r>
      <w:r w:rsidR="00CC57AC">
        <w:t xml:space="preserve">vector </w:t>
      </w:r>
      <w:r w:rsidR="00442987">
        <w:t>at a point</w:t>
      </w:r>
      <w:r>
        <w:t>?</w:t>
      </w:r>
    </w:p>
    <w:p w14:paraId="32BE3DEB" w14:textId="7F6D4E57" w:rsidR="00591184" w:rsidRDefault="004458E2" w:rsidP="004458E2">
      <w:pPr>
        <w:widowControl w:val="0"/>
        <w:spacing w:line="360" w:lineRule="auto"/>
        <w:jc w:val="both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E214C2F" wp14:editId="75CE5993">
            <wp:extent cx="5486400" cy="1172845"/>
            <wp:effectExtent l="0" t="0" r="0" b="8255"/>
            <wp:docPr id="1470606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6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9D42" w14:textId="77777777" w:rsidR="0034131C" w:rsidRDefault="0034131C" w:rsidP="004458E2">
      <w:pPr>
        <w:widowControl w:val="0"/>
        <w:spacing w:line="360" w:lineRule="auto"/>
        <w:jc w:val="both"/>
        <w:rPr>
          <w:rFonts w:eastAsia="宋体"/>
          <w:lang w:eastAsia="zh-CN"/>
        </w:rPr>
      </w:pPr>
    </w:p>
    <w:p w14:paraId="07C833D2" w14:textId="77777777" w:rsidR="0034131C" w:rsidRDefault="0034131C" w:rsidP="004458E2">
      <w:pPr>
        <w:widowControl w:val="0"/>
        <w:spacing w:line="360" w:lineRule="auto"/>
        <w:jc w:val="both"/>
        <w:rPr>
          <w:rFonts w:eastAsia="宋体"/>
          <w:lang w:eastAsia="zh-CN"/>
        </w:rPr>
      </w:pPr>
    </w:p>
    <w:p w14:paraId="00EA49CF" w14:textId="77777777" w:rsidR="0034131C" w:rsidRDefault="0034131C" w:rsidP="004458E2">
      <w:pPr>
        <w:widowControl w:val="0"/>
        <w:spacing w:line="360" w:lineRule="auto"/>
        <w:jc w:val="both"/>
        <w:rPr>
          <w:rFonts w:eastAsia="宋体"/>
          <w:lang w:eastAsia="zh-CN"/>
        </w:rPr>
      </w:pPr>
    </w:p>
    <w:p w14:paraId="1D173432" w14:textId="77777777" w:rsidR="0034131C" w:rsidRDefault="0034131C" w:rsidP="004458E2">
      <w:pPr>
        <w:widowControl w:val="0"/>
        <w:spacing w:line="360" w:lineRule="auto"/>
        <w:jc w:val="both"/>
        <w:rPr>
          <w:rFonts w:eastAsia="宋体"/>
          <w:lang w:eastAsia="zh-CN"/>
        </w:rPr>
      </w:pPr>
    </w:p>
    <w:p w14:paraId="3A0BB052" w14:textId="77777777" w:rsidR="0034131C" w:rsidRPr="004458E2" w:rsidRDefault="0034131C" w:rsidP="004458E2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</w:p>
    <w:p w14:paraId="475A2C59" w14:textId="2F16B050" w:rsidR="00591184" w:rsidRDefault="00CC57AC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lastRenderedPageBreak/>
        <w:t>Let</w:t>
      </w:r>
      <w:r w:rsidR="00591184">
        <w:t xml:space="preserve"> </w:t>
      </w:r>
      <m:oMath>
        <m:r>
          <w:rPr>
            <w:rFonts w:ascii="Cambria Math" w:hAnsi="Cambria Math"/>
          </w:rPr>
          <m:t>u=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  <w:lang w:eastAsia="zh-CN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) </m:t>
        </m:r>
      </m:oMath>
      <w:r>
        <w:t xml:space="preserve">. Compute </w:t>
      </w:r>
      <w:r w:rsidR="00591184">
        <w:t>the gradient at</w:t>
      </w:r>
      <w:r>
        <w:t xml:space="preserve"> the point</w:t>
      </w:r>
      <w:r w:rsidR="00591184">
        <w:t xml:space="preserve"> </w:t>
      </w:r>
      <m:oMath>
        <m:r>
          <w:rPr>
            <w:rFonts w:ascii="Cambria Math" w:hAnsi="Cambria Math"/>
          </w:rPr>
          <m:t>M(1, 3, -2)</m:t>
        </m:r>
      </m:oMath>
      <w:r w:rsidR="00591184">
        <w:rPr>
          <w:rFonts w:hint="eastAsia"/>
        </w:rPr>
        <w:t>.</w:t>
      </w:r>
    </w:p>
    <w:p w14:paraId="0EF9A711" w14:textId="2DFF99D2" w:rsidR="00591184" w:rsidRPr="004458E2" w:rsidRDefault="004458E2" w:rsidP="004458E2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82B833A" wp14:editId="0855F003">
            <wp:extent cx="5480332" cy="1981302"/>
            <wp:effectExtent l="0" t="0" r="6350" b="0"/>
            <wp:docPr id="1685598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8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FCA" w14:textId="77777777" w:rsidR="00447940" w:rsidRDefault="001E1D58" w:rsidP="00684E5E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t xml:space="preserve">What is the </w:t>
      </w:r>
      <w:r w:rsidR="00447940">
        <w:t>geometric relationship between a gradient vector and</w:t>
      </w:r>
      <w:r>
        <w:t xml:space="preserve"> </w:t>
      </w:r>
      <w:r w:rsidR="00447940">
        <w:t>the function?</w:t>
      </w:r>
    </w:p>
    <w:p w14:paraId="5CB80D17" w14:textId="77777777" w:rsidR="00591184" w:rsidRDefault="00591184" w:rsidP="00447940">
      <w:pPr>
        <w:pStyle w:val="a5"/>
        <w:widowControl w:val="0"/>
        <w:spacing w:line="360" w:lineRule="auto"/>
        <w:ind w:leftChars="0" w:left="340"/>
        <w:jc w:val="both"/>
      </w:pPr>
      <w:r>
        <w:t xml:space="preserve">(hint: </w:t>
      </w:r>
      <w:r w:rsidR="001875F8">
        <w:t xml:space="preserve">the </w:t>
      </w:r>
      <w:r>
        <w:rPr>
          <w:rFonts w:hint="eastAsia"/>
          <w:lang w:eastAsia="zh-CN"/>
        </w:rPr>
        <w:t>g</w:t>
      </w:r>
      <w:r>
        <w:t>radient is the direction that</w:t>
      </w:r>
      <w:r w:rsidR="00684E5E">
        <w:t xml:space="preserve"> </w:t>
      </w:r>
      <w:r w:rsidR="00CC57AC">
        <w:t xml:space="preserve">the </w:t>
      </w:r>
      <w:r w:rsidR="00684E5E">
        <w:t xml:space="preserve">… / </w:t>
      </w:r>
      <w:r w:rsidR="001875F8">
        <w:t xml:space="preserve">the </w:t>
      </w:r>
      <w:r>
        <w:t xml:space="preserve">gradient is </w:t>
      </w:r>
      <w:r w:rsidRPr="000A392D">
        <w:t>perpendicular</w:t>
      </w:r>
      <w:r>
        <w:t xml:space="preserve"> to …)</w:t>
      </w:r>
    </w:p>
    <w:p w14:paraId="745E0441" w14:textId="4D87D3C9" w:rsidR="00591184" w:rsidRPr="004458E2" w:rsidRDefault="004458E2" w:rsidP="00591184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18E0B9AC" wp14:editId="46377758">
            <wp:extent cx="5486400" cy="969645"/>
            <wp:effectExtent l="0" t="0" r="0" b="1905"/>
            <wp:docPr id="261056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6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16C4" w14:textId="77777777" w:rsidR="00591184" w:rsidRDefault="001875F8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t>Let</w:t>
      </w:r>
      <w:r w:rsidR="00591184">
        <w:t xml:space="preserve">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, u=xy, v=2x+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Compute</w:t>
      </w:r>
      <w:r w:rsidR="0059118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lang w:eastAsia="zh-CN"/>
        </w:rPr>
        <w:t>, and</w:t>
      </w:r>
      <w:r w:rsidR="00591184">
        <w:rPr>
          <w:rFonts w:hint="eastAsia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hint="eastAsia"/>
          <w:lang w:eastAsia="zh-CN"/>
        </w:rPr>
        <w:t xml:space="preserve"> .</w:t>
      </w:r>
    </w:p>
    <w:p w14:paraId="7389BDE5" w14:textId="38516F25" w:rsidR="00591184" w:rsidRPr="005E520A" w:rsidRDefault="005E520A" w:rsidP="00591184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779B76BA" wp14:editId="2226B2FC">
            <wp:extent cx="5315223" cy="1466925"/>
            <wp:effectExtent l="0" t="0" r="0" b="0"/>
            <wp:docPr id="1091980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80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E950" w14:textId="77777777" w:rsidR="00591184" w:rsidRDefault="001875F8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t>Let</w:t>
      </w:r>
      <w:r w:rsidR="00591184">
        <w:t xml:space="preserve"> </w:t>
      </w:r>
      <m:oMath>
        <m:r>
          <w:rPr>
            <w:rFonts w:ascii="Cambria Math" w:hAnsi="Cambria Math"/>
          </w:rPr>
          <m:t>z=f(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  xy)</m:t>
        </m:r>
      </m:oMath>
      <w:r>
        <w:t xml:space="preserve">. Compute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lang w:eastAsia="zh-CN"/>
        </w:rPr>
        <w:t>, and</w:t>
      </w:r>
      <w:r>
        <w:rPr>
          <w:rFonts w:hint="eastAsia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hint="eastAsia"/>
          <w:lang w:eastAsia="zh-CN"/>
        </w:rPr>
        <w:t xml:space="preserve"> .</w:t>
      </w:r>
    </w:p>
    <w:p w14:paraId="3097ABCD" w14:textId="6D781B0B" w:rsidR="00591184" w:rsidRPr="005E520A" w:rsidRDefault="005E520A" w:rsidP="0034131C">
      <w:pPr>
        <w:widowControl w:val="0"/>
        <w:spacing w:line="360" w:lineRule="auto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02073F1" wp14:editId="2AC47984">
            <wp:extent cx="5486400" cy="1847215"/>
            <wp:effectExtent l="0" t="0" r="0" b="635"/>
            <wp:docPr id="1831629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061" w14:textId="77777777" w:rsidR="00591184" w:rsidRDefault="00312876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lastRenderedPageBreak/>
        <w:t>Compute</w:t>
      </w:r>
      <w:r w:rsidR="00591184">
        <w:t xml:space="preserve"> the extremum of</w:t>
      </w:r>
      <w:r>
        <w:t xml:space="preserve"> the</w:t>
      </w:r>
      <w:r w:rsidR="00591184">
        <w:t xml:space="preserve">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-3xy</m:t>
        </m:r>
      </m:oMath>
      <w:r w:rsidR="00591184">
        <w:rPr>
          <w:rFonts w:hint="eastAsia"/>
        </w:rPr>
        <w:t xml:space="preserve"> </w:t>
      </w:r>
      <w:r w:rsidR="00591184">
        <w:t>.</w:t>
      </w:r>
    </w:p>
    <w:p w14:paraId="6C2FE54B" w14:textId="74B7703E" w:rsidR="005053D2" w:rsidRPr="005E520A" w:rsidRDefault="005E520A" w:rsidP="005E520A">
      <w:pPr>
        <w:pStyle w:val="a5"/>
        <w:widowControl w:val="0"/>
        <w:spacing w:line="360" w:lineRule="auto"/>
        <w:ind w:leftChars="0" w:left="340"/>
        <w:jc w:val="both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1EFC6FEB" wp14:editId="2F7AD1D8">
            <wp:extent cx="5486400" cy="2033270"/>
            <wp:effectExtent l="0" t="0" r="0" b="5080"/>
            <wp:docPr id="1928497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9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F76" w14:textId="77777777" w:rsidR="00053373" w:rsidRDefault="0083348F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rPr>
          <w:lang w:eastAsia="zh-CN"/>
        </w:rPr>
        <w:t xml:space="preserve">Suppose there </w:t>
      </w:r>
      <w:r w:rsidR="00053373">
        <w:rPr>
          <w:lang w:eastAsia="zh-CN"/>
        </w:rPr>
        <w:t>are</w:t>
      </w:r>
      <w:r>
        <w:rPr>
          <w:lang w:eastAsia="zh-CN"/>
        </w:rPr>
        <w:t xml:space="preserve"> a set</w:t>
      </w:r>
      <w:r w:rsidR="00312876">
        <w:rPr>
          <w:lang w:eastAsia="zh-CN"/>
        </w:rPr>
        <w:t xml:space="preserve"> of</w:t>
      </w:r>
      <w:r w:rsidR="00581547">
        <w:rPr>
          <w:lang w:eastAsia="zh-CN"/>
        </w:rPr>
        <w:t xml:space="preserve"> </w:t>
      </w:r>
      <w:r w:rsidR="00312876">
        <w:rPr>
          <w:lang w:eastAsia="zh-CN"/>
        </w:rPr>
        <w:t>points</w:t>
      </w:r>
      <w:r w:rsidR="00B349BB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|i=1, 2, …, n}</m:t>
        </m:r>
      </m:oMath>
      <w:r w:rsidR="00581547">
        <w:rPr>
          <w:rFonts w:hint="eastAsia"/>
          <w:lang w:eastAsia="zh-CN"/>
        </w:rPr>
        <w:t xml:space="preserve"> and a random point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B349BB">
        <w:rPr>
          <w:rFonts w:hint="eastAsia"/>
          <w:lang w:eastAsia="zh-CN"/>
        </w:rPr>
        <w:t xml:space="preserve"> </w:t>
      </w:r>
      <w:r w:rsidR="00B349BB">
        <w:rPr>
          <w:lang w:eastAsia="zh-CN"/>
        </w:rPr>
        <w:t xml:space="preserve">in </w:t>
      </w:r>
      <m:oMath>
        <m:r>
          <w:rPr>
            <w:rFonts w:ascii="Cambria Math" w:hAnsi="Cambria Math"/>
            <w:lang w:eastAsia="zh-CN"/>
          </w:rPr>
          <m:t>d</m:t>
        </m:r>
      </m:oMath>
      <w:r w:rsidR="00B349BB">
        <w:rPr>
          <w:rFonts w:hint="eastAsia"/>
          <w:lang w:eastAsia="zh-CN"/>
        </w:rPr>
        <w:t>-dimentional space</w:t>
      </w:r>
      <w:r w:rsidR="00B349BB">
        <w:rPr>
          <w:lang w:eastAsia="zh-CN"/>
        </w:rPr>
        <w:t xml:space="preserve">. </w:t>
      </w:r>
    </w:p>
    <w:p w14:paraId="047F7243" w14:textId="634B2407" w:rsidR="00053373" w:rsidRDefault="00B349BB" w:rsidP="00053373">
      <w:pPr>
        <w:pStyle w:val="a5"/>
        <w:widowControl w:val="0"/>
        <w:spacing w:line="360" w:lineRule="auto"/>
        <w:ind w:leftChars="0" w:left="340"/>
        <w:jc w:val="both"/>
        <w:rPr>
          <w:lang w:eastAsia="zh-CN"/>
        </w:rPr>
      </w:pPr>
      <w:r>
        <w:rPr>
          <w:lang w:eastAsia="zh-CN"/>
        </w:rPr>
        <w:t>L</w:t>
      </w:r>
      <w:r w:rsidR="00581547">
        <w:rPr>
          <w:lang w:eastAsia="zh-CN"/>
        </w:rPr>
        <w:t>et</w:t>
      </w:r>
      <w:r w:rsidR="00053373">
        <w:rPr>
          <w:lang w:eastAsia="zh-CN"/>
        </w:rPr>
        <w:t xml:space="preserve"> the Mean Square Error (MSE):</w:t>
      </w:r>
      <w:r w:rsidR="00581547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MSE=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155BC9">
        <w:rPr>
          <w:rFonts w:hint="eastAsia"/>
          <w:lang w:eastAsia="zh-CN"/>
        </w:rPr>
        <w:t xml:space="preserve">, where </w:t>
      </w:r>
      <m:oMath>
        <m:r>
          <w:rPr>
            <w:rFonts w:ascii="Cambria Math" w:hAnsi="Cambria Math"/>
          </w:rPr>
          <m:t>d(</m:t>
        </m:r>
        <m:r>
          <m:rPr>
            <m:sty m:val="bi"/>
          </m:rPr>
          <w:rPr>
            <w:rFonts w:ascii="Cambria Math" w:hAnsi="Cambria Math"/>
          </w:rPr>
          <m:t>x,y</m:t>
        </m:r>
        <m:r>
          <w:rPr>
            <w:rFonts w:ascii="Cambria Math" w:hAnsi="Cambria Math"/>
          </w:rPr>
          <m:t>)</m:t>
        </m:r>
      </m:oMath>
      <w:r w:rsidR="00155BC9">
        <w:rPr>
          <w:rFonts w:hint="eastAsia"/>
          <w:lang w:eastAsia="zh-CN"/>
        </w:rPr>
        <w:t xml:space="preserve"> is the </w:t>
      </w:r>
      <w:r w:rsidR="008F44D3">
        <w:rPr>
          <w:lang w:eastAsia="zh-CN"/>
        </w:rPr>
        <w:t>E</w:t>
      </w:r>
      <w:r w:rsidR="008F44D3" w:rsidRPr="008F44D3">
        <w:rPr>
          <w:lang w:eastAsia="zh-CN"/>
        </w:rPr>
        <w:t>uclidean distance</w:t>
      </w:r>
      <w:r w:rsidR="008F44D3">
        <w:rPr>
          <w:lang w:eastAsia="zh-CN"/>
        </w:rPr>
        <w:t xml:space="preserve"> between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F44D3">
        <w:rPr>
          <w:lang w:eastAsia="zh-CN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053373">
        <w:rPr>
          <w:lang w:eastAsia="zh-CN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d(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rad>
          <m:radPr>
            <m:degHide m:val="1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rad>
      </m:oMath>
    </w:p>
    <w:p w14:paraId="047C6144" w14:textId="6E70BC60" w:rsidR="00591184" w:rsidRPr="00581547" w:rsidRDefault="00581547" w:rsidP="00053373">
      <w:pPr>
        <w:pStyle w:val="a5"/>
        <w:widowControl w:val="0"/>
        <w:spacing w:line="360" w:lineRule="auto"/>
        <w:ind w:leftChars="0" w:left="340"/>
        <w:jc w:val="both"/>
      </w:pPr>
      <w:r>
        <w:rPr>
          <w:lang w:eastAsia="zh-CN"/>
        </w:rPr>
        <w:t>P</w:t>
      </w:r>
      <w:r w:rsidR="00312876">
        <w:rPr>
          <w:lang w:eastAsia="zh-CN"/>
        </w:rPr>
        <w:t>rove that</w:t>
      </w:r>
      <w:r>
        <w:rPr>
          <w:lang w:eastAsia="zh-CN"/>
        </w:rPr>
        <w:t xml:space="preserve"> the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SE</m:t>
        </m:r>
      </m:oMath>
      <w:r>
        <w:rPr>
          <w:rFonts w:hint="eastAsia"/>
          <w:lang w:eastAsia="zh-CN"/>
        </w:rPr>
        <w:t xml:space="preserve"> is </w:t>
      </w:r>
      <w:r>
        <w:rPr>
          <w:lang w:eastAsia="zh-CN"/>
        </w:rPr>
        <w:t xml:space="preserve">minimized when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581547">
        <w:rPr>
          <w:rFonts w:hint="eastAsia"/>
          <w:lang w:eastAsia="zh-CN"/>
        </w:rPr>
        <w:t xml:space="preserve"> </w:t>
      </w:r>
      <w:r w:rsidRPr="00581547">
        <w:rPr>
          <w:lang w:eastAsia="zh-CN"/>
        </w:rPr>
        <w:t>is at</w:t>
      </w:r>
      <w:r w:rsidR="00312876" w:rsidRPr="00581547">
        <w:rPr>
          <w:lang w:eastAsia="zh-CN"/>
        </w:rPr>
        <w:t xml:space="preserve"> th</w:t>
      </w:r>
      <w:r w:rsidR="00312876">
        <w:rPr>
          <w:lang w:eastAsia="zh-CN"/>
        </w:rPr>
        <w:t xml:space="preserve">e centroid </w:t>
      </w:r>
      <w:r w:rsidR="0032414D">
        <w:rPr>
          <w:lang w:eastAsia="zh-CN"/>
        </w:rPr>
        <w:t>(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2414D">
        <w:rPr>
          <w:rFonts w:hint="eastAsia"/>
          <w:lang w:eastAsia="zh-CN"/>
        </w:rPr>
        <w:t xml:space="preserve">) </w:t>
      </w:r>
      <w:r w:rsidR="00312876">
        <w:rPr>
          <w:lang w:eastAsia="zh-CN"/>
        </w:rPr>
        <w:t>of the</w:t>
      </w:r>
      <m:oMath>
        <m:r>
          <w:rPr>
            <w:rFonts w:ascii="Cambria Math" w:hAnsi="Cambria Math"/>
            <w:lang w:eastAsia="zh-CN"/>
          </w:rPr>
          <m:t xml:space="preserve"> X</m:t>
        </m:r>
      </m:oMath>
      <w:r>
        <w:t>.</w:t>
      </w:r>
    </w:p>
    <w:p w14:paraId="32AC1A49" w14:textId="57942C43" w:rsidR="00591184" w:rsidRDefault="00416EB1" w:rsidP="00591184">
      <w:pPr>
        <w:widowControl w:val="0"/>
        <w:spacing w:line="360" w:lineRule="auto"/>
        <w:jc w:val="both"/>
      </w:pPr>
      <w:r>
        <w:rPr>
          <w:noProof/>
        </w:rPr>
        <w:drawing>
          <wp:inline distT="0" distB="0" distL="0" distR="0" wp14:anchorId="6A72E0C7" wp14:editId="71CACC2B">
            <wp:extent cx="5486400" cy="2813050"/>
            <wp:effectExtent l="0" t="0" r="0" b="6350"/>
            <wp:docPr id="115231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15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F49" w14:textId="77777777" w:rsidR="00591184" w:rsidRDefault="00591184" w:rsidP="00591184">
      <w:pPr>
        <w:widowControl w:val="0"/>
        <w:spacing w:line="360" w:lineRule="auto"/>
        <w:jc w:val="both"/>
      </w:pPr>
    </w:p>
    <w:p w14:paraId="397D820D" w14:textId="77777777" w:rsidR="00591184" w:rsidRPr="0032414D" w:rsidRDefault="00591184" w:rsidP="00591184">
      <w:pPr>
        <w:widowControl w:val="0"/>
        <w:spacing w:line="360" w:lineRule="auto"/>
        <w:jc w:val="both"/>
      </w:pPr>
    </w:p>
    <w:p w14:paraId="1EF2FED9" w14:textId="77777777" w:rsidR="00591184" w:rsidRDefault="00B349BB" w:rsidP="00016FBE">
      <w:r>
        <w:br w:type="page"/>
      </w:r>
    </w:p>
    <w:p w14:paraId="6B27814D" w14:textId="77777777" w:rsidR="00591184" w:rsidRDefault="00591184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lastRenderedPageBreak/>
        <w:t xml:space="preserve">Explain the following </w:t>
      </w:r>
      <w:r>
        <w:rPr>
          <w:rFonts w:hint="eastAsia"/>
        </w:rPr>
        <w:t>term</w:t>
      </w:r>
      <w:r>
        <w:t>s (within 30 words respectively):</w:t>
      </w:r>
    </w:p>
    <w:p w14:paraId="65986932" w14:textId="77777777" w:rsidR="00591184" w:rsidRDefault="00591184" w:rsidP="00591184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>
        <w:t>supervised learning</w:t>
      </w:r>
    </w:p>
    <w:p w14:paraId="23089788" w14:textId="77777777" w:rsidR="00591184" w:rsidRDefault="00591184" w:rsidP="00591184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>
        <w:t>unsupervised learning</w:t>
      </w:r>
    </w:p>
    <w:p w14:paraId="1BA9F342" w14:textId="77777777" w:rsidR="00591184" w:rsidRDefault="00591184" w:rsidP="00591184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>
        <w:t>TP, FP, TN, FN, accuracy, precision, recall and f-score</w:t>
      </w:r>
    </w:p>
    <w:p w14:paraId="61E5DCF4" w14:textId="77777777" w:rsidR="00591184" w:rsidRDefault="00591184" w:rsidP="00591184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>
        <w:t>underfitting and overfitting</w:t>
      </w:r>
    </w:p>
    <w:p w14:paraId="56B5CFA7" w14:textId="1A4BCDB3" w:rsidR="00DF60FC" w:rsidRPr="00B565B8" w:rsidRDefault="00DF60FC" w:rsidP="00DF60FC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 xml:space="preserve">(a) </w:t>
      </w:r>
      <w:r>
        <w:rPr>
          <w:rFonts w:eastAsia="宋体" w:hint="eastAsia"/>
          <w:lang w:eastAsia="zh-CN"/>
        </w:rPr>
        <w:t>s</w:t>
      </w:r>
      <w:r>
        <w:rPr>
          <w:lang w:eastAsia="zh-CN"/>
        </w:rPr>
        <w:t>upervised learning:</w:t>
      </w:r>
      <w:r w:rsidR="00B565B8">
        <w:rPr>
          <w:rFonts w:eastAsia="宋体" w:hint="eastAsia"/>
          <w:lang w:eastAsia="zh-CN"/>
        </w:rPr>
        <w:t xml:space="preserve"> </w:t>
      </w:r>
      <w:r>
        <w:rPr>
          <w:lang w:eastAsia="zh-CN"/>
        </w:rPr>
        <w:t xml:space="preserve">Learning from labeled data where correct outputs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known.</w:t>
      </w:r>
    </w:p>
    <w:p w14:paraId="668502F0" w14:textId="681128F1" w:rsidR="00DF60FC" w:rsidRPr="00B565B8" w:rsidRDefault="00DF60FC" w:rsidP="00DF60FC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 xml:space="preserve">(b) </w:t>
      </w:r>
      <w:r>
        <w:rPr>
          <w:rFonts w:eastAsia="宋体" w:hint="eastAsia"/>
          <w:lang w:eastAsia="zh-CN"/>
        </w:rPr>
        <w:t>u</w:t>
      </w:r>
      <w:r>
        <w:rPr>
          <w:lang w:eastAsia="zh-CN"/>
        </w:rPr>
        <w:t>nsupervised learning:</w:t>
      </w:r>
      <w:r w:rsidR="00B565B8">
        <w:rPr>
          <w:rFonts w:eastAsia="宋体" w:hint="eastAsia"/>
          <w:lang w:eastAsia="zh-CN"/>
        </w:rPr>
        <w:t xml:space="preserve"> </w:t>
      </w:r>
      <w:r>
        <w:rPr>
          <w:lang w:eastAsia="zh-CN"/>
        </w:rPr>
        <w:t>Learning patterns from data without labels.</w:t>
      </w:r>
    </w:p>
    <w:p w14:paraId="17CE8F3A" w14:textId="77777777" w:rsidR="00DF60FC" w:rsidRDefault="00DF60FC" w:rsidP="00DF60FC">
      <w:pPr>
        <w:spacing w:line="360" w:lineRule="auto"/>
        <w:rPr>
          <w:lang w:eastAsia="zh-CN"/>
        </w:rPr>
      </w:pPr>
      <w:r>
        <w:rPr>
          <w:lang w:eastAsia="zh-CN"/>
        </w:rPr>
        <w:t>(c) TP, FP, TN, FN, Accuracy, Precision, Recall, F1-score:</w:t>
      </w:r>
    </w:p>
    <w:p w14:paraId="00440A40" w14:textId="1B76E9E8" w:rsidR="00DF60FC" w:rsidRPr="00DF60FC" w:rsidRDefault="00DF60FC" w:rsidP="00DF60FC">
      <w:pPr>
        <w:spacing w:line="360" w:lineRule="auto"/>
        <w:rPr>
          <w:rFonts w:eastAsia="宋体" w:hint="eastAsia"/>
          <w:lang w:eastAsia="zh-CN"/>
        </w:rPr>
      </w:pPr>
      <w:r>
        <w:rPr>
          <w:lang w:eastAsia="zh-CN"/>
        </w:rPr>
        <w:t>True/False Positives/Negatives; Accuracy = correct predictions rate; Precision = TP/(TP+FP); Recall = TP/(TP+FN); F1-score = harmonic mean of Precision and Recall.</w:t>
      </w:r>
    </w:p>
    <w:p w14:paraId="4D49F617" w14:textId="3601A149" w:rsidR="00DF60FC" w:rsidRDefault="00DF60FC" w:rsidP="00DF60FC">
      <w:pPr>
        <w:spacing w:line="360" w:lineRule="auto"/>
        <w:rPr>
          <w:lang w:eastAsia="zh-CN"/>
        </w:rPr>
      </w:pPr>
      <w:r>
        <w:rPr>
          <w:lang w:eastAsia="zh-CN"/>
        </w:rPr>
        <w:t xml:space="preserve">(d) </w:t>
      </w:r>
      <w:r w:rsidR="00712E66">
        <w:rPr>
          <w:rFonts w:eastAsia="宋体" w:hint="eastAsia"/>
          <w:lang w:eastAsia="zh-CN"/>
        </w:rPr>
        <w:t>u</w:t>
      </w:r>
      <w:r>
        <w:rPr>
          <w:lang w:eastAsia="zh-CN"/>
        </w:rPr>
        <w:t>nderfitting and Overfitting:</w:t>
      </w:r>
    </w:p>
    <w:p w14:paraId="4C19534E" w14:textId="77777777" w:rsidR="00712E66" w:rsidRDefault="00712E66" w:rsidP="00712E66">
      <w:pPr>
        <w:spacing w:line="360" w:lineRule="auto"/>
        <w:rPr>
          <w:lang w:eastAsia="zh-CN"/>
        </w:rPr>
      </w:pPr>
      <w:r>
        <w:rPr>
          <w:lang w:eastAsia="zh-CN"/>
        </w:rPr>
        <w:t>Underfitting happens when the model is too simple to learn the data patterns.</w:t>
      </w:r>
    </w:p>
    <w:p w14:paraId="6D6EC405" w14:textId="68C9831A" w:rsidR="00591184" w:rsidRPr="00712E66" w:rsidRDefault="00712E66" w:rsidP="00712E66">
      <w:pPr>
        <w:spacing w:line="360" w:lineRule="auto"/>
        <w:rPr>
          <w:rFonts w:eastAsia="宋体" w:hint="eastAsia"/>
          <w:lang w:eastAsia="zh-CN"/>
        </w:rPr>
      </w:pPr>
      <w:r>
        <w:rPr>
          <w:lang w:eastAsia="zh-CN"/>
        </w:rPr>
        <w:t>Overfitting happens when the model is too complex and learns noise along with the data</w:t>
      </w:r>
      <w:r>
        <w:rPr>
          <w:rFonts w:eastAsia="宋体" w:hint="eastAsia"/>
          <w:lang w:eastAsia="zh-CN"/>
        </w:rPr>
        <w:t xml:space="preserve"> and performs well on training dataset but performs </w:t>
      </w:r>
      <w:r w:rsidR="0034282B">
        <w:rPr>
          <w:rFonts w:eastAsia="宋体" w:hint="eastAsia"/>
          <w:lang w:eastAsia="zh-CN"/>
        </w:rPr>
        <w:t>poor</w:t>
      </w:r>
      <w:r>
        <w:rPr>
          <w:rFonts w:eastAsia="宋体" w:hint="eastAsia"/>
          <w:lang w:eastAsia="zh-CN"/>
        </w:rPr>
        <w:t xml:space="preserve"> on test dataset.</w:t>
      </w:r>
    </w:p>
    <w:p w14:paraId="4D62DC44" w14:textId="77777777" w:rsidR="00591184" w:rsidRDefault="00591184" w:rsidP="00591184">
      <w:pPr>
        <w:spacing w:line="360" w:lineRule="auto"/>
        <w:rPr>
          <w:lang w:eastAsia="zh-CN"/>
        </w:rPr>
      </w:pPr>
    </w:p>
    <w:p w14:paraId="64A8FE7C" w14:textId="77777777" w:rsidR="00591184" w:rsidRDefault="0032414D" w:rsidP="0032414D">
      <w:pPr>
        <w:pStyle w:val="a5"/>
        <w:numPr>
          <w:ilvl w:val="0"/>
          <w:numId w:val="9"/>
        </w:numPr>
        <w:spacing w:line="360" w:lineRule="auto"/>
        <w:ind w:leftChars="0"/>
        <w:rPr>
          <w:lang w:eastAsia="zh-CN"/>
        </w:rPr>
      </w:pPr>
      <w:r>
        <w:t xml:space="preserve">Explain the following </w:t>
      </w:r>
      <w:r>
        <w:rPr>
          <w:rFonts w:hint="eastAsia"/>
        </w:rPr>
        <w:t>term</w:t>
      </w:r>
      <w:r>
        <w:t>s</w:t>
      </w:r>
    </w:p>
    <w:p w14:paraId="4237B676" w14:textId="77777777" w:rsidR="0032414D" w:rsidRDefault="0032414D" w:rsidP="0032414D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 w:rsidRPr="0032414D">
        <w:t>bias–variance dilemma</w:t>
      </w:r>
    </w:p>
    <w:p w14:paraId="6E5F976B" w14:textId="77777777" w:rsidR="0032414D" w:rsidRDefault="0032414D" w:rsidP="0032414D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>
        <w:rPr>
          <w:rFonts w:hint="eastAsia"/>
        </w:rPr>
        <w:t>N</w:t>
      </w:r>
      <w:r>
        <w:t>o Free Lunch Theorem</w:t>
      </w:r>
    </w:p>
    <w:p w14:paraId="6440D9CE" w14:textId="77777777" w:rsidR="0032414D" w:rsidRDefault="0032414D" w:rsidP="0032414D">
      <w:pPr>
        <w:spacing w:line="360" w:lineRule="auto"/>
        <w:ind w:left="420"/>
        <w:rPr>
          <w:lang w:eastAsia="zh-CN"/>
        </w:rPr>
      </w:pPr>
    </w:p>
    <w:p w14:paraId="6E9FF84C" w14:textId="02CC9D87" w:rsidR="00487FCD" w:rsidRPr="00487FCD" w:rsidRDefault="00487FCD" w:rsidP="00487FCD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(a) It describes the trade-off between a model's ability to fit training data (low bias) and its ability to generalize to unseen data (low variance).</w:t>
      </w:r>
    </w:p>
    <w:p w14:paraId="7AA7FBC5" w14:textId="70ACE7B6" w:rsidR="00591184" w:rsidRPr="00487FCD" w:rsidRDefault="00487FCD" w:rsidP="00591184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(b)</w:t>
      </w:r>
      <w:r>
        <w:rPr>
          <w:rFonts w:eastAsia="宋体" w:hint="eastAsia"/>
          <w:lang w:eastAsia="zh-CN"/>
        </w:rPr>
        <w:t xml:space="preserve"> </w:t>
      </w:r>
      <w:r>
        <w:rPr>
          <w:lang w:eastAsia="zh-CN"/>
        </w:rPr>
        <w:t>No machine learning algorithm performs best for all problems; algorithm performance depends on the specific problem.</w:t>
      </w:r>
    </w:p>
    <w:p w14:paraId="19729C32" w14:textId="77777777" w:rsidR="00591184" w:rsidRDefault="00591184" w:rsidP="00591184">
      <w:pPr>
        <w:spacing w:line="360" w:lineRule="auto"/>
        <w:rPr>
          <w:lang w:eastAsia="zh-CN"/>
        </w:rPr>
      </w:pPr>
    </w:p>
    <w:p w14:paraId="5CDEE5BB" w14:textId="77777777" w:rsidR="00684E5E" w:rsidRDefault="00684E5E" w:rsidP="00591184">
      <w:pPr>
        <w:spacing w:line="360" w:lineRule="auto"/>
        <w:rPr>
          <w:lang w:eastAsia="zh-CN"/>
        </w:rPr>
      </w:pPr>
    </w:p>
    <w:p w14:paraId="618352D4" w14:textId="77777777" w:rsidR="00591184" w:rsidRPr="00ED5703" w:rsidRDefault="00591184" w:rsidP="00591184">
      <w:pPr>
        <w:spacing w:line="360" w:lineRule="auto"/>
        <w:rPr>
          <w:rFonts w:eastAsia="宋体" w:hint="eastAsia"/>
          <w:lang w:eastAsia="zh-CN"/>
        </w:rPr>
      </w:pPr>
    </w:p>
    <w:p w14:paraId="060D85C8" w14:textId="77777777" w:rsidR="00591184" w:rsidRDefault="00591184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t>What is the difference between validation set and test set?</w:t>
      </w:r>
    </w:p>
    <w:p w14:paraId="3B51EA59" w14:textId="4AD077F1" w:rsidR="00ED5703" w:rsidRDefault="00ED5703" w:rsidP="00ED5703">
      <w:pPr>
        <w:spacing w:line="360" w:lineRule="auto"/>
      </w:pPr>
      <w:r>
        <w:rPr>
          <w:rFonts w:eastAsia="宋体" w:hint="eastAsia"/>
          <w:lang w:eastAsia="zh-CN"/>
        </w:rPr>
        <w:t>V</w:t>
      </w:r>
      <w:r>
        <w:t>alidation set is used during training to tune model hyperparameters and prevent overfitting.</w:t>
      </w:r>
    </w:p>
    <w:p w14:paraId="50981A7E" w14:textId="30C444BB" w:rsidR="00ED5703" w:rsidRDefault="00ED5703" w:rsidP="00ED5703">
      <w:pPr>
        <w:spacing w:line="360" w:lineRule="auto"/>
      </w:pPr>
      <w:r>
        <w:rPr>
          <w:rFonts w:eastAsia="宋体" w:hint="eastAsia"/>
          <w:lang w:eastAsia="zh-CN"/>
        </w:rPr>
        <w:t>T</w:t>
      </w:r>
      <w:r>
        <w:t>est set is used after training to evaluate the final model’s generalization performance.</w:t>
      </w:r>
    </w:p>
    <w:p w14:paraId="4FD1F94F" w14:textId="77777777" w:rsidR="00591184" w:rsidRPr="00ED5703" w:rsidRDefault="00591184" w:rsidP="00591184">
      <w:pPr>
        <w:spacing w:line="360" w:lineRule="auto"/>
      </w:pPr>
    </w:p>
    <w:p w14:paraId="3B64F141" w14:textId="77777777" w:rsidR="00591184" w:rsidRPr="00134663" w:rsidRDefault="00591184" w:rsidP="00591184">
      <w:pPr>
        <w:spacing w:line="360" w:lineRule="auto"/>
        <w:rPr>
          <w:rFonts w:eastAsia="宋体" w:hint="eastAsia"/>
          <w:lang w:eastAsia="zh-CN"/>
        </w:rPr>
      </w:pPr>
    </w:p>
    <w:p w14:paraId="2A8818B1" w14:textId="77777777" w:rsidR="00591184" w:rsidRDefault="00591184" w:rsidP="00591184">
      <w:pPr>
        <w:pStyle w:val="a5"/>
        <w:widowControl w:val="0"/>
        <w:numPr>
          <w:ilvl w:val="0"/>
          <w:numId w:val="9"/>
        </w:numPr>
        <w:spacing w:line="360" w:lineRule="auto"/>
        <w:ind w:leftChars="0"/>
        <w:jc w:val="both"/>
      </w:pPr>
      <w:r>
        <w:rPr>
          <w:rFonts w:hint="eastAsia"/>
        </w:rPr>
        <w:t>P</w:t>
      </w:r>
      <w:r>
        <w:t>lease name three main challenges in machine learning.</w:t>
      </w:r>
    </w:p>
    <w:p w14:paraId="4227FC1E" w14:textId="5C9BE880" w:rsidR="00591184" w:rsidRPr="009002D3" w:rsidRDefault="0034282B" w:rsidP="009002D3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>
        <w:rPr>
          <w:lang w:eastAsia="zh-CN"/>
        </w:rPr>
        <w:t>Overfitting</w:t>
      </w:r>
      <w:r w:rsidRPr="009002D3">
        <w:rPr>
          <w:rFonts w:eastAsia="宋体" w:hint="eastAsia"/>
          <w:lang w:eastAsia="zh-CN"/>
        </w:rPr>
        <w:t xml:space="preserve">: </w:t>
      </w:r>
      <w:r>
        <w:rPr>
          <w:lang w:eastAsia="zh-CN"/>
        </w:rPr>
        <w:t>Overfitting happens when the model is too complex and learns noise along with the data</w:t>
      </w:r>
      <w:r w:rsidRPr="009002D3">
        <w:rPr>
          <w:rFonts w:eastAsia="宋体" w:hint="eastAsia"/>
          <w:lang w:eastAsia="zh-CN"/>
        </w:rPr>
        <w:t xml:space="preserve"> and performs well on training dataset but performs poor on test dataset.</w:t>
      </w:r>
    </w:p>
    <w:p w14:paraId="6E930570" w14:textId="0ACAE781" w:rsidR="009002D3" w:rsidRPr="005C5B5D" w:rsidRDefault="001E0059" w:rsidP="009002D3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 w:rsidRPr="001E0059">
        <w:t>Data</w:t>
      </w:r>
      <w:r w:rsidRPr="001E0059">
        <w:rPr>
          <w:b/>
          <w:bCs/>
        </w:rPr>
        <w:t xml:space="preserve"> </w:t>
      </w:r>
      <w:r w:rsidRPr="001E0059">
        <w:t>bias: training data may have hidden biases, leading to unfair or skewed models.</w:t>
      </w:r>
    </w:p>
    <w:p w14:paraId="17B45862" w14:textId="60D5C897" w:rsidR="005C5B5D" w:rsidRDefault="005C5B5D" w:rsidP="009002D3">
      <w:pPr>
        <w:pStyle w:val="a5"/>
        <w:widowControl w:val="0"/>
        <w:numPr>
          <w:ilvl w:val="1"/>
          <w:numId w:val="9"/>
        </w:numPr>
        <w:spacing w:line="360" w:lineRule="auto"/>
        <w:ind w:leftChars="0"/>
        <w:jc w:val="both"/>
      </w:pPr>
      <w:r w:rsidRPr="005C5B5D">
        <w:t>Generalization: models often perform poorly on unseen data even if they fit the training data well.</w:t>
      </w:r>
    </w:p>
    <w:p w14:paraId="12FFDF1F" w14:textId="77777777" w:rsidR="00591184" w:rsidRDefault="00591184" w:rsidP="00591184">
      <w:pPr>
        <w:widowControl w:val="0"/>
        <w:spacing w:line="360" w:lineRule="auto"/>
        <w:jc w:val="both"/>
      </w:pPr>
    </w:p>
    <w:p w14:paraId="5546FF53" w14:textId="77777777" w:rsidR="00591184" w:rsidRPr="00C37BE8" w:rsidRDefault="00591184" w:rsidP="00591184">
      <w:pPr>
        <w:spacing w:line="360" w:lineRule="auto"/>
        <w:jc w:val="both"/>
        <w:rPr>
          <w:rFonts w:eastAsia="宋体" w:hint="eastAsia"/>
          <w:lang w:eastAsia="zh-CN"/>
        </w:rPr>
      </w:pPr>
    </w:p>
    <w:p w14:paraId="1FBDE9FF" w14:textId="77777777" w:rsidR="00591184" w:rsidRPr="00AD3F2D" w:rsidRDefault="00591184" w:rsidP="00AD3F2D">
      <w:pPr>
        <w:spacing w:line="360" w:lineRule="auto"/>
        <w:jc w:val="both"/>
        <w:rPr>
          <w:rStyle w:val="a7"/>
          <w:sz w:val="30"/>
          <w:szCs w:val="30"/>
        </w:rPr>
      </w:pPr>
      <w:r w:rsidRPr="00AD3F2D">
        <w:rPr>
          <w:rStyle w:val="a7"/>
          <w:sz w:val="30"/>
          <w:szCs w:val="30"/>
        </w:rPr>
        <w:t>P</w:t>
      </w:r>
      <w:r w:rsidRPr="00AD3F2D">
        <w:rPr>
          <w:rStyle w:val="a7"/>
          <w:rFonts w:hint="eastAsia"/>
          <w:sz w:val="30"/>
          <w:szCs w:val="30"/>
        </w:rPr>
        <w:t>rogramming</w:t>
      </w:r>
      <w:r w:rsidRPr="00AD3F2D">
        <w:rPr>
          <w:rStyle w:val="a7"/>
          <w:sz w:val="30"/>
          <w:szCs w:val="30"/>
        </w:rPr>
        <w:t xml:space="preserve"> part</w:t>
      </w:r>
    </w:p>
    <w:p w14:paraId="0F532D52" w14:textId="77777777" w:rsidR="00070F87" w:rsidRDefault="00591184" w:rsidP="00AD3F2D">
      <w:pPr>
        <w:pStyle w:val="a5"/>
        <w:widowControl w:val="0"/>
        <w:numPr>
          <w:ilvl w:val="0"/>
          <w:numId w:val="11"/>
        </w:numPr>
        <w:spacing w:line="360" w:lineRule="auto"/>
        <w:ind w:leftChars="0"/>
        <w:jc w:val="both"/>
      </w:pPr>
      <w:r>
        <w:t xml:space="preserve">Get started with a programming language and learn to </w:t>
      </w:r>
      <w:r w:rsidR="00B349BB">
        <w:rPr>
          <w:lang w:eastAsia="zh-CN"/>
        </w:rPr>
        <w:t>run</w:t>
      </w:r>
      <w:r>
        <w:t xml:space="preserve"> matrix o</w:t>
      </w:r>
      <w:r>
        <w:rPr>
          <w:rFonts w:hint="eastAsia"/>
          <w:lang w:eastAsia="zh-CN"/>
        </w:rPr>
        <w:t>pera</w:t>
      </w:r>
      <w:r>
        <w:t>tions</w:t>
      </w:r>
      <w:r w:rsidR="00684E5E">
        <w:t xml:space="preserve"> using your programming language</w:t>
      </w:r>
      <w:r>
        <w:t>.</w:t>
      </w:r>
      <w:r w:rsidR="00684E5E">
        <w:t xml:space="preserve"> </w:t>
      </w:r>
    </w:p>
    <w:p w14:paraId="3A98CC11" w14:textId="787A002F" w:rsidR="0040589F" w:rsidRDefault="00070F87" w:rsidP="00070F87">
      <w:pPr>
        <w:pStyle w:val="a5"/>
        <w:widowControl w:val="0"/>
        <w:spacing w:line="360" w:lineRule="auto"/>
        <w:ind w:leftChars="0" w:left="360"/>
        <w:jc w:val="both"/>
      </w:pPr>
      <w:r w:rsidRPr="00A752C3">
        <w:t xml:space="preserve">(You </w:t>
      </w:r>
      <w:r>
        <w:t>can</w:t>
      </w:r>
      <w:r w:rsidRPr="00A752C3">
        <w:t xml:space="preserve"> submit your programming files</w:t>
      </w:r>
      <w:r>
        <w:t xml:space="preserve">. Or you can </w:t>
      </w:r>
      <w:r w:rsidRPr="00A752C3">
        <w:t xml:space="preserve">organize your program into a markdown file </w:t>
      </w:r>
      <w:r>
        <w:t xml:space="preserve">or a </w:t>
      </w:r>
      <w:r w:rsidRPr="00A752C3">
        <w:t>Jupiter Notebook file</w:t>
      </w:r>
      <w:r>
        <w:t xml:space="preserve"> as a report </w:t>
      </w:r>
      <w:r w:rsidRPr="00A752C3">
        <w:t>and submit it.)</w:t>
      </w:r>
    </w:p>
    <w:p w14:paraId="7FC608D3" w14:textId="77777777" w:rsidR="0040589F" w:rsidRDefault="0040589F" w:rsidP="0040589F">
      <w:pPr>
        <w:pStyle w:val="a5"/>
        <w:widowControl w:val="0"/>
        <w:spacing w:line="360" w:lineRule="auto"/>
        <w:ind w:leftChars="0" w:left="360"/>
        <w:jc w:val="both"/>
      </w:pPr>
    </w:p>
    <w:p w14:paraId="53C6A31E" w14:textId="40941548" w:rsidR="00770068" w:rsidRDefault="0040589F" w:rsidP="0040589F">
      <w:pPr>
        <w:pStyle w:val="a5"/>
        <w:widowControl w:val="0"/>
        <w:spacing w:line="360" w:lineRule="auto"/>
        <w:ind w:leftChars="0" w:left="360"/>
        <w:jc w:val="both"/>
      </w:pPr>
      <w:r w:rsidRPr="0040589F">
        <w:t xml:space="preserve">We recommend using the </w:t>
      </w:r>
      <w:r w:rsidR="00FD4AE5">
        <w:t>N</w:t>
      </w:r>
      <w:r w:rsidR="00FD4AE5" w:rsidRPr="0040589F">
        <w:t>umPy</w:t>
      </w:r>
      <w:r w:rsidRPr="0040589F">
        <w:t xml:space="preserve"> library in Python, as the </w:t>
      </w:r>
      <w:r w:rsidR="005E30E2">
        <w:t>TA</w:t>
      </w:r>
      <w:r w:rsidRPr="0040589F">
        <w:t xml:space="preserve"> will use </w:t>
      </w:r>
      <w:r w:rsidR="00FD4AE5">
        <w:t>N</w:t>
      </w:r>
      <w:r w:rsidR="00FD4AE5" w:rsidRPr="0040589F">
        <w:t xml:space="preserve">umPy </w:t>
      </w:r>
      <w:r w:rsidRPr="0040589F">
        <w:t xml:space="preserve">as an example to explain the programming part. </w:t>
      </w:r>
      <w:r w:rsidR="005E30E2">
        <w:t>Also</w:t>
      </w:r>
      <w:r w:rsidRPr="0040589F">
        <w:t>, if you plan to use deep learning for research in the future, Python is also a mainstream programming language in academia</w:t>
      </w:r>
      <w:r w:rsidR="00FD4AE5">
        <w:t>.</w:t>
      </w:r>
    </w:p>
    <w:p w14:paraId="066C9AAE" w14:textId="77777777" w:rsidR="00987BC9" w:rsidRPr="00B349BB" w:rsidRDefault="00987BC9" w:rsidP="00987BC9">
      <w:pPr>
        <w:widowControl w:val="0"/>
        <w:spacing w:line="360" w:lineRule="auto"/>
        <w:jc w:val="both"/>
      </w:pPr>
    </w:p>
    <w:p w14:paraId="0F76C474" w14:textId="77777777" w:rsidR="00987BC9" w:rsidRDefault="002826BE" w:rsidP="00987BC9">
      <w:pPr>
        <w:widowControl w:val="0"/>
        <w:spacing w:line="360" w:lineRule="auto"/>
        <w:jc w:val="both"/>
      </w:pPr>
      <w:r>
        <w:t>Pl</w:t>
      </w:r>
      <w:r w:rsidR="00987BC9">
        <w:t xml:space="preserve">ease pack your files using </w:t>
      </w:r>
      <w:r w:rsidR="00987BC9" w:rsidRPr="007E329D">
        <w:rPr>
          <w:b/>
        </w:rPr>
        <w:t>zip</w:t>
      </w:r>
      <w:r w:rsidR="0032414D">
        <w:t xml:space="preserve"> and name it </w:t>
      </w:r>
      <w:r w:rsidR="0032414D">
        <w:rPr>
          <w:rFonts w:hint="eastAsia"/>
          <w:lang w:eastAsia="zh-CN"/>
        </w:rPr>
        <w:t>in</w:t>
      </w:r>
      <w:r w:rsidR="0032414D">
        <w:rPr>
          <w:lang w:eastAsia="zh-CN"/>
        </w:rPr>
        <w:t xml:space="preserve"> the format of “studentID_name_NN</w:t>
      </w:r>
      <w:r w:rsidR="007E329D">
        <w:rPr>
          <w:lang w:eastAsia="zh-CN"/>
        </w:rPr>
        <w:t>_assignmentID</w:t>
      </w:r>
      <w:r w:rsidR="0032414D">
        <w:rPr>
          <w:lang w:eastAsia="zh-CN"/>
        </w:rPr>
        <w:t>.zip”</w:t>
      </w:r>
      <w:r w:rsidR="007E329D">
        <w:rPr>
          <w:lang w:eastAsia="zh-CN"/>
        </w:rPr>
        <w:t xml:space="preserve"> </w:t>
      </w:r>
      <w:r w:rsidR="0032414D">
        <w:rPr>
          <w:lang w:eastAsia="zh-CN"/>
        </w:rPr>
        <w:t>(e.g. 44278212_</w:t>
      </w:r>
      <w:r w:rsidR="007E329D" w:rsidRPr="007E329D">
        <w:rPr>
          <w:lang w:eastAsia="zh-CN"/>
        </w:rPr>
        <w:t>Archimedes</w:t>
      </w:r>
      <w:r w:rsidR="007E329D">
        <w:rPr>
          <w:lang w:eastAsia="zh-CN"/>
        </w:rPr>
        <w:t>_NN_1.zip</w:t>
      </w:r>
      <w:r w:rsidR="0032414D">
        <w:rPr>
          <w:lang w:eastAsia="zh-CN"/>
        </w:rPr>
        <w:t>)</w:t>
      </w:r>
      <w:r w:rsidR="006959C9">
        <w:t>, and</w:t>
      </w:r>
    </w:p>
    <w:p w14:paraId="5A5B554E" w14:textId="77777777" w:rsidR="006959C9" w:rsidRPr="00684E5E" w:rsidRDefault="006959C9" w:rsidP="00987BC9">
      <w:pPr>
        <w:widowControl w:val="0"/>
        <w:spacing w:line="360" w:lineRule="auto"/>
        <w:jc w:val="both"/>
      </w:pPr>
      <w:r>
        <w:t>Submit it to TA (</w:t>
      </w:r>
      <w:proofErr w:type="spellStart"/>
      <w:r w:rsidR="00EF1A37">
        <w:t>Xijian</w:t>
      </w:r>
      <w:proofErr w:type="spellEnd"/>
      <w:r w:rsidR="00EF1A37">
        <w:t xml:space="preserve"> RUI</w:t>
      </w:r>
      <w:r>
        <w:t xml:space="preserve">): </w:t>
      </w:r>
      <w:r w:rsidR="00EF1A37">
        <w:t>xijian.rui</w:t>
      </w:r>
      <w:r w:rsidRPr="006959C9">
        <w:t>@</w:t>
      </w:r>
      <w:r w:rsidR="00AD66FE">
        <w:t>fuji</w:t>
      </w:r>
      <w:r w:rsidRPr="006959C9">
        <w:t>.waseda.jp</w:t>
      </w:r>
    </w:p>
    <w:sectPr w:rsidR="006959C9" w:rsidRPr="00684E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0C8EB" w14:textId="77777777" w:rsidR="00E4309B" w:rsidRDefault="00E4309B">
      <w:r>
        <w:separator/>
      </w:r>
    </w:p>
  </w:endnote>
  <w:endnote w:type="continuationSeparator" w:id="0">
    <w:p w14:paraId="02CB9191" w14:textId="77777777" w:rsidR="00E4309B" w:rsidRDefault="00E4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D9E9E" w14:textId="77777777" w:rsidR="00117A85" w:rsidRDefault="00117A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B1613" w14:textId="77777777" w:rsidR="00117A85" w:rsidRDefault="00117A8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BFB8" w14:textId="77777777" w:rsidR="00117A85" w:rsidRDefault="00117A8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A9E25" w14:textId="77777777" w:rsidR="00E4309B" w:rsidRDefault="00E4309B">
      <w:r>
        <w:separator/>
      </w:r>
    </w:p>
  </w:footnote>
  <w:footnote w:type="continuationSeparator" w:id="0">
    <w:p w14:paraId="2F27EB0E" w14:textId="77777777" w:rsidR="00E4309B" w:rsidRDefault="00E4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9249C" w14:textId="77777777" w:rsidR="00117A85" w:rsidRDefault="00117A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A9F64" w14:textId="1C8F91D4" w:rsidR="008F0405" w:rsidRDefault="008F0405">
    <w:pPr>
      <w:pStyle w:val="a3"/>
      <w:tabs>
        <w:tab w:val="clear" w:pos="8640"/>
        <w:tab w:val="right" w:pos="9450"/>
      </w:tabs>
      <w:ind w:right="-810"/>
      <w:jc w:val="right"/>
    </w:pPr>
    <w:r>
      <w:t>Name: _</w:t>
    </w:r>
    <w:r w:rsidR="00117A85">
      <w:rPr>
        <w:rFonts w:eastAsia="宋体" w:hint="eastAsia"/>
        <w:lang w:eastAsia="zh-CN"/>
      </w:rPr>
      <w:t xml:space="preserve">HUANG </w:t>
    </w:r>
    <w:proofErr w:type="spellStart"/>
    <w:r w:rsidR="00117A85">
      <w:rPr>
        <w:rFonts w:eastAsia="宋体" w:hint="eastAsia"/>
        <w:lang w:eastAsia="zh-CN"/>
      </w:rPr>
      <w:t>JIAHUI</w:t>
    </w:r>
    <w:r>
      <w:t>_</w:t>
    </w:r>
    <w:r>
      <w:rPr>
        <w:rFonts w:eastAsia="MS Mincho" w:hint="eastAsia"/>
        <w:lang w:eastAsia="ja-JP"/>
      </w:rPr>
      <w:t>Student</w:t>
    </w:r>
    <w:proofErr w:type="spellEnd"/>
    <w:r>
      <w:rPr>
        <w:rFonts w:eastAsia="MS Mincho" w:hint="eastAsia"/>
        <w:lang w:eastAsia="ja-JP"/>
      </w:rPr>
      <w:t xml:space="preserve"> </w:t>
    </w:r>
    <w:proofErr w:type="gramStart"/>
    <w:r>
      <w:rPr>
        <w:rFonts w:eastAsia="MS Mincho" w:hint="eastAsia"/>
        <w:lang w:eastAsia="ja-JP"/>
      </w:rPr>
      <w:t>ID:</w:t>
    </w:r>
    <w:r>
      <w:t>_</w:t>
    </w:r>
    <w:proofErr w:type="gramEnd"/>
    <w:r w:rsidR="00117A85">
      <w:rPr>
        <w:rFonts w:eastAsia="宋体" w:hint="eastAsia"/>
        <w:lang w:eastAsia="zh-CN"/>
      </w:rPr>
      <w:t>44251017</w:t>
    </w:r>
    <w:r>
      <w:t>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FA71" w14:textId="77777777" w:rsidR="00117A85" w:rsidRDefault="00117A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A82"/>
    <w:multiLevelType w:val="hybridMultilevel"/>
    <w:tmpl w:val="2B387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F933DA"/>
    <w:multiLevelType w:val="hybridMultilevel"/>
    <w:tmpl w:val="69567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840CEF"/>
    <w:multiLevelType w:val="hybridMultilevel"/>
    <w:tmpl w:val="C8C0F58A"/>
    <w:lvl w:ilvl="0" w:tplc="A882255E">
      <w:start w:val="1"/>
      <w:numFmt w:val="decimal"/>
      <w:lvlText w:val="(%1)"/>
      <w:lvlJc w:val="left"/>
      <w:pPr>
        <w:ind w:left="720" w:hanging="360"/>
      </w:pPr>
      <w:rPr>
        <w:rFonts w:eastAsia="MS P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3FC523CB"/>
    <w:multiLevelType w:val="hybridMultilevel"/>
    <w:tmpl w:val="A6C8E920"/>
    <w:lvl w:ilvl="0" w:tplc="C3B80E4E">
      <w:start w:val="1"/>
      <w:numFmt w:val="bullet"/>
      <w:lvlText w:val=""/>
      <w:lvlJc w:val="left"/>
      <w:pPr>
        <w:tabs>
          <w:tab w:val="num" w:pos="227"/>
        </w:tabs>
        <w:ind w:left="680" w:hanging="45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725EC1"/>
    <w:multiLevelType w:val="multilevel"/>
    <w:tmpl w:val="A1F60AF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C2444"/>
    <w:multiLevelType w:val="hybridMultilevel"/>
    <w:tmpl w:val="66D690A8"/>
    <w:lvl w:ilvl="0" w:tplc="7638DA5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D0EF970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812D34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943FCB"/>
    <w:multiLevelType w:val="hybridMultilevel"/>
    <w:tmpl w:val="0794223E"/>
    <w:lvl w:ilvl="0" w:tplc="D97A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C5B95"/>
    <w:multiLevelType w:val="hybridMultilevel"/>
    <w:tmpl w:val="BCD27D7A"/>
    <w:lvl w:ilvl="0" w:tplc="5C2A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0405C0"/>
    <w:multiLevelType w:val="hybridMultilevel"/>
    <w:tmpl w:val="8EB08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D545FE"/>
    <w:multiLevelType w:val="multilevel"/>
    <w:tmpl w:val="D80A8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EF71D6B"/>
    <w:multiLevelType w:val="hybridMultilevel"/>
    <w:tmpl w:val="D1124F46"/>
    <w:lvl w:ilvl="0" w:tplc="783E63B6">
      <w:start w:val="1"/>
      <w:numFmt w:val="decimal"/>
      <w:lvlText w:val="%1."/>
      <w:lvlJc w:val="left"/>
      <w:pPr>
        <w:ind w:left="360" w:hanging="360"/>
      </w:pPr>
      <w:rPr>
        <w:rFonts w:ascii="MS PGothic" w:eastAsia="MS PGothic" w:hAnsi="MS PGothic" w:cs="MS PGothic" w:hint="default"/>
        <w:b/>
        <w:color w:val="00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5009994">
    <w:abstractNumId w:val="1"/>
  </w:num>
  <w:num w:numId="2" w16cid:durableId="2071923203">
    <w:abstractNumId w:val="8"/>
  </w:num>
  <w:num w:numId="3" w16cid:durableId="926156647">
    <w:abstractNumId w:val="3"/>
  </w:num>
  <w:num w:numId="4" w16cid:durableId="2000189985">
    <w:abstractNumId w:val="9"/>
  </w:num>
  <w:num w:numId="5" w16cid:durableId="836917192">
    <w:abstractNumId w:val="0"/>
  </w:num>
  <w:num w:numId="6" w16cid:durableId="2084908648">
    <w:abstractNumId w:val="4"/>
  </w:num>
  <w:num w:numId="7" w16cid:durableId="345520549">
    <w:abstractNumId w:val="2"/>
  </w:num>
  <w:num w:numId="8" w16cid:durableId="425617354">
    <w:abstractNumId w:val="10"/>
  </w:num>
  <w:num w:numId="9" w16cid:durableId="1631325858">
    <w:abstractNumId w:val="5"/>
  </w:num>
  <w:num w:numId="10" w16cid:durableId="1683780458">
    <w:abstractNumId w:val="6"/>
  </w:num>
  <w:num w:numId="11" w16cid:durableId="1101874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8E"/>
    <w:rsid w:val="00016FBE"/>
    <w:rsid w:val="00022FA5"/>
    <w:rsid w:val="00053373"/>
    <w:rsid w:val="00070F87"/>
    <w:rsid w:val="00082A9A"/>
    <w:rsid w:val="000B0308"/>
    <w:rsid w:val="000B07D5"/>
    <w:rsid w:val="000D3664"/>
    <w:rsid w:val="000E42BF"/>
    <w:rsid w:val="00117A85"/>
    <w:rsid w:val="00134663"/>
    <w:rsid w:val="0014559F"/>
    <w:rsid w:val="00155BC9"/>
    <w:rsid w:val="00185C32"/>
    <w:rsid w:val="001875F8"/>
    <w:rsid w:val="001B14A9"/>
    <w:rsid w:val="001D4CEF"/>
    <w:rsid w:val="001D7B8F"/>
    <w:rsid w:val="001E0059"/>
    <w:rsid w:val="001E1D58"/>
    <w:rsid w:val="002163B7"/>
    <w:rsid w:val="0024150B"/>
    <w:rsid w:val="002437ED"/>
    <w:rsid w:val="0025578E"/>
    <w:rsid w:val="0026479E"/>
    <w:rsid w:val="002826BE"/>
    <w:rsid w:val="002F6B23"/>
    <w:rsid w:val="00312876"/>
    <w:rsid w:val="0032233D"/>
    <w:rsid w:val="00322F23"/>
    <w:rsid w:val="0032414D"/>
    <w:rsid w:val="003277D9"/>
    <w:rsid w:val="0034131C"/>
    <w:rsid w:val="0034282B"/>
    <w:rsid w:val="003568C0"/>
    <w:rsid w:val="00367A07"/>
    <w:rsid w:val="003B2466"/>
    <w:rsid w:val="003B7449"/>
    <w:rsid w:val="003C68BE"/>
    <w:rsid w:val="003E4AB5"/>
    <w:rsid w:val="003E6761"/>
    <w:rsid w:val="00402DD1"/>
    <w:rsid w:val="0040589F"/>
    <w:rsid w:val="00405A6F"/>
    <w:rsid w:val="004163F1"/>
    <w:rsid w:val="00416EB1"/>
    <w:rsid w:val="00432150"/>
    <w:rsid w:val="00442987"/>
    <w:rsid w:val="00444388"/>
    <w:rsid w:val="004458E2"/>
    <w:rsid w:val="00447940"/>
    <w:rsid w:val="00471FE7"/>
    <w:rsid w:val="00473E79"/>
    <w:rsid w:val="00477D62"/>
    <w:rsid w:val="00487FCD"/>
    <w:rsid w:val="004C1311"/>
    <w:rsid w:val="004C7680"/>
    <w:rsid w:val="004D01A7"/>
    <w:rsid w:val="004E6172"/>
    <w:rsid w:val="005053D2"/>
    <w:rsid w:val="005171A2"/>
    <w:rsid w:val="005252D8"/>
    <w:rsid w:val="005342F2"/>
    <w:rsid w:val="005360A5"/>
    <w:rsid w:val="00546B2E"/>
    <w:rsid w:val="005560BC"/>
    <w:rsid w:val="005701F9"/>
    <w:rsid w:val="00581547"/>
    <w:rsid w:val="00591184"/>
    <w:rsid w:val="005A52F2"/>
    <w:rsid w:val="005C2E3E"/>
    <w:rsid w:val="005C5987"/>
    <w:rsid w:val="005C5B5D"/>
    <w:rsid w:val="005D45CF"/>
    <w:rsid w:val="005D5FCA"/>
    <w:rsid w:val="005E30E2"/>
    <w:rsid w:val="005E520A"/>
    <w:rsid w:val="005F2D77"/>
    <w:rsid w:val="00605A3A"/>
    <w:rsid w:val="00626B12"/>
    <w:rsid w:val="006421F6"/>
    <w:rsid w:val="00660167"/>
    <w:rsid w:val="00684E5E"/>
    <w:rsid w:val="006959C9"/>
    <w:rsid w:val="006D0DC5"/>
    <w:rsid w:val="006D105D"/>
    <w:rsid w:val="006D277E"/>
    <w:rsid w:val="006E4655"/>
    <w:rsid w:val="006F340D"/>
    <w:rsid w:val="006F69BF"/>
    <w:rsid w:val="00712E66"/>
    <w:rsid w:val="00715068"/>
    <w:rsid w:val="00756989"/>
    <w:rsid w:val="00757BEE"/>
    <w:rsid w:val="00770068"/>
    <w:rsid w:val="00792BAF"/>
    <w:rsid w:val="007E329D"/>
    <w:rsid w:val="007E5B52"/>
    <w:rsid w:val="007F3FDA"/>
    <w:rsid w:val="008021B0"/>
    <w:rsid w:val="00814FD3"/>
    <w:rsid w:val="00817BCF"/>
    <w:rsid w:val="0083348F"/>
    <w:rsid w:val="00854FDA"/>
    <w:rsid w:val="0086476A"/>
    <w:rsid w:val="00875287"/>
    <w:rsid w:val="008A292A"/>
    <w:rsid w:val="008A447C"/>
    <w:rsid w:val="008A653F"/>
    <w:rsid w:val="008A71F2"/>
    <w:rsid w:val="008C3A5A"/>
    <w:rsid w:val="008F0405"/>
    <w:rsid w:val="008F44D3"/>
    <w:rsid w:val="009002D3"/>
    <w:rsid w:val="00901992"/>
    <w:rsid w:val="0095392D"/>
    <w:rsid w:val="00977308"/>
    <w:rsid w:val="00987BC9"/>
    <w:rsid w:val="009D5443"/>
    <w:rsid w:val="00A07F8E"/>
    <w:rsid w:val="00A16EF3"/>
    <w:rsid w:val="00A406AC"/>
    <w:rsid w:val="00A40CDF"/>
    <w:rsid w:val="00A40DF9"/>
    <w:rsid w:val="00A554B0"/>
    <w:rsid w:val="00A5714D"/>
    <w:rsid w:val="00A82CAB"/>
    <w:rsid w:val="00A860FD"/>
    <w:rsid w:val="00A90DA9"/>
    <w:rsid w:val="00A963A3"/>
    <w:rsid w:val="00AA03F6"/>
    <w:rsid w:val="00AD3F2D"/>
    <w:rsid w:val="00AD66FE"/>
    <w:rsid w:val="00B13263"/>
    <w:rsid w:val="00B31A9B"/>
    <w:rsid w:val="00B349BB"/>
    <w:rsid w:val="00B565B8"/>
    <w:rsid w:val="00B75842"/>
    <w:rsid w:val="00B834A2"/>
    <w:rsid w:val="00BB6FC0"/>
    <w:rsid w:val="00C047E1"/>
    <w:rsid w:val="00C30CFB"/>
    <w:rsid w:val="00C324F7"/>
    <w:rsid w:val="00C37BE8"/>
    <w:rsid w:val="00C910D3"/>
    <w:rsid w:val="00C92ADB"/>
    <w:rsid w:val="00CB7BC9"/>
    <w:rsid w:val="00CC57AC"/>
    <w:rsid w:val="00CD66EC"/>
    <w:rsid w:val="00D11661"/>
    <w:rsid w:val="00D14DFC"/>
    <w:rsid w:val="00D220F6"/>
    <w:rsid w:val="00D2372B"/>
    <w:rsid w:val="00D34676"/>
    <w:rsid w:val="00D6377C"/>
    <w:rsid w:val="00D86C25"/>
    <w:rsid w:val="00D87289"/>
    <w:rsid w:val="00DC1A22"/>
    <w:rsid w:val="00DC365E"/>
    <w:rsid w:val="00DC5D3C"/>
    <w:rsid w:val="00DD3EAD"/>
    <w:rsid w:val="00DE5C4C"/>
    <w:rsid w:val="00DF60FC"/>
    <w:rsid w:val="00E15A86"/>
    <w:rsid w:val="00E4309B"/>
    <w:rsid w:val="00E96AB2"/>
    <w:rsid w:val="00EB1380"/>
    <w:rsid w:val="00EC3037"/>
    <w:rsid w:val="00EC5587"/>
    <w:rsid w:val="00ED37EF"/>
    <w:rsid w:val="00ED5703"/>
    <w:rsid w:val="00EF1A37"/>
    <w:rsid w:val="00F032EE"/>
    <w:rsid w:val="00F24482"/>
    <w:rsid w:val="00F47408"/>
    <w:rsid w:val="00F84213"/>
    <w:rsid w:val="00F9527D"/>
    <w:rsid w:val="00FA1E3F"/>
    <w:rsid w:val="00FB3D73"/>
    <w:rsid w:val="00FC7ADA"/>
    <w:rsid w:val="00FD4AE5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0D657"/>
  <w15:chartTrackingRefBased/>
  <w15:docId w15:val="{5278D941-5291-459F-A75E-FCB43EA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List Paragraph"/>
    <w:basedOn w:val="a"/>
    <w:uiPriority w:val="34"/>
    <w:qFormat/>
    <w:rsid w:val="006D105D"/>
    <w:pPr>
      <w:ind w:leftChars="400" w:left="840"/>
    </w:pPr>
  </w:style>
  <w:style w:type="character" w:styleId="a6">
    <w:name w:val="Placeholder Text"/>
    <w:basedOn w:val="a0"/>
    <w:uiPriority w:val="99"/>
    <w:semiHidden/>
    <w:rsid w:val="00770068"/>
    <w:rPr>
      <w:color w:val="808080"/>
    </w:rPr>
  </w:style>
  <w:style w:type="character" w:styleId="a7">
    <w:name w:val="Strong"/>
    <w:basedOn w:val="a0"/>
    <w:uiPriority w:val="22"/>
    <w:qFormat/>
    <w:rsid w:val="00591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569</Words>
  <Characters>3000</Characters>
  <Application>Microsoft Office Word</Application>
  <DocSecurity>0</DocSecurity>
  <Lines>91</Lines>
  <Paragraphs>45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ECE/CS/ME 539 Introduction to Artificial Neural Network and Fuzzy Systems</vt:lpstr>
      <vt:lpstr>ECE/CS/ME 539 Introduction to Artificial Neural Network and Fuzzy Systems</vt:lpstr>
    </vt:vector>
  </TitlesOfParts>
  <Company>University of Wisconsin - Madison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ECE/CS/ME 539 Introduction to Artificial Neural Network and Fuzzy Systems</dc:title>
  <dc:subject/>
  <dc:creator>Yu Hen Hu</dc:creator>
  <cp:keywords/>
  <cp:lastModifiedBy>jia hui huang</cp:lastModifiedBy>
  <cp:revision>30</cp:revision>
  <cp:lastPrinted>2025-04-26T14:34:00Z</cp:lastPrinted>
  <dcterms:created xsi:type="dcterms:W3CDTF">2024-04-19T09:04:00Z</dcterms:created>
  <dcterms:modified xsi:type="dcterms:W3CDTF">2025-04-26T14:41:00Z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