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A3F6" w14:textId="77777777" w:rsidR="0011582E" w:rsidRDefault="0011582E" w:rsidP="0011582E">
      <w:pPr>
        <w:rPr>
          <w:lang w:val="fr-CA"/>
        </w:rPr>
      </w:pPr>
      <w:bookmarkStart w:id="0" w:name="_Toc100818385"/>
      <w:bookmarkStart w:id="1" w:name="_Toc100818422"/>
      <w:bookmarkStart w:id="2" w:name="_Toc100818723"/>
      <w:bookmarkStart w:id="3" w:name="_Toc100818829"/>
      <w:r w:rsidRPr="00B93864">
        <w:rPr>
          <w:noProof/>
        </w:rPr>
        <w:drawing>
          <wp:anchor distT="0" distB="0" distL="114300" distR="114300" simplePos="0" relativeHeight="251659264" behindDoc="1" locked="0" layoutInCell="1" allowOverlap="1" wp14:anchorId="3B36C110" wp14:editId="3E994DAB">
            <wp:simplePos x="0" y="0"/>
            <wp:positionH relativeFrom="margin">
              <wp:posOffset>1288415</wp:posOffset>
            </wp:positionH>
            <wp:positionV relativeFrom="margin">
              <wp:posOffset>-385903</wp:posOffset>
            </wp:positionV>
            <wp:extent cx="3366286" cy="880533"/>
            <wp:effectExtent l="0" t="0" r="0" b="0"/>
            <wp:wrapSquare wrapText="bothSides"/>
            <wp:docPr id="14" name="Picture 2" descr="Graphical user interface, application&#10;&#10;Description automatically generated">
              <a:extLst xmlns:a="http://schemas.openxmlformats.org/drawingml/2006/main">
                <a:ext uri="{FF2B5EF4-FFF2-40B4-BE49-F238E27FC236}">
                  <a16:creationId xmlns:a16="http://schemas.microsoft.com/office/drawing/2014/main" id="{791F5958-398B-E44B-B62E-D5E499818A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Graphical user interface, application&#10;&#10;Description automatically generated">
                      <a:extLst>
                        <a:ext uri="{FF2B5EF4-FFF2-40B4-BE49-F238E27FC236}">
                          <a16:creationId xmlns:a16="http://schemas.microsoft.com/office/drawing/2014/main" id="{791F5958-398B-E44B-B62E-D5E499818A9F}"/>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6286" cy="88053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753FE36A" w14:textId="77777777" w:rsidR="0011582E" w:rsidRDefault="0011582E" w:rsidP="0011582E">
      <w:pPr>
        <w:pStyle w:val="NoSpacing"/>
        <w:jc w:val="center"/>
        <w:rPr>
          <w:rFonts w:ascii="Times New Roman" w:hAnsi="Times New Roman" w:cs="Times New Roman"/>
          <w:sz w:val="32"/>
          <w:szCs w:val="32"/>
        </w:rPr>
      </w:pPr>
    </w:p>
    <w:p w14:paraId="2F044B8D" w14:textId="77777777" w:rsidR="0011582E" w:rsidRDefault="0011582E" w:rsidP="0011582E">
      <w:pPr>
        <w:pStyle w:val="NoSpacing"/>
        <w:rPr>
          <w:rFonts w:ascii="Times New Roman" w:hAnsi="Times New Roman" w:cs="Times New Roman"/>
          <w:sz w:val="32"/>
          <w:szCs w:val="32"/>
        </w:rPr>
      </w:pPr>
    </w:p>
    <w:p w14:paraId="52D32561" w14:textId="77777777" w:rsidR="0011582E" w:rsidRDefault="0011582E" w:rsidP="0011582E">
      <w:pPr>
        <w:pStyle w:val="NoSpacing"/>
        <w:jc w:val="center"/>
        <w:rPr>
          <w:rFonts w:ascii="Times New Roman" w:hAnsi="Times New Roman" w:cs="Times New Roman"/>
          <w:sz w:val="32"/>
          <w:szCs w:val="32"/>
        </w:rPr>
      </w:pPr>
    </w:p>
    <w:p w14:paraId="094DED2F" w14:textId="77777777" w:rsidR="0011582E" w:rsidRPr="00B93864" w:rsidRDefault="0011582E" w:rsidP="0011582E">
      <w:pPr>
        <w:pStyle w:val="NoSpacing"/>
        <w:jc w:val="center"/>
        <w:rPr>
          <w:rFonts w:ascii="Times New Roman" w:hAnsi="Times New Roman" w:cs="Times New Roman"/>
          <w:sz w:val="32"/>
          <w:szCs w:val="32"/>
        </w:rPr>
      </w:pPr>
      <w:r w:rsidRPr="00B93864">
        <w:rPr>
          <w:rFonts w:ascii="Times New Roman" w:hAnsi="Times New Roman" w:cs="Times New Roman"/>
          <w:sz w:val="32"/>
          <w:szCs w:val="32"/>
        </w:rPr>
        <w:t>UNIVERSITÉ LAVAL</w:t>
      </w:r>
    </w:p>
    <w:p w14:paraId="0D90C99E" w14:textId="77777777" w:rsidR="0011582E" w:rsidRDefault="0011582E" w:rsidP="0011582E">
      <w:pPr>
        <w:pStyle w:val="NoSpacing"/>
        <w:jc w:val="center"/>
        <w:rPr>
          <w:rFonts w:ascii="Times New Roman" w:hAnsi="Times New Roman" w:cs="Times New Roman"/>
          <w:sz w:val="32"/>
          <w:szCs w:val="32"/>
        </w:rPr>
      </w:pPr>
      <w:r w:rsidRPr="00B93864">
        <w:rPr>
          <w:rFonts w:ascii="Times New Roman" w:hAnsi="Times New Roman" w:cs="Times New Roman"/>
          <w:sz w:val="32"/>
          <w:szCs w:val="32"/>
        </w:rPr>
        <w:t>FACULTÉ DES SCIENCES ET GÉNIE</w:t>
      </w:r>
    </w:p>
    <w:p w14:paraId="069365F4" w14:textId="77777777" w:rsidR="0011582E" w:rsidRDefault="0011582E" w:rsidP="0011582E">
      <w:pPr>
        <w:pStyle w:val="NoSpacing"/>
        <w:jc w:val="center"/>
        <w:rPr>
          <w:rFonts w:ascii="Times New Roman" w:hAnsi="Times New Roman" w:cs="Times New Roman"/>
          <w:sz w:val="32"/>
          <w:szCs w:val="32"/>
        </w:rPr>
      </w:pPr>
      <w:r w:rsidRPr="000C3DD0">
        <w:rPr>
          <w:rFonts w:ascii="Times New Roman" w:hAnsi="Times New Roman" w:cs="Times New Roman"/>
          <w:sz w:val="32"/>
          <w:szCs w:val="32"/>
        </w:rPr>
        <w:t>Modèles et langages des bases de données pour ingénieurs</w:t>
      </w:r>
    </w:p>
    <w:p w14:paraId="5FBAF3EA" w14:textId="77777777" w:rsidR="0011582E" w:rsidRPr="00B93864" w:rsidRDefault="0011582E" w:rsidP="0011582E">
      <w:pPr>
        <w:pStyle w:val="NoSpacing"/>
        <w:jc w:val="center"/>
        <w:rPr>
          <w:rFonts w:ascii="Lato" w:hAnsi="Lato"/>
          <w:sz w:val="32"/>
          <w:szCs w:val="32"/>
        </w:rPr>
      </w:pPr>
      <w:r>
        <w:rPr>
          <w:rFonts w:ascii="Times New Roman" w:hAnsi="Times New Roman" w:cs="Times New Roman"/>
          <w:sz w:val="32"/>
          <w:szCs w:val="32"/>
        </w:rPr>
        <w:t>GLO</w:t>
      </w:r>
      <w:r w:rsidRPr="00B93864">
        <w:rPr>
          <w:rFonts w:ascii="Times New Roman" w:hAnsi="Times New Roman" w:cs="Times New Roman"/>
          <w:sz w:val="32"/>
          <w:szCs w:val="32"/>
        </w:rPr>
        <w:t>-</w:t>
      </w:r>
      <w:r>
        <w:rPr>
          <w:rFonts w:ascii="Times New Roman" w:hAnsi="Times New Roman" w:cs="Times New Roman"/>
          <w:sz w:val="32"/>
          <w:szCs w:val="32"/>
        </w:rPr>
        <w:t>2005</w:t>
      </w:r>
    </w:p>
    <w:p w14:paraId="222C53A4" w14:textId="77777777" w:rsidR="0011582E" w:rsidRPr="00B21D46" w:rsidRDefault="0011582E" w:rsidP="0011582E">
      <w:pPr>
        <w:tabs>
          <w:tab w:val="left" w:pos="1716"/>
          <w:tab w:val="center" w:pos="4320"/>
        </w:tabs>
        <w:rPr>
          <w:b/>
          <w:sz w:val="32"/>
          <w:lang w:val="fr-CA"/>
        </w:rPr>
      </w:pPr>
      <w:r w:rsidRPr="000C3DD0">
        <w:rPr>
          <w:b/>
          <w:sz w:val="32"/>
          <w:lang w:val="fr-CA"/>
        </w:rPr>
        <w:tab/>
      </w:r>
    </w:p>
    <w:p w14:paraId="1991892E" w14:textId="77777777" w:rsidR="0011582E" w:rsidRPr="000C3DD0" w:rsidRDefault="0011582E" w:rsidP="0011582E">
      <w:pPr>
        <w:jc w:val="center"/>
        <w:rPr>
          <w:rFonts w:ascii="Times New Roman" w:eastAsia="Times New Roman" w:hAnsi="Times New Roman" w:cs="Times New Roman"/>
          <w:b/>
          <w:bCs/>
          <w:sz w:val="36"/>
          <w:szCs w:val="36"/>
          <w:lang w:val="fr-CA"/>
        </w:rPr>
      </w:pPr>
      <w:r>
        <w:rPr>
          <w:rFonts w:ascii="Times New Roman" w:eastAsia="Times New Roman" w:hAnsi="Times New Roman" w:cs="Times New Roman"/>
          <w:b/>
          <w:bCs/>
          <w:sz w:val="36"/>
          <w:szCs w:val="36"/>
          <w:lang w:val="fr-CA"/>
        </w:rPr>
        <w:t>Plateforme d’achat en ligne pour des bières sans alcool</w:t>
      </w:r>
    </w:p>
    <w:p w14:paraId="7F4871F0" w14:textId="77777777" w:rsidR="0011582E" w:rsidRPr="000C3DD0" w:rsidRDefault="0011582E" w:rsidP="0011582E">
      <w:pPr>
        <w:rPr>
          <w:rFonts w:ascii="Times New Roman" w:hAnsi="Times New Roman" w:cs="Times New Roman"/>
          <w:b/>
          <w:sz w:val="32"/>
          <w:lang w:val="fr-CA"/>
        </w:rPr>
      </w:pPr>
    </w:p>
    <w:p w14:paraId="1948084A" w14:textId="77777777" w:rsidR="0011582E" w:rsidRPr="000C3DD0" w:rsidRDefault="0011582E" w:rsidP="0011582E">
      <w:pPr>
        <w:jc w:val="center"/>
        <w:rPr>
          <w:rFonts w:ascii="Times New Roman" w:hAnsi="Times New Roman" w:cs="Times New Roman"/>
          <w:sz w:val="32"/>
          <w:lang w:val="fr-CA"/>
        </w:rPr>
      </w:pPr>
      <w:r w:rsidRPr="000C3DD0">
        <w:rPr>
          <w:rFonts w:ascii="Times New Roman" w:hAnsi="Times New Roman" w:cs="Times New Roman"/>
          <w:sz w:val="32"/>
          <w:lang w:val="fr-CA"/>
        </w:rPr>
        <w:t>Travail d'équipe remis à M</w:t>
      </w:r>
      <w:r>
        <w:rPr>
          <w:rFonts w:ascii="Times New Roman" w:hAnsi="Times New Roman" w:cs="Times New Roman"/>
          <w:sz w:val="32"/>
          <w:lang w:val="fr-CA"/>
        </w:rPr>
        <w:t>. Richard Khoury</w:t>
      </w:r>
      <w:r w:rsidRPr="000C3DD0">
        <w:rPr>
          <w:rFonts w:ascii="Times New Roman" w:hAnsi="Times New Roman" w:cs="Times New Roman"/>
          <w:sz w:val="32"/>
          <w:lang w:val="fr-CA"/>
        </w:rPr>
        <w:t xml:space="preserve"> </w:t>
      </w:r>
    </w:p>
    <w:p w14:paraId="7B72BB59" w14:textId="77777777" w:rsidR="0011582E" w:rsidRPr="00C77382" w:rsidRDefault="0011582E" w:rsidP="0011582E">
      <w:pPr>
        <w:jc w:val="center"/>
        <w:rPr>
          <w:rFonts w:ascii="Times New Roman" w:hAnsi="Times New Roman" w:cs="Times New Roman"/>
          <w:sz w:val="32"/>
          <w:lang w:val="fr-CA"/>
        </w:rPr>
      </w:pPr>
      <w:r w:rsidRPr="00C77382">
        <w:rPr>
          <w:rFonts w:ascii="Times New Roman" w:hAnsi="Times New Roman" w:cs="Times New Roman"/>
          <w:sz w:val="32"/>
          <w:lang w:val="fr-CA"/>
        </w:rPr>
        <w:t>Par</w:t>
      </w:r>
    </w:p>
    <w:p w14:paraId="7B8A3592" w14:textId="77777777" w:rsidR="0011582E" w:rsidRPr="00C77382" w:rsidRDefault="0011582E" w:rsidP="0011582E">
      <w:pPr>
        <w:jc w:val="center"/>
        <w:rPr>
          <w:rFonts w:ascii="Times New Roman" w:hAnsi="Times New Roman" w:cs="Times New Roman"/>
          <w:sz w:val="32"/>
          <w:lang w:val="fr-CA"/>
        </w:rPr>
      </w:pPr>
    </w:p>
    <w:p w14:paraId="00362624" w14:textId="77777777" w:rsidR="0011582E" w:rsidRPr="00C77382" w:rsidRDefault="0011582E" w:rsidP="0011582E">
      <w:pPr>
        <w:jc w:val="center"/>
        <w:rPr>
          <w:rFonts w:ascii="Times New Roman" w:hAnsi="Times New Roman" w:cs="Times New Roman"/>
          <w:b/>
          <w:sz w:val="32"/>
          <w:lang w:val="fr-CA"/>
        </w:rPr>
      </w:pPr>
      <w:r w:rsidRPr="00C77382">
        <w:rPr>
          <w:rFonts w:ascii="Times New Roman" w:hAnsi="Times New Roman" w:cs="Times New Roman"/>
          <w:b/>
          <w:sz w:val="32"/>
          <w:lang w:val="fr-CA"/>
        </w:rPr>
        <w:t>ÉQUIPE #34</w:t>
      </w:r>
    </w:p>
    <w:p w14:paraId="3861EF8C" w14:textId="77777777" w:rsidR="0011582E" w:rsidRPr="00E3754B" w:rsidRDefault="0011582E" w:rsidP="0011582E">
      <w:pPr>
        <w:spacing w:line="240" w:lineRule="auto"/>
        <w:ind w:left="720"/>
        <w:jc w:val="center"/>
        <w:rPr>
          <w:rFonts w:ascii="Source Sans Pro" w:eastAsia="Times New Roman" w:hAnsi="Source Sans Pro" w:cs="Times New Roman"/>
          <w:color w:val="000000"/>
          <w:spacing w:val="0"/>
          <w:kern w:val="0"/>
          <w:sz w:val="23"/>
          <w:szCs w:val="23"/>
          <w:lang w:val="fr-CA"/>
        </w:rPr>
      </w:pPr>
    </w:p>
    <w:p w14:paraId="202F97BE" w14:textId="77777777" w:rsidR="0011582E" w:rsidRPr="00E3754B" w:rsidRDefault="0011582E" w:rsidP="0011582E">
      <w:pPr>
        <w:spacing w:line="240" w:lineRule="auto"/>
        <w:jc w:val="center"/>
        <w:rPr>
          <w:rFonts w:ascii="Times New Roman" w:eastAsia="Times New Roman" w:hAnsi="Times New Roman" w:cs="Times New Roman"/>
          <w:color w:val="000000"/>
          <w:spacing w:val="0"/>
          <w:kern w:val="0"/>
          <w:szCs w:val="24"/>
          <w:lang w:val="fr-CA"/>
        </w:rPr>
      </w:pPr>
      <w:proofErr w:type="spellStart"/>
      <w:r w:rsidRPr="00E3754B">
        <w:rPr>
          <w:rFonts w:ascii="Times New Roman" w:eastAsia="Times New Roman" w:hAnsi="Times New Roman" w:cs="Times New Roman"/>
          <w:color w:val="000000"/>
          <w:spacing w:val="0"/>
          <w:kern w:val="0"/>
          <w:szCs w:val="24"/>
          <w:lang w:val="fr-CA"/>
        </w:rPr>
        <w:t>Jerena</w:t>
      </w:r>
      <w:proofErr w:type="spellEnd"/>
      <w:r w:rsidRPr="00E3754B">
        <w:rPr>
          <w:rFonts w:ascii="Times New Roman" w:eastAsia="Times New Roman" w:hAnsi="Times New Roman" w:cs="Times New Roman"/>
          <w:color w:val="000000"/>
          <w:spacing w:val="0"/>
          <w:kern w:val="0"/>
          <w:szCs w:val="24"/>
          <w:lang w:val="fr-CA"/>
        </w:rPr>
        <w:t xml:space="preserve"> </w:t>
      </w:r>
      <w:proofErr w:type="spellStart"/>
      <w:r w:rsidRPr="00E3754B">
        <w:rPr>
          <w:rFonts w:ascii="Times New Roman" w:eastAsia="Times New Roman" w:hAnsi="Times New Roman" w:cs="Times New Roman"/>
          <w:color w:val="000000"/>
          <w:spacing w:val="0"/>
          <w:kern w:val="0"/>
          <w:szCs w:val="24"/>
          <w:lang w:val="fr-CA"/>
        </w:rPr>
        <w:t>Mihary</w:t>
      </w:r>
      <w:proofErr w:type="spellEnd"/>
    </w:p>
    <w:p w14:paraId="5CDD19A1" w14:textId="77777777" w:rsidR="0011582E" w:rsidRDefault="0011582E" w:rsidP="0011582E">
      <w:pPr>
        <w:jc w:val="center"/>
        <w:rPr>
          <w:rFonts w:ascii="Times New Roman" w:hAnsi="Times New Roman" w:cs="Times New Roman"/>
          <w:szCs w:val="24"/>
          <w:lang w:val="fr-CA"/>
        </w:rPr>
      </w:pPr>
      <w:r w:rsidRPr="00B21D46">
        <w:rPr>
          <w:rFonts w:ascii="Times New Roman" w:hAnsi="Times New Roman" w:cs="Times New Roman"/>
          <w:szCs w:val="24"/>
          <w:lang w:val="fr-CA"/>
        </w:rPr>
        <w:t>536952010</w:t>
      </w:r>
    </w:p>
    <w:p w14:paraId="292D2BE0" w14:textId="77777777" w:rsidR="0011582E" w:rsidRPr="00B21D46" w:rsidRDefault="0011582E" w:rsidP="0011582E">
      <w:pPr>
        <w:jc w:val="center"/>
        <w:rPr>
          <w:rFonts w:ascii="Times New Roman" w:hAnsi="Times New Roman" w:cs="Times New Roman"/>
          <w:szCs w:val="24"/>
          <w:lang w:val="fr-CA"/>
        </w:rPr>
      </w:pPr>
    </w:p>
    <w:p w14:paraId="44F909EA" w14:textId="77777777" w:rsidR="0011582E" w:rsidRPr="00B21D46" w:rsidRDefault="0011582E" w:rsidP="0011582E">
      <w:pPr>
        <w:jc w:val="center"/>
        <w:rPr>
          <w:rFonts w:ascii="Times New Roman" w:hAnsi="Times New Roman" w:cs="Times New Roman"/>
          <w:szCs w:val="24"/>
          <w:lang w:val="fr-CA"/>
        </w:rPr>
      </w:pPr>
      <w:r w:rsidRPr="00B21D46">
        <w:rPr>
          <w:rFonts w:ascii="Times New Roman" w:hAnsi="Times New Roman" w:cs="Times New Roman"/>
          <w:szCs w:val="24"/>
          <w:lang w:val="fr-CA"/>
        </w:rPr>
        <w:t>Simard Liam</w:t>
      </w:r>
    </w:p>
    <w:p w14:paraId="20FE322C" w14:textId="77777777" w:rsidR="0011582E" w:rsidRPr="00E3754B" w:rsidRDefault="0011582E" w:rsidP="0011582E">
      <w:pPr>
        <w:jc w:val="center"/>
        <w:rPr>
          <w:rFonts w:ascii="Times New Roman" w:hAnsi="Times New Roman" w:cs="Times New Roman"/>
          <w:szCs w:val="24"/>
        </w:rPr>
      </w:pPr>
      <w:r w:rsidRPr="00E3754B">
        <w:rPr>
          <w:rFonts w:ascii="Times New Roman" w:hAnsi="Times New Roman" w:cs="Times New Roman"/>
          <w:szCs w:val="24"/>
        </w:rPr>
        <w:t>111236843</w:t>
      </w:r>
    </w:p>
    <w:p w14:paraId="52D7857E" w14:textId="77777777" w:rsidR="0011582E" w:rsidRPr="00E3754B" w:rsidRDefault="0011582E" w:rsidP="0011582E">
      <w:pPr>
        <w:jc w:val="center"/>
        <w:rPr>
          <w:rFonts w:ascii="Times New Roman" w:hAnsi="Times New Roman" w:cs="Times New Roman"/>
          <w:szCs w:val="24"/>
        </w:rPr>
      </w:pPr>
    </w:p>
    <w:p w14:paraId="312925DD" w14:textId="77777777" w:rsidR="0011582E" w:rsidRPr="00E3754B" w:rsidRDefault="0011582E" w:rsidP="0011582E">
      <w:pPr>
        <w:jc w:val="center"/>
        <w:rPr>
          <w:rFonts w:ascii="Times New Roman" w:hAnsi="Times New Roman" w:cs="Times New Roman"/>
          <w:szCs w:val="24"/>
        </w:rPr>
      </w:pPr>
      <w:r w:rsidRPr="00E3754B">
        <w:rPr>
          <w:rFonts w:ascii="Times New Roman" w:hAnsi="Times New Roman" w:cs="Times New Roman"/>
          <w:szCs w:val="24"/>
        </w:rPr>
        <w:t xml:space="preserve">Christopher </w:t>
      </w:r>
      <w:proofErr w:type="spellStart"/>
      <w:r w:rsidRPr="00E3754B">
        <w:rPr>
          <w:rFonts w:ascii="Times New Roman" w:hAnsi="Times New Roman" w:cs="Times New Roman"/>
          <w:szCs w:val="24"/>
        </w:rPr>
        <w:t>Bélanger</w:t>
      </w:r>
      <w:proofErr w:type="spellEnd"/>
      <w:r w:rsidRPr="00E3754B">
        <w:rPr>
          <w:rFonts w:ascii="Times New Roman" w:hAnsi="Times New Roman" w:cs="Times New Roman"/>
          <w:szCs w:val="24"/>
        </w:rPr>
        <w:t xml:space="preserve"> </w:t>
      </w:r>
    </w:p>
    <w:p w14:paraId="129E6921" w14:textId="77777777" w:rsidR="0011582E" w:rsidRPr="00E3754B" w:rsidRDefault="0011582E" w:rsidP="0011582E">
      <w:pPr>
        <w:jc w:val="center"/>
        <w:rPr>
          <w:rFonts w:ascii="Times New Roman" w:hAnsi="Times New Roman" w:cs="Times New Roman"/>
          <w:b/>
          <w:szCs w:val="24"/>
        </w:rPr>
      </w:pPr>
      <w:r w:rsidRPr="00E3754B">
        <w:rPr>
          <w:rFonts w:ascii="Times New Roman" w:hAnsi="Times New Roman" w:cs="Times New Roman"/>
          <w:szCs w:val="24"/>
        </w:rPr>
        <w:t xml:space="preserve">111063575 </w:t>
      </w:r>
    </w:p>
    <w:p w14:paraId="6233C24C" w14:textId="77777777" w:rsidR="0011582E" w:rsidRPr="00E3754B" w:rsidRDefault="0011582E" w:rsidP="0011582E">
      <w:pPr>
        <w:jc w:val="center"/>
        <w:rPr>
          <w:rFonts w:ascii="Times New Roman" w:hAnsi="Times New Roman" w:cs="Times New Roman"/>
          <w:sz w:val="32"/>
        </w:rPr>
      </w:pPr>
    </w:p>
    <w:p w14:paraId="76B1B6FF" w14:textId="77777777" w:rsidR="0011582E" w:rsidRPr="00E3754B" w:rsidRDefault="0011582E" w:rsidP="0011582E">
      <w:pPr>
        <w:jc w:val="center"/>
        <w:rPr>
          <w:rFonts w:ascii="Times New Roman" w:hAnsi="Times New Roman" w:cs="Times New Roman"/>
          <w:sz w:val="32"/>
        </w:rPr>
      </w:pPr>
    </w:p>
    <w:p w14:paraId="1AC6493A" w14:textId="77777777" w:rsidR="0011582E" w:rsidRPr="00E3754B" w:rsidRDefault="0011582E" w:rsidP="0011582E">
      <w:pPr>
        <w:jc w:val="center"/>
        <w:rPr>
          <w:rFonts w:ascii="Times New Roman" w:hAnsi="Times New Roman" w:cs="Times New Roman"/>
          <w:sz w:val="32"/>
        </w:rPr>
      </w:pPr>
      <w:r w:rsidRPr="00E3754B">
        <w:rPr>
          <w:rFonts w:ascii="Times New Roman" w:hAnsi="Times New Roman" w:cs="Times New Roman"/>
          <w:sz w:val="32"/>
        </w:rPr>
        <w:t>Hiver 2022</w:t>
      </w:r>
    </w:p>
    <w:bookmarkStart w:id="4" w:name="_Toc100818424" w:displacedByCustomXml="next"/>
    <w:bookmarkStart w:id="5" w:name="_Toc100818387" w:displacedByCustomXml="next"/>
    <w:sdt>
      <w:sdtPr>
        <w:rPr>
          <w:rFonts w:ascii="SF Pro Text" w:eastAsiaTheme="minorHAnsi" w:hAnsi="SF Pro Text" w:cs="Times New Roman (Headings CS)"/>
          <w:b w:val="0"/>
          <w:bCs w:val="0"/>
          <w:color w:val="auto"/>
          <w:spacing w:val="-10"/>
          <w:kern w:val="28"/>
          <w:sz w:val="24"/>
          <w:szCs w:val="56"/>
          <w:lang w:val="en-CA"/>
        </w:rPr>
        <w:id w:val="-1846018309"/>
        <w:docPartObj>
          <w:docPartGallery w:val="Table of Contents"/>
          <w:docPartUnique/>
        </w:docPartObj>
      </w:sdtPr>
      <w:sdtEndPr>
        <w:rPr>
          <w:noProof/>
        </w:rPr>
      </w:sdtEndPr>
      <w:sdtContent>
        <w:p w14:paraId="06DC3E47" w14:textId="77777777" w:rsidR="00FE3839" w:rsidRDefault="0011582E" w:rsidP="0011582E">
          <w:pPr>
            <w:pStyle w:val="TOCHeading"/>
            <w:rPr>
              <w:noProof/>
            </w:rPr>
          </w:pPr>
          <w:r w:rsidRPr="000044DC">
            <w:rPr>
              <w:rFonts w:ascii="Times New Roman" w:hAnsi="Times New Roman" w:cs="Times New Roman"/>
              <w:color w:val="000000" w:themeColor="text1"/>
            </w:rPr>
            <w:t>Table of Contents</w:t>
          </w:r>
          <w:r w:rsidRPr="000044DC">
            <w:rPr>
              <w:rFonts w:ascii="Times New Roman" w:hAnsi="Times New Roman" w:cs="Times New Roman"/>
              <w:b w:val="0"/>
              <w:bCs w:val="0"/>
              <w:color w:val="000000" w:themeColor="text1"/>
            </w:rPr>
            <w:fldChar w:fldCharType="begin"/>
          </w:r>
          <w:r w:rsidRPr="000044DC">
            <w:rPr>
              <w:rFonts w:ascii="Times New Roman" w:hAnsi="Times New Roman" w:cs="Times New Roman"/>
              <w:color w:val="000000" w:themeColor="text1"/>
            </w:rPr>
            <w:instrText xml:space="preserve"> TOC \o "1-3" \h \z \u </w:instrText>
          </w:r>
          <w:r w:rsidRPr="000044DC">
            <w:rPr>
              <w:rFonts w:ascii="Times New Roman" w:hAnsi="Times New Roman" w:cs="Times New Roman"/>
              <w:b w:val="0"/>
              <w:bCs w:val="0"/>
              <w:color w:val="000000" w:themeColor="text1"/>
            </w:rPr>
            <w:fldChar w:fldCharType="separate"/>
          </w:r>
        </w:p>
        <w:p w14:paraId="290BC7C8" w14:textId="5EDEC116" w:rsidR="00FE3839" w:rsidRDefault="00FE3839" w:rsidP="00FE3839">
          <w:pPr>
            <w:pStyle w:val="TOC1"/>
            <w:rPr>
              <w:rFonts w:eastAsiaTheme="minorEastAsia" w:cstheme="minorBidi"/>
              <w:noProof/>
              <w:spacing w:val="0"/>
              <w:kern w:val="0"/>
            </w:rPr>
          </w:pPr>
          <w:hyperlink w:anchor="_Toc101284521" w:history="1">
            <w:r w:rsidRPr="00271A8E">
              <w:rPr>
                <w:rStyle w:val="Hyperlink"/>
                <w:rFonts w:ascii="Times New Roman" w:hAnsi="Times New Roman" w:cs="Times New Roman"/>
                <w:noProof/>
                <w:lang w:val="fr-CA"/>
              </w:rPr>
              <w:t>Énonciation du problème et des exigences</w:t>
            </w:r>
            <w:r>
              <w:rPr>
                <w:noProof/>
                <w:webHidden/>
              </w:rPr>
              <w:tab/>
            </w:r>
            <w:r>
              <w:rPr>
                <w:noProof/>
                <w:webHidden/>
              </w:rPr>
              <w:fldChar w:fldCharType="begin"/>
            </w:r>
            <w:r>
              <w:rPr>
                <w:noProof/>
                <w:webHidden/>
              </w:rPr>
              <w:instrText xml:space="preserve"> PAGEREF _Toc101284521 \h </w:instrText>
            </w:r>
            <w:r>
              <w:rPr>
                <w:noProof/>
                <w:webHidden/>
              </w:rPr>
            </w:r>
            <w:r>
              <w:rPr>
                <w:noProof/>
                <w:webHidden/>
              </w:rPr>
              <w:fldChar w:fldCharType="separate"/>
            </w:r>
            <w:r>
              <w:rPr>
                <w:noProof/>
                <w:webHidden/>
              </w:rPr>
              <w:t>3</w:t>
            </w:r>
            <w:r>
              <w:rPr>
                <w:noProof/>
                <w:webHidden/>
              </w:rPr>
              <w:fldChar w:fldCharType="end"/>
            </w:r>
          </w:hyperlink>
        </w:p>
        <w:p w14:paraId="43FC12A1" w14:textId="0194AE82" w:rsidR="00FE3839" w:rsidRDefault="00FE3839" w:rsidP="00FE3839">
          <w:pPr>
            <w:pStyle w:val="TOC1"/>
            <w:rPr>
              <w:rFonts w:eastAsiaTheme="minorEastAsia" w:cstheme="minorBidi"/>
              <w:noProof/>
              <w:spacing w:val="0"/>
              <w:kern w:val="0"/>
            </w:rPr>
          </w:pPr>
          <w:hyperlink w:anchor="_Toc101284522" w:history="1">
            <w:r w:rsidRPr="00271A8E">
              <w:rPr>
                <w:rStyle w:val="Hyperlink"/>
                <w:rFonts w:ascii="Times New Roman" w:hAnsi="Times New Roman" w:cs="Times New Roman"/>
                <w:noProof/>
                <w:lang w:val="fr-CA"/>
              </w:rPr>
              <w:t>Spécifications du système et des responsabilités des trois niveaux</w:t>
            </w:r>
            <w:r>
              <w:rPr>
                <w:noProof/>
                <w:webHidden/>
              </w:rPr>
              <w:tab/>
            </w:r>
            <w:r>
              <w:rPr>
                <w:noProof/>
                <w:webHidden/>
              </w:rPr>
              <w:fldChar w:fldCharType="begin"/>
            </w:r>
            <w:r>
              <w:rPr>
                <w:noProof/>
                <w:webHidden/>
              </w:rPr>
              <w:instrText xml:space="preserve"> PAGEREF _Toc101284522 \h </w:instrText>
            </w:r>
            <w:r>
              <w:rPr>
                <w:noProof/>
                <w:webHidden/>
              </w:rPr>
            </w:r>
            <w:r>
              <w:rPr>
                <w:noProof/>
                <w:webHidden/>
              </w:rPr>
              <w:fldChar w:fldCharType="separate"/>
            </w:r>
            <w:r>
              <w:rPr>
                <w:noProof/>
                <w:webHidden/>
              </w:rPr>
              <w:t>4</w:t>
            </w:r>
            <w:r>
              <w:rPr>
                <w:noProof/>
                <w:webHidden/>
              </w:rPr>
              <w:fldChar w:fldCharType="end"/>
            </w:r>
          </w:hyperlink>
        </w:p>
        <w:p w14:paraId="38639590" w14:textId="6E2FC486" w:rsidR="00FE3839" w:rsidRDefault="00FE3839" w:rsidP="00FE3839">
          <w:pPr>
            <w:pStyle w:val="TOC1"/>
            <w:rPr>
              <w:rFonts w:eastAsiaTheme="minorEastAsia" w:cstheme="minorBidi"/>
              <w:noProof/>
              <w:spacing w:val="0"/>
              <w:kern w:val="0"/>
            </w:rPr>
          </w:pPr>
          <w:hyperlink w:anchor="_Toc101284523" w:history="1">
            <w:r w:rsidRPr="00271A8E">
              <w:rPr>
                <w:rStyle w:val="Hyperlink"/>
                <w:rFonts w:ascii="Times New Roman" w:hAnsi="Times New Roman" w:cs="Times New Roman"/>
                <w:noProof/>
                <w:lang w:val="fr-CA"/>
              </w:rPr>
              <w:t>Modélisation des données et de la BD</w:t>
            </w:r>
            <w:r>
              <w:rPr>
                <w:noProof/>
                <w:webHidden/>
              </w:rPr>
              <w:tab/>
            </w:r>
            <w:r>
              <w:rPr>
                <w:noProof/>
                <w:webHidden/>
              </w:rPr>
              <w:fldChar w:fldCharType="begin"/>
            </w:r>
            <w:r>
              <w:rPr>
                <w:noProof/>
                <w:webHidden/>
              </w:rPr>
              <w:instrText xml:space="preserve"> PAGEREF _Toc101284523 \h </w:instrText>
            </w:r>
            <w:r>
              <w:rPr>
                <w:noProof/>
                <w:webHidden/>
              </w:rPr>
            </w:r>
            <w:r>
              <w:rPr>
                <w:noProof/>
                <w:webHidden/>
              </w:rPr>
              <w:fldChar w:fldCharType="separate"/>
            </w:r>
            <w:r>
              <w:rPr>
                <w:noProof/>
                <w:webHidden/>
              </w:rPr>
              <w:t>4</w:t>
            </w:r>
            <w:r>
              <w:rPr>
                <w:noProof/>
                <w:webHidden/>
              </w:rPr>
              <w:fldChar w:fldCharType="end"/>
            </w:r>
          </w:hyperlink>
        </w:p>
        <w:p w14:paraId="5F6D7E71" w14:textId="45724D3C" w:rsidR="00FE3839" w:rsidRDefault="00FE3839">
          <w:pPr>
            <w:pStyle w:val="TOC2"/>
            <w:tabs>
              <w:tab w:val="right" w:leader="dot" w:pos="9350"/>
            </w:tabs>
            <w:rPr>
              <w:rFonts w:eastAsiaTheme="minorEastAsia" w:cstheme="minorBidi"/>
              <w:b w:val="0"/>
              <w:bCs w:val="0"/>
              <w:noProof/>
              <w:spacing w:val="0"/>
              <w:kern w:val="0"/>
              <w:sz w:val="24"/>
              <w:szCs w:val="24"/>
            </w:rPr>
          </w:pPr>
          <w:hyperlink w:anchor="_Toc101284524" w:history="1">
            <w:r w:rsidRPr="00271A8E">
              <w:rPr>
                <w:rStyle w:val="Hyperlink"/>
                <w:rFonts w:ascii="Times New Roman" w:hAnsi="Times New Roman" w:cs="Times New Roman"/>
                <w:noProof/>
                <w:lang w:val="fr-CA"/>
              </w:rPr>
              <w:t>Modèle entité-relation</w:t>
            </w:r>
            <w:r>
              <w:rPr>
                <w:noProof/>
                <w:webHidden/>
              </w:rPr>
              <w:tab/>
            </w:r>
            <w:r>
              <w:rPr>
                <w:noProof/>
                <w:webHidden/>
              </w:rPr>
              <w:fldChar w:fldCharType="begin"/>
            </w:r>
            <w:r>
              <w:rPr>
                <w:noProof/>
                <w:webHidden/>
              </w:rPr>
              <w:instrText xml:space="preserve"> PAGEREF _Toc101284524 \h </w:instrText>
            </w:r>
            <w:r>
              <w:rPr>
                <w:noProof/>
                <w:webHidden/>
              </w:rPr>
            </w:r>
            <w:r>
              <w:rPr>
                <w:noProof/>
                <w:webHidden/>
              </w:rPr>
              <w:fldChar w:fldCharType="separate"/>
            </w:r>
            <w:r>
              <w:rPr>
                <w:noProof/>
                <w:webHidden/>
              </w:rPr>
              <w:t>4</w:t>
            </w:r>
            <w:r>
              <w:rPr>
                <w:noProof/>
                <w:webHidden/>
              </w:rPr>
              <w:fldChar w:fldCharType="end"/>
            </w:r>
          </w:hyperlink>
        </w:p>
        <w:p w14:paraId="069899AF" w14:textId="5EDF304D" w:rsidR="00FE3839" w:rsidRDefault="00FE3839">
          <w:pPr>
            <w:pStyle w:val="TOC2"/>
            <w:tabs>
              <w:tab w:val="right" w:leader="dot" w:pos="9350"/>
            </w:tabs>
            <w:rPr>
              <w:rFonts w:eastAsiaTheme="minorEastAsia" w:cstheme="minorBidi"/>
              <w:b w:val="0"/>
              <w:bCs w:val="0"/>
              <w:noProof/>
              <w:spacing w:val="0"/>
              <w:kern w:val="0"/>
              <w:sz w:val="24"/>
              <w:szCs w:val="24"/>
            </w:rPr>
          </w:pPr>
          <w:hyperlink w:anchor="_Toc101284525" w:history="1">
            <w:r w:rsidRPr="00271A8E">
              <w:rPr>
                <w:rStyle w:val="Hyperlink"/>
                <w:rFonts w:ascii="Times New Roman" w:hAnsi="Times New Roman" w:cs="Times New Roman"/>
                <w:noProof/>
                <w:lang w:val="fr-CA"/>
              </w:rPr>
              <w:t>Modèle relationnel</w:t>
            </w:r>
            <w:r>
              <w:rPr>
                <w:noProof/>
                <w:webHidden/>
              </w:rPr>
              <w:tab/>
            </w:r>
            <w:r>
              <w:rPr>
                <w:noProof/>
                <w:webHidden/>
              </w:rPr>
              <w:fldChar w:fldCharType="begin"/>
            </w:r>
            <w:r>
              <w:rPr>
                <w:noProof/>
                <w:webHidden/>
              </w:rPr>
              <w:instrText xml:space="preserve"> PAGEREF _Toc101284525 \h </w:instrText>
            </w:r>
            <w:r>
              <w:rPr>
                <w:noProof/>
                <w:webHidden/>
              </w:rPr>
            </w:r>
            <w:r>
              <w:rPr>
                <w:noProof/>
                <w:webHidden/>
              </w:rPr>
              <w:fldChar w:fldCharType="separate"/>
            </w:r>
            <w:r>
              <w:rPr>
                <w:noProof/>
                <w:webHidden/>
              </w:rPr>
              <w:t>5</w:t>
            </w:r>
            <w:r>
              <w:rPr>
                <w:noProof/>
                <w:webHidden/>
              </w:rPr>
              <w:fldChar w:fldCharType="end"/>
            </w:r>
          </w:hyperlink>
        </w:p>
        <w:p w14:paraId="274C7FE1" w14:textId="7B5EF8B5" w:rsidR="00FE3839" w:rsidRDefault="00FE3839" w:rsidP="00FE3839">
          <w:pPr>
            <w:pStyle w:val="TOC1"/>
            <w:rPr>
              <w:rFonts w:eastAsiaTheme="minorEastAsia" w:cstheme="minorBidi"/>
              <w:noProof/>
              <w:spacing w:val="0"/>
              <w:kern w:val="0"/>
            </w:rPr>
          </w:pPr>
          <w:hyperlink w:anchor="_Toc101284526" w:history="1">
            <w:r w:rsidRPr="00271A8E">
              <w:rPr>
                <w:rStyle w:val="Hyperlink"/>
                <w:rFonts w:ascii="Times New Roman" w:hAnsi="Times New Roman" w:cs="Times New Roman"/>
                <w:noProof/>
                <w:lang w:val="fr-CA"/>
              </w:rPr>
              <w:t>Normalisation des relations</w:t>
            </w:r>
            <w:r>
              <w:rPr>
                <w:noProof/>
                <w:webHidden/>
              </w:rPr>
              <w:tab/>
            </w:r>
            <w:r>
              <w:rPr>
                <w:noProof/>
                <w:webHidden/>
              </w:rPr>
              <w:fldChar w:fldCharType="begin"/>
            </w:r>
            <w:r>
              <w:rPr>
                <w:noProof/>
                <w:webHidden/>
              </w:rPr>
              <w:instrText xml:space="preserve"> PAGEREF _Toc101284526 \h </w:instrText>
            </w:r>
            <w:r>
              <w:rPr>
                <w:noProof/>
                <w:webHidden/>
              </w:rPr>
            </w:r>
            <w:r>
              <w:rPr>
                <w:noProof/>
                <w:webHidden/>
              </w:rPr>
              <w:fldChar w:fldCharType="separate"/>
            </w:r>
            <w:r>
              <w:rPr>
                <w:noProof/>
                <w:webHidden/>
              </w:rPr>
              <w:t>6</w:t>
            </w:r>
            <w:r>
              <w:rPr>
                <w:noProof/>
                <w:webHidden/>
              </w:rPr>
              <w:fldChar w:fldCharType="end"/>
            </w:r>
          </w:hyperlink>
        </w:p>
        <w:p w14:paraId="3CD2A225" w14:textId="41DF13A3" w:rsidR="00FE3839" w:rsidRDefault="00FE3839" w:rsidP="00FE3839">
          <w:pPr>
            <w:pStyle w:val="TOC1"/>
            <w:rPr>
              <w:rFonts w:eastAsiaTheme="minorEastAsia" w:cstheme="minorBidi"/>
              <w:noProof/>
              <w:spacing w:val="0"/>
              <w:kern w:val="0"/>
            </w:rPr>
          </w:pPr>
          <w:hyperlink w:anchor="_Toc101284527" w:history="1">
            <w:r w:rsidRPr="00271A8E">
              <w:rPr>
                <w:rStyle w:val="Hyperlink"/>
                <w:rFonts w:ascii="Times New Roman" w:hAnsi="Times New Roman" w:cs="Times New Roman"/>
                <w:noProof/>
                <w:lang w:val="fr-CA"/>
              </w:rPr>
              <w:t>Indexation et optimisation</w:t>
            </w:r>
            <w:r>
              <w:rPr>
                <w:noProof/>
                <w:webHidden/>
              </w:rPr>
              <w:tab/>
            </w:r>
            <w:r>
              <w:rPr>
                <w:noProof/>
                <w:webHidden/>
              </w:rPr>
              <w:fldChar w:fldCharType="begin"/>
            </w:r>
            <w:r>
              <w:rPr>
                <w:noProof/>
                <w:webHidden/>
              </w:rPr>
              <w:instrText xml:space="preserve"> PAGEREF _Toc101284527 \h </w:instrText>
            </w:r>
            <w:r>
              <w:rPr>
                <w:noProof/>
                <w:webHidden/>
              </w:rPr>
            </w:r>
            <w:r>
              <w:rPr>
                <w:noProof/>
                <w:webHidden/>
              </w:rPr>
              <w:fldChar w:fldCharType="separate"/>
            </w:r>
            <w:r>
              <w:rPr>
                <w:noProof/>
                <w:webHidden/>
              </w:rPr>
              <w:t>6</w:t>
            </w:r>
            <w:r>
              <w:rPr>
                <w:noProof/>
                <w:webHidden/>
              </w:rPr>
              <w:fldChar w:fldCharType="end"/>
            </w:r>
          </w:hyperlink>
        </w:p>
        <w:p w14:paraId="77A34340" w14:textId="3CD0FB4D" w:rsidR="00FE3839" w:rsidRDefault="00FE3839" w:rsidP="00FE3839">
          <w:pPr>
            <w:pStyle w:val="TOC1"/>
            <w:rPr>
              <w:rFonts w:eastAsiaTheme="minorEastAsia" w:cstheme="minorBidi"/>
              <w:noProof/>
              <w:spacing w:val="0"/>
              <w:kern w:val="0"/>
            </w:rPr>
          </w:pPr>
          <w:hyperlink w:anchor="_Toc101284528" w:history="1">
            <w:r w:rsidRPr="00271A8E">
              <w:rPr>
                <w:rStyle w:val="Hyperlink"/>
                <w:rFonts w:ascii="Times New Roman" w:hAnsi="Times New Roman" w:cs="Times New Roman"/>
                <w:noProof/>
                <w:lang w:val="fr-CA"/>
              </w:rPr>
              <w:t>Logique de l’application, logique d’affaire et requêtes</w:t>
            </w:r>
            <w:r>
              <w:rPr>
                <w:noProof/>
                <w:webHidden/>
              </w:rPr>
              <w:tab/>
            </w:r>
            <w:r>
              <w:rPr>
                <w:noProof/>
                <w:webHidden/>
              </w:rPr>
              <w:fldChar w:fldCharType="begin"/>
            </w:r>
            <w:r>
              <w:rPr>
                <w:noProof/>
                <w:webHidden/>
              </w:rPr>
              <w:instrText xml:space="preserve"> PAGEREF _Toc101284528 \h </w:instrText>
            </w:r>
            <w:r>
              <w:rPr>
                <w:noProof/>
                <w:webHidden/>
              </w:rPr>
            </w:r>
            <w:r>
              <w:rPr>
                <w:noProof/>
                <w:webHidden/>
              </w:rPr>
              <w:fldChar w:fldCharType="separate"/>
            </w:r>
            <w:r>
              <w:rPr>
                <w:noProof/>
                <w:webHidden/>
              </w:rPr>
              <w:t>6</w:t>
            </w:r>
            <w:r>
              <w:rPr>
                <w:noProof/>
                <w:webHidden/>
              </w:rPr>
              <w:fldChar w:fldCharType="end"/>
            </w:r>
          </w:hyperlink>
        </w:p>
        <w:p w14:paraId="4D57D7F9" w14:textId="00EB2061" w:rsidR="00FE3839" w:rsidRDefault="00FE3839" w:rsidP="00FE3839">
          <w:pPr>
            <w:pStyle w:val="TOC1"/>
            <w:rPr>
              <w:rFonts w:eastAsiaTheme="minorEastAsia" w:cstheme="minorBidi"/>
              <w:noProof/>
              <w:spacing w:val="0"/>
              <w:kern w:val="0"/>
            </w:rPr>
          </w:pPr>
          <w:hyperlink w:anchor="_Toc101284529" w:history="1">
            <w:r w:rsidRPr="00271A8E">
              <w:rPr>
                <w:rStyle w:val="Hyperlink"/>
                <w:rFonts w:ascii="Times New Roman" w:hAnsi="Times New Roman" w:cs="Times New Roman"/>
                <w:noProof/>
                <w:lang w:val="fr-CA"/>
              </w:rPr>
              <w:t>Interface de l’utilisateur</w:t>
            </w:r>
            <w:r>
              <w:rPr>
                <w:noProof/>
                <w:webHidden/>
              </w:rPr>
              <w:tab/>
            </w:r>
            <w:r>
              <w:rPr>
                <w:noProof/>
                <w:webHidden/>
              </w:rPr>
              <w:fldChar w:fldCharType="begin"/>
            </w:r>
            <w:r>
              <w:rPr>
                <w:noProof/>
                <w:webHidden/>
              </w:rPr>
              <w:instrText xml:space="preserve"> PAGEREF _Toc101284529 \h </w:instrText>
            </w:r>
            <w:r>
              <w:rPr>
                <w:noProof/>
                <w:webHidden/>
              </w:rPr>
            </w:r>
            <w:r>
              <w:rPr>
                <w:noProof/>
                <w:webHidden/>
              </w:rPr>
              <w:fldChar w:fldCharType="separate"/>
            </w:r>
            <w:r>
              <w:rPr>
                <w:noProof/>
                <w:webHidden/>
              </w:rPr>
              <w:t>7</w:t>
            </w:r>
            <w:r>
              <w:rPr>
                <w:noProof/>
                <w:webHidden/>
              </w:rPr>
              <w:fldChar w:fldCharType="end"/>
            </w:r>
          </w:hyperlink>
        </w:p>
        <w:p w14:paraId="3E0550B0" w14:textId="3D15A277" w:rsidR="00FE3839" w:rsidRDefault="00FE3839" w:rsidP="00FE3839">
          <w:pPr>
            <w:pStyle w:val="TOC1"/>
            <w:rPr>
              <w:rFonts w:eastAsiaTheme="minorEastAsia" w:cstheme="minorBidi"/>
              <w:noProof/>
              <w:spacing w:val="0"/>
              <w:kern w:val="0"/>
            </w:rPr>
          </w:pPr>
          <w:hyperlink w:anchor="_Toc101284530" w:history="1">
            <w:r w:rsidRPr="00271A8E">
              <w:rPr>
                <w:rStyle w:val="Hyperlink"/>
                <w:rFonts w:ascii="Times New Roman" w:hAnsi="Times New Roman" w:cs="Times New Roman"/>
                <w:noProof/>
                <w:lang w:val="fr-CA"/>
              </w:rPr>
              <w:t>Sécurité du système</w:t>
            </w:r>
            <w:r>
              <w:rPr>
                <w:noProof/>
                <w:webHidden/>
              </w:rPr>
              <w:tab/>
            </w:r>
            <w:r>
              <w:rPr>
                <w:noProof/>
                <w:webHidden/>
              </w:rPr>
              <w:fldChar w:fldCharType="begin"/>
            </w:r>
            <w:r>
              <w:rPr>
                <w:noProof/>
                <w:webHidden/>
              </w:rPr>
              <w:instrText xml:space="preserve"> PAGEREF _Toc101284530 \h </w:instrText>
            </w:r>
            <w:r>
              <w:rPr>
                <w:noProof/>
                <w:webHidden/>
              </w:rPr>
            </w:r>
            <w:r>
              <w:rPr>
                <w:noProof/>
                <w:webHidden/>
              </w:rPr>
              <w:fldChar w:fldCharType="separate"/>
            </w:r>
            <w:r>
              <w:rPr>
                <w:noProof/>
                <w:webHidden/>
              </w:rPr>
              <w:t>8</w:t>
            </w:r>
            <w:r>
              <w:rPr>
                <w:noProof/>
                <w:webHidden/>
              </w:rPr>
              <w:fldChar w:fldCharType="end"/>
            </w:r>
          </w:hyperlink>
        </w:p>
        <w:p w14:paraId="6CF5329F" w14:textId="6F6E9D60" w:rsidR="00FE3839" w:rsidRDefault="00FE3839" w:rsidP="00FE3839">
          <w:pPr>
            <w:pStyle w:val="TOC1"/>
            <w:rPr>
              <w:rFonts w:eastAsiaTheme="minorEastAsia" w:cstheme="minorBidi"/>
              <w:noProof/>
              <w:spacing w:val="0"/>
              <w:kern w:val="0"/>
            </w:rPr>
          </w:pPr>
          <w:hyperlink w:anchor="_Toc101284531" w:history="1">
            <w:r w:rsidRPr="00271A8E">
              <w:rPr>
                <w:rStyle w:val="Hyperlink"/>
                <w:rFonts w:ascii="Times New Roman" w:hAnsi="Times New Roman" w:cs="Times New Roman"/>
                <w:noProof/>
                <w:lang w:val="fr-CA"/>
              </w:rPr>
              <w:t>Gestion de l’équipe et division du travail.</w:t>
            </w:r>
            <w:r>
              <w:rPr>
                <w:noProof/>
                <w:webHidden/>
              </w:rPr>
              <w:tab/>
            </w:r>
            <w:r>
              <w:rPr>
                <w:noProof/>
                <w:webHidden/>
              </w:rPr>
              <w:fldChar w:fldCharType="begin"/>
            </w:r>
            <w:r>
              <w:rPr>
                <w:noProof/>
                <w:webHidden/>
              </w:rPr>
              <w:instrText xml:space="preserve"> PAGEREF _Toc101284531 \h </w:instrText>
            </w:r>
            <w:r>
              <w:rPr>
                <w:noProof/>
                <w:webHidden/>
              </w:rPr>
            </w:r>
            <w:r>
              <w:rPr>
                <w:noProof/>
                <w:webHidden/>
              </w:rPr>
              <w:fldChar w:fldCharType="separate"/>
            </w:r>
            <w:r>
              <w:rPr>
                <w:noProof/>
                <w:webHidden/>
              </w:rPr>
              <w:t>8</w:t>
            </w:r>
            <w:r>
              <w:rPr>
                <w:noProof/>
                <w:webHidden/>
              </w:rPr>
              <w:fldChar w:fldCharType="end"/>
            </w:r>
          </w:hyperlink>
        </w:p>
        <w:p w14:paraId="4929948E" w14:textId="77777777" w:rsidR="0011582E" w:rsidRDefault="0011582E" w:rsidP="0011582E">
          <w:r w:rsidRPr="000044DC">
            <w:rPr>
              <w:rFonts w:ascii="Times New Roman" w:hAnsi="Times New Roman" w:cs="Times New Roman"/>
              <w:b/>
              <w:bCs/>
              <w:noProof/>
              <w:color w:val="000000" w:themeColor="text1"/>
            </w:rPr>
            <w:fldChar w:fldCharType="end"/>
          </w:r>
        </w:p>
      </w:sdtContent>
    </w:sdt>
    <w:p w14:paraId="5B34E2F3" w14:textId="77777777" w:rsidR="0011582E" w:rsidRDefault="0011582E" w:rsidP="0011582E">
      <w:pPr>
        <w:pStyle w:val="Heading1"/>
        <w:contextualSpacing/>
        <w:rPr>
          <w:lang w:val="fr-CA"/>
        </w:rPr>
      </w:pPr>
    </w:p>
    <w:p w14:paraId="16F37C8A" w14:textId="77777777" w:rsidR="0011582E" w:rsidRDefault="0011582E" w:rsidP="0011582E">
      <w:pPr>
        <w:spacing w:line="240" w:lineRule="auto"/>
        <w:rPr>
          <w:rFonts w:eastAsiaTheme="majorEastAsia" w:cstheme="majorBidi"/>
          <w:color w:val="2F5496" w:themeColor="accent1" w:themeShade="BF"/>
          <w:sz w:val="32"/>
          <w:szCs w:val="32"/>
          <w:lang w:val="fr-CA"/>
        </w:rPr>
      </w:pPr>
      <w:r>
        <w:rPr>
          <w:lang w:val="fr-CA"/>
        </w:rPr>
        <w:br w:type="page"/>
      </w:r>
    </w:p>
    <w:p w14:paraId="3973880A" w14:textId="5A4A4CB4" w:rsidR="0011582E" w:rsidRPr="00564D66" w:rsidRDefault="0011582E" w:rsidP="00564D66">
      <w:pPr>
        <w:pStyle w:val="Heading1"/>
        <w:spacing w:line="276" w:lineRule="auto"/>
        <w:contextualSpacing/>
        <w:rPr>
          <w:rFonts w:ascii="Times New Roman" w:hAnsi="Times New Roman" w:cs="Times New Roman"/>
          <w:color w:val="000000" w:themeColor="text1"/>
          <w:lang w:val="fr-CA"/>
        </w:rPr>
      </w:pPr>
      <w:bookmarkStart w:id="6" w:name="_Toc100818725"/>
      <w:bookmarkStart w:id="7" w:name="_Toc101284521"/>
      <w:r w:rsidRPr="00564D66">
        <w:rPr>
          <w:rFonts w:ascii="Times New Roman" w:hAnsi="Times New Roman" w:cs="Times New Roman"/>
          <w:color w:val="000000" w:themeColor="text1"/>
          <w:lang w:val="fr-CA"/>
        </w:rPr>
        <w:lastRenderedPageBreak/>
        <w:t>Énonciation du problème et des exigences</w:t>
      </w:r>
      <w:bookmarkEnd w:id="5"/>
      <w:bookmarkEnd w:id="4"/>
      <w:bookmarkEnd w:id="6"/>
      <w:bookmarkEnd w:id="7"/>
    </w:p>
    <w:p w14:paraId="2036B483" w14:textId="77777777" w:rsidR="0011582E" w:rsidRPr="00433141" w:rsidRDefault="0011582E" w:rsidP="0011582E">
      <w:pPr>
        <w:spacing w:line="276" w:lineRule="auto"/>
        <w:jc w:val="both"/>
        <w:rPr>
          <w:rFonts w:ascii="Times New Roman" w:hAnsi="Times New Roman" w:cs="Times New Roman"/>
          <w:lang w:val="fr-CA"/>
        </w:rPr>
      </w:pPr>
      <w:r w:rsidRPr="00433141">
        <w:rPr>
          <w:rFonts w:ascii="Times New Roman" w:hAnsi="Times New Roman" w:cs="Times New Roman"/>
          <w:lang w:val="fr-CA"/>
        </w:rPr>
        <w:t xml:space="preserve">L’application web que nous avons décidé de concevoir est celle d’une plateforme d’achat en ligne de bière sans alcool. Par bière sans alcool, il est sous-entendu qu’il s’agit d’un pourcentage d’alcool inférieur à </w:t>
      </w:r>
      <m:oMath>
        <m:r>
          <w:rPr>
            <w:rFonts w:ascii="Cambria Math" w:hAnsi="Cambria Math" w:cs="Times New Roman"/>
            <w:lang w:val="fr-CA"/>
          </w:rPr>
          <m:t>0.05%</m:t>
        </m:r>
      </m:oMath>
      <w:r w:rsidRPr="00433141">
        <w:rPr>
          <w:rFonts w:ascii="Times New Roman" w:eastAsiaTheme="minorEastAsia" w:hAnsi="Times New Roman" w:cs="Times New Roman"/>
          <w:lang w:val="fr-CA"/>
        </w:rPr>
        <w:t>.</w:t>
      </w:r>
      <w:r w:rsidRPr="00433141">
        <w:rPr>
          <w:rFonts w:ascii="Times New Roman" w:hAnsi="Times New Roman" w:cs="Times New Roman"/>
          <w:lang w:val="fr-CA"/>
        </w:rPr>
        <w:t xml:space="preserve"> À l’image d’un magasin en ligne traditionnel le client pourra naviguer parmi différentes bières et plusieurs fournisseurs. Un utilisateur qui souhaite passer une commande via l’application aura besoin de se créer un compte afin d’enregistrer ses commandes. Une personne, une fois connectée à son compte, pourra se créer un panier de commande en ajoutant les bières sans alcool qu’il ou elle désire commander et pourra venir les chercher en centre de collecte des commandes. Les clients auront également la possibilité de noter les bières sans alcool.</w:t>
      </w:r>
    </w:p>
    <w:p w14:paraId="6DB7C700" w14:textId="77777777" w:rsidR="0011582E" w:rsidRPr="00237AEA" w:rsidRDefault="0011582E" w:rsidP="0011582E">
      <w:pPr>
        <w:pStyle w:val="NoSpacing"/>
        <w:spacing w:line="276" w:lineRule="auto"/>
        <w:jc w:val="both"/>
        <w:rPr>
          <w:rFonts w:ascii="Times New Roman" w:hAnsi="Times New Roman" w:cs="Times New Roman"/>
          <w:sz w:val="24"/>
          <w:szCs w:val="24"/>
        </w:rPr>
      </w:pPr>
    </w:p>
    <w:p w14:paraId="3E5A3ACB" w14:textId="77777777" w:rsidR="0011582E" w:rsidRPr="00237AEA" w:rsidRDefault="0011582E" w:rsidP="0011582E">
      <w:pPr>
        <w:pStyle w:val="NoSpacing"/>
        <w:spacing w:line="276" w:lineRule="auto"/>
        <w:jc w:val="both"/>
        <w:rPr>
          <w:rFonts w:ascii="Times New Roman" w:hAnsi="Times New Roman" w:cs="Times New Roman"/>
          <w:sz w:val="24"/>
          <w:szCs w:val="24"/>
        </w:rPr>
      </w:pPr>
      <w:r w:rsidRPr="00237AEA">
        <w:rPr>
          <w:rFonts w:ascii="Times New Roman" w:hAnsi="Times New Roman" w:cs="Times New Roman"/>
          <w:sz w:val="24"/>
          <w:szCs w:val="24"/>
        </w:rPr>
        <w:t>Le contexte de notre application est décrit par la liste suivante </w:t>
      </w:r>
    </w:p>
    <w:p w14:paraId="268E57E3" w14:textId="77777777" w:rsidR="0011582E" w:rsidRPr="00426415" w:rsidRDefault="0011582E" w:rsidP="0011582E">
      <w:pPr>
        <w:pStyle w:val="ListParagraph"/>
        <w:numPr>
          <w:ilvl w:val="0"/>
          <w:numId w:val="1"/>
        </w:numPr>
        <w:spacing w:before="240" w:after="240" w:line="276" w:lineRule="auto"/>
        <w:jc w:val="both"/>
        <w:rPr>
          <w:rFonts w:ascii="Times New Roman" w:eastAsia="Times New Roman" w:hAnsi="Times New Roman" w:cs="Times New Roman"/>
          <w:color w:val="000000"/>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Cha</w:t>
      </w:r>
      <w:r>
        <w:rPr>
          <w:rFonts w:ascii="Times New Roman" w:eastAsia="Times New Roman" w:hAnsi="Times New Roman" w:cs="Times New Roman"/>
          <w:color w:val="000000"/>
          <w:spacing w:val="0"/>
          <w:kern w:val="0"/>
          <w:szCs w:val="24"/>
          <w:shd w:val="clear" w:color="auto" w:fill="FFFFFF"/>
          <w:lang w:val="fr-CA"/>
        </w:rPr>
        <w:t>cune des</w:t>
      </w:r>
      <w:r w:rsidRPr="00426415">
        <w:rPr>
          <w:rFonts w:ascii="Times New Roman" w:eastAsia="Times New Roman" w:hAnsi="Times New Roman" w:cs="Times New Roman"/>
          <w:color w:val="000000"/>
          <w:spacing w:val="0"/>
          <w:kern w:val="0"/>
          <w:szCs w:val="24"/>
          <w:shd w:val="clear" w:color="auto" w:fill="FFFFFF"/>
          <w:lang w:val="fr-CA"/>
        </w:rPr>
        <w:t xml:space="preserve"> bière</w:t>
      </w:r>
      <w:r>
        <w:rPr>
          <w:rFonts w:ascii="Times New Roman" w:eastAsia="Times New Roman" w:hAnsi="Times New Roman" w:cs="Times New Roman"/>
          <w:color w:val="000000"/>
          <w:spacing w:val="0"/>
          <w:kern w:val="0"/>
          <w:szCs w:val="24"/>
          <w:shd w:val="clear" w:color="auto" w:fill="FFFFFF"/>
          <w:lang w:val="fr-CA"/>
        </w:rPr>
        <w:t>s</w:t>
      </w:r>
      <w:r w:rsidRPr="00426415">
        <w:rPr>
          <w:rFonts w:ascii="Times New Roman" w:eastAsia="Times New Roman" w:hAnsi="Times New Roman" w:cs="Times New Roman"/>
          <w:color w:val="000000"/>
          <w:spacing w:val="0"/>
          <w:kern w:val="0"/>
          <w:szCs w:val="24"/>
          <w:shd w:val="clear" w:color="auto" w:fill="FFFFFF"/>
          <w:lang w:val="fr-CA"/>
        </w:rPr>
        <w:t xml:space="preserve"> recensée</w:t>
      </w:r>
      <w:r>
        <w:rPr>
          <w:rFonts w:ascii="Times New Roman" w:eastAsia="Times New Roman" w:hAnsi="Times New Roman" w:cs="Times New Roman"/>
          <w:color w:val="000000"/>
          <w:spacing w:val="0"/>
          <w:kern w:val="0"/>
          <w:szCs w:val="24"/>
          <w:shd w:val="clear" w:color="auto" w:fill="FFFFFF"/>
          <w:lang w:val="fr-CA"/>
        </w:rPr>
        <w:t>s</w:t>
      </w:r>
      <w:r w:rsidRPr="00426415">
        <w:rPr>
          <w:rFonts w:ascii="Times New Roman" w:eastAsia="Times New Roman" w:hAnsi="Times New Roman" w:cs="Times New Roman"/>
          <w:color w:val="000000"/>
          <w:spacing w:val="0"/>
          <w:kern w:val="0"/>
          <w:szCs w:val="24"/>
          <w:shd w:val="clear" w:color="auto" w:fill="FFFFFF"/>
          <w:lang w:val="fr-CA"/>
        </w:rPr>
        <w:t xml:space="preserve"> sur notre site internet est accompagné de son nom, sa description, son prix, son contenant donc sa quantité (canette, bouteille, fut), sa marque, sa provenance, son type de malte, sa catégorie (IPA, blonde, brune, rousse, etc.), son arôme (s’il en a un), sa date de création et d’une note qui seraient la moyenne des notes attribués par les clients.</w:t>
      </w:r>
    </w:p>
    <w:p w14:paraId="3DCE66A6" w14:textId="77777777" w:rsidR="0011582E" w:rsidRPr="00426415" w:rsidRDefault="0011582E" w:rsidP="0011582E">
      <w:pPr>
        <w:pStyle w:val="ListParagraph"/>
        <w:spacing w:before="240" w:after="240" w:line="276" w:lineRule="auto"/>
        <w:jc w:val="both"/>
        <w:rPr>
          <w:rFonts w:ascii="Times New Roman" w:eastAsia="Times New Roman" w:hAnsi="Times New Roman" w:cs="Times New Roman"/>
          <w:color w:val="000000"/>
          <w:spacing w:val="0"/>
          <w:kern w:val="0"/>
          <w:szCs w:val="24"/>
          <w:lang w:val="fr-CA"/>
        </w:rPr>
      </w:pPr>
    </w:p>
    <w:p w14:paraId="3244B736" w14:textId="77777777" w:rsidR="0011582E" w:rsidRPr="00426415" w:rsidRDefault="0011582E" w:rsidP="0011582E">
      <w:pPr>
        <w:pStyle w:val="ListParagraph"/>
        <w:numPr>
          <w:ilvl w:val="0"/>
          <w:numId w:val="1"/>
        </w:numPr>
        <w:spacing w:line="276" w:lineRule="auto"/>
        <w:jc w:val="both"/>
        <w:rPr>
          <w:rFonts w:ascii="Times New Roman" w:eastAsia="Times New Roman" w:hAnsi="Times New Roman" w:cs="Times New Roman"/>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Pour acheter les bières, les clients ont la possibilité de se créer un compte de fidélité pour accumuler des points. Ces comptes clients comporteront le nom, le prénom, la date de naissance (uniquement les personnes âgées de plus de 18 ans peuvent créer un compte</w:t>
      </w:r>
      <w:r>
        <w:rPr>
          <w:rFonts w:ascii="Times New Roman" w:eastAsia="Times New Roman" w:hAnsi="Times New Roman" w:cs="Times New Roman"/>
          <w:color w:val="000000"/>
          <w:spacing w:val="0"/>
          <w:kern w:val="0"/>
          <w:szCs w:val="24"/>
          <w:shd w:val="clear" w:color="auto" w:fill="FFFFFF"/>
          <w:lang w:val="fr-CA"/>
        </w:rPr>
        <w:t>, la boutique en ligne est enregistré avec la province de Québec</w:t>
      </w:r>
      <w:r w:rsidRPr="00426415">
        <w:rPr>
          <w:rFonts w:ascii="Times New Roman" w:eastAsia="Times New Roman" w:hAnsi="Times New Roman" w:cs="Times New Roman"/>
          <w:color w:val="000000"/>
          <w:spacing w:val="0"/>
          <w:kern w:val="0"/>
          <w:szCs w:val="24"/>
          <w:shd w:val="clear" w:color="auto" w:fill="FFFFFF"/>
          <w:lang w:val="fr-CA"/>
        </w:rPr>
        <w:t>), son numéro de téléphone, son mail, son nombre de points de fidélité, d’une adresse de facturation, l’historique de ses commandes, et optionnellement sa carte de crédit avec son numéro et sa date d’expiration. Le client a la possibilité de noter chaque bière commandée.</w:t>
      </w:r>
    </w:p>
    <w:p w14:paraId="11356258" w14:textId="77777777" w:rsidR="0011582E" w:rsidRPr="00426415" w:rsidRDefault="0011582E" w:rsidP="0011582E">
      <w:pPr>
        <w:spacing w:line="276" w:lineRule="auto"/>
        <w:jc w:val="both"/>
        <w:rPr>
          <w:rFonts w:ascii="Times New Roman" w:eastAsia="Times New Roman" w:hAnsi="Times New Roman" w:cs="Times New Roman"/>
          <w:spacing w:val="0"/>
          <w:kern w:val="0"/>
          <w:szCs w:val="24"/>
          <w:lang w:val="fr-CA"/>
        </w:rPr>
      </w:pPr>
    </w:p>
    <w:p w14:paraId="480A87A2" w14:textId="77777777" w:rsidR="0011582E" w:rsidRPr="00426415" w:rsidRDefault="0011582E" w:rsidP="0011582E">
      <w:pPr>
        <w:pStyle w:val="ListParagraph"/>
        <w:numPr>
          <w:ilvl w:val="0"/>
          <w:numId w:val="1"/>
        </w:numPr>
        <w:spacing w:line="276" w:lineRule="auto"/>
        <w:jc w:val="both"/>
        <w:rPr>
          <w:rFonts w:ascii="Times New Roman" w:eastAsia="Times New Roman" w:hAnsi="Times New Roman" w:cs="Times New Roman"/>
          <w:spacing w:val="0"/>
          <w:kern w:val="0"/>
          <w:szCs w:val="24"/>
          <w:lang w:val="fr-CA"/>
        </w:rPr>
      </w:pPr>
      <w:r w:rsidRPr="00426415">
        <w:rPr>
          <w:rFonts w:ascii="Times New Roman" w:eastAsia="Times New Roman" w:hAnsi="Times New Roman" w:cs="Times New Roman"/>
          <w:color w:val="000000"/>
          <w:spacing w:val="0"/>
          <w:kern w:val="0"/>
          <w:szCs w:val="24"/>
          <w:shd w:val="clear" w:color="auto" w:fill="FFFFFF"/>
          <w:lang w:val="fr-CA"/>
        </w:rPr>
        <w:t>Afin de gérer les stocks, il est important de mettre à jour l’état des stocks avec la quantité disponible pour chaque produit dès qu’une vente est réalisée, qu’une livraison est reçue. Les commandes sont à récupérer directement au comptoir de commande, qui est à même l’entrepôt.</w:t>
      </w:r>
    </w:p>
    <w:p w14:paraId="57023E7F" w14:textId="77777777" w:rsidR="0011582E" w:rsidRPr="00616585" w:rsidRDefault="0011582E" w:rsidP="0011582E">
      <w:pPr>
        <w:spacing w:line="276" w:lineRule="auto"/>
        <w:rPr>
          <w:rFonts w:ascii="Times New Roman" w:eastAsia="Times New Roman" w:hAnsi="Times New Roman" w:cs="Times New Roman"/>
          <w:spacing w:val="0"/>
          <w:kern w:val="0"/>
          <w:szCs w:val="24"/>
          <w:lang w:val="fr-CA"/>
        </w:rPr>
      </w:pPr>
    </w:p>
    <w:p w14:paraId="0C247684" w14:textId="77777777" w:rsidR="0011582E" w:rsidRPr="00426415" w:rsidRDefault="0011582E" w:rsidP="0011582E">
      <w:pPr>
        <w:pStyle w:val="ListParagraph"/>
        <w:numPr>
          <w:ilvl w:val="0"/>
          <w:numId w:val="1"/>
        </w:numPr>
        <w:spacing w:line="276" w:lineRule="auto"/>
        <w:jc w:val="both"/>
        <w:rPr>
          <w:rFonts w:ascii="Times New Roman" w:eastAsia="Times New Roman" w:hAnsi="Times New Roman" w:cs="Times New Roman"/>
          <w:spacing w:val="0"/>
          <w:kern w:val="0"/>
          <w:sz w:val="36"/>
          <w:szCs w:val="36"/>
          <w:lang w:val="fr-CA"/>
        </w:rPr>
      </w:pPr>
      <w:r w:rsidRPr="00426415">
        <w:rPr>
          <w:rFonts w:ascii="Times New Roman" w:eastAsia="Times New Roman" w:hAnsi="Times New Roman" w:cs="Times New Roman"/>
          <w:color w:val="000000"/>
          <w:spacing w:val="0"/>
          <w:kern w:val="0"/>
          <w:szCs w:val="24"/>
          <w:shd w:val="clear" w:color="auto" w:fill="FFFFFF"/>
          <w:lang w:val="fr-CA"/>
        </w:rPr>
        <w:t>Il faut également conserver l’historique des bons de commandes fournisseurs. Ses bons doivent regrouper les produits et quantités reçues, le coût de la commande, la date de la dernière livraison ainsi que le délai de livraison.</w:t>
      </w:r>
      <w:r>
        <w:rPr>
          <w:rFonts w:ascii="Times New Roman" w:eastAsia="Times New Roman" w:hAnsi="Times New Roman" w:cs="Times New Roman"/>
          <w:color w:val="000000"/>
          <w:spacing w:val="0"/>
          <w:kern w:val="0"/>
          <w:szCs w:val="24"/>
          <w:shd w:val="clear" w:color="auto" w:fill="FFFFFF"/>
          <w:lang w:val="fr-CA"/>
        </w:rPr>
        <w:t xml:space="preserve"> Cet historique permet de faciliter le suivi entre les différents fournisseurs.</w:t>
      </w:r>
    </w:p>
    <w:p w14:paraId="058391FC" w14:textId="24B45C4D" w:rsidR="00564D66" w:rsidRDefault="00564D66" w:rsidP="00564D66">
      <w:pPr>
        <w:pStyle w:val="Heading1"/>
        <w:spacing w:line="276" w:lineRule="auto"/>
        <w:contextualSpacing/>
        <w:rPr>
          <w:rFonts w:ascii="Times New Roman" w:hAnsi="Times New Roman" w:cs="Times New Roman"/>
          <w:color w:val="000000" w:themeColor="text1"/>
          <w:lang w:val="fr-CA"/>
        </w:rPr>
      </w:pPr>
      <w:bookmarkStart w:id="8" w:name="_Toc100818388"/>
      <w:bookmarkStart w:id="9" w:name="_Toc100818425"/>
      <w:bookmarkStart w:id="10" w:name="_Toc100818726"/>
    </w:p>
    <w:p w14:paraId="3645B54A" w14:textId="77777777" w:rsidR="00564D66" w:rsidRPr="00564D66" w:rsidRDefault="00564D66" w:rsidP="00564D66">
      <w:pPr>
        <w:rPr>
          <w:lang w:val="fr-CA"/>
        </w:rPr>
      </w:pPr>
    </w:p>
    <w:p w14:paraId="2208DD42" w14:textId="51B0C508" w:rsidR="0011582E" w:rsidRPr="00564D66" w:rsidRDefault="0011582E" w:rsidP="00564D66">
      <w:pPr>
        <w:pStyle w:val="Heading1"/>
        <w:spacing w:line="276" w:lineRule="auto"/>
        <w:contextualSpacing/>
        <w:rPr>
          <w:rFonts w:ascii="Times New Roman" w:hAnsi="Times New Roman" w:cs="Times New Roman"/>
          <w:color w:val="000000" w:themeColor="text1"/>
          <w:lang w:val="fr-CA"/>
        </w:rPr>
      </w:pPr>
      <w:bookmarkStart w:id="11" w:name="_Toc101284522"/>
      <w:r w:rsidRPr="00564D66">
        <w:rPr>
          <w:rFonts w:ascii="Times New Roman" w:hAnsi="Times New Roman" w:cs="Times New Roman"/>
          <w:color w:val="000000" w:themeColor="text1"/>
          <w:lang w:val="fr-CA"/>
        </w:rPr>
        <w:lastRenderedPageBreak/>
        <w:t>Spécifications du système et des responsabilités des trois niveaux</w:t>
      </w:r>
      <w:bookmarkEnd w:id="8"/>
      <w:bookmarkEnd w:id="9"/>
      <w:bookmarkEnd w:id="10"/>
      <w:bookmarkEnd w:id="11"/>
    </w:p>
    <w:p w14:paraId="491CED57" w14:textId="77777777" w:rsidR="0011582E" w:rsidRDefault="0011582E" w:rsidP="0011582E">
      <w:p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Les fonctionnalités de notre application seront les suivantes : </w:t>
      </w:r>
    </w:p>
    <w:p w14:paraId="75C9FD91" w14:textId="77777777" w:rsidR="0011582E" w:rsidRPr="007D782F" w:rsidRDefault="0011582E" w:rsidP="0011582E">
      <w:pPr>
        <w:spacing w:line="276" w:lineRule="auto"/>
        <w:rPr>
          <w:rFonts w:ascii="Times New Roman" w:hAnsi="Times New Roman" w:cs="Times New Roman"/>
          <w:color w:val="000000" w:themeColor="text1"/>
          <w:lang w:val="fr-CA"/>
        </w:rPr>
      </w:pPr>
    </w:p>
    <w:p w14:paraId="61119125"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Création d’un compte </w:t>
      </w:r>
      <w:r>
        <w:rPr>
          <w:rFonts w:ascii="Times New Roman" w:hAnsi="Times New Roman" w:cs="Times New Roman"/>
          <w:color w:val="000000" w:themeColor="text1"/>
          <w:lang w:val="fr-CA"/>
        </w:rPr>
        <w:t>client</w:t>
      </w:r>
    </w:p>
    <w:p w14:paraId="79FA20D0"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Connexion à son compte</w:t>
      </w:r>
    </w:p>
    <w:p w14:paraId="0BC9CCBE"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Un client peut consulter son historique d’achat</w:t>
      </w:r>
    </w:p>
    <w:p w14:paraId="57C04E31"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Pr>
          <w:rFonts w:ascii="Times New Roman" w:hAnsi="Times New Roman" w:cs="Times New Roman"/>
          <w:color w:val="000000" w:themeColor="text1"/>
          <w:lang w:val="fr-CA"/>
        </w:rPr>
        <w:t>Trier les bières selon leur sorte</w:t>
      </w:r>
    </w:p>
    <w:p w14:paraId="07849E59"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Choisir la quantité d’une bière à commander</w:t>
      </w:r>
    </w:p>
    <w:p w14:paraId="05BB6911"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Ajouter une bière dans son panier de commande</w:t>
      </w:r>
    </w:p>
    <w:p w14:paraId="01BA7584"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Retirer un élément de son panier</w:t>
      </w:r>
    </w:p>
    <w:p w14:paraId="693AEF3D" w14:textId="77777777" w:rsidR="0011582E" w:rsidRPr="007D782F" w:rsidRDefault="0011582E" w:rsidP="0011582E">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Modifier la quantité de son panier</w:t>
      </w:r>
    </w:p>
    <w:p w14:paraId="46079217" w14:textId="66651D30" w:rsidR="00564D66" w:rsidRDefault="0011582E" w:rsidP="00564D66">
      <w:pPr>
        <w:pStyle w:val="ListParagraph"/>
        <w:numPr>
          <w:ilvl w:val="0"/>
          <w:numId w:val="1"/>
        </w:numPr>
        <w:spacing w:line="276" w:lineRule="auto"/>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Passer la commande de son panier</w:t>
      </w:r>
    </w:p>
    <w:p w14:paraId="501DA788" w14:textId="21B5F641" w:rsidR="00564D66" w:rsidRDefault="00564D66" w:rsidP="00564D66">
      <w:pPr>
        <w:spacing w:line="276" w:lineRule="auto"/>
        <w:rPr>
          <w:rFonts w:ascii="Times New Roman" w:hAnsi="Times New Roman" w:cs="Times New Roman"/>
          <w:color w:val="000000" w:themeColor="text1"/>
          <w:lang w:val="fr-CA"/>
        </w:rPr>
      </w:pPr>
    </w:p>
    <w:p w14:paraId="4EF90902" w14:textId="3D50867A" w:rsidR="00564D66" w:rsidRDefault="00564D66" w:rsidP="00564D66">
      <w:pPr>
        <w:pStyle w:val="Heading1"/>
        <w:rPr>
          <w:rFonts w:ascii="Times New Roman" w:hAnsi="Times New Roman" w:cs="Times New Roman"/>
          <w:color w:val="000000" w:themeColor="text1"/>
          <w:lang w:val="fr-CA"/>
        </w:rPr>
      </w:pPr>
      <w:bookmarkStart w:id="12" w:name="_Toc101284523"/>
      <w:r w:rsidRPr="00564D66">
        <w:rPr>
          <w:rFonts w:ascii="Times New Roman" w:hAnsi="Times New Roman" w:cs="Times New Roman"/>
          <w:color w:val="000000" w:themeColor="text1"/>
          <w:lang w:val="fr-CA"/>
        </w:rPr>
        <w:t>Modélisation des données et de la BD</w:t>
      </w:r>
      <w:bookmarkEnd w:id="12"/>
    </w:p>
    <w:p w14:paraId="42DB79BA" w14:textId="4D475AB6" w:rsidR="00564D66" w:rsidRPr="00564D66" w:rsidRDefault="00564D66" w:rsidP="00564D66">
      <w:pPr>
        <w:pStyle w:val="Heading2"/>
        <w:spacing w:line="240" w:lineRule="auto"/>
        <w:contextualSpacing/>
        <w:rPr>
          <w:rFonts w:ascii="Times New Roman" w:hAnsi="Times New Roman" w:cs="Times New Roman"/>
          <w:color w:val="000000" w:themeColor="text1"/>
          <w:sz w:val="28"/>
          <w:szCs w:val="28"/>
          <w:lang w:val="fr-CA"/>
        </w:rPr>
      </w:pPr>
      <w:bookmarkStart w:id="13" w:name="_Toc101284524"/>
      <w:r w:rsidRPr="00564D66">
        <w:rPr>
          <w:rFonts w:ascii="Times New Roman" w:hAnsi="Times New Roman" w:cs="Times New Roman"/>
          <w:color w:val="000000" w:themeColor="text1"/>
          <w:sz w:val="28"/>
          <w:szCs w:val="28"/>
          <w:lang w:val="fr-CA"/>
        </w:rPr>
        <w:t>Modèle entité-relation</w:t>
      </w:r>
      <w:bookmarkEnd w:id="13"/>
    </w:p>
    <w:p w14:paraId="49529DB5" w14:textId="456FE0B8" w:rsidR="0011582E" w:rsidRPr="00564D66" w:rsidRDefault="00FE3839" w:rsidP="00564D66">
      <w:pPr>
        <w:spacing w:line="240" w:lineRule="auto"/>
        <w:contextualSpacing/>
        <w:rPr>
          <w:rFonts w:ascii="Times New Roman" w:hAnsi="Times New Roman" w:cs="Times New Roman"/>
          <w:color w:val="000000" w:themeColor="text1"/>
          <w:lang w:val="fr-CA"/>
        </w:rPr>
      </w:pPr>
      <w:r>
        <w:rPr>
          <w:b/>
          <w:bCs/>
          <w:noProof/>
          <w:lang w:val="fr-CA"/>
        </w:rPr>
        <w:drawing>
          <wp:anchor distT="0" distB="0" distL="114300" distR="114300" simplePos="0" relativeHeight="251660288" behindDoc="1" locked="0" layoutInCell="1" allowOverlap="1" wp14:anchorId="1A455E35" wp14:editId="3F87B9CF">
            <wp:simplePos x="0" y="0"/>
            <wp:positionH relativeFrom="column">
              <wp:posOffset>-265977</wp:posOffset>
            </wp:positionH>
            <wp:positionV relativeFrom="page">
              <wp:posOffset>4550410</wp:posOffset>
            </wp:positionV>
            <wp:extent cx="6592186" cy="5020203"/>
            <wp:effectExtent l="0" t="0" r="0" b="0"/>
            <wp:wrapNone/>
            <wp:docPr id="2" name="Picture 2" descr="A close 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calculato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592186" cy="5020203"/>
                    </a:xfrm>
                    <a:prstGeom prst="rect">
                      <a:avLst/>
                    </a:prstGeom>
                  </pic:spPr>
                </pic:pic>
              </a:graphicData>
            </a:graphic>
            <wp14:sizeRelH relativeFrom="page">
              <wp14:pctWidth>0</wp14:pctWidth>
            </wp14:sizeRelH>
            <wp14:sizeRelV relativeFrom="page">
              <wp14:pctHeight>0</wp14:pctHeight>
            </wp14:sizeRelV>
          </wp:anchor>
        </w:drawing>
      </w:r>
    </w:p>
    <w:p w14:paraId="7C1855D2" w14:textId="3020941A" w:rsidR="0011582E" w:rsidRPr="00564D66" w:rsidRDefault="00FE3839" w:rsidP="00564D66">
      <w:pPr>
        <w:pStyle w:val="Heading2"/>
        <w:rPr>
          <w:rFonts w:ascii="Times New Roman" w:hAnsi="Times New Roman" w:cs="Times New Roman"/>
          <w:color w:val="000000" w:themeColor="text1"/>
          <w:sz w:val="28"/>
          <w:szCs w:val="28"/>
          <w:lang w:val="fr-CA"/>
        </w:rPr>
      </w:pPr>
      <w:bookmarkStart w:id="14" w:name="_Toc101284525"/>
      <w:r>
        <w:rPr>
          <w:rFonts w:ascii="Courier" w:hAnsi="Courier"/>
          <w:noProof/>
        </w:rPr>
        <w:lastRenderedPageBreak/>
        <w:drawing>
          <wp:anchor distT="0" distB="0" distL="114300" distR="114300" simplePos="0" relativeHeight="251661312" behindDoc="0" locked="0" layoutInCell="1" allowOverlap="1" wp14:anchorId="0D0CCFDF" wp14:editId="49312F60">
            <wp:simplePos x="0" y="0"/>
            <wp:positionH relativeFrom="column">
              <wp:posOffset>-728345</wp:posOffset>
            </wp:positionH>
            <wp:positionV relativeFrom="paragraph">
              <wp:posOffset>369097</wp:posOffset>
            </wp:positionV>
            <wp:extent cx="7432040" cy="475234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32040" cy="4752340"/>
                    </a:xfrm>
                    <a:prstGeom prst="rect">
                      <a:avLst/>
                    </a:prstGeom>
                  </pic:spPr>
                </pic:pic>
              </a:graphicData>
            </a:graphic>
            <wp14:sizeRelH relativeFrom="page">
              <wp14:pctWidth>0</wp14:pctWidth>
            </wp14:sizeRelH>
            <wp14:sizeRelV relativeFrom="page">
              <wp14:pctHeight>0</wp14:pctHeight>
            </wp14:sizeRelV>
          </wp:anchor>
        </w:drawing>
      </w:r>
      <w:r w:rsidR="0011582E" w:rsidRPr="00564D66">
        <w:rPr>
          <w:rFonts w:ascii="Times New Roman" w:hAnsi="Times New Roman" w:cs="Times New Roman"/>
          <w:color w:val="000000" w:themeColor="text1"/>
          <w:sz w:val="28"/>
          <w:szCs w:val="28"/>
          <w:lang w:val="fr-CA"/>
        </w:rPr>
        <w:t>Modèle relationnel</w:t>
      </w:r>
      <w:bookmarkEnd w:id="14"/>
    </w:p>
    <w:p w14:paraId="316CF3A4" w14:textId="7EF34C7D" w:rsidR="0011582E" w:rsidRPr="00FE3839" w:rsidRDefault="0011582E" w:rsidP="00FE3839">
      <w:pPr>
        <w:contextualSpacing/>
        <w:rPr>
          <w:rFonts w:ascii="Courier" w:hAnsi="Courier"/>
        </w:rPr>
      </w:pPr>
      <w:r w:rsidRPr="00F648A8">
        <w:rPr>
          <w:rFonts w:ascii="Courier" w:hAnsi="Courier"/>
        </w:rPr>
        <w:t xml:space="preserve">    </w:t>
      </w:r>
    </w:p>
    <w:p w14:paraId="7F0BE618" w14:textId="066154D2" w:rsidR="0011582E" w:rsidRPr="00B0108B" w:rsidRDefault="0011582E" w:rsidP="00136336">
      <w:pPr>
        <w:spacing w:line="276" w:lineRule="auto"/>
        <w:contextualSpacing/>
        <w:jc w:val="both"/>
        <w:rPr>
          <w:rFonts w:ascii="Times New Roman" w:hAnsi="Times New Roman" w:cs="Times New Roman"/>
          <w:color w:val="000000" w:themeColor="text1"/>
          <w:sz w:val="32"/>
          <w:szCs w:val="32"/>
          <w:lang w:val="fr-CA"/>
        </w:rPr>
      </w:pPr>
      <w:r w:rsidRPr="00B0108B">
        <w:rPr>
          <w:rFonts w:ascii="Times New Roman" w:hAnsi="Times New Roman" w:cs="Times New Roman"/>
          <w:color w:val="000000" w:themeColor="text1"/>
          <w:sz w:val="32"/>
          <w:szCs w:val="32"/>
          <w:lang w:val="fr-CA"/>
        </w:rPr>
        <w:t>Gestion des données</w:t>
      </w:r>
      <w:r w:rsidR="00136336" w:rsidRPr="00B0108B">
        <w:rPr>
          <w:rFonts w:ascii="Times New Roman" w:hAnsi="Times New Roman" w:cs="Times New Roman"/>
          <w:color w:val="000000" w:themeColor="text1"/>
          <w:sz w:val="32"/>
          <w:szCs w:val="32"/>
          <w:lang w:val="fr-CA"/>
        </w:rPr>
        <w:t xml:space="preserve"> et base de données</w:t>
      </w:r>
    </w:p>
    <w:p w14:paraId="0687104C" w14:textId="77777777" w:rsidR="0011582E" w:rsidRDefault="0011582E" w:rsidP="0011582E">
      <w:pPr>
        <w:spacing w:line="276" w:lineRule="auto"/>
        <w:jc w:val="both"/>
        <w:rPr>
          <w:rFonts w:ascii="Times New Roman" w:hAnsi="Times New Roman" w:cs="Times New Roman"/>
          <w:color w:val="000000" w:themeColor="text1"/>
          <w:lang w:val="fr-CA"/>
        </w:rPr>
      </w:pPr>
      <w:r w:rsidRPr="007D782F">
        <w:rPr>
          <w:rFonts w:ascii="Times New Roman" w:hAnsi="Times New Roman" w:cs="Times New Roman"/>
          <w:color w:val="000000" w:themeColor="text1"/>
          <w:lang w:val="fr-CA"/>
        </w:rPr>
        <w:t xml:space="preserve">La </w:t>
      </w:r>
      <w:r>
        <w:rPr>
          <w:rFonts w:ascii="Times New Roman" w:hAnsi="Times New Roman" w:cs="Times New Roman"/>
          <w:color w:val="000000" w:themeColor="text1"/>
          <w:lang w:val="fr-CA"/>
        </w:rPr>
        <w:t>gestion</w:t>
      </w:r>
      <w:r w:rsidRPr="007D782F">
        <w:rPr>
          <w:rFonts w:ascii="Times New Roman" w:hAnsi="Times New Roman" w:cs="Times New Roman"/>
          <w:color w:val="000000" w:themeColor="text1"/>
          <w:lang w:val="fr-CA"/>
        </w:rPr>
        <w:t xml:space="preserve"> de</w:t>
      </w:r>
      <w:r>
        <w:rPr>
          <w:rFonts w:ascii="Times New Roman" w:hAnsi="Times New Roman" w:cs="Times New Roman"/>
          <w:color w:val="000000" w:themeColor="text1"/>
          <w:lang w:val="fr-CA"/>
        </w:rPr>
        <w:t>s</w:t>
      </w:r>
      <w:r w:rsidRPr="007D782F">
        <w:rPr>
          <w:rFonts w:ascii="Times New Roman" w:hAnsi="Times New Roman" w:cs="Times New Roman"/>
          <w:color w:val="000000" w:themeColor="text1"/>
          <w:lang w:val="fr-CA"/>
        </w:rPr>
        <w:t xml:space="preserve"> données est implémentée en utilisant </w:t>
      </w:r>
      <w:r>
        <w:rPr>
          <w:rFonts w:ascii="Times New Roman" w:hAnsi="Times New Roman" w:cs="Times New Roman"/>
          <w:color w:val="000000" w:themeColor="text1"/>
          <w:lang w:val="fr-CA"/>
        </w:rPr>
        <w:t>PyCharm via le système de gestion de base de données MySQL</w:t>
      </w:r>
      <w:r w:rsidRPr="007D782F">
        <w:rPr>
          <w:rFonts w:ascii="Times New Roman" w:hAnsi="Times New Roman" w:cs="Times New Roman"/>
          <w:color w:val="000000" w:themeColor="text1"/>
          <w:lang w:val="fr-CA"/>
        </w:rPr>
        <w:t xml:space="preserve">. </w:t>
      </w:r>
      <w:r>
        <w:rPr>
          <w:rFonts w:ascii="Times New Roman" w:hAnsi="Times New Roman" w:cs="Times New Roman"/>
          <w:color w:val="000000" w:themeColor="text1"/>
          <w:lang w:val="fr-CA"/>
        </w:rPr>
        <w:t xml:space="preserve"> Avec ce niveau, toutes les données nécessaires au bon fonctionnement de l’application y sont sauvegardées. Afin d’importer les données contenues dans les fichiers .csv, un script Python est lancé par l’utilisateur afin de remplir les tables. </w:t>
      </w:r>
    </w:p>
    <w:p w14:paraId="0688E48B" w14:textId="77777777" w:rsidR="0011582E" w:rsidRDefault="0011582E" w:rsidP="0011582E">
      <w:pPr>
        <w:spacing w:line="276" w:lineRule="auto"/>
        <w:jc w:val="both"/>
        <w:rPr>
          <w:rFonts w:ascii="Times New Roman" w:hAnsi="Times New Roman" w:cs="Times New Roman"/>
          <w:color w:val="000000" w:themeColor="text1"/>
          <w:lang w:val="fr-CA"/>
        </w:rPr>
      </w:pPr>
    </w:p>
    <w:p w14:paraId="4CB44D10"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bières (nom, type, brasserie, prix, etc.)</w:t>
      </w:r>
    </w:p>
    <w:p w14:paraId="3BFD2ADE"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comptes des utilisateurs (Pseudo, adresse courriel, carte de crédit, etc.)</w:t>
      </w:r>
    </w:p>
    <w:p w14:paraId="7A624822"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commandes des clients (nom de la bière, quantité, prix, etc.)</w:t>
      </w:r>
    </w:p>
    <w:p w14:paraId="2776371D" w14:textId="77777777"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commandes aux fournisseurs (date de livraison, prix, nom de la bière, etc.)</w:t>
      </w:r>
    </w:p>
    <w:p w14:paraId="7D2D29A0" w14:textId="213B2954" w:rsidR="0011582E" w:rsidRDefault="0011582E" w:rsidP="0011582E">
      <w:pPr>
        <w:pStyle w:val="ListParagraph"/>
        <w:numPr>
          <w:ilvl w:val="0"/>
          <w:numId w:val="2"/>
        </w:num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Les données sur les cartes de crédit des clients (numéro, date d’expiration)</w:t>
      </w:r>
    </w:p>
    <w:p w14:paraId="75AD411F" w14:textId="77777777" w:rsidR="00FE3839" w:rsidRPr="00064488" w:rsidRDefault="00FE3839" w:rsidP="00FE3839">
      <w:pPr>
        <w:pStyle w:val="ListParagraph"/>
        <w:spacing w:line="276" w:lineRule="auto"/>
        <w:jc w:val="both"/>
        <w:rPr>
          <w:rFonts w:ascii="Times New Roman" w:hAnsi="Times New Roman" w:cs="Times New Roman"/>
          <w:color w:val="000000" w:themeColor="text1"/>
          <w:lang w:val="fr-CA"/>
        </w:rPr>
      </w:pPr>
    </w:p>
    <w:p w14:paraId="29AC5EB8" w14:textId="77777777" w:rsidR="0011582E" w:rsidRDefault="0011582E" w:rsidP="0011582E">
      <w:p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lastRenderedPageBreak/>
        <w:t xml:space="preserve">Ce premier niveau répond aux requêtes du deuxième niveau, soit la logique de l’application, qui lui-même répond aux requêtes du troisième niveau, l’interface utilisateur. En effet, lorsqu’un client se créer un compte par exemple (interface utilisateur), il rentre des informations (Nom, prénom, date de naissance, adresse courriel, pseudo, mot de passe, etc.) qui, via le niveau logique de l’application, seront transmises puis emmagasinées par le premier niveau, gestion des données, en utilisant un INSERT. Par la suite, lorsqu’un client cherche une bière en triant parmi les sortes disponibles, le niveau de gestion des données sélectionnera, à l’aide d’un SELECT, les bières répondant au filtre appliqué par le client. Enfin, quand un client ajoutera les bières à son panier et passera sa commande, la carte de crédit du client s’affichera, via un SELECT, (si le client avait choisi de sauvegarder sa carte). Une fois la commande passée, la table contenant les commandes des clients se mettra à jour avec la nouvelle commande. </w:t>
      </w:r>
    </w:p>
    <w:p w14:paraId="611AC245" w14:textId="77777777" w:rsidR="009E69B9" w:rsidRDefault="009E69B9" w:rsidP="009E69B9">
      <w:pPr>
        <w:spacing w:line="120" w:lineRule="auto"/>
        <w:contextualSpacing/>
        <w:jc w:val="both"/>
        <w:rPr>
          <w:rFonts w:ascii="Times New Roman" w:hAnsi="Times New Roman" w:cs="Times New Roman"/>
          <w:color w:val="000000" w:themeColor="text1"/>
          <w:sz w:val="40"/>
          <w:szCs w:val="40"/>
          <w:lang w:val="fr-CA"/>
        </w:rPr>
      </w:pPr>
    </w:p>
    <w:p w14:paraId="545E6426" w14:textId="75287059" w:rsidR="009E69B9" w:rsidRPr="00136336" w:rsidRDefault="009E69B9" w:rsidP="00136336">
      <w:pPr>
        <w:spacing w:line="276" w:lineRule="auto"/>
        <w:contextualSpacing/>
        <w:jc w:val="both"/>
        <w:rPr>
          <w:rFonts w:ascii="Times New Roman" w:hAnsi="Times New Roman" w:cs="Times New Roman"/>
          <w:color w:val="000000" w:themeColor="text1"/>
          <w:lang w:val="fr-CA"/>
        </w:rPr>
      </w:pPr>
      <w:r w:rsidRPr="0051557A">
        <w:rPr>
          <w:rFonts w:ascii="Times New Roman" w:hAnsi="Times New Roman" w:cs="Times New Roman"/>
          <w:lang w:val="fr-CA"/>
        </w:rPr>
        <w:t xml:space="preserve">Les données des bières sont contenues dans la table Data_beers. Ensuite, </w:t>
      </w:r>
      <w:r w:rsidR="0051557A" w:rsidRPr="0051557A">
        <w:rPr>
          <w:rFonts w:ascii="Times New Roman" w:hAnsi="Times New Roman" w:cs="Times New Roman"/>
          <w:lang w:val="fr-CA"/>
        </w:rPr>
        <w:t xml:space="preserve">lorsqu’un utilisateur désire créer un nouveau compte, les informations qu’il a rentrées sont insérées dans la table Data_customers. Ensuite, lorsque le client passe une commande, les données de sa commande sont enregistrées dans une table </w:t>
      </w:r>
      <w:proofErr w:type="spellStart"/>
      <w:r w:rsidR="0051557A" w:rsidRPr="0051557A">
        <w:rPr>
          <w:rFonts w:ascii="Times New Roman" w:hAnsi="Times New Roman" w:cs="Times New Roman"/>
          <w:lang w:val="fr-CA"/>
        </w:rPr>
        <w:t>Customer_order</w:t>
      </w:r>
      <w:proofErr w:type="spellEnd"/>
      <w:r w:rsidR="0051557A" w:rsidRPr="0051557A">
        <w:rPr>
          <w:rFonts w:ascii="Times New Roman" w:hAnsi="Times New Roman" w:cs="Times New Roman"/>
          <w:lang w:val="fr-CA"/>
        </w:rPr>
        <w:t xml:space="preserve">. </w:t>
      </w:r>
      <w:r w:rsidR="0051557A" w:rsidRPr="0051557A">
        <w:rPr>
          <w:rFonts w:ascii="Times New Roman" w:hAnsi="Times New Roman" w:cs="Times New Roman"/>
          <w:color w:val="000000" w:themeColor="text1"/>
          <w:lang w:val="fr-CA"/>
        </w:rPr>
        <w:t>Aussi, lorsqu’un client donne une note à une bière, la table qui contient les notes se mettra à jour et en utilisant une gâchette, la note afficher sur le site web se mettra elle aussi à jour.</w:t>
      </w:r>
      <w:r w:rsidR="0051557A">
        <w:rPr>
          <w:rFonts w:ascii="Times New Roman" w:hAnsi="Times New Roman" w:cs="Times New Roman"/>
          <w:color w:val="000000" w:themeColor="text1"/>
          <w:lang w:val="fr-CA"/>
        </w:rPr>
        <w:t xml:space="preserve"> De plus, quand un client passe une commande, la quantité disponible dans de chaque bière contenue dans la table Stock se débitera de la quantité de bière commandées par le client à l’aide d’une </w:t>
      </w:r>
      <w:r w:rsidR="00136336">
        <w:rPr>
          <w:rFonts w:ascii="Times New Roman" w:hAnsi="Times New Roman" w:cs="Times New Roman"/>
          <w:color w:val="000000" w:themeColor="text1"/>
          <w:lang w:val="fr-CA"/>
        </w:rPr>
        <w:t>gâchette</w:t>
      </w:r>
      <w:r w:rsidR="0051557A">
        <w:rPr>
          <w:rFonts w:ascii="Times New Roman" w:hAnsi="Times New Roman" w:cs="Times New Roman"/>
          <w:color w:val="000000" w:themeColor="text1"/>
          <w:lang w:val="fr-CA"/>
        </w:rPr>
        <w:t xml:space="preserve">. Une autre </w:t>
      </w:r>
      <w:r w:rsidR="00136336">
        <w:rPr>
          <w:rFonts w:ascii="Times New Roman" w:hAnsi="Times New Roman" w:cs="Times New Roman"/>
          <w:color w:val="000000" w:themeColor="text1"/>
          <w:lang w:val="fr-CA"/>
        </w:rPr>
        <w:t>gâchette</w:t>
      </w:r>
      <w:r w:rsidR="0051557A">
        <w:rPr>
          <w:rFonts w:ascii="Times New Roman" w:hAnsi="Times New Roman" w:cs="Times New Roman"/>
          <w:color w:val="000000" w:themeColor="text1"/>
          <w:lang w:val="fr-CA"/>
        </w:rPr>
        <w:t xml:space="preserve"> permet de mettre à jour la quantité de bières disponible lorsqu’on reçoit une commande des fournisseurs.</w:t>
      </w:r>
      <w:r w:rsidR="00136336">
        <w:rPr>
          <w:rFonts w:ascii="Times New Roman" w:hAnsi="Times New Roman" w:cs="Times New Roman"/>
          <w:color w:val="000000" w:themeColor="text1"/>
          <w:lang w:val="fr-CA"/>
        </w:rPr>
        <w:t xml:space="preserve"> Finalement, si une bière est supprimée de la base de données, elle disparaitra également des autres tables. </w:t>
      </w:r>
    </w:p>
    <w:p w14:paraId="0AB78675" w14:textId="792732B5" w:rsidR="00F20C21" w:rsidRDefault="00564D66" w:rsidP="00F20C21">
      <w:pPr>
        <w:pStyle w:val="Heading1"/>
        <w:spacing w:line="240" w:lineRule="auto"/>
        <w:contextualSpacing/>
        <w:rPr>
          <w:rFonts w:ascii="Times New Roman" w:hAnsi="Times New Roman" w:cs="Times New Roman"/>
          <w:color w:val="000000" w:themeColor="text1"/>
          <w:lang w:val="fr-CA"/>
        </w:rPr>
      </w:pPr>
      <w:bookmarkStart w:id="15" w:name="_Toc101284526"/>
      <w:r w:rsidRPr="00564D66">
        <w:rPr>
          <w:rFonts w:ascii="Times New Roman" w:hAnsi="Times New Roman" w:cs="Times New Roman"/>
          <w:color w:val="000000" w:themeColor="text1"/>
          <w:lang w:val="fr-CA"/>
        </w:rPr>
        <w:t>Normalisation des relations</w:t>
      </w:r>
      <w:bookmarkEnd w:id="15"/>
    </w:p>
    <w:p w14:paraId="6FD13187" w14:textId="77777777" w:rsidR="00F20C21" w:rsidRPr="00F20C21" w:rsidRDefault="00F20C21" w:rsidP="00F20C21">
      <w:pPr>
        <w:spacing w:line="240" w:lineRule="auto"/>
        <w:contextualSpacing/>
        <w:rPr>
          <w:lang w:val="fr-CA"/>
        </w:rPr>
      </w:pPr>
    </w:p>
    <w:p w14:paraId="6935E7F0" w14:textId="7706190A" w:rsidR="00B0108B" w:rsidRPr="00F20C21" w:rsidRDefault="00564D66" w:rsidP="00F20C21">
      <w:pPr>
        <w:spacing w:line="276" w:lineRule="auto"/>
        <w:jc w:val="both"/>
        <w:rPr>
          <w:rFonts w:ascii="Times New Roman" w:hAnsi="Times New Roman" w:cs="Times New Roman"/>
          <w:color w:val="000000" w:themeColor="text1"/>
          <w:lang w:val="fr-CA"/>
        </w:rPr>
      </w:pPr>
      <w:r w:rsidRPr="00F20C21">
        <w:rPr>
          <w:rFonts w:ascii="Times New Roman" w:hAnsi="Times New Roman" w:cs="Times New Roman"/>
          <w:lang w:val="fr-CA"/>
        </w:rPr>
        <w:t xml:space="preserve">Les tables de la base de </w:t>
      </w:r>
      <w:r w:rsidR="00B0108B" w:rsidRPr="00F20C21">
        <w:rPr>
          <w:rFonts w:ascii="Times New Roman" w:hAnsi="Times New Roman" w:cs="Times New Roman"/>
          <w:lang w:val="fr-CA"/>
        </w:rPr>
        <w:t>données</w:t>
      </w:r>
      <w:r w:rsidRPr="00F20C21">
        <w:rPr>
          <w:rFonts w:ascii="Times New Roman" w:hAnsi="Times New Roman" w:cs="Times New Roman"/>
          <w:lang w:val="fr-CA"/>
        </w:rPr>
        <w:t xml:space="preserve"> contiennent </w:t>
      </w:r>
      <w:r w:rsidR="00B0108B" w:rsidRPr="00F20C21">
        <w:rPr>
          <w:rFonts w:ascii="Times New Roman" w:hAnsi="Times New Roman" w:cs="Times New Roman"/>
          <w:lang w:val="fr-CA"/>
        </w:rPr>
        <w:t>en majorité</w:t>
      </w:r>
      <w:r w:rsidRPr="00F20C21">
        <w:rPr>
          <w:rFonts w:ascii="Times New Roman" w:hAnsi="Times New Roman" w:cs="Times New Roman"/>
          <w:lang w:val="fr-CA"/>
        </w:rPr>
        <w:t xml:space="preserve"> des colonnes qui ne peuvent </w:t>
      </w:r>
      <w:r w:rsidR="00B0108B" w:rsidRPr="00F20C21">
        <w:rPr>
          <w:rFonts w:ascii="Times New Roman" w:hAnsi="Times New Roman" w:cs="Times New Roman"/>
          <w:lang w:val="fr-CA"/>
        </w:rPr>
        <w:t>être</w:t>
      </w:r>
      <w:r w:rsidRPr="00F20C21">
        <w:rPr>
          <w:rFonts w:ascii="Times New Roman" w:hAnsi="Times New Roman" w:cs="Times New Roman"/>
          <w:lang w:val="fr-CA"/>
        </w:rPr>
        <w:t xml:space="preserve"> </w:t>
      </w:r>
      <w:r w:rsidR="00B0108B" w:rsidRPr="00F20C21">
        <w:rPr>
          <w:rFonts w:ascii="Times New Roman" w:hAnsi="Times New Roman" w:cs="Times New Roman"/>
          <w:lang w:val="fr-CA"/>
        </w:rPr>
        <w:t>normalisées</w:t>
      </w:r>
      <w:r w:rsidRPr="00F20C21">
        <w:rPr>
          <w:rFonts w:ascii="Times New Roman" w:hAnsi="Times New Roman" w:cs="Times New Roman"/>
          <w:lang w:val="fr-CA"/>
        </w:rPr>
        <w:t xml:space="preserve"> en raison de </w:t>
      </w:r>
      <w:r w:rsidR="00B0108B" w:rsidRPr="00F20C21">
        <w:rPr>
          <w:rFonts w:ascii="Times New Roman" w:hAnsi="Times New Roman" w:cs="Times New Roman"/>
          <w:lang w:val="fr-CA"/>
        </w:rPr>
        <w:t>leurs dépendances</w:t>
      </w:r>
      <w:r w:rsidRPr="00F20C21">
        <w:rPr>
          <w:rFonts w:ascii="Times New Roman" w:hAnsi="Times New Roman" w:cs="Times New Roman"/>
          <w:lang w:val="fr-CA"/>
        </w:rPr>
        <w:t xml:space="preserve"> et de leur utilisation. Par exemple, dans la table Data_beers toutes les informations </w:t>
      </w:r>
      <w:r w:rsidR="00B0108B" w:rsidRPr="00F20C21">
        <w:rPr>
          <w:rFonts w:ascii="Times New Roman" w:hAnsi="Times New Roman" w:cs="Times New Roman"/>
          <w:lang w:val="fr-CA"/>
        </w:rPr>
        <w:t>dépendent</w:t>
      </w:r>
      <w:r w:rsidRPr="00F20C21">
        <w:rPr>
          <w:rFonts w:ascii="Times New Roman" w:hAnsi="Times New Roman" w:cs="Times New Roman"/>
          <w:lang w:val="fr-CA"/>
        </w:rPr>
        <w:t xml:space="preserve"> de l’identifiant de la bière.</w:t>
      </w:r>
      <w:r w:rsidR="00B0108B" w:rsidRPr="00F20C21">
        <w:rPr>
          <w:rFonts w:ascii="Times New Roman" w:hAnsi="Times New Roman" w:cs="Times New Roman"/>
          <w:lang w:val="fr-CA"/>
        </w:rPr>
        <w:t xml:space="preserve"> Il est donc peu utile de faire une sous division d’une table en plusieurs. C’est également le cas pour toutes les autres tables puisque c’est toujours l’identifiant qui contrôle les autres clefs.</w:t>
      </w:r>
    </w:p>
    <w:p w14:paraId="5C2D5707" w14:textId="4ADA071A" w:rsidR="00B0108B" w:rsidRDefault="00B0108B" w:rsidP="00B0108B">
      <w:pPr>
        <w:pStyle w:val="Heading1"/>
        <w:spacing w:line="240" w:lineRule="auto"/>
        <w:contextualSpacing/>
        <w:rPr>
          <w:rFonts w:ascii="Times New Roman" w:hAnsi="Times New Roman" w:cs="Times New Roman"/>
          <w:color w:val="000000" w:themeColor="text1"/>
          <w:lang w:val="fr-CA"/>
        </w:rPr>
      </w:pPr>
      <w:bookmarkStart w:id="16" w:name="_Toc101284527"/>
      <w:r>
        <w:rPr>
          <w:rFonts w:ascii="Times New Roman" w:hAnsi="Times New Roman" w:cs="Times New Roman"/>
          <w:color w:val="000000" w:themeColor="text1"/>
          <w:lang w:val="fr-CA"/>
        </w:rPr>
        <w:t>Indexation</w:t>
      </w:r>
      <w:r w:rsidR="00F20C21">
        <w:rPr>
          <w:rFonts w:ascii="Times New Roman" w:hAnsi="Times New Roman" w:cs="Times New Roman"/>
          <w:color w:val="000000" w:themeColor="text1"/>
          <w:lang w:val="fr-CA"/>
        </w:rPr>
        <w:t xml:space="preserve"> et optimisation</w:t>
      </w:r>
      <w:bookmarkEnd w:id="16"/>
    </w:p>
    <w:p w14:paraId="294F4B69" w14:textId="77777777" w:rsidR="00F20C21" w:rsidRPr="00F20C21" w:rsidRDefault="00F20C21" w:rsidP="00F20C21">
      <w:pPr>
        <w:contextualSpacing/>
        <w:rPr>
          <w:lang w:val="fr-CA"/>
        </w:rPr>
      </w:pPr>
    </w:p>
    <w:p w14:paraId="7B53E2B6" w14:textId="36DF8095" w:rsidR="00B0108B" w:rsidRPr="00F20C21" w:rsidRDefault="00F20C21" w:rsidP="00F20C21">
      <w:pPr>
        <w:spacing w:line="276" w:lineRule="auto"/>
        <w:jc w:val="both"/>
        <w:rPr>
          <w:rFonts w:ascii="Times New Roman" w:hAnsi="Times New Roman" w:cs="Times New Roman"/>
          <w:lang w:val="fr-CA"/>
        </w:rPr>
      </w:pPr>
      <w:r w:rsidRPr="00F20C21">
        <w:rPr>
          <w:rFonts w:ascii="Times New Roman" w:hAnsi="Times New Roman" w:cs="Times New Roman"/>
          <w:lang w:val="fr-CA"/>
        </w:rPr>
        <w:t>L’indexation qui est mis en place et par rapport au type de bière. En effet, cette indexation permet de trier les bières par sorte de manière plus simple et plus rapidement dans la base de données</w:t>
      </w:r>
      <w:r>
        <w:rPr>
          <w:rFonts w:ascii="Times New Roman" w:hAnsi="Times New Roman" w:cs="Times New Roman"/>
          <w:lang w:val="fr-CA"/>
        </w:rPr>
        <w:t xml:space="preserve"> lorsque le client fait un tri sur une sorte de bières</w:t>
      </w:r>
      <w:r w:rsidRPr="00F20C21">
        <w:rPr>
          <w:rFonts w:ascii="Times New Roman" w:hAnsi="Times New Roman" w:cs="Times New Roman"/>
          <w:lang w:val="fr-CA"/>
        </w:rPr>
        <w:t xml:space="preserve">. </w:t>
      </w:r>
    </w:p>
    <w:p w14:paraId="22ECEEE6" w14:textId="0EBC49C1" w:rsidR="0011582E" w:rsidRPr="00B0108B" w:rsidRDefault="0011582E" w:rsidP="0011582E">
      <w:pPr>
        <w:pStyle w:val="Heading1"/>
        <w:rPr>
          <w:rFonts w:ascii="Times New Roman" w:hAnsi="Times New Roman" w:cs="Times New Roman"/>
          <w:color w:val="000000" w:themeColor="text1"/>
          <w:lang w:val="fr-CA"/>
        </w:rPr>
      </w:pPr>
      <w:bookmarkStart w:id="17" w:name="_Toc101284528"/>
      <w:r w:rsidRPr="00B0108B">
        <w:rPr>
          <w:rFonts w:ascii="Times New Roman" w:hAnsi="Times New Roman" w:cs="Times New Roman"/>
          <w:color w:val="000000" w:themeColor="text1"/>
          <w:lang w:val="fr-CA"/>
        </w:rPr>
        <w:t>Logique de l’application</w:t>
      </w:r>
      <w:r w:rsidR="00136336" w:rsidRPr="00B0108B">
        <w:rPr>
          <w:rFonts w:ascii="Times New Roman" w:hAnsi="Times New Roman" w:cs="Times New Roman"/>
          <w:color w:val="000000" w:themeColor="text1"/>
          <w:lang w:val="fr-CA"/>
        </w:rPr>
        <w:t>,</w:t>
      </w:r>
      <w:r w:rsidR="0034101A" w:rsidRPr="00B0108B">
        <w:rPr>
          <w:rFonts w:ascii="Times New Roman" w:hAnsi="Times New Roman" w:cs="Times New Roman"/>
          <w:color w:val="000000" w:themeColor="text1"/>
          <w:lang w:val="fr-CA"/>
        </w:rPr>
        <w:t xml:space="preserve"> logique d’affaire</w:t>
      </w:r>
      <w:r w:rsidR="00136336" w:rsidRPr="00B0108B">
        <w:rPr>
          <w:rFonts w:ascii="Times New Roman" w:hAnsi="Times New Roman" w:cs="Times New Roman"/>
          <w:color w:val="000000" w:themeColor="text1"/>
          <w:lang w:val="fr-CA"/>
        </w:rPr>
        <w:t xml:space="preserve"> et requêtes</w:t>
      </w:r>
      <w:bookmarkEnd w:id="17"/>
    </w:p>
    <w:p w14:paraId="69F87768" w14:textId="6DA4F5A2" w:rsidR="0011582E" w:rsidRPr="007D782F" w:rsidRDefault="0011582E" w:rsidP="0034101A">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La logique d’affaire correspond au niveau le plus profond du programme de bière sans alcool. Il a un impact direct sur la performance des requêtes que l’utilisateur demande au server. Les différentes requêtes sont effectuées par python sur la base de données MySQL. Dans le fichier database.py, le programme se connecte à cette base de données puis effectue les différentes requêtes. Ils trient les bières par type, vas chercher les </w:t>
      </w:r>
      <w:r w:rsidRPr="002D561E">
        <w:rPr>
          <w:rFonts w:ascii="Times New Roman" w:hAnsi="Times New Roman" w:cs="Times New Roman"/>
          <w:color w:val="000000" w:themeColor="text1"/>
          <w:lang w:val="fr-CA"/>
        </w:rPr>
        <w:lastRenderedPageBreak/>
        <w:t>utilisateurs et les vérifies. Il ajoute des nouveaux utilisateurs, a la base de données, ajoutes des commandes au panier de la base de données. Ces différentes requêtes sont liées à des routes, Flask. Les routes Flask sont utiles pour passe de l’information.  Dans le fichier server.py, les différentes routes pour transférer l’information pour les futurs requêtes y sont présente. On peut y voir les routes de vérification de compte, par exemple, qui vérifie l’utilisateur et le mot de passe et afficher une nouvelle page html, si la connexion est réussie ou échoué. Même les pages de base comme la page contacter-nous, sont créé par une route. Ce sont Ces routes qui forment les Template html. Il passe l’information de la base de données à l’utilisateur. Cela est utilisé pour connecter les demandes. Beaucoup d’erreur se sont manifesté à cet étape du processus, nous avons fait de notre mieux et rendue un programme fonctionnel dans son ensemble. Les routes communiquent directement avec le javascript de la partie interface utilisateur.</w:t>
      </w:r>
    </w:p>
    <w:p w14:paraId="7C09C90A" w14:textId="77777777" w:rsidR="0011582E" w:rsidRPr="007A6C76" w:rsidRDefault="0011582E" w:rsidP="0011582E">
      <w:pPr>
        <w:pStyle w:val="Heading1"/>
        <w:rPr>
          <w:rFonts w:ascii="Times New Roman" w:hAnsi="Times New Roman" w:cs="Times New Roman"/>
          <w:color w:val="000000" w:themeColor="text1"/>
          <w:lang w:val="fr-CA"/>
        </w:rPr>
      </w:pPr>
      <w:bookmarkStart w:id="18" w:name="_Toc101284529"/>
      <w:r w:rsidRPr="007A6C76">
        <w:rPr>
          <w:rFonts w:ascii="Times New Roman" w:hAnsi="Times New Roman" w:cs="Times New Roman"/>
          <w:color w:val="000000" w:themeColor="text1"/>
          <w:lang w:val="fr-CA"/>
        </w:rPr>
        <w:t>Interface de l’utilisateur</w:t>
      </w:r>
      <w:bookmarkEnd w:id="18"/>
    </w:p>
    <w:p w14:paraId="56542351" w14:textId="35119C6E" w:rsidR="0011582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L’interface utilisateur correspond à notre premier niveau. Il s’agit du seul niveau sur lequel l’utilisateur à un impact direct. Sur notre site internet, les utilisateurs ont la possibilité de créer leur compte, de se connecter, de visualiser les produits, d’ajouter les produits à leur panier et enfin de confirmer la réservation des bières. Pour réaliser toutes ses actions, le client aura accès à la page principale sur laquelle la marque se présente. Ensuite, s’il se rend sur l’onglet suivant « Magasin », toutes les bières apparaissent. Nous avons fait appel à du JavaScript pour les récupérer et les afficher. Pour chaque bière, le client potentiel à accès à son nom, sa brasserie, son style, son prix et sa note. Le client a la possibilité de filtrer les bières en fonction de leur style ou de faire défiler la page vers le bas pour toutes les voir. Pour trier sur le style de bière, nous avons opter pour des boutons radios pour que l’utilisateur sache qu’il ne peut sélectionner qu’un seul type à la fois. En cliquant sur une bière, le client est invité à saisir la quantité qu’il souhaite acheter et à l’ajouter au panier ou annuler la démarche et ainsi retourner à la liste de bières. Il ne lui reste plus qu’à payer en ligne. Dans le cadre du projet, nous n’avons pas gérer le paiement sur internet, nous considérons que dès que le produit est ajouté au panier, le paiement est directement validé et la commande apparait alors dans Panier. Nous faisons de nouveau appel à JavaScript pour afficher l’historique des commandes du client connecté.</w:t>
      </w:r>
      <w:r w:rsidR="00F20C21">
        <w:rPr>
          <w:rFonts w:ascii="Times New Roman" w:hAnsi="Times New Roman" w:cs="Times New Roman"/>
          <w:color w:val="000000" w:themeColor="text1"/>
          <w:lang w:val="fr-CA"/>
        </w:rPr>
        <w:t xml:space="preserve"> </w:t>
      </w:r>
      <w:r w:rsidRPr="002D561E">
        <w:rPr>
          <w:rFonts w:ascii="Times New Roman" w:hAnsi="Times New Roman" w:cs="Times New Roman"/>
          <w:color w:val="000000" w:themeColor="text1"/>
          <w:lang w:val="fr-CA"/>
        </w:rPr>
        <w:t>Dans l’onglet Panier, le client va pouvoir retrouver toutes l’historique de ses commandes.</w:t>
      </w:r>
    </w:p>
    <w:p w14:paraId="74DBCA37" w14:textId="77777777" w:rsidR="0011582E" w:rsidRDefault="0011582E" w:rsidP="0011582E">
      <w:pPr>
        <w:spacing w:line="276" w:lineRule="auto"/>
        <w:jc w:val="both"/>
        <w:rPr>
          <w:rFonts w:ascii="Times New Roman" w:hAnsi="Times New Roman" w:cs="Times New Roman"/>
          <w:color w:val="000000" w:themeColor="text1"/>
          <w:lang w:val="fr-CA"/>
        </w:rPr>
      </w:pPr>
    </w:p>
    <w:p w14:paraId="2EE9A07C" w14:textId="77777777" w:rsidR="0011582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Dans le troisième onglet, « Compte », le client peut soit se créer un compte soit se connecter s’il dispose déjà d’un pseudo et d’un mot de passe. Pour récupérer la saisie des utilisateurs, nous avons utilisé des formulaires HTML en adaptant le type de donnée attendu, par exemple pour les informations tels que le nom, le prénom nous avons demandé du texte, pour les informations comme la date de naissance, nous avons opté pour un type date pour faciliter la gestion de l’information dans les autres niveaux et enfin pour le mot de passe, nous avons utilisé un type mot de passe pour que les utilisateurs puissent se connecter à l’abris des regards indiscrets. Initialement, nous avons fait le choix d’attribuer nous même un mot de passe à chaque utilisateur mais cela nous a ensuite handicapé pour crypter le mot de passe stocker. Enfin pour les données comme les coordonnées bancaires, nous demandons un nombre. </w:t>
      </w:r>
    </w:p>
    <w:p w14:paraId="4DB38C36" w14:textId="77777777" w:rsidR="0011582E" w:rsidRDefault="0011582E" w:rsidP="0011582E">
      <w:pPr>
        <w:spacing w:line="276" w:lineRule="auto"/>
        <w:jc w:val="both"/>
        <w:rPr>
          <w:rFonts w:ascii="Times New Roman" w:hAnsi="Times New Roman" w:cs="Times New Roman"/>
          <w:color w:val="000000" w:themeColor="text1"/>
          <w:lang w:val="fr-CA"/>
        </w:rPr>
      </w:pPr>
    </w:p>
    <w:p w14:paraId="7C16BF37" w14:textId="77777777" w:rsidR="0011582E" w:rsidRDefault="0011582E" w:rsidP="0011582E">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 xml:space="preserve">Finalement, une fois connecté, le message d’accueil affiche « Bonjour » suivit du pseudo de l’utilisateur. A noter que, la création du compte ne fonctionne que si l’utilisateur rempli tous les champs correctement. Et un </w:t>
      </w:r>
      <w:r w:rsidRPr="002D561E">
        <w:rPr>
          <w:rFonts w:ascii="Times New Roman" w:hAnsi="Times New Roman" w:cs="Times New Roman"/>
          <w:color w:val="000000" w:themeColor="text1"/>
          <w:lang w:val="fr-CA"/>
        </w:rPr>
        <w:lastRenderedPageBreak/>
        <w:t>message lui confirme que le compte à bien été créé et que le mot de passe que nous lui avons déterminé lui sera transmis.</w:t>
      </w:r>
    </w:p>
    <w:p w14:paraId="0FB2ABC0" w14:textId="77777777" w:rsidR="0011582E" w:rsidRPr="002D561E" w:rsidRDefault="0011582E" w:rsidP="0011582E">
      <w:pPr>
        <w:spacing w:line="276" w:lineRule="auto"/>
        <w:jc w:val="both"/>
        <w:rPr>
          <w:rFonts w:ascii="Times New Roman" w:hAnsi="Times New Roman" w:cs="Times New Roman"/>
          <w:color w:val="000000" w:themeColor="text1"/>
          <w:lang w:val="fr-CA"/>
        </w:rPr>
      </w:pPr>
    </w:p>
    <w:p w14:paraId="0678AEDF" w14:textId="56CA56B6" w:rsidR="00315C9D" w:rsidRDefault="0011582E" w:rsidP="00315C9D">
      <w:pPr>
        <w:spacing w:line="276" w:lineRule="auto"/>
        <w:jc w:val="both"/>
        <w:rPr>
          <w:rFonts w:ascii="Times New Roman" w:hAnsi="Times New Roman" w:cs="Times New Roman"/>
          <w:color w:val="000000" w:themeColor="text1"/>
          <w:lang w:val="fr-CA"/>
        </w:rPr>
      </w:pPr>
      <w:r w:rsidRPr="002D561E">
        <w:rPr>
          <w:rFonts w:ascii="Times New Roman" w:hAnsi="Times New Roman" w:cs="Times New Roman"/>
          <w:color w:val="000000" w:themeColor="text1"/>
          <w:lang w:val="fr-CA"/>
        </w:rPr>
        <w:t>Pour la création d’un compte, nous somme passé par des routes qui faisait références à des fonctions pythons qui venaient modifier les bases de données. De même pour vérifier l’existence d’un compte.</w:t>
      </w:r>
      <w:r>
        <w:rPr>
          <w:rFonts w:ascii="Times New Roman" w:hAnsi="Times New Roman" w:cs="Times New Roman"/>
          <w:color w:val="000000" w:themeColor="text1"/>
          <w:lang w:val="fr-CA"/>
        </w:rPr>
        <w:t xml:space="preserve"> </w:t>
      </w:r>
      <w:r w:rsidRPr="002D561E">
        <w:rPr>
          <w:rFonts w:ascii="Times New Roman" w:hAnsi="Times New Roman" w:cs="Times New Roman"/>
          <w:color w:val="000000" w:themeColor="text1"/>
          <w:lang w:val="fr-CA"/>
        </w:rPr>
        <w:t>Enfin, dans le dernier onglet, « Contacter-nous », l’utilisateur pourra retrouver nos coordonnées. Concernant l’apparence de notre site, nous somme rester sur un CSS primaire, nous n’avons malheureusement pas pu travailler cet aspect de notre site internet.</w:t>
      </w:r>
    </w:p>
    <w:p w14:paraId="0B7EA46F" w14:textId="7FAAFD9A" w:rsidR="00FE3839" w:rsidRDefault="00315C9D" w:rsidP="00FE3839">
      <w:pPr>
        <w:pStyle w:val="Heading1"/>
        <w:spacing w:line="240" w:lineRule="auto"/>
        <w:contextualSpacing/>
        <w:rPr>
          <w:rFonts w:ascii="Times New Roman" w:hAnsi="Times New Roman" w:cs="Times New Roman"/>
          <w:color w:val="000000" w:themeColor="text1"/>
          <w:lang w:val="fr-CA"/>
        </w:rPr>
      </w:pPr>
      <w:bookmarkStart w:id="19" w:name="_Toc101284530"/>
      <w:r w:rsidRPr="007A6C76">
        <w:rPr>
          <w:rFonts w:ascii="Times New Roman" w:hAnsi="Times New Roman" w:cs="Times New Roman"/>
          <w:color w:val="000000" w:themeColor="text1"/>
          <w:lang w:val="fr-CA"/>
        </w:rPr>
        <w:t>Sécurité du système</w:t>
      </w:r>
      <w:bookmarkEnd w:id="19"/>
    </w:p>
    <w:p w14:paraId="5DCFEE63" w14:textId="77777777" w:rsidR="00FE3839" w:rsidRPr="00FE3839" w:rsidRDefault="00FE3839" w:rsidP="00FE3839">
      <w:pPr>
        <w:spacing w:line="240" w:lineRule="auto"/>
        <w:rPr>
          <w:lang w:val="fr-CA"/>
        </w:rPr>
      </w:pPr>
    </w:p>
    <w:p w14:paraId="4B371E01" w14:textId="5C823D83" w:rsidR="00315C9D" w:rsidRPr="00FE3839" w:rsidRDefault="00315C9D" w:rsidP="00FE3839">
      <w:pPr>
        <w:spacing w:line="276" w:lineRule="auto"/>
        <w:rPr>
          <w:rFonts w:ascii="Times New Roman" w:hAnsi="Times New Roman" w:cs="Times New Roman"/>
          <w:color w:val="000000" w:themeColor="text1"/>
          <w:lang w:val="fr-CA"/>
        </w:rPr>
      </w:pPr>
      <w:r w:rsidRPr="00FE3839">
        <w:rPr>
          <w:rFonts w:ascii="Times New Roman" w:hAnsi="Times New Roman" w:cs="Times New Roman"/>
          <w:lang w:val="fr-CA"/>
        </w:rPr>
        <w:t xml:space="preserve">Lorsqu’un utilisateur s’inscrit, il crée un mot de passe qui est ensuite haché et sauvegardé dans la table PWD, ainsi sont compte est sécuritaire. De plus, les données de session utilisent l’ID du client, ce qui est une méthode sécuritaire, car la variable ne révèle aucune information sur l’utilisateur pendant sa connexion. </w:t>
      </w:r>
    </w:p>
    <w:p w14:paraId="115C461D" w14:textId="2B6D7556" w:rsidR="0011582E" w:rsidRPr="007A6C76" w:rsidRDefault="0011582E" w:rsidP="007A6C76">
      <w:pPr>
        <w:pStyle w:val="Heading1"/>
        <w:rPr>
          <w:rFonts w:ascii="Times New Roman" w:hAnsi="Times New Roman" w:cs="Times New Roman"/>
          <w:color w:val="000000" w:themeColor="text1"/>
          <w:lang w:val="fr-CA"/>
        </w:rPr>
      </w:pPr>
      <w:bookmarkStart w:id="20" w:name="_Toc101284531"/>
      <w:r w:rsidRPr="007A6C76">
        <w:rPr>
          <w:rFonts w:ascii="Times New Roman" w:hAnsi="Times New Roman" w:cs="Times New Roman"/>
          <w:color w:val="000000" w:themeColor="text1"/>
          <w:lang w:val="fr-CA"/>
        </w:rPr>
        <w:t>Gestion de l’équipe et division du travail.</w:t>
      </w:r>
      <w:bookmarkEnd w:id="20"/>
    </w:p>
    <w:p w14:paraId="50C58BBF" w14:textId="5A9211D8" w:rsidR="003D1FB4" w:rsidRDefault="0011582E" w:rsidP="0011582E">
      <w:pPr>
        <w:spacing w:line="276" w:lineRule="auto"/>
        <w:jc w:val="both"/>
        <w:rPr>
          <w:rFonts w:ascii="Times New Roman" w:hAnsi="Times New Roman" w:cs="Times New Roman"/>
          <w:lang w:val="fr-CA"/>
        </w:rPr>
      </w:pPr>
      <w:r w:rsidRPr="00D77DE2">
        <w:rPr>
          <w:rFonts w:ascii="Times New Roman" w:hAnsi="Times New Roman" w:cs="Times New Roman"/>
          <w:lang w:val="fr-CA"/>
        </w:rPr>
        <w:t>Le travail a été séparé en attribuant des niveaux de difficulté aux tâches à effectuer. Ensuite, ces tâches ont été séparées de manière que chaque membre de l’équipe contribue au même nombre de points et à une difficulté similaire.</w:t>
      </w:r>
      <w:r>
        <w:rPr>
          <w:rFonts w:ascii="Times New Roman" w:hAnsi="Times New Roman" w:cs="Times New Roman"/>
          <w:lang w:val="fr-CA"/>
        </w:rPr>
        <w:t xml:space="preserve"> Il a aussi été décidé d’imposer un délai à la réalisation des tâches.</w:t>
      </w:r>
    </w:p>
    <w:p w14:paraId="30C367A2" w14:textId="77777777" w:rsidR="00FE3839" w:rsidRPr="003D1FB4" w:rsidRDefault="00FE3839" w:rsidP="0011582E">
      <w:pPr>
        <w:spacing w:line="276" w:lineRule="auto"/>
        <w:jc w:val="both"/>
        <w:rPr>
          <w:rFonts w:ascii="Times New Roman" w:hAnsi="Times New Roman" w:cs="Times New Roman"/>
          <w:lang w:val="fr-CA"/>
        </w:rPr>
      </w:pPr>
    </w:p>
    <w:p w14:paraId="415A3581" w14:textId="5EFFA2E0" w:rsidR="0011582E" w:rsidRDefault="0011582E" w:rsidP="0011582E">
      <w:pPr>
        <w:spacing w:line="276" w:lineRule="auto"/>
        <w:jc w:val="both"/>
        <w:rPr>
          <w:rFonts w:ascii="Times New Roman" w:hAnsi="Times New Roman" w:cs="Times New Roman"/>
          <w:color w:val="000000" w:themeColor="text1"/>
          <w:lang w:val="fr-CA"/>
        </w:rPr>
      </w:pPr>
      <w:r>
        <w:rPr>
          <w:rFonts w:ascii="Times New Roman" w:hAnsi="Times New Roman" w:cs="Times New Roman"/>
          <w:color w:val="000000" w:themeColor="text1"/>
          <w:lang w:val="fr-CA"/>
        </w:rPr>
        <w:t>Tableau 1- Répartition des tâches de chaque membre de l’équipe</w:t>
      </w:r>
    </w:p>
    <w:tbl>
      <w:tblPr>
        <w:tblW w:w="9344" w:type="dxa"/>
        <w:tblCellMar>
          <w:left w:w="0" w:type="dxa"/>
          <w:right w:w="0" w:type="dxa"/>
        </w:tblCellMar>
        <w:tblLook w:val="04A0" w:firstRow="1" w:lastRow="0" w:firstColumn="1" w:lastColumn="0" w:noHBand="0" w:noVBand="1"/>
      </w:tblPr>
      <w:tblGrid>
        <w:gridCol w:w="5679"/>
        <w:gridCol w:w="692"/>
        <w:gridCol w:w="1276"/>
        <w:gridCol w:w="742"/>
        <w:gridCol w:w="955"/>
      </w:tblGrid>
      <w:tr w:rsidR="0011582E" w:rsidRPr="00D77DE2" w14:paraId="649F7729" w14:textId="77777777" w:rsidTr="00085218">
        <w:trPr>
          <w:trHeight w:val="315"/>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C375B2" w14:textId="77777777" w:rsidR="0011582E" w:rsidRPr="00D77DE2" w:rsidRDefault="0011582E" w:rsidP="00085218">
            <w:pPr>
              <w:spacing w:line="240" w:lineRule="auto"/>
              <w:rPr>
                <w:rFonts w:ascii="Times New Roman" w:eastAsia="Times New Roman" w:hAnsi="Times New Roman" w:cs="Times New Roman"/>
                <w:spacing w:val="0"/>
                <w:kern w:val="0"/>
                <w:sz w:val="20"/>
                <w:szCs w:val="20"/>
              </w:rPr>
            </w:pPr>
            <w:proofErr w:type="spellStart"/>
            <w:r w:rsidRPr="00D77DE2">
              <w:rPr>
                <w:rFonts w:ascii="Times New Roman" w:eastAsia="Times New Roman" w:hAnsi="Times New Roman" w:cs="Times New Roman"/>
                <w:spacing w:val="0"/>
                <w:kern w:val="0"/>
                <w:sz w:val="20"/>
                <w:szCs w:val="20"/>
              </w:rPr>
              <w:t>Tâches</w:t>
            </w:r>
            <w:proofErr w:type="spellEnd"/>
            <w:r w:rsidRPr="00D77DE2">
              <w:rPr>
                <w:rFonts w:ascii="Times New Roman" w:eastAsia="Times New Roman" w:hAnsi="Times New Roman" w:cs="Times New Roman"/>
                <w:spacing w:val="0"/>
                <w:kern w:val="0"/>
                <w:sz w:val="20"/>
                <w:szCs w:val="20"/>
              </w:rPr>
              <w:t> </w:t>
            </w:r>
          </w:p>
        </w:tc>
        <w:tc>
          <w:tcPr>
            <w:tcW w:w="6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713B8"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Points</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0C3C7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proofErr w:type="spellStart"/>
            <w:r w:rsidRPr="00D77DE2">
              <w:rPr>
                <w:rFonts w:ascii="Times New Roman" w:eastAsia="Times New Roman" w:hAnsi="Times New Roman" w:cs="Times New Roman"/>
                <w:spacing w:val="0"/>
                <w:kern w:val="0"/>
                <w:sz w:val="20"/>
                <w:szCs w:val="20"/>
              </w:rPr>
              <w:t>Niveau</w:t>
            </w:r>
            <w:proofErr w:type="spellEnd"/>
            <w:r w:rsidRPr="00D77DE2">
              <w:rPr>
                <w:rFonts w:ascii="Times New Roman" w:eastAsia="Times New Roman" w:hAnsi="Times New Roman" w:cs="Times New Roman"/>
                <w:spacing w:val="0"/>
                <w:kern w:val="0"/>
                <w:sz w:val="20"/>
                <w:szCs w:val="20"/>
              </w:rPr>
              <w:t xml:space="preserve"> de </w:t>
            </w:r>
            <w:proofErr w:type="spellStart"/>
            <w:r w:rsidRPr="00D77DE2">
              <w:rPr>
                <w:rFonts w:ascii="Times New Roman" w:eastAsia="Times New Roman" w:hAnsi="Times New Roman" w:cs="Times New Roman"/>
                <w:spacing w:val="0"/>
                <w:kern w:val="0"/>
                <w:sz w:val="20"/>
                <w:szCs w:val="20"/>
              </w:rPr>
              <w:t>difficulté</w:t>
            </w:r>
            <w:proofErr w:type="spellEnd"/>
          </w:p>
        </w:tc>
        <w:tc>
          <w:tcPr>
            <w:tcW w:w="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781A56"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Nom</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0973A2C"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 xml:space="preserve">Date </w:t>
            </w:r>
            <w:proofErr w:type="spellStart"/>
            <w:r w:rsidRPr="00D77DE2">
              <w:rPr>
                <w:rFonts w:ascii="Times New Roman" w:eastAsia="Times New Roman" w:hAnsi="Times New Roman" w:cs="Times New Roman"/>
                <w:spacing w:val="0"/>
                <w:kern w:val="0"/>
                <w:sz w:val="20"/>
                <w:szCs w:val="20"/>
              </w:rPr>
              <w:t>limite</w:t>
            </w:r>
            <w:proofErr w:type="spellEnd"/>
          </w:p>
        </w:tc>
      </w:tr>
      <w:tr w:rsidR="0011582E" w:rsidRPr="00D77DE2" w14:paraId="7A6E7DBF"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AB3D2E"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L’énonciation du problème et de ses exigences</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56ED0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FB474"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4AA599"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FC829"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16/03</w:t>
            </w:r>
          </w:p>
        </w:tc>
      </w:tr>
      <w:tr w:rsidR="0011582E" w:rsidRPr="00D77DE2" w14:paraId="045CA3B1"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DAF2B5"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 modèle entité-relation et relationnel du système</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9E005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0DE4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DD2D1B"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8255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18/03</w:t>
            </w:r>
          </w:p>
        </w:tc>
      </w:tr>
      <w:tr w:rsidR="0011582E" w:rsidRPr="00D77DE2" w14:paraId="7F28DB6B"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007C2A"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 modèle relationnel du système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8404F"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B7E3A6"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A5460D"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D260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18/03</w:t>
            </w:r>
          </w:p>
        </w:tc>
      </w:tr>
      <w:tr w:rsidR="0011582E" w:rsidRPr="00D77DE2" w14:paraId="7C222DA7"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7681E5"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Création des relations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6208E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FD6B0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FFB9D8"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9663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20/03</w:t>
            </w:r>
          </w:p>
        </w:tc>
      </w:tr>
      <w:tr w:rsidR="0011582E" w:rsidRPr="00D77DE2" w14:paraId="08E208EF"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E674A"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Requêtes et routines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0D530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3728E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282AD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36B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20/03</w:t>
            </w:r>
          </w:p>
        </w:tc>
      </w:tr>
      <w:tr w:rsidR="0011582E" w:rsidRPr="00D77DE2" w14:paraId="674FE710"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7D6A33"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Indexation et optimisation</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01B4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02D96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ABB6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5349B"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01/04</w:t>
            </w:r>
          </w:p>
        </w:tc>
      </w:tr>
      <w:tr w:rsidR="0011582E" w:rsidRPr="00D77DE2" w14:paraId="54D050F1"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6038F6"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du niveau serveur de BD : Normalisation des relations</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7621A4"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F5563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F83F75"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76B6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01/04</w:t>
            </w:r>
          </w:p>
        </w:tc>
      </w:tr>
      <w:tr w:rsidR="0011582E" w:rsidRPr="00D77DE2" w14:paraId="38F6B060"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BE1793"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de la logique d’affaire </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B3D11"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286C6"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792C5B"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74B0A"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15/04</w:t>
            </w:r>
          </w:p>
        </w:tc>
      </w:tr>
      <w:tr w:rsidR="0011582E" w:rsidRPr="00D77DE2" w14:paraId="30E7D38E"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92286"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de l’interface utilisateur</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0E4BB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7C8293"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3757"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JM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9DAB3"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27/03</w:t>
            </w:r>
          </w:p>
        </w:tc>
      </w:tr>
      <w:tr w:rsidR="0011582E" w:rsidRPr="00D77DE2" w14:paraId="5DEB3E7E"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ABAFD9" w14:textId="77777777" w:rsidR="0011582E" w:rsidRPr="00D77DE2" w:rsidRDefault="0011582E" w:rsidP="00085218">
            <w:pPr>
              <w:spacing w:line="240" w:lineRule="auto"/>
              <w:rPr>
                <w:rFonts w:ascii="Times New Roman" w:eastAsia="Times New Roman" w:hAnsi="Times New Roman" w:cs="Times New Roman"/>
                <w:spacing w:val="0"/>
                <w:kern w:val="0"/>
                <w:sz w:val="20"/>
                <w:szCs w:val="20"/>
                <w:lang w:val="fr-CA"/>
              </w:rPr>
            </w:pPr>
            <w:r w:rsidRPr="00D77DE2">
              <w:rPr>
                <w:rFonts w:ascii="Times New Roman" w:eastAsia="Times New Roman" w:hAnsi="Times New Roman" w:cs="Times New Roman"/>
                <w:spacing w:val="0"/>
                <w:kern w:val="0"/>
                <w:sz w:val="20"/>
                <w:szCs w:val="20"/>
                <w:lang w:val="fr-CA"/>
              </w:rPr>
              <w:t>Les fonctionnalités de l’interface utilisateur</w:t>
            </w:r>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5F9AF"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8B75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2D8B4D"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5B988"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27/03</w:t>
            </w:r>
          </w:p>
        </w:tc>
      </w:tr>
      <w:tr w:rsidR="0011582E" w:rsidRPr="00D77DE2" w14:paraId="69ECC7D6"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9486F" w14:textId="77777777" w:rsidR="0011582E" w:rsidRPr="00D77DE2" w:rsidRDefault="0011582E" w:rsidP="00085218">
            <w:pPr>
              <w:spacing w:line="240" w:lineRule="auto"/>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 xml:space="preserve">La </w:t>
            </w:r>
            <w:proofErr w:type="spellStart"/>
            <w:r w:rsidRPr="00D77DE2">
              <w:rPr>
                <w:rFonts w:ascii="Times New Roman" w:eastAsia="Times New Roman" w:hAnsi="Times New Roman" w:cs="Times New Roman"/>
                <w:spacing w:val="0"/>
                <w:kern w:val="0"/>
                <w:sz w:val="20"/>
                <w:szCs w:val="20"/>
              </w:rPr>
              <w:t>sécurité</w:t>
            </w:r>
            <w:proofErr w:type="spellEnd"/>
            <w:r w:rsidRPr="00D77DE2">
              <w:rPr>
                <w:rFonts w:ascii="Times New Roman" w:eastAsia="Times New Roman" w:hAnsi="Times New Roman" w:cs="Times New Roman"/>
                <w:spacing w:val="0"/>
                <w:kern w:val="0"/>
                <w:sz w:val="20"/>
                <w:szCs w:val="20"/>
              </w:rPr>
              <w:t xml:space="preserve"> du </w:t>
            </w:r>
            <w:proofErr w:type="spellStart"/>
            <w:r w:rsidRPr="00D77DE2">
              <w:rPr>
                <w:rFonts w:ascii="Times New Roman" w:eastAsia="Times New Roman" w:hAnsi="Times New Roman" w:cs="Times New Roman"/>
                <w:spacing w:val="0"/>
                <w:kern w:val="0"/>
                <w:sz w:val="20"/>
                <w:szCs w:val="20"/>
              </w:rPr>
              <w:t>système</w:t>
            </w:r>
            <w:proofErr w:type="spellEnd"/>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EC89F0"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749E33"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E5AE1E"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CB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59974"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15/04</w:t>
            </w:r>
          </w:p>
        </w:tc>
      </w:tr>
      <w:tr w:rsidR="0011582E" w:rsidRPr="00D77DE2" w14:paraId="169AACE2" w14:textId="77777777" w:rsidTr="0008521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E25E61" w14:textId="77777777" w:rsidR="0011582E" w:rsidRPr="00D77DE2" w:rsidRDefault="0011582E" w:rsidP="00085218">
            <w:pPr>
              <w:spacing w:line="240" w:lineRule="auto"/>
              <w:rPr>
                <w:rFonts w:ascii="Times New Roman" w:eastAsia="Times New Roman" w:hAnsi="Times New Roman" w:cs="Times New Roman"/>
                <w:spacing w:val="0"/>
                <w:kern w:val="0"/>
                <w:sz w:val="20"/>
                <w:szCs w:val="20"/>
              </w:rPr>
            </w:pPr>
            <w:proofErr w:type="spellStart"/>
            <w:r w:rsidRPr="00D77DE2">
              <w:rPr>
                <w:rFonts w:ascii="Times New Roman" w:eastAsia="Times New Roman" w:hAnsi="Times New Roman" w:cs="Times New Roman"/>
                <w:spacing w:val="0"/>
                <w:kern w:val="0"/>
                <w:sz w:val="20"/>
                <w:szCs w:val="20"/>
              </w:rPr>
              <w:t>Démo</w:t>
            </w:r>
            <w:proofErr w:type="spellEnd"/>
            <w:r w:rsidRPr="00D77DE2">
              <w:rPr>
                <w:rFonts w:ascii="Times New Roman" w:eastAsia="Times New Roman" w:hAnsi="Times New Roman" w:cs="Times New Roman"/>
                <w:spacing w:val="0"/>
                <w:kern w:val="0"/>
                <w:sz w:val="20"/>
                <w:szCs w:val="20"/>
              </w:rPr>
              <w:t xml:space="preserve"> </w:t>
            </w:r>
            <w:proofErr w:type="spellStart"/>
            <w:r w:rsidRPr="00D77DE2">
              <w:rPr>
                <w:rFonts w:ascii="Times New Roman" w:eastAsia="Times New Roman" w:hAnsi="Times New Roman" w:cs="Times New Roman"/>
                <w:spacing w:val="0"/>
                <w:kern w:val="0"/>
                <w:sz w:val="20"/>
                <w:szCs w:val="20"/>
              </w:rPr>
              <w:t>vidéo</w:t>
            </w:r>
            <w:proofErr w:type="spellEnd"/>
          </w:p>
        </w:tc>
        <w:tc>
          <w:tcPr>
            <w:tcW w:w="69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4B76F2"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4</w:t>
            </w:r>
          </w:p>
        </w:tc>
        <w:tc>
          <w:tcPr>
            <w:tcW w:w="127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1EF53D"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3</w:t>
            </w:r>
          </w:p>
        </w:tc>
        <w:tc>
          <w:tcPr>
            <w:tcW w:w="74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2D809"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6B7EC" w14:textId="77777777" w:rsidR="0011582E" w:rsidRPr="00D77DE2" w:rsidRDefault="0011582E" w:rsidP="00085218">
            <w:pPr>
              <w:spacing w:line="240" w:lineRule="auto"/>
              <w:jc w:val="center"/>
              <w:rPr>
                <w:rFonts w:ascii="Times New Roman" w:eastAsia="Times New Roman" w:hAnsi="Times New Roman" w:cs="Times New Roman"/>
                <w:spacing w:val="0"/>
                <w:kern w:val="0"/>
                <w:sz w:val="20"/>
                <w:szCs w:val="20"/>
              </w:rPr>
            </w:pPr>
            <w:r w:rsidRPr="00D77DE2">
              <w:rPr>
                <w:rFonts w:ascii="Times New Roman" w:eastAsia="Times New Roman" w:hAnsi="Times New Roman" w:cs="Times New Roman"/>
                <w:spacing w:val="0"/>
                <w:kern w:val="0"/>
                <w:sz w:val="20"/>
                <w:szCs w:val="20"/>
              </w:rPr>
              <w:t>15/04</w:t>
            </w:r>
          </w:p>
        </w:tc>
      </w:tr>
    </w:tbl>
    <w:p w14:paraId="55C85C22" w14:textId="77777777" w:rsidR="00CE0AA0" w:rsidRDefault="00CE0AA0"/>
    <w:sectPr w:rsidR="00CE0AA0" w:rsidSect="00265604">
      <w:footerReference w:type="even" r:id="rId10"/>
      <w:footerReference w:type="default" r:id="rId1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B216C" w14:textId="77777777" w:rsidR="008F261E" w:rsidRDefault="008F261E">
      <w:pPr>
        <w:spacing w:line="240" w:lineRule="auto"/>
      </w:pPr>
      <w:r>
        <w:separator/>
      </w:r>
    </w:p>
  </w:endnote>
  <w:endnote w:type="continuationSeparator" w:id="0">
    <w:p w14:paraId="3CBB51CB" w14:textId="77777777" w:rsidR="008F261E" w:rsidRDefault="008F26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F Pro Text">
    <w:altName w:val="Segoe UI Symbol"/>
    <w:panose1 w:val="020B0604020202020204"/>
    <w:charset w:val="00"/>
    <w:family w:val="auto"/>
    <w:pitch w:val="variable"/>
    <w:sig w:usb0="E10002FF" w:usb1="5241ECFF" w:usb2="04008020" w:usb3="00000000" w:csb0="0000019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061461"/>
      <w:docPartObj>
        <w:docPartGallery w:val="Page Numbers (Bottom of Page)"/>
        <w:docPartUnique/>
      </w:docPartObj>
    </w:sdtPr>
    <w:sdtEndPr>
      <w:rPr>
        <w:rStyle w:val="PageNumber"/>
      </w:rPr>
    </w:sdtEndPr>
    <w:sdtContent>
      <w:p w14:paraId="7D94DA4E" w14:textId="77777777" w:rsidR="00265604" w:rsidRDefault="0011582E" w:rsidP="00B97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87E23D" w14:textId="77777777" w:rsidR="00265604" w:rsidRDefault="008F261E" w:rsidP="00265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0759035"/>
      <w:docPartObj>
        <w:docPartGallery w:val="Page Numbers (Bottom of Page)"/>
        <w:docPartUnique/>
      </w:docPartObj>
    </w:sdtPr>
    <w:sdtEndPr>
      <w:rPr>
        <w:rStyle w:val="PageNumber"/>
      </w:rPr>
    </w:sdtEndPr>
    <w:sdtContent>
      <w:p w14:paraId="72A48588" w14:textId="77777777" w:rsidR="00265604" w:rsidRDefault="0011582E" w:rsidP="00B97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CA3A160" w14:textId="77777777" w:rsidR="00265604" w:rsidRDefault="008F261E" w:rsidP="002656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ACF1" w14:textId="77777777" w:rsidR="008F261E" w:rsidRDefault="008F261E">
      <w:pPr>
        <w:spacing w:line="240" w:lineRule="auto"/>
      </w:pPr>
      <w:r>
        <w:separator/>
      </w:r>
    </w:p>
  </w:footnote>
  <w:footnote w:type="continuationSeparator" w:id="0">
    <w:p w14:paraId="721D3AC3" w14:textId="77777777" w:rsidR="008F261E" w:rsidRDefault="008F26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034C1"/>
    <w:multiLevelType w:val="hybridMultilevel"/>
    <w:tmpl w:val="5220F4C0"/>
    <w:lvl w:ilvl="0" w:tplc="EC66C658">
      <w:numFmt w:val="bullet"/>
      <w:lvlText w:val=""/>
      <w:lvlJc w:val="left"/>
      <w:pPr>
        <w:ind w:left="720" w:hanging="360"/>
      </w:pPr>
      <w:rPr>
        <w:rFonts w:ascii="Symbol" w:eastAsiaTheme="minorHAnsi" w:hAnsi="Symbol" w:cs="Times New Roman (Headings CS)" w:hint="default"/>
        <w:sz w:val="24"/>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3637F7"/>
    <w:multiLevelType w:val="hybridMultilevel"/>
    <w:tmpl w:val="6C4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235635">
    <w:abstractNumId w:val="0"/>
  </w:num>
  <w:num w:numId="2" w16cid:durableId="105908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3E1"/>
    <w:rsid w:val="000F13E1"/>
    <w:rsid w:val="0011582E"/>
    <w:rsid w:val="00136336"/>
    <w:rsid w:val="00315C9D"/>
    <w:rsid w:val="0034101A"/>
    <w:rsid w:val="003442A5"/>
    <w:rsid w:val="003D1FB4"/>
    <w:rsid w:val="0051557A"/>
    <w:rsid w:val="00535C21"/>
    <w:rsid w:val="00564D66"/>
    <w:rsid w:val="0072223A"/>
    <w:rsid w:val="00785699"/>
    <w:rsid w:val="007A578E"/>
    <w:rsid w:val="007A6C76"/>
    <w:rsid w:val="008F261E"/>
    <w:rsid w:val="009E69B9"/>
    <w:rsid w:val="00B0108B"/>
    <w:rsid w:val="00C92B92"/>
    <w:rsid w:val="00CE0AA0"/>
    <w:rsid w:val="00F20C21"/>
    <w:rsid w:val="00FE38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483C"/>
  <w15:chartTrackingRefBased/>
  <w15:docId w15:val="{12A2E456-B618-A247-869D-35F8F2E3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2E"/>
    <w:pPr>
      <w:spacing w:line="360" w:lineRule="auto"/>
    </w:pPr>
    <w:rPr>
      <w:rFonts w:ascii="SF Pro Text" w:hAnsi="SF Pro Text" w:cs="Times New Roman (Headings CS)"/>
      <w:spacing w:val="-10"/>
      <w:kern w:val="28"/>
      <w:szCs w:val="56"/>
    </w:rPr>
  </w:style>
  <w:style w:type="paragraph" w:styleId="Heading1">
    <w:name w:val="heading 1"/>
    <w:basedOn w:val="Normal"/>
    <w:next w:val="Normal"/>
    <w:link w:val="Heading1Char"/>
    <w:uiPriority w:val="9"/>
    <w:qFormat/>
    <w:rsid w:val="0011582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8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2E"/>
    <w:rPr>
      <w:rFonts w:ascii="SF Pro Text" w:eastAsiaTheme="majorEastAsia" w:hAnsi="SF Pro Text" w:cstheme="majorBidi"/>
      <w:color w:val="2F5496" w:themeColor="accent1" w:themeShade="BF"/>
      <w:spacing w:val="-10"/>
      <w:kern w:val="28"/>
      <w:sz w:val="32"/>
      <w:szCs w:val="32"/>
    </w:rPr>
  </w:style>
  <w:style w:type="character" w:customStyle="1" w:styleId="Heading2Char">
    <w:name w:val="Heading 2 Char"/>
    <w:basedOn w:val="DefaultParagraphFont"/>
    <w:link w:val="Heading2"/>
    <w:uiPriority w:val="9"/>
    <w:rsid w:val="0011582E"/>
    <w:rPr>
      <w:rFonts w:asciiTheme="majorHAnsi" w:eastAsiaTheme="majorEastAsia" w:hAnsiTheme="majorHAnsi" w:cstheme="majorBidi"/>
      <w:color w:val="2F5496" w:themeColor="accent1" w:themeShade="BF"/>
      <w:spacing w:val="-10"/>
      <w:kern w:val="28"/>
      <w:sz w:val="26"/>
      <w:szCs w:val="26"/>
    </w:rPr>
  </w:style>
  <w:style w:type="paragraph" w:styleId="ListParagraph">
    <w:name w:val="List Paragraph"/>
    <w:basedOn w:val="Normal"/>
    <w:uiPriority w:val="34"/>
    <w:qFormat/>
    <w:rsid w:val="0011582E"/>
    <w:pPr>
      <w:ind w:left="720"/>
      <w:contextualSpacing/>
    </w:pPr>
  </w:style>
  <w:style w:type="paragraph" w:styleId="NoSpacing">
    <w:name w:val="No Spacing"/>
    <w:uiPriority w:val="1"/>
    <w:qFormat/>
    <w:rsid w:val="0011582E"/>
    <w:rPr>
      <w:sz w:val="22"/>
      <w:szCs w:val="22"/>
      <w:lang w:val="fr-CA"/>
    </w:rPr>
  </w:style>
  <w:style w:type="paragraph" w:styleId="TOC1">
    <w:name w:val="toc 1"/>
    <w:basedOn w:val="Normal"/>
    <w:next w:val="Normal"/>
    <w:autoRedefine/>
    <w:uiPriority w:val="39"/>
    <w:unhideWhenUsed/>
    <w:rsid w:val="00FE3839"/>
    <w:pPr>
      <w:tabs>
        <w:tab w:val="right" w:leader="dot" w:pos="9350"/>
      </w:tabs>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11582E"/>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11582E"/>
    <w:rPr>
      <w:color w:val="0563C1" w:themeColor="hyperlink"/>
      <w:u w:val="single"/>
    </w:rPr>
  </w:style>
  <w:style w:type="paragraph" w:styleId="Footer">
    <w:name w:val="footer"/>
    <w:basedOn w:val="Normal"/>
    <w:link w:val="FooterChar"/>
    <w:uiPriority w:val="99"/>
    <w:unhideWhenUsed/>
    <w:rsid w:val="0011582E"/>
    <w:pPr>
      <w:tabs>
        <w:tab w:val="center" w:pos="4680"/>
        <w:tab w:val="right" w:pos="9360"/>
      </w:tabs>
      <w:spacing w:line="240" w:lineRule="auto"/>
    </w:pPr>
  </w:style>
  <w:style w:type="character" w:customStyle="1" w:styleId="FooterChar">
    <w:name w:val="Footer Char"/>
    <w:basedOn w:val="DefaultParagraphFont"/>
    <w:link w:val="Footer"/>
    <w:uiPriority w:val="99"/>
    <w:rsid w:val="0011582E"/>
    <w:rPr>
      <w:rFonts w:ascii="SF Pro Text" w:hAnsi="SF Pro Text" w:cs="Times New Roman (Headings CS)"/>
      <w:spacing w:val="-10"/>
      <w:kern w:val="28"/>
      <w:szCs w:val="56"/>
    </w:rPr>
  </w:style>
  <w:style w:type="character" w:styleId="PageNumber">
    <w:name w:val="page number"/>
    <w:basedOn w:val="DefaultParagraphFont"/>
    <w:uiPriority w:val="99"/>
    <w:semiHidden/>
    <w:unhideWhenUsed/>
    <w:rsid w:val="0011582E"/>
  </w:style>
  <w:style w:type="paragraph" w:styleId="TOCHeading">
    <w:name w:val="TOC Heading"/>
    <w:basedOn w:val="Heading1"/>
    <w:next w:val="Normal"/>
    <w:uiPriority w:val="39"/>
    <w:unhideWhenUsed/>
    <w:qFormat/>
    <w:rsid w:val="0011582E"/>
    <w:pPr>
      <w:spacing w:before="480" w:line="276" w:lineRule="auto"/>
      <w:outlineLvl w:val="9"/>
    </w:pPr>
    <w:rPr>
      <w:rFonts w:asciiTheme="majorHAnsi" w:hAnsiTheme="majorHAnsi"/>
      <w:b/>
      <w:bCs/>
      <w:spacing w:val="0"/>
      <w:kern w:val="0"/>
      <w:sz w:val="28"/>
      <w:szCs w:val="28"/>
      <w:lang w:val="en-US"/>
    </w:rPr>
  </w:style>
  <w:style w:type="paragraph" w:styleId="NormalWeb">
    <w:name w:val="Normal (Web)"/>
    <w:basedOn w:val="Normal"/>
    <w:uiPriority w:val="99"/>
    <w:unhideWhenUsed/>
    <w:rsid w:val="0034101A"/>
    <w:pPr>
      <w:spacing w:before="100" w:beforeAutospacing="1" w:after="100" w:afterAutospacing="1" w:line="240" w:lineRule="auto"/>
    </w:pPr>
    <w:rPr>
      <w:rFonts w:ascii="Times New Roman" w:eastAsia="Times New Roman" w:hAnsi="Times New Roman" w:cs="Times New Roman"/>
      <w:spacing w:val="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9628">
      <w:bodyDiv w:val="1"/>
      <w:marLeft w:val="0"/>
      <w:marRight w:val="0"/>
      <w:marTop w:val="0"/>
      <w:marBottom w:val="0"/>
      <w:divBdr>
        <w:top w:val="none" w:sz="0" w:space="0" w:color="auto"/>
        <w:left w:val="none" w:sz="0" w:space="0" w:color="auto"/>
        <w:bottom w:val="none" w:sz="0" w:space="0" w:color="auto"/>
        <w:right w:val="none" w:sz="0" w:space="0" w:color="auto"/>
      </w:divBdr>
      <w:divsChild>
        <w:div w:id="673650610">
          <w:marLeft w:val="0"/>
          <w:marRight w:val="0"/>
          <w:marTop w:val="0"/>
          <w:marBottom w:val="0"/>
          <w:divBdr>
            <w:top w:val="none" w:sz="0" w:space="0" w:color="auto"/>
            <w:left w:val="none" w:sz="0" w:space="0" w:color="auto"/>
            <w:bottom w:val="none" w:sz="0" w:space="0" w:color="auto"/>
            <w:right w:val="none" w:sz="0" w:space="0" w:color="auto"/>
          </w:divBdr>
          <w:divsChild>
            <w:div w:id="1797143263">
              <w:marLeft w:val="0"/>
              <w:marRight w:val="0"/>
              <w:marTop w:val="0"/>
              <w:marBottom w:val="0"/>
              <w:divBdr>
                <w:top w:val="none" w:sz="0" w:space="0" w:color="auto"/>
                <w:left w:val="none" w:sz="0" w:space="0" w:color="auto"/>
                <w:bottom w:val="none" w:sz="0" w:space="0" w:color="auto"/>
                <w:right w:val="none" w:sz="0" w:space="0" w:color="auto"/>
              </w:divBdr>
              <w:divsChild>
                <w:div w:id="1380279923">
                  <w:marLeft w:val="0"/>
                  <w:marRight w:val="0"/>
                  <w:marTop w:val="0"/>
                  <w:marBottom w:val="0"/>
                  <w:divBdr>
                    <w:top w:val="none" w:sz="0" w:space="0" w:color="auto"/>
                    <w:left w:val="none" w:sz="0" w:space="0" w:color="auto"/>
                    <w:bottom w:val="none" w:sz="0" w:space="0" w:color="auto"/>
                    <w:right w:val="none" w:sz="0" w:space="0" w:color="auto"/>
                  </w:divBdr>
                  <w:divsChild>
                    <w:div w:id="17091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78490">
      <w:bodyDiv w:val="1"/>
      <w:marLeft w:val="0"/>
      <w:marRight w:val="0"/>
      <w:marTop w:val="0"/>
      <w:marBottom w:val="0"/>
      <w:divBdr>
        <w:top w:val="none" w:sz="0" w:space="0" w:color="auto"/>
        <w:left w:val="none" w:sz="0" w:space="0" w:color="auto"/>
        <w:bottom w:val="none" w:sz="0" w:space="0" w:color="auto"/>
        <w:right w:val="none" w:sz="0" w:space="0" w:color="auto"/>
      </w:divBdr>
      <w:divsChild>
        <w:div w:id="1825125457">
          <w:marLeft w:val="0"/>
          <w:marRight w:val="0"/>
          <w:marTop w:val="0"/>
          <w:marBottom w:val="0"/>
          <w:divBdr>
            <w:top w:val="none" w:sz="0" w:space="0" w:color="auto"/>
            <w:left w:val="none" w:sz="0" w:space="0" w:color="auto"/>
            <w:bottom w:val="none" w:sz="0" w:space="0" w:color="auto"/>
            <w:right w:val="none" w:sz="0" w:space="0" w:color="auto"/>
          </w:divBdr>
          <w:divsChild>
            <w:div w:id="678193339">
              <w:marLeft w:val="0"/>
              <w:marRight w:val="0"/>
              <w:marTop w:val="0"/>
              <w:marBottom w:val="0"/>
              <w:divBdr>
                <w:top w:val="none" w:sz="0" w:space="0" w:color="auto"/>
                <w:left w:val="none" w:sz="0" w:space="0" w:color="auto"/>
                <w:bottom w:val="none" w:sz="0" w:space="0" w:color="auto"/>
                <w:right w:val="none" w:sz="0" w:space="0" w:color="auto"/>
              </w:divBdr>
              <w:divsChild>
                <w:div w:id="1789738353">
                  <w:marLeft w:val="0"/>
                  <w:marRight w:val="0"/>
                  <w:marTop w:val="0"/>
                  <w:marBottom w:val="0"/>
                  <w:divBdr>
                    <w:top w:val="none" w:sz="0" w:space="0" w:color="auto"/>
                    <w:left w:val="none" w:sz="0" w:space="0" w:color="auto"/>
                    <w:bottom w:val="none" w:sz="0" w:space="0" w:color="auto"/>
                    <w:right w:val="none" w:sz="0" w:space="0" w:color="auto"/>
                  </w:divBdr>
                  <w:divsChild>
                    <w:div w:id="713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72510">
      <w:bodyDiv w:val="1"/>
      <w:marLeft w:val="0"/>
      <w:marRight w:val="0"/>
      <w:marTop w:val="0"/>
      <w:marBottom w:val="0"/>
      <w:divBdr>
        <w:top w:val="none" w:sz="0" w:space="0" w:color="auto"/>
        <w:left w:val="none" w:sz="0" w:space="0" w:color="auto"/>
        <w:bottom w:val="none" w:sz="0" w:space="0" w:color="auto"/>
        <w:right w:val="none" w:sz="0" w:space="0" w:color="auto"/>
      </w:divBdr>
      <w:divsChild>
        <w:div w:id="1726954788">
          <w:marLeft w:val="0"/>
          <w:marRight w:val="0"/>
          <w:marTop w:val="0"/>
          <w:marBottom w:val="0"/>
          <w:divBdr>
            <w:top w:val="none" w:sz="0" w:space="0" w:color="auto"/>
            <w:left w:val="none" w:sz="0" w:space="0" w:color="auto"/>
            <w:bottom w:val="none" w:sz="0" w:space="0" w:color="auto"/>
            <w:right w:val="none" w:sz="0" w:space="0" w:color="auto"/>
          </w:divBdr>
          <w:divsChild>
            <w:div w:id="352269395">
              <w:marLeft w:val="0"/>
              <w:marRight w:val="0"/>
              <w:marTop w:val="0"/>
              <w:marBottom w:val="0"/>
              <w:divBdr>
                <w:top w:val="none" w:sz="0" w:space="0" w:color="auto"/>
                <w:left w:val="none" w:sz="0" w:space="0" w:color="auto"/>
                <w:bottom w:val="none" w:sz="0" w:space="0" w:color="auto"/>
                <w:right w:val="none" w:sz="0" w:space="0" w:color="auto"/>
              </w:divBdr>
              <w:divsChild>
                <w:div w:id="144323041">
                  <w:marLeft w:val="0"/>
                  <w:marRight w:val="0"/>
                  <w:marTop w:val="0"/>
                  <w:marBottom w:val="0"/>
                  <w:divBdr>
                    <w:top w:val="none" w:sz="0" w:space="0" w:color="auto"/>
                    <w:left w:val="none" w:sz="0" w:space="0" w:color="auto"/>
                    <w:bottom w:val="none" w:sz="0" w:space="0" w:color="auto"/>
                    <w:right w:val="none" w:sz="0" w:space="0" w:color="auto"/>
                  </w:divBdr>
                  <w:divsChild>
                    <w:div w:id="20201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79349">
      <w:bodyDiv w:val="1"/>
      <w:marLeft w:val="0"/>
      <w:marRight w:val="0"/>
      <w:marTop w:val="0"/>
      <w:marBottom w:val="0"/>
      <w:divBdr>
        <w:top w:val="none" w:sz="0" w:space="0" w:color="auto"/>
        <w:left w:val="none" w:sz="0" w:space="0" w:color="auto"/>
        <w:bottom w:val="none" w:sz="0" w:space="0" w:color="auto"/>
        <w:right w:val="none" w:sz="0" w:space="0" w:color="auto"/>
      </w:divBdr>
      <w:divsChild>
        <w:div w:id="1619796685">
          <w:marLeft w:val="0"/>
          <w:marRight w:val="0"/>
          <w:marTop w:val="0"/>
          <w:marBottom w:val="0"/>
          <w:divBdr>
            <w:top w:val="none" w:sz="0" w:space="0" w:color="auto"/>
            <w:left w:val="none" w:sz="0" w:space="0" w:color="auto"/>
            <w:bottom w:val="none" w:sz="0" w:space="0" w:color="auto"/>
            <w:right w:val="none" w:sz="0" w:space="0" w:color="auto"/>
          </w:divBdr>
          <w:divsChild>
            <w:div w:id="1765878930">
              <w:marLeft w:val="0"/>
              <w:marRight w:val="0"/>
              <w:marTop w:val="0"/>
              <w:marBottom w:val="0"/>
              <w:divBdr>
                <w:top w:val="none" w:sz="0" w:space="0" w:color="auto"/>
                <w:left w:val="none" w:sz="0" w:space="0" w:color="auto"/>
                <w:bottom w:val="none" w:sz="0" w:space="0" w:color="auto"/>
                <w:right w:val="none" w:sz="0" w:space="0" w:color="auto"/>
              </w:divBdr>
              <w:divsChild>
                <w:div w:id="354964765">
                  <w:marLeft w:val="0"/>
                  <w:marRight w:val="0"/>
                  <w:marTop w:val="0"/>
                  <w:marBottom w:val="0"/>
                  <w:divBdr>
                    <w:top w:val="none" w:sz="0" w:space="0" w:color="auto"/>
                    <w:left w:val="none" w:sz="0" w:space="0" w:color="auto"/>
                    <w:bottom w:val="none" w:sz="0" w:space="0" w:color="auto"/>
                    <w:right w:val="none" w:sz="0" w:space="0" w:color="auto"/>
                  </w:divBdr>
                  <w:divsChild>
                    <w:div w:id="19555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010">
      <w:bodyDiv w:val="1"/>
      <w:marLeft w:val="0"/>
      <w:marRight w:val="0"/>
      <w:marTop w:val="0"/>
      <w:marBottom w:val="0"/>
      <w:divBdr>
        <w:top w:val="none" w:sz="0" w:space="0" w:color="auto"/>
        <w:left w:val="none" w:sz="0" w:space="0" w:color="auto"/>
        <w:bottom w:val="none" w:sz="0" w:space="0" w:color="auto"/>
        <w:right w:val="none" w:sz="0" w:space="0" w:color="auto"/>
      </w:divBdr>
      <w:divsChild>
        <w:div w:id="51079273">
          <w:marLeft w:val="0"/>
          <w:marRight w:val="0"/>
          <w:marTop w:val="0"/>
          <w:marBottom w:val="0"/>
          <w:divBdr>
            <w:top w:val="none" w:sz="0" w:space="0" w:color="auto"/>
            <w:left w:val="none" w:sz="0" w:space="0" w:color="auto"/>
            <w:bottom w:val="none" w:sz="0" w:space="0" w:color="auto"/>
            <w:right w:val="none" w:sz="0" w:space="0" w:color="auto"/>
          </w:divBdr>
          <w:divsChild>
            <w:div w:id="1749883118">
              <w:marLeft w:val="0"/>
              <w:marRight w:val="0"/>
              <w:marTop w:val="0"/>
              <w:marBottom w:val="0"/>
              <w:divBdr>
                <w:top w:val="none" w:sz="0" w:space="0" w:color="auto"/>
                <w:left w:val="none" w:sz="0" w:space="0" w:color="auto"/>
                <w:bottom w:val="none" w:sz="0" w:space="0" w:color="auto"/>
                <w:right w:val="none" w:sz="0" w:space="0" w:color="auto"/>
              </w:divBdr>
              <w:divsChild>
                <w:div w:id="2062056499">
                  <w:marLeft w:val="0"/>
                  <w:marRight w:val="0"/>
                  <w:marTop w:val="0"/>
                  <w:marBottom w:val="0"/>
                  <w:divBdr>
                    <w:top w:val="none" w:sz="0" w:space="0" w:color="auto"/>
                    <w:left w:val="none" w:sz="0" w:space="0" w:color="auto"/>
                    <w:bottom w:val="none" w:sz="0" w:space="0" w:color="auto"/>
                    <w:right w:val="none" w:sz="0" w:space="0" w:color="auto"/>
                  </w:divBdr>
                  <w:divsChild>
                    <w:div w:id="7374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28982">
      <w:bodyDiv w:val="1"/>
      <w:marLeft w:val="0"/>
      <w:marRight w:val="0"/>
      <w:marTop w:val="0"/>
      <w:marBottom w:val="0"/>
      <w:divBdr>
        <w:top w:val="none" w:sz="0" w:space="0" w:color="auto"/>
        <w:left w:val="none" w:sz="0" w:space="0" w:color="auto"/>
        <w:bottom w:val="none" w:sz="0" w:space="0" w:color="auto"/>
        <w:right w:val="none" w:sz="0" w:space="0" w:color="auto"/>
      </w:divBdr>
      <w:divsChild>
        <w:div w:id="448277345">
          <w:marLeft w:val="0"/>
          <w:marRight w:val="0"/>
          <w:marTop w:val="0"/>
          <w:marBottom w:val="0"/>
          <w:divBdr>
            <w:top w:val="none" w:sz="0" w:space="0" w:color="auto"/>
            <w:left w:val="none" w:sz="0" w:space="0" w:color="auto"/>
            <w:bottom w:val="none" w:sz="0" w:space="0" w:color="auto"/>
            <w:right w:val="none" w:sz="0" w:space="0" w:color="auto"/>
          </w:divBdr>
          <w:divsChild>
            <w:div w:id="971254834">
              <w:marLeft w:val="0"/>
              <w:marRight w:val="0"/>
              <w:marTop w:val="0"/>
              <w:marBottom w:val="0"/>
              <w:divBdr>
                <w:top w:val="none" w:sz="0" w:space="0" w:color="auto"/>
                <w:left w:val="none" w:sz="0" w:space="0" w:color="auto"/>
                <w:bottom w:val="none" w:sz="0" w:space="0" w:color="auto"/>
                <w:right w:val="none" w:sz="0" w:space="0" w:color="auto"/>
              </w:divBdr>
              <w:divsChild>
                <w:div w:id="367068405">
                  <w:marLeft w:val="0"/>
                  <w:marRight w:val="0"/>
                  <w:marTop w:val="0"/>
                  <w:marBottom w:val="0"/>
                  <w:divBdr>
                    <w:top w:val="none" w:sz="0" w:space="0" w:color="auto"/>
                    <w:left w:val="none" w:sz="0" w:space="0" w:color="auto"/>
                    <w:bottom w:val="none" w:sz="0" w:space="0" w:color="auto"/>
                    <w:right w:val="none" w:sz="0" w:space="0" w:color="auto"/>
                  </w:divBdr>
                  <w:divsChild>
                    <w:div w:id="18882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530324">
      <w:bodyDiv w:val="1"/>
      <w:marLeft w:val="0"/>
      <w:marRight w:val="0"/>
      <w:marTop w:val="0"/>
      <w:marBottom w:val="0"/>
      <w:divBdr>
        <w:top w:val="none" w:sz="0" w:space="0" w:color="auto"/>
        <w:left w:val="none" w:sz="0" w:space="0" w:color="auto"/>
        <w:bottom w:val="none" w:sz="0" w:space="0" w:color="auto"/>
        <w:right w:val="none" w:sz="0" w:space="0" w:color="auto"/>
      </w:divBdr>
      <w:divsChild>
        <w:div w:id="1523014815">
          <w:marLeft w:val="0"/>
          <w:marRight w:val="0"/>
          <w:marTop w:val="0"/>
          <w:marBottom w:val="0"/>
          <w:divBdr>
            <w:top w:val="none" w:sz="0" w:space="0" w:color="auto"/>
            <w:left w:val="none" w:sz="0" w:space="0" w:color="auto"/>
            <w:bottom w:val="none" w:sz="0" w:space="0" w:color="auto"/>
            <w:right w:val="none" w:sz="0" w:space="0" w:color="auto"/>
          </w:divBdr>
          <w:divsChild>
            <w:div w:id="947397937">
              <w:marLeft w:val="0"/>
              <w:marRight w:val="0"/>
              <w:marTop w:val="0"/>
              <w:marBottom w:val="0"/>
              <w:divBdr>
                <w:top w:val="none" w:sz="0" w:space="0" w:color="auto"/>
                <w:left w:val="none" w:sz="0" w:space="0" w:color="auto"/>
                <w:bottom w:val="none" w:sz="0" w:space="0" w:color="auto"/>
                <w:right w:val="none" w:sz="0" w:space="0" w:color="auto"/>
              </w:divBdr>
              <w:divsChild>
                <w:div w:id="935602157">
                  <w:marLeft w:val="0"/>
                  <w:marRight w:val="0"/>
                  <w:marTop w:val="0"/>
                  <w:marBottom w:val="0"/>
                  <w:divBdr>
                    <w:top w:val="none" w:sz="0" w:space="0" w:color="auto"/>
                    <w:left w:val="none" w:sz="0" w:space="0" w:color="auto"/>
                    <w:bottom w:val="none" w:sz="0" w:space="0" w:color="auto"/>
                    <w:right w:val="none" w:sz="0" w:space="0" w:color="auto"/>
                  </w:divBdr>
                  <w:divsChild>
                    <w:div w:id="527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756256">
      <w:bodyDiv w:val="1"/>
      <w:marLeft w:val="0"/>
      <w:marRight w:val="0"/>
      <w:marTop w:val="0"/>
      <w:marBottom w:val="0"/>
      <w:divBdr>
        <w:top w:val="none" w:sz="0" w:space="0" w:color="auto"/>
        <w:left w:val="none" w:sz="0" w:space="0" w:color="auto"/>
        <w:bottom w:val="none" w:sz="0" w:space="0" w:color="auto"/>
        <w:right w:val="none" w:sz="0" w:space="0" w:color="auto"/>
      </w:divBdr>
      <w:divsChild>
        <w:div w:id="399523296">
          <w:marLeft w:val="0"/>
          <w:marRight w:val="0"/>
          <w:marTop w:val="0"/>
          <w:marBottom w:val="0"/>
          <w:divBdr>
            <w:top w:val="none" w:sz="0" w:space="0" w:color="auto"/>
            <w:left w:val="none" w:sz="0" w:space="0" w:color="auto"/>
            <w:bottom w:val="none" w:sz="0" w:space="0" w:color="auto"/>
            <w:right w:val="none" w:sz="0" w:space="0" w:color="auto"/>
          </w:divBdr>
          <w:divsChild>
            <w:div w:id="1638949795">
              <w:marLeft w:val="0"/>
              <w:marRight w:val="0"/>
              <w:marTop w:val="0"/>
              <w:marBottom w:val="0"/>
              <w:divBdr>
                <w:top w:val="none" w:sz="0" w:space="0" w:color="auto"/>
                <w:left w:val="none" w:sz="0" w:space="0" w:color="auto"/>
                <w:bottom w:val="none" w:sz="0" w:space="0" w:color="auto"/>
                <w:right w:val="none" w:sz="0" w:space="0" w:color="auto"/>
              </w:divBdr>
              <w:divsChild>
                <w:div w:id="1515878114">
                  <w:marLeft w:val="0"/>
                  <w:marRight w:val="0"/>
                  <w:marTop w:val="0"/>
                  <w:marBottom w:val="0"/>
                  <w:divBdr>
                    <w:top w:val="none" w:sz="0" w:space="0" w:color="auto"/>
                    <w:left w:val="none" w:sz="0" w:space="0" w:color="auto"/>
                    <w:bottom w:val="none" w:sz="0" w:space="0" w:color="auto"/>
                    <w:right w:val="none" w:sz="0" w:space="0" w:color="auto"/>
                  </w:divBdr>
                  <w:divsChild>
                    <w:div w:id="1762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Simard</dc:creator>
  <cp:keywords/>
  <dc:description/>
  <cp:lastModifiedBy>Liam Simard</cp:lastModifiedBy>
  <cp:revision>9</cp:revision>
  <dcterms:created xsi:type="dcterms:W3CDTF">2022-04-18T18:20:00Z</dcterms:created>
  <dcterms:modified xsi:type="dcterms:W3CDTF">2022-04-19T22:19:00Z</dcterms:modified>
</cp:coreProperties>
</file>