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left"/>
        <w:rPr>
          <w:rFonts w:hint="eastAsia"/>
        </w:rPr>
      </w:pPr>
      <w:bookmarkStart w:id="0" w:name="_GoBack"/>
      <w:bookmarkEnd w:id="0"/>
    </w:p>
    <w:tbl>
      <w:tblPr>
        <w:tblStyle w:val="6"/>
        <w:tblW w:w="0" w:type="auto"/>
        <w:tblInd w:w="0" w:type="dxa"/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969"/>
        <w:gridCol w:w="2407"/>
        <w:gridCol w:w="2328"/>
        <w:gridCol w:w="2583"/>
      </w:tblGrid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383" w:hRule="atLeast"/>
        </w:trPr>
        <w:tc>
          <w:tcPr>
            <w:tcW w:w="2088" w:type="dxa"/>
            <w:noWrap w:val="0"/>
            <w:vAlign w:val="center"/>
          </w:tcPr>
          <w:p>
            <w:pPr>
              <w:rPr>
                <w:rFonts w:hint="default" w:eastAsia="仿宋_GB2312"/>
                <w:lang w:val="en-US" w:eastAsia="zh-CN"/>
              </w:rPr>
            </w:pPr>
            <w:r>
              <w:rPr>
                <w:rFonts w:hint="eastAsia" w:eastAsia="仿宋_GB2312"/>
              </w:rPr>
              <w:t>姓名：</w:t>
            </w:r>
            <w:r>
              <w:rPr>
                <w:rFonts w:hint="eastAsia" w:eastAsia="仿宋_GB2312"/>
                <w:lang w:val="en-US" w:eastAsia="zh-CN"/>
              </w:rPr>
              <w:t>欧阳芳霞</w:t>
            </w:r>
          </w:p>
        </w:tc>
        <w:tc>
          <w:tcPr>
            <w:tcW w:w="2700" w:type="dxa"/>
            <w:noWrap w:val="0"/>
            <w:vAlign w:val="center"/>
          </w:tcPr>
          <w:p>
            <w:r>
              <w:rPr>
                <w:rFonts w:hint="eastAsia" w:eastAsia="仿宋_GB2312"/>
              </w:rPr>
              <w:t>专业：</w:t>
            </w:r>
            <w:r>
              <w:rPr>
                <w:rFonts w:hint="eastAsia" w:eastAsia="仿宋_GB2312"/>
                <w:lang w:val="en-US" w:eastAsia="zh-CN"/>
              </w:rPr>
              <w:t>物联网工程</w:t>
            </w:r>
            <w:r>
              <w:t xml:space="preserve"> </w:t>
            </w:r>
          </w:p>
        </w:tc>
        <w:tc>
          <w:tcPr>
            <w:tcW w:w="2177" w:type="dxa"/>
            <w:noWrap w:val="0"/>
            <w:vAlign w:val="center"/>
          </w:tcPr>
          <w:p>
            <w:pPr>
              <w:rPr>
                <w:rFonts w:hint="default" w:eastAsia="仿宋_GB2312"/>
                <w:lang w:val="en-US" w:eastAsia="zh-CN"/>
              </w:rPr>
            </w:pPr>
            <w:r>
              <w:rPr>
                <w:rFonts w:hint="eastAsia" w:eastAsia="仿宋_GB2312"/>
              </w:rPr>
              <w:t>班级：</w:t>
            </w:r>
            <w:r>
              <w:rPr>
                <w:rFonts w:hint="eastAsia" w:eastAsia="仿宋_GB2312"/>
                <w:lang w:val="en-US" w:eastAsia="zh-CN"/>
              </w:rPr>
              <w:t>20181191</w:t>
            </w:r>
          </w:p>
        </w:tc>
        <w:tc>
          <w:tcPr>
            <w:tcW w:w="2322" w:type="dxa"/>
            <w:noWrap w:val="0"/>
            <w:vAlign w:val="center"/>
          </w:tcPr>
          <w:p>
            <w:pPr>
              <w:rPr>
                <w:rFonts w:hint="default" w:eastAsia="仿宋_GB2312"/>
                <w:lang w:val="en-US" w:eastAsia="zh-CN"/>
              </w:rPr>
            </w:pPr>
            <w:r>
              <w:rPr>
                <w:rFonts w:hint="eastAsia" w:eastAsia="仿宋_GB2312"/>
              </w:rPr>
              <w:t>学号：</w:t>
            </w:r>
            <w:r>
              <w:rPr>
                <w:rFonts w:hint="eastAsia" w:eastAsia="仿宋_GB2312"/>
                <w:lang w:val="en-US" w:eastAsia="zh-CN"/>
              </w:rPr>
              <w:t>2018119129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316" w:hRule="atLeast"/>
        </w:trPr>
        <w:tc>
          <w:tcPr>
            <w:tcW w:w="4788" w:type="dxa"/>
            <w:gridSpan w:val="2"/>
            <w:noWrap w:val="0"/>
            <w:vAlign w:val="center"/>
          </w:tcPr>
          <w:p>
            <w:pPr>
              <w:rPr>
                <w:rFonts w:hint="default" w:eastAsia="仿宋_GB2312"/>
                <w:lang w:val="en-US" w:eastAsia="zh-CN"/>
              </w:rPr>
            </w:pPr>
            <w:r>
              <w:rPr>
                <w:rFonts w:hint="eastAsia" w:eastAsia="仿宋_GB2312"/>
              </w:rPr>
              <w:t>科目：</w:t>
            </w:r>
            <w:r>
              <w:rPr>
                <w:rFonts w:hint="eastAsia" w:eastAsia="仿宋_GB2312"/>
                <w:lang w:val="en-US" w:eastAsia="zh-CN"/>
              </w:rPr>
              <w:t>嵌入式系统概论</w:t>
            </w:r>
          </w:p>
        </w:tc>
        <w:tc>
          <w:tcPr>
            <w:tcW w:w="4499" w:type="dxa"/>
            <w:gridSpan w:val="2"/>
            <w:noWrap w:val="0"/>
            <w:vAlign w:val="center"/>
          </w:tcPr>
          <w:p>
            <w:pPr>
              <w:rPr>
                <w:rFonts w:hint="default" w:eastAsia="仿宋_GB2312"/>
                <w:lang w:val="en-US" w:eastAsia="zh-CN"/>
              </w:rPr>
            </w:pPr>
            <w:r>
              <w:rPr>
                <w:rFonts w:hint="eastAsia" w:eastAsia="仿宋_GB2312"/>
              </w:rPr>
              <w:t>实验日期：</w:t>
            </w:r>
            <w:r>
              <w:rPr>
                <w:rFonts w:hint="eastAsia" w:eastAsia="仿宋_GB2312"/>
                <w:lang w:val="en-US" w:eastAsia="zh-CN"/>
              </w:rPr>
              <w:t>2020.1.1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424" w:hRule="atLeast"/>
        </w:trPr>
        <w:tc>
          <w:tcPr>
            <w:tcW w:w="9287" w:type="dxa"/>
            <w:gridSpan w:val="4"/>
            <w:noWrap w:val="0"/>
            <w:vAlign w:val="top"/>
          </w:tcPr>
          <w:p>
            <w:pPr>
              <w:rPr>
                <w:rFonts w:hint="default" w:eastAsia="仿宋_GB2312"/>
                <w:lang w:val="en-US" w:eastAsia="zh-CN"/>
              </w:rPr>
            </w:pPr>
            <w:r>
              <w:rPr>
                <w:rFonts w:hint="eastAsia" w:eastAsia="仿宋_GB2312"/>
              </w:rPr>
              <w:t>实验题目：</w:t>
            </w:r>
            <w:r>
              <w:rPr>
                <w:rFonts w:hint="eastAsia" w:eastAsia="仿宋_GB2312"/>
                <w:lang w:val="en-US" w:eastAsia="zh-CN"/>
              </w:rPr>
              <w:t>Led闪烁灯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9287" w:type="dxa"/>
            <w:gridSpan w:val="4"/>
            <w:noWrap w:val="0"/>
            <w:vAlign w:val="top"/>
          </w:tcPr>
          <w:p>
            <w:pPr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【实验目的】</w:t>
            </w:r>
          </w:p>
          <w:p>
            <w:pPr>
              <w:rPr>
                <w:rFonts w:hint="default" w:eastAsia="宋体"/>
                <w:sz w:val="28"/>
                <w:szCs w:val="28"/>
                <w:lang w:val="en-US" w:eastAsia="zh-CN"/>
              </w:rPr>
            </w:pPr>
            <w:r>
              <w:rPr>
                <w:sz w:val="28"/>
                <w:szCs w:val="28"/>
              </w:rPr>
              <w:t></w:t>
            </w:r>
            <w:r>
              <w:rPr>
                <w:sz w:val="28"/>
                <w:szCs w:val="28"/>
              </w:rPr>
              <w:tab/>
            </w:r>
            <w:r>
              <w:rPr>
                <w:rFonts w:hint="eastAsia"/>
                <w:sz w:val="28"/>
                <w:szCs w:val="28"/>
                <w:lang w:val="en-US" w:eastAsia="zh-CN"/>
              </w:rPr>
              <w:t>Led闪烁灯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9287" w:type="dxa"/>
            <w:gridSpan w:val="4"/>
            <w:noWrap w:val="0"/>
            <w:vAlign w:val="top"/>
          </w:tcPr>
          <w:p>
            <w:pPr>
              <w:rPr>
                <w:rFonts w:hint="eastAsia"/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【实验内容】</w:t>
            </w:r>
          </w:p>
          <w:p>
            <w:pPr>
              <w:rPr>
                <w:rFonts w:hint="default" w:eastAsia="宋体"/>
                <w:sz w:val="28"/>
                <w:szCs w:val="28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lang w:val="en-US" w:eastAsia="zh-CN"/>
              </w:rPr>
              <w:t>主要代码如下：</w:t>
            </w:r>
          </w:p>
          <w:p>
            <w:pPr>
              <w:rPr>
                <w:rFonts w:hint="eastAsia"/>
                <w:sz w:val="28"/>
                <w:szCs w:val="28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lang w:val="en-US" w:eastAsia="zh-CN"/>
              </w:rPr>
              <w:t>main.c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#include "main.h"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#include "tim.h"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#include "gpio.h"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void SystemClock_Config(void);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int main(void)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{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HAL_Init();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SystemClock_Config();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MX_GPIO_Init();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MX_TIM2_Init();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HAL_TIM_Base_Start_IT(&amp;htim2);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while (1)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{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  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}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}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void SystemClock_Config(void)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{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RCC_OscInitTypeDef RCC_OscInitStruct = {0};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RCC_ClkInitTypeDef RCC_ClkInitStruct = {0};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RCC_OscInitStruct.OscillatorType = RCC_OSCILLATORTYPE_HSE;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RCC_OscInitStruct.HSEState = RCC_HSE_ON;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RCC_OscInitStruct.PLL.PLLState = RCC_PLL_ON;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RCC_OscInitStruct.PLL.PLLSource = RCC_PLLSOURCE_HSE;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RCC_OscInitStruct.PLL.PLLM = 1;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RCC_OscInitStruct.PLL.PLLN = 20;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RCC_OscInitStruct.PLL.PLLP = RCC_PLLP_DIV7;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RCC_OscInitStruct.PLL.PLLQ = RCC_PLLQ_DIV2;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RCC_OscInitStruct.PLL.PLLR = RCC_PLLR_DIV2;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if (HAL_RCC_OscConfig(&amp;RCC_OscInitStruct) != HAL_OK)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{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  Error_Handler();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}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RCC_ClkInitStruct.ClockType = RCC_CLOCKTYPE_HCLK|RCC_CLOCKTYPE_SYSCLK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                            |RCC_CLOCKTYPE_PCLK1|RCC_CLOCKTYPE_PCLK2;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RCC_ClkInitStruct.SYSCLKSource = RCC_SYSCLKSOURCE_PLLCLK;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RCC_ClkInitStruct.AHBCLKDivider = RCC_SYSCLK_DIV1;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RCC_ClkInitStruct.APB1CLKDivider = RCC_HCLK_DIV1;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RCC_ClkInitStruct.APB2CLKDivider = RCC_HCLK_DIV1;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if (HAL_RCC_ClockConfig(&amp;RCC_ClkInitStruct, FLASH_LATENCY_4) != HAL_OK)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{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  Error_Handler();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}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if (HAL_PWREx_ControlVoltageScaling(PWR_REGULATOR_VOLTAGE_SCALE1) != HAL_OK)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{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  Error_Handler();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}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}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#ifdef  USE_FULL_ASSERT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#endif 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eastAsia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eastAsia"/>
                <w:sz w:val="28"/>
                <w:szCs w:val="28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lang w:val="en-US" w:eastAsia="zh-CN"/>
              </w:rPr>
              <w:t>gpio.c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#include "gpio.h"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void MX_GPIO_Init(void)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{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GPIO_InitTypeDef GPIO_InitStruct = {0};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__HAL_RCC_GPIOC_CLK_ENABLE();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__HAL_RCC_GPIOH_CLK_ENABLE();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HAL_GPIO_WritePin(GPIOC, GPIO_PIN_13, GPIO_PIN_RESET);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GPIO_InitStruct.Pin = GPIO_PIN_13;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GPIO_InitStruct.Mode = GPIO_MODE_OUTPUT_PP;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GPIO_InitStruct.Pull = GPIO_NOPULL;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GPIO_InitStruct.Speed = GPIO_SPEED_FREQ_LOW;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HAL_GPIO_Init(GPIOC, &amp;GPIO_InitStruct);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}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lang w:val="en-US" w:eastAsia="zh-CN"/>
              </w:rPr>
              <w:t>tim.c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#include "tim.h"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TIM_HandleTypeDef htim2;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void MX_TIM2_Init(void)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{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TIM_ClockConfigTypeDef sClockSourceConfig = {0};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TIM_MasterConfigTypeDef sMasterConfig = {0};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htim2.Instance = TIM2;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htim2.Init.Prescaler = 40000-1;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htim2.Init.CounterMode = TIM_COUNTERMODE_UP;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htim2.Init.Period = 1000-1;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htim2.Init.ClockDivision = TIM_CLOCKDIVISION_DIV1;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htim2.Init.AutoReloadPreload = TIM_AUTORELOAD_PRELOAD_DISABLE;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if (HAL_TIM_Base_Init(&amp;htim2) != HAL_OK)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{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  Error_Handler();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}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sClockSourceConfig.ClockSource = TIM_CLOCKSOURCE_INTERNAL;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if (HAL_TIM_ConfigClockSource(&amp;htim2, &amp;sClockSourceConfig) != HAL_OK)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{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  Error_Handler();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}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sMasterConfig.MasterOutputTrigger = TIM_TRGO_RESET;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sMasterConfig.MasterSlaveMode = TIM_MASTERSLAVEMODE_DISABLE;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if (HAL_TIMEx_MasterConfigSynchronization(&amp;htim2, &amp;sMasterConfig) != HAL_OK)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{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  Error_Handler();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}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}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void HAL_TIM_Base_MspInit(TIM_HandleTypeDef* tim_baseHandle)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{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if(tim_baseHandle-&gt;Instance==TIM2)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{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  __HAL_RCC_TIM2_CLK_ENABLE();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  HAL_NVIC_SetPriority(TIM2_IRQn, 0, 0);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  HAL_NVIC_EnableIRQ(TIM2_IRQn);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}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}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void HAL_TIM_Base_MspDeInit(TIM_HandleTypeDef* tim_baseHandle)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{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if(tim_baseHandle-&gt;Instance==TIM2)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{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  __HAL_RCC_TIM2_CLK_DISABLE();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  HAL_NVIC_DisableIRQ(TIM2_IRQn);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 xml:space="preserve">  }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}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void HAL_TIM_PeriodElapsedCallback(TIM_HandleTypeDef* tim_baseHandle)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{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ab/>
            </w:r>
            <w:r>
              <w:rPr>
                <w:rFonts w:hint="default"/>
                <w:sz w:val="28"/>
                <w:szCs w:val="28"/>
                <w:lang w:val="en-US" w:eastAsia="zh-CN"/>
              </w:rPr>
              <w:t>if(tim_baseHandle-&gt;Instance == htim2.Instance)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ab/>
            </w:r>
            <w:r>
              <w:rPr>
                <w:rFonts w:hint="default"/>
                <w:sz w:val="28"/>
                <w:szCs w:val="28"/>
                <w:lang w:val="en-US" w:eastAsia="zh-CN"/>
              </w:rPr>
              <w:tab/>
            </w:r>
            <w:r>
              <w:rPr>
                <w:rFonts w:hint="default"/>
                <w:sz w:val="28"/>
                <w:szCs w:val="28"/>
                <w:lang w:val="en-US" w:eastAsia="zh-CN"/>
              </w:rPr>
              <w:t>HAL_GPIO_TogglePin(LED_GPIO_Port,LED_Pin);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lang w:val="en-US" w:eastAsia="zh-CN"/>
              </w:rPr>
              <w:t>}</w:t>
            </w: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  <w:p>
            <w:pPr>
              <w:rPr>
                <w:rFonts w:hint="default"/>
                <w:sz w:val="28"/>
                <w:szCs w:val="28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9287" w:type="dxa"/>
            <w:gridSpan w:val="4"/>
            <w:noWrap w:val="0"/>
            <w:vAlign w:val="top"/>
          </w:tcPr>
          <w:p>
            <w:pPr>
              <w:jc w:val="left"/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eastAsia"/>
                <w:sz w:val="28"/>
                <w:szCs w:val="28"/>
              </w:rPr>
              <w:t>【实验结果】</w:t>
            </w:r>
          </w:p>
          <w:p>
            <w:pPr>
              <w:jc w:val="left"/>
              <w:rPr>
                <w:rFonts w:hint="default" w:eastAsia="宋体"/>
                <w:sz w:val="28"/>
                <w:szCs w:val="28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lang w:val="en-US" w:eastAsia="zh-CN"/>
              </w:rPr>
              <w:t>运行时led不停闪烁</w:t>
            </w:r>
          </w:p>
          <w:p>
            <w:pPr>
              <w:jc w:val="left"/>
              <w:rPr>
                <w:rFonts w:hint="eastAsia"/>
                <w:sz w:val="28"/>
                <w:szCs w:val="28"/>
              </w:rPr>
            </w:pPr>
          </w:p>
          <w:p>
            <w:pPr>
              <w:jc w:val="left"/>
              <w:rPr>
                <w:rFonts w:hint="eastAsia"/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【实验结论】（写结论，心得，和收获）</w:t>
            </w:r>
          </w:p>
          <w:p>
            <w:pPr>
              <w:jc w:val="left"/>
              <w:rPr>
                <w:rFonts w:hint="eastAsia"/>
                <w:sz w:val="28"/>
                <w:szCs w:val="28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lang w:val="en-US" w:eastAsia="zh-CN"/>
              </w:rPr>
              <w:t>实验结论、心得和收获：</w:t>
            </w:r>
          </w:p>
          <w:p>
            <w:pPr>
              <w:jc w:val="left"/>
              <w:rPr>
                <w:rFonts w:hint="eastAsia"/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  <w:lang w:val="en-US" w:eastAsia="zh-CN"/>
              </w:rPr>
              <w:t>①</w:t>
            </w:r>
            <w:r>
              <w:rPr>
                <w:rFonts w:hint="eastAsia"/>
                <w:sz w:val="28"/>
                <w:szCs w:val="28"/>
              </w:rPr>
              <w:t>掌握</w:t>
            </w:r>
            <w:r>
              <w:rPr>
                <w:rFonts w:hint="eastAsia"/>
                <w:sz w:val="28"/>
                <w:szCs w:val="28"/>
                <w:lang w:val="en-US" w:eastAsia="zh-CN"/>
              </w:rPr>
              <w:t>了</w:t>
            </w:r>
            <w:r>
              <w:rPr>
                <w:sz w:val="28"/>
                <w:szCs w:val="28"/>
              </w:rPr>
              <w:t xml:space="preserve"> Led </w:t>
            </w:r>
            <w:r>
              <w:rPr>
                <w:rFonts w:hint="eastAsia"/>
                <w:sz w:val="28"/>
                <w:szCs w:val="28"/>
              </w:rPr>
              <w:t>驱动电路及开关</w:t>
            </w:r>
            <w:r>
              <w:rPr>
                <w:sz w:val="28"/>
                <w:szCs w:val="28"/>
              </w:rPr>
              <w:t xml:space="preserve"> Led </w:t>
            </w:r>
            <w:r>
              <w:rPr>
                <w:rFonts w:hint="eastAsia"/>
                <w:sz w:val="28"/>
                <w:szCs w:val="28"/>
              </w:rPr>
              <w:t>的原理</w:t>
            </w:r>
          </w:p>
          <w:p>
            <w:pPr>
              <w:jc w:val="left"/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lang w:val="en-US" w:eastAsia="zh-CN"/>
              </w:rPr>
              <w:t>②掌握了按键原理</w:t>
            </w:r>
          </w:p>
          <w:p>
            <w:pPr>
              <w:jc w:val="left"/>
              <w:rPr>
                <w:rFonts w:hint="default"/>
                <w:sz w:val="28"/>
                <w:szCs w:val="28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lang w:val="en-US" w:eastAsia="zh-CN"/>
              </w:rPr>
              <w:t>③基本了解了实验的操作过程</w:t>
            </w:r>
          </w:p>
          <w:p>
            <w:pPr>
              <w:jc w:val="left"/>
              <w:rPr>
                <w:rFonts w:hint="default" w:ascii="楷体_GB2312" w:eastAsia="楷体_GB2312"/>
                <w:b/>
                <w:bCs/>
                <w:sz w:val="24"/>
                <w:lang w:val="en-US" w:eastAsia="zh-CN"/>
              </w:rPr>
            </w:pPr>
          </w:p>
          <w:p>
            <w:pPr>
              <w:jc w:val="left"/>
              <w:rPr>
                <w:rFonts w:hint="eastAsia" w:ascii="楷体_GB2312" w:eastAsia="楷体_GB2312"/>
                <w:b/>
                <w:bCs/>
                <w:sz w:val="24"/>
              </w:rPr>
            </w:pPr>
          </w:p>
          <w:p>
            <w:pPr>
              <w:jc w:val="left"/>
              <w:rPr>
                <w:rFonts w:ascii="楷体_GB2312" w:eastAsia="楷体_GB2312"/>
                <w:b/>
                <w:bCs/>
                <w:sz w:val="24"/>
              </w:rPr>
            </w:pPr>
          </w:p>
          <w:p>
            <w:pPr>
              <w:jc w:val="left"/>
              <w:rPr>
                <w:rFonts w:ascii="楷体_GB2312" w:eastAsia="楷体_GB2312"/>
                <w:b/>
                <w:bCs/>
                <w:sz w:val="24"/>
              </w:rPr>
            </w:pPr>
          </w:p>
          <w:p>
            <w:pPr>
              <w:jc w:val="left"/>
              <w:rPr>
                <w:rFonts w:ascii="楷体_GB2312" w:eastAsia="楷体_GB2312"/>
                <w:b/>
                <w:bCs/>
                <w:sz w:val="24"/>
              </w:rPr>
            </w:pPr>
          </w:p>
          <w:p>
            <w:pPr>
              <w:jc w:val="left"/>
              <w:rPr>
                <w:rFonts w:ascii="楷体_GB2312" w:eastAsia="楷体_GB2312"/>
                <w:b/>
                <w:bCs/>
                <w:sz w:val="24"/>
              </w:rPr>
            </w:pPr>
          </w:p>
          <w:p>
            <w:pPr>
              <w:jc w:val="left"/>
              <w:rPr>
                <w:rFonts w:ascii="楷体_GB2312" w:eastAsia="楷体_GB2312"/>
                <w:b/>
                <w:bCs/>
                <w:sz w:val="24"/>
              </w:rPr>
            </w:pPr>
          </w:p>
          <w:p>
            <w:pPr>
              <w:jc w:val="left"/>
              <w:rPr>
                <w:rFonts w:ascii="楷体_GB2312" w:eastAsia="楷体_GB2312"/>
                <w:b/>
                <w:bCs/>
                <w:sz w:val="24"/>
              </w:rPr>
            </w:pPr>
          </w:p>
          <w:p>
            <w:pPr>
              <w:jc w:val="left"/>
              <w:rPr>
                <w:rFonts w:ascii="楷体_GB2312" w:eastAsia="楷体_GB2312"/>
                <w:b/>
                <w:bCs/>
                <w:sz w:val="24"/>
              </w:rPr>
            </w:pPr>
          </w:p>
          <w:p>
            <w:pPr>
              <w:jc w:val="left"/>
              <w:rPr>
                <w:rFonts w:ascii="楷体_GB2312" w:eastAsia="楷体_GB2312"/>
                <w:b/>
                <w:bCs/>
                <w:sz w:val="24"/>
              </w:rPr>
            </w:pPr>
          </w:p>
          <w:p>
            <w:pPr>
              <w:jc w:val="left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9287" w:type="dxa"/>
            <w:gridSpan w:val="4"/>
            <w:noWrap w:val="0"/>
            <w:vAlign w:val="top"/>
          </w:tcPr>
          <w:p>
            <w:pPr>
              <w:jc w:val="left"/>
              <w:rPr>
                <w:rFonts w:ascii="楷体_GB2312" w:eastAsia="楷体_GB2312"/>
                <w:b/>
                <w:bCs/>
                <w:sz w:val="24"/>
              </w:rPr>
            </w:pPr>
            <w:r>
              <w:rPr>
                <w:rFonts w:hint="eastAsia" w:ascii="楷体_GB2312" w:eastAsia="楷体_GB2312"/>
                <w:b/>
                <w:bCs/>
                <w:sz w:val="24"/>
              </w:rPr>
              <w:t>【</w:t>
            </w:r>
            <w:r>
              <w:rPr>
                <w:rFonts w:hint="eastAsia"/>
              </w:rPr>
              <w:t>教师评语和成绩</w:t>
            </w:r>
            <w:r>
              <w:rPr>
                <w:rFonts w:hint="eastAsia" w:ascii="楷体_GB2312" w:eastAsia="楷体_GB2312"/>
                <w:b/>
                <w:bCs/>
                <w:sz w:val="24"/>
              </w:rPr>
              <w:t>】</w:t>
            </w:r>
          </w:p>
          <w:p>
            <w:pPr>
              <w:jc w:val="left"/>
              <w:rPr>
                <w:rFonts w:ascii="楷体_GB2312" w:eastAsia="楷体_GB2312"/>
                <w:b/>
                <w:bCs/>
                <w:sz w:val="24"/>
              </w:rPr>
            </w:pPr>
          </w:p>
          <w:p>
            <w:pPr>
              <w:jc w:val="left"/>
              <w:rPr>
                <w:rFonts w:ascii="楷体_GB2312" w:eastAsia="楷体_GB2312"/>
                <w:b/>
                <w:bCs/>
                <w:sz w:val="24"/>
              </w:rPr>
            </w:pPr>
          </w:p>
          <w:p>
            <w:pPr>
              <w:jc w:val="left"/>
              <w:rPr>
                <w:rFonts w:ascii="楷体_GB2312" w:eastAsia="楷体_GB2312"/>
                <w:b/>
                <w:bCs/>
                <w:sz w:val="24"/>
              </w:rPr>
            </w:pPr>
          </w:p>
          <w:p>
            <w:pPr>
              <w:jc w:val="left"/>
              <w:rPr>
                <w:rFonts w:ascii="楷体_GB2312" w:eastAsia="楷体_GB2312"/>
                <w:b/>
                <w:bCs/>
                <w:sz w:val="24"/>
              </w:rPr>
            </w:pPr>
          </w:p>
          <w:p/>
          <w:p>
            <w:pPr>
              <w:jc w:val="left"/>
              <w:rPr>
                <w:rFonts w:eastAsia="楷体_GB2312"/>
                <w:b/>
                <w:bCs/>
              </w:rPr>
            </w:pPr>
            <w:r>
              <w:rPr>
                <w:rFonts w:hint="eastAsia" w:eastAsia="楷体_GB2312"/>
                <w:b/>
                <w:bCs/>
              </w:rPr>
              <w:t>成绩：</w:t>
            </w:r>
            <w:r>
              <w:rPr>
                <w:rFonts w:hint="eastAsia"/>
              </w:rPr>
              <w:t xml:space="preserve">                         </w:t>
            </w:r>
            <w:r>
              <w:rPr>
                <w:rFonts w:hint="eastAsia" w:eastAsia="楷体_GB2312"/>
                <w:b/>
                <w:bCs/>
              </w:rPr>
              <w:t>指导教师：</w:t>
            </w:r>
            <w:r>
              <w:rPr>
                <w:rFonts w:hint="eastAsia"/>
              </w:rPr>
              <w:t xml:space="preserve">             </w:t>
            </w:r>
            <w:r>
              <w:rPr>
                <w:rFonts w:hint="eastAsia" w:eastAsia="楷体_GB2312"/>
                <w:b/>
                <w:bCs/>
              </w:rPr>
              <w:t>日期：</w:t>
            </w:r>
          </w:p>
          <w:p>
            <w:pPr>
              <w:jc w:val="left"/>
            </w:pPr>
          </w:p>
        </w:tc>
      </w:tr>
    </w:tbl>
    <w:p>
      <w:pPr>
        <w:jc w:val="left"/>
      </w:pPr>
    </w:p>
    <w:p/>
    <w:p/>
    <w:sectPr>
      <w:headerReference r:id="rId3" w:type="default"/>
      <w:footerReference r:id="rId4" w:type="default"/>
      <w:pgSz w:w="11906" w:h="16838"/>
      <w:pgMar w:top="1134" w:right="1134" w:bottom="1134" w:left="1701" w:header="851" w:footer="992" w:gutter="0"/>
      <w:cols w:space="720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仿宋_GB2312">
    <w:altName w:val="仿宋"/>
    <w:panose1 w:val="02010609030101010101"/>
    <w:charset w:val="86"/>
    <w:family w:val="modern"/>
    <w:pitch w:val="default"/>
    <w:sig w:usb0="00000000" w:usb1="00000000" w:usb2="00000010" w:usb3="00000000" w:csb0="00040000" w:csb1="00000000"/>
  </w:font>
  <w:font w:name="楷体_GB2312">
    <w:altName w:val="楷体"/>
    <w:panose1 w:val="02010609030101010101"/>
    <w:charset w:val="86"/>
    <w:family w:val="modern"/>
    <w:pitch w:val="default"/>
    <w:sig w:usb0="00000000" w:usb1="00000000" w:usb2="00000010" w:usb3="00000000" w:csb0="00040000" w:csb1="00000000"/>
  </w:font>
  <w:font w:name="仿宋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楷体">
    <w:panose1 w:val="02010609060101010101"/>
    <w:charset w:val="86"/>
    <w:family w:val="auto"/>
    <w:pitch w:val="default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3"/>
      <w:jc w:val="center"/>
    </w:pPr>
    <w:r>
      <w:rPr>
        <w:rFonts w:hint="eastAsia"/>
        <w:kern w:val="0"/>
        <w:szCs w:val="21"/>
      </w:rPr>
      <w:t xml:space="preserve">第 </w:t>
    </w:r>
    <w:r>
      <w:rPr>
        <w:kern w:val="0"/>
        <w:szCs w:val="21"/>
      </w:rPr>
      <w:fldChar w:fldCharType="begin"/>
    </w:r>
    <w:r>
      <w:rPr>
        <w:kern w:val="0"/>
        <w:szCs w:val="21"/>
      </w:rPr>
      <w:instrText xml:space="preserve"> PAGE </w:instrText>
    </w:r>
    <w:r>
      <w:rPr>
        <w:kern w:val="0"/>
        <w:szCs w:val="21"/>
      </w:rPr>
      <w:fldChar w:fldCharType="separate"/>
    </w:r>
    <w:r>
      <w:rPr>
        <w:kern w:val="0"/>
        <w:szCs w:val="21"/>
      </w:rPr>
      <w:t>1</w:t>
    </w:r>
    <w:r>
      <w:rPr>
        <w:kern w:val="0"/>
        <w:szCs w:val="21"/>
      </w:rPr>
      <w:fldChar w:fldCharType="end"/>
    </w:r>
    <w:r>
      <w:rPr>
        <w:rFonts w:hint="eastAsia"/>
        <w:kern w:val="0"/>
        <w:szCs w:val="21"/>
      </w:rPr>
      <w:t xml:space="preserve"> 页 共 </w:t>
    </w:r>
    <w:r>
      <w:rPr>
        <w:kern w:val="0"/>
        <w:szCs w:val="21"/>
      </w:rPr>
      <w:fldChar w:fldCharType="begin"/>
    </w:r>
    <w:r>
      <w:rPr>
        <w:kern w:val="0"/>
        <w:szCs w:val="21"/>
      </w:rPr>
      <w:instrText xml:space="preserve"> NUMPAGES </w:instrText>
    </w:r>
    <w:r>
      <w:rPr>
        <w:kern w:val="0"/>
        <w:szCs w:val="21"/>
      </w:rPr>
      <w:fldChar w:fldCharType="separate"/>
    </w:r>
    <w:r>
      <w:rPr>
        <w:kern w:val="0"/>
        <w:szCs w:val="21"/>
      </w:rPr>
      <w:t>2</w:t>
    </w:r>
    <w:r>
      <w:rPr>
        <w:kern w:val="0"/>
        <w:szCs w:val="21"/>
      </w:rPr>
      <w:fldChar w:fldCharType="end"/>
    </w:r>
    <w:r>
      <w:rPr>
        <w:rFonts w:hint="eastAsia"/>
        <w:kern w:val="0"/>
        <w:szCs w:val="21"/>
      </w:rPr>
      <w:t xml:space="preserve"> 页</w:t>
    </w: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  <w:rPr>
        <w:b/>
        <w:bCs/>
        <w:sz w:val="28"/>
      </w:rPr>
    </w:pPr>
    <w:r>
      <w:rPr>
        <w:rFonts w:hint="eastAsia"/>
        <w:b/>
        <w:bCs/>
        <w:sz w:val="28"/>
      </w:rPr>
      <w:t>韩山师范学院实验报告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30E46A67"/>
    <w:rsid w:val="01DC63C6"/>
    <w:rsid w:val="05211F95"/>
    <w:rsid w:val="0615467B"/>
    <w:rsid w:val="09F06276"/>
    <w:rsid w:val="0A3E056C"/>
    <w:rsid w:val="0BB456D0"/>
    <w:rsid w:val="118275F8"/>
    <w:rsid w:val="14BB5D34"/>
    <w:rsid w:val="20BB232C"/>
    <w:rsid w:val="27A44759"/>
    <w:rsid w:val="30E46A67"/>
    <w:rsid w:val="36917EA2"/>
    <w:rsid w:val="3D4E7485"/>
    <w:rsid w:val="3F612D19"/>
    <w:rsid w:val="413C4EC1"/>
    <w:rsid w:val="430E640D"/>
    <w:rsid w:val="45C27B71"/>
    <w:rsid w:val="50314588"/>
    <w:rsid w:val="5BBC1F6E"/>
    <w:rsid w:val="5FDD2A0D"/>
    <w:rsid w:val="6ECA6EF3"/>
    <w:rsid w:val="74DA5707"/>
    <w:rsid w:val="776F013B"/>
    <w:rsid w:val="7D4F30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0" w:semiHidden="0" w:name="header"/>
    <w:lsdException w:qFormat="1"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qFormat="1" w:unhideWhenUsed="0" w:uiPriority="1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qFormat="1"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character" w:default="1" w:styleId="7">
    <w:name w:val="Default Paragraph Font"/>
    <w:semiHidden/>
    <w:uiPriority w:val="0"/>
  </w:style>
  <w:style w:type="table" w:default="1" w:styleId="6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Body Text"/>
    <w:basedOn w:val="1"/>
    <w:qFormat/>
    <w:uiPriority w:val="1"/>
    <w:pPr>
      <w:autoSpaceDE w:val="0"/>
      <w:autoSpaceDN w:val="0"/>
      <w:spacing w:before="45"/>
      <w:ind w:left="144"/>
      <w:jc w:val="left"/>
    </w:pPr>
    <w:rPr>
      <w:rFonts w:ascii="宋体" w:hAnsi="宋体" w:cs="宋体"/>
      <w:kern w:val="0"/>
      <w:sz w:val="24"/>
      <w:lang w:eastAsia="en-US"/>
    </w:rPr>
  </w:style>
  <w:style w:type="paragraph" w:styleId="3">
    <w:name w:val="footer"/>
    <w:basedOn w:val="1"/>
    <w:qFormat/>
    <w:uiPriority w:val="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4">
    <w:name w:val="header"/>
    <w:basedOn w:val="1"/>
    <w:qFormat/>
    <w:uiPriority w:val="0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5">
    <w:name w:val="Normal (Web)"/>
    <w:basedOn w:val="1"/>
    <w:qFormat/>
    <w:uiPriority w:val="0"/>
    <w:pPr>
      <w:spacing w:before="100" w:beforeAutospacing="1" w:after="100" w:afterAutospacing="1"/>
      <w:ind w:left="0" w:right="0"/>
      <w:jc w:val="left"/>
    </w:pPr>
    <w:rPr>
      <w:kern w:val="0"/>
      <w:sz w:val="24"/>
      <w:lang w:val="en-US" w:eastAsia="zh-CN" w:bidi="ar"/>
    </w:rPr>
  </w:style>
</w:styles>
</file>

<file path=word/_rels/document.xml.rels><?xml version="1.0" encoding="UTF-8" standalone="yes"?>
<Relationships xmlns="http://schemas.openxmlformats.org/package/2006/relationships"><Relationship Id="rId7" Type="http://schemas.openxmlformats.org/officeDocument/2006/relationships/fontTable" Target="fontTable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oter" Target="footer1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Office_11.1.0.9998_F1E327BC-269C-435d-A152-05C5408002CA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2020-09-20T04:53:00Z</dcterms:created>
  <dc:creator>可能否</dc:creator>
  <cp:lastModifiedBy>可能否</cp:lastModifiedBy>
  <dcterms:modified xsi:type="dcterms:W3CDTF">2021-01-15T16:37:28Z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2052-11.1.0.9998</vt:lpwstr>
  </property>
</Properties>
</file>