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18C455" w14:textId="77777777" w:rsidR="00E65287" w:rsidRPr="00E65287" w:rsidRDefault="00E65287" w:rsidP="00E65287">
      <w:pPr>
        <w:jc w:val="center"/>
        <w:rPr>
          <w:rFonts w:cs="Times New Roman"/>
          <w:sz w:val="24"/>
        </w:rPr>
      </w:pPr>
      <w:r w:rsidRPr="00E65287">
        <w:rPr>
          <w:rFonts w:cs="Times New Roman"/>
          <w:b/>
          <w:bCs/>
          <w:color w:val="000000"/>
          <w:szCs w:val="28"/>
        </w:rPr>
        <w:t xml:space="preserve">Deep RL Assignment 1: Imitation Learning </w:t>
      </w:r>
    </w:p>
    <w:p w14:paraId="5930A900" w14:textId="77777777" w:rsidR="00E65287" w:rsidRPr="00E65287" w:rsidRDefault="00E65287" w:rsidP="00E65287">
      <w:pPr>
        <w:jc w:val="center"/>
        <w:rPr>
          <w:rFonts w:cs="Times New Roman"/>
          <w:sz w:val="24"/>
        </w:rPr>
      </w:pPr>
      <w:proofErr w:type="spellStart"/>
      <w:r w:rsidRPr="00E65287">
        <w:rPr>
          <w:rFonts w:cs="Times New Roman"/>
          <w:b/>
          <w:bCs/>
          <w:color w:val="000000"/>
          <w:szCs w:val="28"/>
        </w:rPr>
        <w:t>Kourosh</w:t>
      </w:r>
      <w:proofErr w:type="spellEnd"/>
      <w:r w:rsidRPr="00E65287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E65287">
        <w:rPr>
          <w:rFonts w:cs="Times New Roman"/>
          <w:b/>
          <w:bCs/>
          <w:color w:val="000000"/>
          <w:szCs w:val="28"/>
        </w:rPr>
        <w:t>Hakhamaneshi</w:t>
      </w:r>
      <w:proofErr w:type="spellEnd"/>
    </w:p>
    <w:p w14:paraId="3AD040B6" w14:textId="77777777" w:rsidR="00E65287" w:rsidRPr="00E65287" w:rsidRDefault="00E65287" w:rsidP="00E65287">
      <w:pPr>
        <w:jc w:val="left"/>
        <w:rPr>
          <w:rFonts w:eastAsia="Times New Roman" w:cs="Times New Roman"/>
          <w:sz w:val="24"/>
        </w:rPr>
      </w:pPr>
    </w:p>
    <w:p w14:paraId="624F6C8B" w14:textId="77777777" w:rsidR="00E65287" w:rsidRPr="00E65287" w:rsidRDefault="00E65287" w:rsidP="00E65287">
      <w:pPr>
        <w:rPr>
          <w:rFonts w:cs="Times New Roman"/>
          <w:sz w:val="24"/>
        </w:rPr>
      </w:pPr>
      <w:r w:rsidRPr="00E65287">
        <w:rPr>
          <w:rFonts w:cs="Times New Roman"/>
          <w:color w:val="000000"/>
          <w:sz w:val="24"/>
        </w:rPr>
        <w:t>2. Behavioral Cloning</w:t>
      </w:r>
    </w:p>
    <w:p w14:paraId="1C03F5F4" w14:textId="77777777" w:rsidR="00E65287" w:rsidRPr="00E65287" w:rsidRDefault="00E65287" w:rsidP="00E65287">
      <w:pPr>
        <w:jc w:val="left"/>
        <w:rPr>
          <w:rFonts w:eastAsia="Times New Roman" w:cs="Times New Roman"/>
          <w:sz w:val="24"/>
        </w:rPr>
      </w:pPr>
    </w:p>
    <w:p w14:paraId="5EFF42DE" w14:textId="77777777" w:rsidR="00E65287" w:rsidRPr="00E65287" w:rsidRDefault="00E65287" w:rsidP="00E65287">
      <w:pPr>
        <w:rPr>
          <w:rFonts w:cs="Times New Roman"/>
          <w:sz w:val="24"/>
        </w:rPr>
      </w:pPr>
      <w:r w:rsidRPr="00E65287">
        <w:rPr>
          <w:rFonts w:cs="Times New Roman"/>
          <w:color w:val="000000"/>
          <w:sz w:val="24"/>
        </w:rPr>
        <w:t xml:space="preserve">2.2) </w:t>
      </w:r>
    </w:p>
    <w:p w14:paraId="01B52574" w14:textId="77777777" w:rsidR="00E65287" w:rsidRPr="00E65287" w:rsidRDefault="00E65287" w:rsidP="00E65287">
      <w:pPr>
        <w:jc w:val="left"/>
        <w:rPr>
          <w:rFonts w:eastAsia="Times New Roman" w:cs="Times New Roman"/>
          <w:sz w:val="24"/>
        </w:rPr>
      </w:pPr>
    </w:p>
    <w:p w14:paraId="1D6A8EB6" w14:textId="77777777" w:rsidR="00E65287" w:rsidRPr="00E65287" w:rsidRDefault="00E65287" w:rsidP="00E65287">
      <w:pPr>
        <w:jc w:val="left"/>
        <w:rPr>
          <w:rFonts w:cs="Times New Roman"/>
          <w:sz w:val="24"/>
        </w:rPr>
      </w:pPr>
      <w:r w:rsidRPr="00E65287">
        <w:rPr>
          <w:rFonts w:cs="Times New Roman"/>
          <w:color w:val="000000"/>
          <w:sz w:val="24"/>
        </w:rPr>
        <w:t>The following settings were used during training for all tasks:</w:t>
      </w:r>
    </w:p>
    <w:p w14:paraId="1BF19F1C" w14:textId="77777777" w:rsidR="00E65287" w:rsidRPr="00E65287" w:rsidRDefault="00E65287" w:rsidP="00E65287">
      <w:pPr>
        <w:jc w:val="left"/>
        <w:rPr>
          <w:rFonts w:eastAsia="Times New Roman" w:cs="Times New Roman"/>
          <w:sz w:val="24"/>
        </w:rPr>
      </w:pPr>
    </w:p>
    <w:p w14:paraId="1F71A820" w14:textId="77777777" w:rsidR="00E65287" w:rsidRPr="00E65287" w:rsidRDefault="00E65287" w:rsidP="00E65287">
      <w:pPr>
        <w:jc w:val="left"/>
        <w:rPr>
          <w:rFonts w:cs="Times New Roman"/>
          <w:sz w:val="24"/>
        </w:rPr>
      </w:pPr>
      <w:proofErr w:type="spellStart"/>
      <w:r w:rsidRPr="00E65287">
        <w:rPr>
          <w:rFonts w:cs="Times New Roman"/>
          <w:color w:val="000000"/>
          <w:sz w:val="24"/>
        </w:rPr>
        <w:t>NN_model</w:t>
      </w:r>
      <w:proofErr w:type="spellEnd"/>
      <w:r w:rsidRPr="00E65287">
        <w:rPr>
          <w:rFonts w:cs="Times New Roman"/>
          <w:color w:val="000000"/>
          <w:sz w:val="24"/>
        </w:rPr>
        <w:t xml:space="preserve">: 2 hidden layers with 128 and 64 neurons each, respectively. </w:t>
      </w:r>
    </w:p>
    <w:p w14:paraId="664B9AE1" w14:textId="77777777" w:rsidR="00E65287" w:rsidRPr="00E65287" w:rsidRDefault="00E65287" w:rsidP="00E65287">
      <w:pPr>
        <w:jc w:val="left"/>
        <w:rPr>
          <w:rFonts w:cs="Times New Roman"/>
          <w:sz w:val="24"/>
        </w:rPr>
      </w:pPr>
      <w:r w:rsidRPr="00E65287">
        <w:rPr>
          <w:rFonts w:cs="Times New Roman"/>
          <w:color w:val="000000"/>
          <w:sz w:val="24"/>
        </w:rPr>
        <w:t xml:space="preserve">Learning rate: Decaying learning rate function: </w:t>
      </w:r>
      <w:r w:rsidRPr="00E65287">
        <w:rPr>
          <w:rFonts w:cs="Times New Roman"/>
          <w:b/>
          <w:bCs/>
          <w:color w:val="000000"/>
          <w:sz w:val="24"/>
        </w:rPr>
        <w:t>0.005*(</w:t>
      </w:r>
      <w:proofErr w:type="gramStart"/>
      <w:r w:rsidRPr="00E65287">
        <w:rPr>
          <w:rFonts w:cs="Times New Roman"/>
          <w:b/>
          <w:bCs/>
          <w:color w:val="000000"/>
          <w:sz w:val="24"/>
        </w:rPr>
        <w:t>0.5)^</w:t>
      </w:r>
      <w:proofErr w:type="gramEnd"/>
      <w:r w:rsidRPr="00E65287">
        <w:rPr>
          <w:rFonts w:cs="Times New Roman"/>
          <w:b/>
          <w:bCs/>
          <w:color w:val="000000"/>
          <w:sz w:val="24"/>
        </w:rPr>
        <w:t>(</w:t>
      </w:r>
      <w:proofErr w:type="spellStart"/>
      <w:r w:rsidRPr="00E65287">
        <w:rPr>
          <w:rFonts w:cs="Times New Roman"/>
          <w:b/>
          <w:bCs/>
          <w:color w:val="000000"/>
          <w:sz w:val="24"/>
        </w:rPr>
        <w:t>global_step</w:t>
      </w:r>
      <w:proofErr w:type="spellEnd"/>
      <w:r w:rsidRPr="00E65287">
        <w:rPr>
          <w:rFonts w:cs="Times New Roman"/>
          <w:b/>
          <w:bCs/>
          <w:color w:val="000000"/>
          <w:sz w:val="24"/>
        </w:rPr>
        <w:t>/10000) with staircase=True.</w:t>
      </w:r>
    </w:p>
    <w:p w14:paraId="7D819FF9" w14:textId="77777777" w:rsidR="00E65287" w:rsidRPr="00E65287" w:rsidRDefault="00E65287" w:rsidP="00E65287">
      <w:pPr>
        <w:jc w:val="left"/>
        <w:rPr>
          <w:rFonts w:cs="Times New Roman"/>
          <w:sz w:val="24"/>
        </w:rPr>
      </w:pPr>
      <w:r w:rsidRPr="00E65287">
        <w:rPr>
          <w:rFonts w:cs="Times New Roman"/>
          <w:color w:val="000000"/>
          <w:sz w:val="24"/>
        </w:rPr>
        <w:t xml:space="preserve">For </w:t>
      </w:r>
      <w:proofErr w:type="spellStart"/>
      <w:r w:rsidRPr="00E65287">
        <w:rPr>
          <w:rFonts w:cs="Times New Roman"/>
          <w:color w:val="000000"/>
          <w:sz w:val="24"/>
        </w:rPr>
        <w:t>training+validation</w:t>
      </w:r>
      <w:proofErr w:type="spellEnd"/>
      <w:r w:rsidRPr="00E65287">
        <w:rPr>
          <w:rFonts w:cs="Times New Roman"/>
          <w:color w:val="000000"/>
          <w:sz w:val="24"/>
        </w:rPr>
        <w:t xml:space="preserve"> set </w:t>
      </w:r>
      <w:r w:rsidRPr="00E65287">
        <w:rPr>
          <w:rFonts w:cs="Times New Roman"/>
          <w:b/>
          <w:bCs/>
          <w:color w:val="000000"/>
          <w:sz w:val="24"/>
        </w:rPr>
        <w:t>20 rollouts</w:t>
      </w:r>
      <w:r w:rsidRPr="00E65287">
        <w:rPr>
          <w:rFonts w:cs="Times New Roman"/>
          <w:color w:val="000000"/>
          <w:sz w:val="24"/>
        </w:rPr>
        <w:t xml:space="preserve"> of the expert policy has been executed (20000 </w:t>
      </w:r>
      <w:proofErr w:type="gramStart"/>
      <w:r w:rsidRPr="00E65287">
        <w:rPr>
          <w:rFonts w:cs="Times New Roman"/>
          <w:color w:val="000000"/>
          <w:sz w:val="24"/>
        </w:rPr>
        <w:t>observation</w:t>
      </w:r>
      <w:proofErr w:type="gramEnd"/>
      <w:r w:rsidRPr="00E65287">
        <w:rPr>
          <w:rFonts w:cs="Times New Roman"/>
          <w:color w:val="000000"/>
          <w:sz w:val="24"/>
        </w:rPr>
        <w:t xml:space="preserve">, action pairs) and </w:t>
      </w:r>
      <w:r w:rsidRPr="00E65287">
        <w:rPr>
          <w:rFonts w:cs="Times New Roman"/>
          <w:b/>
          <w:bCs/>
          <w:color w:val="000000"/>
          <w:sz w:val="24"/>
        </w:rPr>
        <w:t>2000 epochs</w:t>
      </w:r>
      <w:r w:rsidRPr="00E65287">
        <w:rPr>
          <w:rFonts w:cs="Times New Roman"/>
          <w:color w:val="000000"/>
          <w:sz w:val="24"/>
        </w:rPr>
        <w:t xml:space="preserve"> with a </w:t>
      </w:r>
      <w:r w:rsidRPr="00E65287">
        <w:rPr>
          <w:rFonts w:cs="Times New Roman"/>
          <w:b/>
          <w:bCs/>
          <w:color w:val="000000"/>
          <w:sz w:val="24"/>
        </w:rPr>
        <w:t>batch size of 256</w:t>
      </w:r>
      <w:r w:rsidRPr="00E65287">
        <w:rPr>
          <w:rFonts w:cs="Times New Roman"/>
          <w:color w:val="000000"/>
          <w:sz w:val="24"/>
        </w:rPr>
        <w:t xml:space="preserve"> were the settings for training.</w:t>
      </w:r>
    </w:p>
    <w:p w14:paraId="70E3056C" w14:textId="77777777" w:rsidR="00E65287" w:rsidRPr="00E65287" w:rsidRDefault="00E65287" w:rsidP="00E65287">
      <w:pPr>
        <w:jc w:val="left"/>
        <w:rPr>
          <w:rFonts w:cs="Times New Roman"/>
          <w:sz w:val="24"/>
        </w:rPr>
      </w:pPr>
      <w:r w:rsidRPr="00E65287">
        <w:rPr>
          <w:rFonts w:cs="Times New Roman"/>
          <w:color w:val="000000"/>
          <w:sz w:val="24"/>
        </w:rPr>
        <w:t>Validation set size was 0.1 times the size of the training set.</w:t>
      </w:r>
    </w:p>
    <w:p w14:paraId="5053E4B6" w14:textId="77777777" w:rsidR="00E65287" w:rsidRPr="00E65287" w:rsidRDefault="00E65287" w:rsidP="00E65287">
      <w:pPr>
        <w:jc w:val="left"/>
        <w:rPr>
          <w:rFonts w:eastAsia="Times New Roman" w:cs="Times New Roman"/>
          <w:sz w:val="24"/>
        </w:rPr>
      </w:pPr>
    </w:p>
    <w:p w14:paraId="3D7A0A49" w14:textId="71702A17" w:rsidR="00E65287" w:rsidRPr="00E65287" w:rsidRDefault="00E65287" w:rsidP="00E65287">
      <w:pPr>
        <w:jc w:val="left"/>
        <w:rPr>
          <w:rFonts w:cs="Times New Roman"/>
          <w:sz w:val="24"/>
        </w:rPr>
      </w:pPr>
      <w:r w:rsidRPr="00E65287">
        <w:rPr>
          <w:rFonts w:cs="Times New Roman"/>
          <w:color w:val="000000"/>
          <w:sz w:val="24"/>
        </w:rPr>
        <w:t xml:space="preserve">Surprisingly the </w:t>
      </w:r>
      <w:proofErr w:type="spellStart"/>
      <w:r w:rsidRPr="00E65287">
        <w:rPr>
          <w:rFonts w:cs="Times New Roman"/>
          <w:color w:val="000000"/>
          <w:sz w:val="24"/>
        </w:rPr>
        <w:t>bc</w:t>
      </w:r>
      <w:proofErr w:type="spellEnd"/>
      <w:r w:rsidRPr="00E65287">
        <w:rPr>
          <w:rFonts w:cs="Times New Roman"/>
          <w:color w:val="000000"/>
          <w:sz w:val="24"/>
        </w:rPr>
        <w:t xml:space="preserve"> agent has a comparable result to the expert on</w:t>
      </w:r>
      <w:r w:rsidR="002A069B">
        <w:rPr>
          <w:rFonts w:cs="Times New Roman"/>
          <w:color w:val="000000"/>
          <w:sz w:val="24"/>
        </w:rPr>
        <w:t xml:space="preserve"> all tasks. Here is a table of comparison for 20 rollouts on</w:t>
      </w:r>
      <w:r w:rsidRPr="00E65287">
        <w:rPr>
          <w:rFonts w:cs="Times New Roman"/>
          <w:color w:val="000000"/>
          <w:sz w:val="24"/>
        </w:rPr>
        <w:t xml:space="preserve"> each task.</w:t>
      </w:r>
    </w:p>
    <w:p w14:paraId="0DE96924" w14:textId="77777777" w:rsidR="00E65287" w:rsidRPr="00E65287" w:rsidRDefault="00E65287" w:rsidP="00E65287">
      <w:pPr>
        <w:spacing w:after="240"/>
        <w:jc w:val="left"/>
        <w:rPr>
          <w:rFonts w:eastAsia="Times New Roman" w:cs="Times New Roman"/>
          <w:sz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24"/>
        <w:gridCol w:w="601"/>
        <w:gridCol w:w="937"/>
        <w:gridCol w:w="1671"/>
        <w:gridCol w:w="1151"/>
        <w:gridCol w:w="1458"/>
        <w:gridCol w:w="1217"/>
        <w:gridCol w:w="1391"/>
      </w:tblGrid>
      <w:tr w:rsidR="00293AA7" w:rsidRPr="00E65287" w14:paraId="74778527" w14:textId="77777777" w:rsidTr="002A06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733CA7" w14:textId="77777777" w:rsidR="00E65287" w:rsidRPr="00E65287" w:rsidRDefault="00E65287" w:rsidP="00293AA7">
            <w:pPr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601" w:type="dxa"/>
            <w:hideMark/>
          </w:tcPr>
          <w:p w14:paraId="35EAC3D0" w14:textId="77777777" w:rsidR="00E65287" w:rsidRPr="00E65287" w:rsidRDefault="00E65287" w:rsidP="00E6528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</w:rPr>
            </w:pPr>
          </w:p>
        </w:tc>
        <w:tc>
          <w:tcPr>
            <w:tcW w:w="937" w:type="dxa"/>
            <w:vAlign w:val="center"/>
            <w:hideMark/>
          </w:tcPr>
          <w:p w14:paraId="0A66C0AF" w14:textId="77777777" w:rsidR="00E65287" w:rsidRPr="00E65287" w:rsidRDefault="00E65287" w:rsidP="002A06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Ant-v2</w:t>
            </w:r>
          </w:p>
        </w:tc>
        <w:tc>
          <w:tcPr>
            <w:tcW w:w="0" w:type="auto"/>
            <w:vAlign w:val="center"/>
            <w:hideMark/>
          </w:tcPr>
          <w:p w14:paraId="22FA9CF1" w14:textId="77777777" w:rsidR="00E65287" w:rsidRPr="00E65287" w:rsidRDefault="00E65287" w:rsidP="002A06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HalfCheetah-v2</w:t>
            </w:r>
          </w:p>
        </w:tc>
        <w:tc>
          <w:tcPr>
            <w:tcW w:w="0" w:type="auto"/>
            <w:vAlign w:val="center"/>
            <w:hideMark/>
          </w:tcPr>
          <w:p w14:paraId="03639934" w14:textId="77777777" w:rsidR="00E65287" w:rsidRPr="00E65287" w:rsidRDefault="00E65287" w:rsidP="002A06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Hopper-v2</w:t>
            </w:r>
          </w:p>
        </w:tc>
        <w:tc>
          <w:tcPr>
            <w:tcW w:w="0" w:type="auto"/>
            <w:vAlign w:val="center"/>
            <w:hideMark/>
          </w:tcPr>
          <w:p w14:paraId="1EF91697" w14:textId="77777777" w:rsidR="00E65287" w:rsidRPr="00E65287" w:rsidRDefault="00E65287" w:rsidP="002A06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Humanoid-v2</w:t>
            </w:r>
          </w:p>
        </w:tc>
        <w:tc>
          <w:tcPr>
            <w:tcW w:w="0" w:type="auto"/>
            <w:vAlign w:val="center"/>
            <w:hideMark/>
          </w:tcPr>
          <w:p w14:paraId="54E46942" w14:textId="77777777" w:rsidR="00E65287" w:rsidRPr="00E65287" w:rsidRDefault="00E65287" w:rsidP="002A06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Reacher-v2</w:t>
            </w:r>
          </w:p>
        </w:tc>
        <w:tc>
          <w:tcPr>
            <w:tcW w:w="0" w:type="auto"/>
            <w:vAlign w:val="center"/>
            <w:hideMark/>
          </w:tcPr>
          <w:p w14:paraId="59A6F0FA" w14:textId="77777777" w:rsidR="00E65287" w:rsidRPr="00E65287" w:rsidRDefault="00E65287" w:rsidP="002A06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Walker2d-v2</w:t>
            </w:r>
          </w:p>
        </w:tc>
      </w:tr>
      <w:tr w:rsidR="00293AA7" w:rsidRPr="00E65287" w14:paraId="2582C591" w14:textId="77777777" w:rsidTr="002A0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283C1D4F" w14:textId="77777777" w:rsidR="00293AA7" w:rsidRPr="00E65287" w:rsidRDefault="00293AA7" w:rsidP="002A069B">
            <w:pPr>
              <w:jc w:val="center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Expert</w:t>
            </w:r>
          </w:p>
        </w:tc>
        <w:tc>
          <w:tcPr>
            <w:tcW w:w="601" w:type="dxa"/>
            <w:hideMark/>
          </w:tcPr>
          <w:p w14:paraId="253D2828" w14:textId="77777777" w:rsidR="00293AA7" w:rsidRPr="00E65287" w:rsidRDefault="00293AA7" w:rsidP="00E652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proofErr w:type="spellStart"/>
            <w:r w:rsidRPr="00E65287">
              <w:rPr>
                <w:rFonts w:cs="Times New Roman"/>
                <w:color w:val="000000"/>
                <w:sz w:val="24"/>
              </w:rPr>
              <w:t>avg</w:t>
            </w:r>
            <w:proofErr w:type="spellEnd"/>
          </w:p>
        </w:tc>
        <w:tc>
          <w:tcPr>
            <w:tcW w:w="937" w:type="dxa"/>
            <w:hideMark/>
          </w:tcPr>
          <w:p w14:paraId="363A52CF" w14:textId="77777777" w:rsidR="00293AA7" w:rsidRPr="00E65287" w:rsidRDefault="00293AA7" w:rsidP="00E652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4867</w:t>
            </w:r>
          </w:p>
        </w:tc>
        <w:tc>
          <w:tcPr>
            <w:tcW w:w="0" w:type="auto"/>
            <w:hideMark/>
          </w:tcPr>
          <w:p w14:paraId="7687A597" w14:textId="77777777" w:rsidR="00293AA7" w:rsidRPr="00E65287" w:rsidRDefault="00293AA7" w:rsidP="00E652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4162</w:t>
            </w:r>
          </w:p>
        </w:tc>
        <w:tc>
          <w:tcPr>
            <w:tcW w:w="0" w:type="auto"/>
            <w:hideMark/>
          </w:tcPr>
          <w:p w14:paraId="4CE87C41" w14:textId="77777777" w:rsidR="00293AA7" w:rsidRPr="00E65287" w:rsidRDefault="00293AA7" w:rsidP="00E652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3778</w:t>
            </w:r>
          </w:p>
        </w:tc>
        <w:tc>
          <w:tcPr>
            <w:tcW w:w="0" w:type="auto"/>
            <w:hideMark/>
          </w:tcPr>
          <w:p w14:paraId="0DF3A0C2" w14:textId="77777777" w:rsidR="00293AA7" w:rsidRPr="00E65287" w:rsidRDefault="00293AA7" w:rsidP="00E652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10391</w:t>
            </w:r>
          </w:p>
        </w:tc>
        <w:tc>
          <w:tcPr>
            <w:tcW w:w="0" w:type="auto"/>
            <w:hideMark/>
          </w:tcPr>
          <w:p w14:paraId="566AEF78" w14:textId="77777777" w:rsidR="00293AA7" w:rsidRPr="00E65287" w:rsidRDefault="00293AA7" w:rsidP="00E652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-4.59</w:t>
            </w:r>
          </w:p>
        </w:tc>
        <w:tc>
          <w:tcPr>
            <w:tcW w:w="0" w:type="auto"/>
            <w:hideMark/>
          </w:tcPr>
          <w:p w14:paraId="5F71A2E3" w14:textId="77777777" w:rsidR="00293AA7" w:rsidRPr="00E65287" w:rsidRDefault="00293AA7" w:rsidP="00E652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5521</w:t>
            </w:r>
          </w:p>
        </w:tc>
      </w:tr>
      <w:tr w:rsidR="00293AA7" w:rsidRPr="00E65287" w14:paraId="6E7F531C" w14:textId="77777777" w:rsidTr="002A0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4E2231E" w14:textId="77777777" w:rsidR="00293AA7" w:rsidRPr="00E65287" w:rsidRDefault="00293AA7" w:rsidP="002A069B">
            <w:pPr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601" w:type="dxa"/>
            <w:hideMark/>
          </w:tcPr>
          <w:p w14:paraId="126A0EC4" w14:textId="77777777" w:rsidR="00293AA7" w:rsidRPr="00E65287" w:rsidRDefault="00293AA7" w:rsidP="00E652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proofErr w:type="spellStart"/>
            <w:r w:rsidRPr="00E65287">
              <w:rPr>
                <w:rFonts w:cs="Times New Roman"/>
                <w:color w:val="000000"/>
                <w:sz w:val="24"/>
              </w:rPr>
              <w:t>std</w:t>
            </w:r>
            <w:proofErr w:type="spellEnd"/>
          </w:p>
        </w:tc>
        <w:tc>
          <w:tcPr>
            <w:tcW w:w="937" w:type="dxa"/>
            <w:hideMark/>
          </w:tcPr>
          <w:p w14:paraId="09C53904" w14:textId="77777777" w:rsidR="00293AA7" w:rsidRPr="00E65287" w:rsidRDefault="00293AA7" w:rsidP="00E652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114.8</w:t>
            </w:r>
          </w:p>
        </w:tc>
        <w:tc>
          <w:tcPr>
            <w:tcW w:w="0" w:type="auto"/>
            <w:hideMark/>
          </w:tcPr>
          <w:p w14:paraId="6E2910B0" w14:textId="77777777" w:rsidR="00293AA7" w:rsidRPr="00E65287" w:rsidRDefault="00293AA7" w:rsidP="00E652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99</w:t>
            </w:r>
          </w:p>
        </w:tc>
        <w:tc>
          <w:tcPr>
            <w:tcW w:w="0" w:type="auto"/>
            <w:hideMark/>
          </w:tcPr>
          <w:p w14:paraId="38721FA8" w14:textId="77777777" w:rsidR="00293AA7" w:rsidRPr="00E65287" w:rsidRDefault="00293AA7" w:rsidP="00E652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3.6</w:t>
            </w:r>
          </w:p>
        </w:tc>
        <w:tc>
          <w:tcPr>
            <w:tcW w:w="0" w:type="auto"/>
            <w:hideMark/>
          </w:tcPr>
          <w:p w14:paraId="0D354348" w14:textId="77777777" w:rsidR="00293AA7" w:rsidRPr="00E65287" w:rsidRDefault="00293AA7" w:rsidP="00E652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57</w:t>
            </w:r>
          </w:p>
        </w:tc>
        <w:tc>
          <w:tcPr>
            <w:tcW w:w="0" w:type="auto"/>
            <w:hideMark/>
          </w:tcPr>
          <w:p w14:paraId="4F62CD10" w14:textId="77777777" w:rsidR="00293AA7" w:rsidRPr="00E65287" w:rsidRDefault="00293AA7" w:rsidP="00E652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1.66</w:t>
            </w:r>
          </w:p>
        </w:tc>
        <w:tc>
          <w:tcPr>
            <w:tcW w:w="0" w:type="auto"/>
            <w:hideMark/>
          </w:tcPr>
          <w:p w14:paraId="1C61C996" w14:textId="77777777" w:rsidR="00293AA7" w:rsidRPr="00E65287" w:rsidRDefault="00293AA7" w:rsidP="00E652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70.6</w:t>
            </w:r>
          </w:p>
        </w:tc>
      </w:tr>
      <w:tr w:rsidR="00293AA7" w:rsidRPr="00E65287" w14:paraId="2D8ACCB8" w14:textId="77777777" w:rsidTr="002A0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25A44E49" w14:textId="77777777" w:rsidR="00293AA7" w:rsidRPr="00E65287" w:rsidRDefault="00293AA7" w:rsidP="002A069B">
            <w:pPr>
              <w:jc w:val="center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BC</w:t>
            </w:r>
          </w:p>
        </w:tc>
        <w:tc>
          <w:tcPr>
            <w:tcW w:w="601" w:type="dxa"/>
            <w:hideMark/>
          </w:tcPr>
          <w:p w14:paraId="2B5C1CC3" w14:textId="77777777" w:rsidR="00293AA7" w:rsidRPr="00E65287" w:rsidRDefault="00293AA7" w:rsidP="00E652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proofErr w:type="spellStart"/>
            <w:r w:rsidRPr="00E65287">
              <w:rPr>
                <w:rFonts w:cs="Times New Roman"/>
                <w:color w:val="000000"/>
                <w:sz w:val="24"/>
              </w:rPr>
              <w:t>avg</w:t>
            </w:r>
            <w:proofErr w:type="spellEnd"/>
          </w:p>
        </w:tc>
        <w:tc>
          <w:tcPr>
            <w:tcW w:w="937" w:type="dxa"/>
            <w:hideMark/>
          </w:tcPr>
          <w:p w14:paraId="07C8414E" w14:textId="77777777" w:rsidR="00293AA7" w:rsidRPr="00E65287" w:rsidRDefault="00293AA7" w:rsidP="00E652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4801</w:t>
            </w:r>
          </w:p>
        </w:tc>
        <w:tc>
          <w:tcPr>
            <w:tcW w:w="0" w:type="auto"/>
            <w:hideMark/>
          </w:tcPr>
          <w:p w14:paraId="287E065C" w14:textId="77777777" w:rsidR="00293AA7" w:rsidRPr="00E65287" w:rsidRDefault="00293AA7" w:rsidP="00E652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4127.1</w:t>
            </w:r>
          </w:p>
        </w:tc>
        <w:tc>
          <w:tcPr>
            <w:tcW w:w="0" w:type="auto"/>
            <w:hideMark/>
          </w:tcPr>
          <w:p w14:paraId="05C6B3AB" w14:textId="77777777" w:rsidR="00293AA7" w:rsidRPr="00E65287" w:rsidRDefault="00293AA7" w:rsidP="00E652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3778</w:t>
            </w:r>
          </w:p>
        </w:tc>
        <w:tc>
          <w:tcPr>
            <w:tcW w:w="0" w:type="auto"/>
            <w:hideMark/>
          </w:tcPr>
          <w:p w14:paraId="32E75C19" w14:textId="77777777" w:rsidR="00293AA7" w:rsidRPr="00E65287" w:rsidRDefault="00293AA7" w:rsidP="00E652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10399</w:t>
            </w:r>
          </w:p>
        </w:tc>
        <w:tc>
          <w:tcPr>
            <w:tcW w:w="0" w:type="auto"/>
            <w:hideMark/>
          </w:tcPr>
          <w:p w14:paraId="70C4EEAA" w14:textId="77777777" w:rsidR="00293AA7" w:rsidRPr="00E65287" w:rsidRDefault="00293AA7" w:rsidP="00E652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-4</w:t>
            </w:r>
          </w:p>
        </w:tc>
        <w:tc>
          <w:tcPr>
            <w:tcW w:w="0" w:type="auto"/>
            <w:hideMark/>
          </w:tcPr>
          <w:p w14:paraId="4E04E9D1" w14:textId="77777777" w:rsidR="00293AA7" w:rsidRPr="00E65287" w:rsidRDefault="00293AA7" w:rsidP="00E652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5508</w:t>
            </w:r>
          </w:p>
        </w:tc>
      </w:tr>
      <w:tr w:rsidR="00293AA7" w:rsidRPr="00E65287" w14:paraId="75E982B4" w14:textId="77777777" w:rsidTr="00293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0DC87DC" w14:textId="77777777" w:rsidR="00293AA7" w:rsidRPr="00E65287" w:rsidRDefault="00293AA7" w:rsidP="00E65287">
            <w:pPr>
              <w:jc w:val="left"/>
              <w:rPr>
                <w:rFonts w:eastAsia="Times New Roman" w:cs="Times New Roman"/>
                <w:sz w:val="24"/>
              </w:rPr>
            </w:pPr>
          </w:p>
        </w:tc>
        <w:tc>
          <w:tcPr>
            <w:tcW w:w="601" w:type="dxa"/>
            <w:hideMark/>
          </w:tcPr>
          <w:p w14:paraId="6754D4AB" w14:textId="77777777" w:rsidR="00293AA7" w:rsidRPr="00E65287" w:rsidRDefault="00293AA7" w:rsidP="00E652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proofErr w:type="spellStart"/>
            <w:r w:rsidRPr="00E65287">
              <w:rPr>
                <w:rFonts w:cs="Times New Roman"/>
                <w:color w:val="000000"/>
                <w:sz w:val="24"/>
              </w:rPr>
              <w:t>std</w:t>
            </w:r>
            <w:proofErr w:type="spellEnd"/>
          </w:p>
        </w:tc>
        <w:tc>
          <w:tcPr>
            <w:tcW w:w="937" w:type="dxa"/>
            <w:hideMark/>
          </w:tcPr>
          <w:p w14:paraId="3C6F847B" w14:textId="77777777" w:rsidR="00293AA7" w:rsidRPr="00E65287" w:rsidRDefault="00293AA7" w:rsidP="00E652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111</w:t>
            </w:r>
          </w:p>
        </w:tc>
        <w:tc>
          <w:tcPr>
            <w:tcW w:w="0" w:type="auto"/>
            <w:hideMark/>
          </w:tcPr>
          <w:p w14:paraId="1D3A2CCA" w14:textId="77777777" w:rsidR="00293AA7" w:rsidRPr="00E65287" w:rsidRDefault="00293AA7" w:rsidP="00E652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80.14</w:t>
            </w:r>
          </w:p>
        </w:tc>
        <w:tc>
          <w:tcPr>
            <w:tcW w:w="0" w:type="auto"/>
            <w:hideMark/>
          </w:tcPr>
          <w:p w14:paraId="5BD50D82" w14:textId="77777777" w:rsidR="00293AA7" w:rsidRPr="00E65287" w:rsidRDefault="00293AA7" w:rsidP="00E652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2.7</w:t>
            </w:r>
          </w:p>
        </w:tc>
        <w:tc>
          <w:tcPr>
            <w:tcW w:w="0" w:type="auto"/>
            <w:hideMark/>
          </w:tcPr>
          <w:p w14:paraId="1774230C" w14:textId="77777777" w:rsidR="00293AA7" w:rsidRPr="00E65287" w:rsidRDefault="00293AA7" w:rsidP="00E652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49.26</w:t>
            </w:r>
          </w:p>
        </w:tc>
        <w:tc>
          <w:tcPr>
            <w:tcW w:w="0" w:type="auto"/>
            <w:hideMark/>
          </w:tcPr>
          <w:p w14:paraId="5D714FA3" w14:textId="77777777" w:rsidR="00293AA7" w:rsidRPr="00E65287" w:rsidRDefault="00293AA7" w:rsidP="00E652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1.74</w:t>
            </w:r>
          </w:p>
        </w:tc>
        <w:tc>
          <w:tcPr>
            <w:tcW w:w="0" w:type="auto"/>
            <w:hideMark/>
          </w:tcPr>
          <w:p w14:paraId="5F08F69B" w14:textId="77777777" w:rsidR="00293AA7" w:rsidRPr="00E65287" w:rsidRDefault="00293AA7" w:rsidP="00E652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80</w:t>
            </w:r>
          </w:p>
        </w:tc>
      </w:tr>
    </w:tbl>
    <w:p w14:paraId="1A4830E6" w14:textId="77777777" w:rsidR="00E65287" w:rsidRPr="00E65287" w:rsidRDefault="00E65287" w:rsidP="00E65287">
      <w:pPr>
        <w:jc w:val="left"/>
        <w:rPr>
          <w:rFonts w:eastAsia="Times New Roman" w:cs="Times New Roman"/>
          <w:sz w:val="24"/>
        </w:rPr>
      </w:pPr>
    </w:p>
    <w:p w14:paraId="5E88A49F" w14:textId="77777777" w:rsidR="007C79A0" w:rsidRDefault="009E05FF">
      <w:bookmarkStart w:id="0" w:name="_GoBack"/>
      <w:bookmarkEnd w:id="0"/>
    </w:p>
    <w:sectPr w:rsidR="007C79A0" w:rsidSect="009C3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287"/>
    <w:rsid w:val="00067AFB"/>
    <w:rsid w:val="001D28B8"/>
    <w:rsid w:val="00293AA7"/>
    <w:rsid w:val="002A069B"/>
    <w:rsid w:val="00364C59"/>
    <w:rsid w:val="00525DB8"/>
    <w:rsid w:val="00702489"/>
    <w:rsid w:val="007A69DA"/>
    <w:rsid w:val="009C3055"/>
    <w:rsid w:val="009E05FF"/>
    <w:rsid w:val="00AE00E7"/>
    <w:rsid w:val="00E65287"/>
    <w:rsid w:val="00F1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001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0E7"/>
    <w:pPr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5287"/>
    <w:pPr>
      <w:spacing w:before="100" w:beforeAutospacing="1" w:after="100" w:afterAutospacing="1"/>
      <w:jc w:val="left"/>
    </w:pPr>
    <w:rPr>
      <w:rFonts w:cs="Times New Roman"/>
      <w:sz w:val="24"/>
    </w:rPr>
  </w:style>
  <w:style w:type="table" w:styleId="TableGridLight">
    <w:name w:val="Grid Table Light"/>
    <w:basedOn w:val="TableNormal"/>
    <w:uiPriority w:val="40"/>
    <w:rsid w:val="00293AA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293AA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802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2018-08-31T16:18:00Z</dcterms:created>
  <dcterms:modified xsi:type="dcterms:W3CDTF">2018-08-31T16:23:00Z</dcterms:modified>
</cp:coreProperties>
</file>