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FF17" w14:textId="77777777" w:rsidR="00DF47B2" w:rsidRPr="005B1384" w:rsidRDefault="00DF47B2" w:rsidP="00DA3E68">
      <w:pPr>
        <w:rPr>
          <w:color w:val="000000" w:themeColor="text1"/>
        </w:rPr>
      </w:pPr>
    </w:p>
    <w:p w14:paraId="75E7D3FA" w14:textId="27383BCC" w:rsidR="00DF47B2" w:rsidRPr="005B1384" w:rsidRDefault="00DF47B2" w:rsidP="00DA3E68">
      <w:pPr>
        <w:rPr>
          <w:rFonts w:eastAsia="PMingLiU"/>
          <w:color w:val="000000" w:themeColor="text1"/>
          <w:lang w:eastAsia="zh-TW"/>
        </w:rPr>
      </w:pPr>
    </w:p>
    <w:p w14:paraId="335AD807" w14:textId="77777777" w:rsidR="004C028D" w:rsidRPr="005B1384" w:rsidRDefault="004C028D" w:rsidP="00DA3E68">
      <w:pPr>
        <w:rPr>
          <w:rFonts w:eastAsia="PMingLiU"/>
          <w:color w:val="000000" w:themeColor="text1"/>
          <w:lang w:eastAsia="zh-TW"/>
        </w:rPr>
      </w:pPr>
    </w:p>
    <w:p w14:paraId="59BC16AE" w14:textId="7773BD2E" w:rsidR="0094743A" w:rsidRPr="005B1384" w:rsidRDefault="009F6B5E" w:rsidP="00DA3E68">
      <w:pPr>
        <w:jc w:val="center"/>
        <w:rPr>
          <w:color w:val="000000" w:themeColor="text1"/>
          <w:sz w:val="40"/>
          <w:szCs w:val="48"/>
          <w:lang w:eastAsia="zh-TW"/>
        </w:rPr>
      </w:pPr>
      <w:r w:rsidRPr="005B1384">
        <w:rPr>
          <w:rFonts w:hint="eastAsia"/>
          <w:color w:val="000000" w:themeColor="text1"/>
          <w:sz w:val="40"/>
          <w:szCs w:val="48"/>
        </w:rPr>
        <w:t>令和</w:t>
      </w:r>
      <w:r w:rsidR="00B55F7B" w:rsidRPr="005B1384">
        <w:rPr>
          <w:rFonts w:hint="eastAsia"/>
          <w:color w:val="000000" w:themeColor="text1"/>
          <w:sz w:val="40"/>
          <w:szCs w:val="48"/>
        </w:rPr>
        <w:t>七</w:t>
      </w:r>
      <w:r w:rsidR="00CB0F77" w:rsidRPr="005B1384">
        <w:rPr>
          <w:rFonts w:hint="eastAsia"/>
          <w:color w:val="000000" w:themeColor="text1"/>
          <w:sz w:val="40"/>
          <w:szCs w:val="48"/>
          <w:lang w:eastAsia="zh-TW"/>
        </w:rPr>
        <w:t>年度</w:t>
      </w:r>
      <w:r w:rsidR="0094743A" w:rsidRPr="005B1384">
        <w:rPr>
          <w:rFonts w:hint="eastAsia"/>
          <w:color w:val="000000" w:themeColor="text1"/>
          <w:sz w:val="40"/>
          <w:szCs w:val="48"/>
          <w:lang w:eastAsia="zh-TW"/>
        </w:rPr>
        <w:t xml:space="preserve">　</w:t>
      </w:r>
      <w:r w:rsidR="00CB0F77" w:rsidRPr="005B1384">
        <w:rPr>
          <w:rFonts w:hint="eastAsia"/>
          <w:color w:val="000000" w:themeColor="text1"/>
          <w:sz w:val="40"/>
          <w:szCs w:val="48"/>
          <w:lang w:eastAsia="zh-TW"/>
        </w:rPr>
        <w:t>卒業論文</w:t>
      </w:r>
    </w:p>
    <w:p w14:paraId="1FBEEA9A" w14:textId="16F5C049" w:rsidR="0094743A" w:rsidRPr="005B1384" w:rsidRDefault="0094743A" w:rsidP="00DA3E68">
      <w:pPr>
        <w:rPr>
          <w:color w:val="000000" w:themeColor="text1"/>
        </w:rPr>
      </w:pPr>
    </w:p>
    <w:p w14:paraId="6CDE79B9" w14:textId="77777777" w:rsidR="004C028D" w:rsidRPr="005B1384" w:rsidRDefault="004C028D" w:rsidP="00DA3E68">
      <w:pPr>
        <w:rPr>
          <w:color w:val="000000" w:themeColor="text1"/>
        </w:rPr>
      </w:pPr>
    </w:p>
    <w:p w14:paraId="7A3AE42B" w14:textId="77777777" w:rsidR="0094743A" w:rsidRPr="005B1384" w:rsidRDefault="0094743A" w:rsidP="00DA3E68">
      <w:pPr>
        <w:rPr>
          <w:color w:val="000000" w:themeColor="text1"/>
        </w:rPr>
      </w:pPr>
    </w:p>
    <w:p w14:paraId="247FD61B" w14:textId="77777777" w:rsidR="00BE4C1D" w:rsidRPr="005B1384" w:rsidRDefault="00BE4C1D" w:rsidP="00BE4C1D">
      <w:pPr>
        <w:jc w:val="center"/>
        <w:rPr>
          <w:color w:val="000000" w:themeColor="text1"/>
          <w:sz w:val="48"/>
          <w:szCs w:val="48"/>
        </w:rPr>
      </w:pPr>
      <w:r w:rsidRPr="005B1384">
        <w:rPr>
          <w:color w:val="000000" w:themeColor="text1"/>
          <w:sz w:val="48"/>
          <w:szCs w:val="48"/>
        </w:rPr>
        <w:t>手書き文字認識モデルエンコーダへの</w:t>
      </w:r>
    </w:p>
    <w:p w14:paraId="542242F8" w14:textId="1F2689C4" w:rsidR="00CB0F77" w:rsidRPr="005B1384" w:rsidRDefault="00BE4C1D" w:rsidP="00BE4C1D">
      <w:pPr>
        <w:jc w:val="center"/>
        <w:rPr>
          <w:color w:val="000000" w:themeColor="text1"/>
        </w:rPr>
      </w:pPr>
      <w:r w:rsidRPr="005B1384">
        <w:rPr>
          <w:color w:val="000000" w:themeColor="text1"/>
          <w:sz w:val="48"/>
          <w:szCs w:val="48"/>
        </w:rPr>
        <w:t>言語特徴付与による有効性 </w:t>
      </w:r>
    </w:p>
    <w:p w14:paraId="7C2D6FCB" w14:textId="77777777" w:rsidR="00DF47B2" w:rsidRPr="005B1384" w:rsidRDefault="00DF47B2" w:rsidP="00DA3E68">
      <w:pPr>
        <w:rPr>
          <w:color w:val="000000" w:themeColor="text1"/>
        </w:rPr>
      </w:pPr>
    </w:p>
    <w:p w14:paraId="70B43C71" w14:textId="77777777" w:rsidR="00F67C75" w:rsidRPr="005B1384" w:rsidRDefault="00F67C75" w:rsidP="00DA3E68">
      <w:pPr>
        <w:rPr>
          <w:color w:val="000000" w:themeColor="text1"/>
        </w:rPr>
      </w:pPr>
    </w:p>
    <w:p w14:paraId="55637DF0" w14:textId="77777777" w:rsidR="00F67C75" w:rsidRPr="005B1384" w:rsidRDefault="00F67C75" w:rsidP="00DA3E68">
      <w:pPr>
        <w:rPr>
          <w:color w:val="000000" w:themeColor="text1"/>
        </w:rPr>
      </w:pPr>
    </w:p>
    <w:p w14:paraId="7CC2125B" w14:textId="77777777" w:rsidR="009F6B5E" w:rsidRPr="005B1384" w:rsidRDefault="009F6B5E" w:rsidP="00DA3E68">
      <w:pPr>
        <w:pStyle w:val="11"/>
        <w:spacing w:before="0"/>
        <w:jc w:val="center"/>
        <w:rPr>
          <w:rFonts w:ascii="Times New Roman" w:hAnsi="Times New Roman"/>
          <w:color w:val="000000" w:themeColor="text1"/>
          <w:kern w:val="0"/>
          <w:sz w:val="36"/>
          <w:szCs w:val="36"/>
        </w:rPr>
      </w:pPr>
      <w:r w:rsidRPr="005B1384">
        <w:rPr>
          <w:rFonts w:ascii="Times New Roman" w:hAnsi="Times New Roman" w:hint="eastAsia"/>
          <w:color w:val="000000" w:themeColor="text1"/>
          <w:kern w:val="0"/>
          <w:sz w:val="36"/>
          <w:szCs w:val="36"/>
        </w:rPr>
        <w:t>大阪工業大学</w:t>
      </w:r>
    </w:p>
    <w:p w14:paraId="3C4736C7" w14:textId="77777777" w:rsidR="009F6B5E" w:rsidRPr="005B1384" w:rsidRDefault="009F6B5E" w:rsidP="00DA3E68">
      <w:pPr>
        <w:jc w:val="center"/>
        <w:rPr>
          <w:color w:val="000000" w:themeColor="text1"/>
          <w:sz w:val="36"/>
          <w:szCs w:val="36"/>
        </w:rPr>
      </w:pPr>
      <w:r w:rsidRPr="005B1384">
        <w:rPr>
          <w:rFonts w:hint="eastAsia"/>
          <w:color w:val="000000" w:themeColor="text1"/>
          <w:sz w:val="36"/>
          <w:szCs w:val="36"/>
        </w:rPr>
        <w:t>ロボティクス＆デザイン工学部</w:t>
      </w:r>
    </w:p>
    <w:p w14:paraId="130D44BD" w14:textId="77777777" w:rsidR="009F6B5E" w:rsidRPr="005B1384" w:rsidRDefault="009F6B5E" w:rsidP="00DA3E68">
      <w:pPr>
        <w:pStyle w:val="11"/>
        <w:spacing w:before="0"/>
        <w:jc w:val="center"/>
        <w:rPr>
          <w:rFonts w:ascii="Times New Roman" w:hAnsi="Times New Roman"/>
          <w:color w:val="000000" w:themeColor="text1"/>
          <w:kern w:val="0"/>
          <w:sz w:val="36"/>
          <w:szCs w:val="36"/>
        </w:rPr>
      </w:pPr>
      <w:r w:rsidRPr="005B1384">
        <w:rPr>
          <w:rFonts w:ascii="Times New Roman" w:hAnsi="Times New Roman" w:hint="eastAsia"/>
          <w:color w:val="000000" w:themeColor="text1"/>
          <w:kern w:val="0"/>
          <w:sz w:val="36"/>
          <w:szCs w:val="36"/>
        </w:rPr>
        <w:t>システムデザイン工学科</w:t>
      </w:r>
    </w:p>
    <w:p w14:paraId="7626A731" w14:textId="79F7D716" w:rsidR="00DF47B2" w:rsidRPr="005B1384" w:rsidRDefault="00DF47B2" w:rsidP="00DA3E68">
      <w:pPr>
        <w:rPr>
          <w:color w:val="000000" w:themeColor="text1"/>
        </w:rPr>
      </w:pPr>
    </w:p>
    <w:p w14:paraId="340367F2" w14:textId="77777777" w:rsidR="009F6B5E" w:rsidRPr="005B1384" w:rsidRDefault="009F6B5E" w:rsidP="00DA3E68">
      <w:pPr>
        <w:rPr>
          <w:color w:val="000000" w:themeColor="text1"/>
        </w:rPr>
      </w:pPr>
    </w:p>
    <w:p w14:paraId="0C5E526A" w14:textId="77777777" w:rsidR="00CB0F77" w:rsidRPr="005B1384" w:rsidRDefault="00CB0F77" w:rsidP="00DA3E68">
      <w:pPr>
        <w:rPr>
          <w:color w:val="000000" w:themeColor="text1"/>
        </w:rPr>
      </w:pPr>
    </w:p>
    <w:p w14:paraId="37BE6A11" w14:textId="107758FF" w:rsidR="0094743A" w:rsidRPr="005B1384" w:rsidRDefault="0094743A" w:rsidP="00DA3E68">
      <w:pPr>
        <w:spacing w:before="0"/>
        <w:jc w:val="center"/>
        <w:rPr>
          <w:color w:val="000000" w:themeColor="text1"/>
          <w:sz w:val="32"/>
          <w:szCs w:val="32"/>
          <w:lang w:eastAsia="zh-CN"/>
        </w:rPr>
      </w:pPr>
      <w:r w:rsidRPr="005B1384">
        <w:rPr>
          <w:rFonts w:hint="eastAsia"/>
          <w:color w:val="000000" w:themeColor="text1"/>
          <w:sz w:val="32"/>
          <w:szCs w:val="32"/>
          <w:lang w:eastAsia="zh-CN"/>
        </w:rPr>
        <w:t>学籍番号</w:t>
      </w:r>
      <w:r w:rsidR="009F6B5E" w:rsidRPr="005B1384">
        <w:rPr>
          <w:rFonts w:eastAsia="SimSun"/>
          <w:color w:val="000000" w:themeColor="text1"/>
          <w:sz w:val="32"/>
          <w:szCs w:val="32"/>
          <w:lang w:eastAsia="zh-CN"/>
        </w:rPr>
        <w:tab/>
      </w:r>
      <w:r w:rsidR="00706CAC" w:rsidRPr="005B1384">
        <w:rPr>
          <w:rFonts w:hint="eastAsia"/>
          <w:color w:val="000000" w:themeColor="text1"/>
          <w:sz w:val="32"/>
          <w:szCs w:val="32"/>
          <w:lang w:eastAsia="zh-CN"/>
        </w:rPr>
        <w:t>922022</w:t>
      </w:r>
    </w:p>
    <w:p w14:paraId="1EF7E0D3" w14:textId="13F3041A" w:rsidR="0094743A" w:rsidRPr="005B1384" w:rsidRDefault="0094743A" w:rsidP="00DA3E68">
      <w:pPr>
        <w:spacing w:before="0"/>
        <w:jc w:val="center"/>
        <w:rPr>
          <w:color w:val="000000" w:themeColor="text1"/>
          <w:sz w:val="32"/>
          <w:szCs w:val="32"/>
          <w:lang w:eastAsia="zh-CN"/>
        </w:rPr>
      </w:pPr>
      <w:r w:rsidRPr="005B1384">
        <w:rPr>
          <w:rFonts w:hint="eastAsia"/>
          <w:color w:val="000000" w:themeColor="text1"/>
          <w:sz w:val="32"/>
          <w:szCs w:val="32"/>
          <w:lang w:eastAsia="zh-CN"/>
        </w:rPr>
        <w:t>氏　名</w:t>
      </w:r>
      <w:r w:rsidR="009F6B5E" w:rsidRPr="005B1384">
        <w:rPr>
          <w:color w:val="000000" w:themeColor="text1"/>
          <w:sz w:val="32"/>
          <w:szCs w:val="32"/>
          <w:lang w:eastAsia="zh-CN"/>
        </w:rPr>
        <w:tab/>
      </w:r>
      <w:r w:rsidR="00706CAC" w:rsidRPr="005B1384">
        <w:rPr>
          <w:rFonts w:hint="eastAsia"/>
          <w:color w:val="000000" w:themeColor="text1"/>
          <w:sz w:val="32"/>
          <w:szCs w:val="32"/>
          <w:lang w:eastAsia="zh-CN"/>
        </w:rPr>
        <w:t>工藤</w:t>
      </w:r>
      <w:r w:rsidR="009F6B5E" w:rsidRPr="005B1384">
        <w:rPr>
          <w:rFonts w:hint="eastAsia"/>
          <w:color w:val="000000" w:themeColor="text1"/>
          <w:sz w:val="32"/>
          <w:szCs w:val="32"/>
          <w:lang w:eastAsia="zh-CN"/>
        </w:rPr>
        <w:t xml:space="preserve"> </w:t>
      </w:r>
      <w:r w:rsidR="00706CAC" w:rsidRPr="005B1384">
        <w:rPr>
          <w:rFonts w:hint="eastAsia"/>
          <w:color w:val="000000" w:themeColor="text1"/>
          <w:sz w:val="32"/>
          <w:szCs w:val="32"/>
          <w:lang w:eastAsia="zh-CN"/>
        </w:rPr>
        <w:t>滉青</w:t>
      </w:r>
    </w:p>
    <w:p w14:paraId="3E1F315D" w14:textId="2DF099CE" w:rsidR="009F6B5E" w:rsidRPr="005B1384" w:rsidRDefault="009F6B5E" w:rsidP="00DA3E68">
      <w:pPr>
        <w:spacing w:before="0"/>
        <w:rPr>
          <w:color w:val="000000" w:themeColor="text1"/>
          <w:lang w:eastAsia="zh-CN"/>
        </w:rPr>
      </w:pPr>
    </w:p>
    <w:p w14:paraId="02494763" w14:textId="77777777" w:rsidR="004C028D" w:rsidRPr="005B1384" w:rsidRDefault="004C028D" w:rsidP="00DA3E68">
      <w:pPr>
        <w:spacing w:before="0"/>
        <w:rPr>
          <w:color w:val="000000" w:themeColor="text1"/>
          <w:lang w:eastAsia="zh-CN"/>
        </w:rPr>
      </w:pPr>
    </w:p>
    <w:p w14:paraId="279FA528" w14:textId="19BF2283" w:rsidR="00DF47B2" w:rsidRPr="005B1384" w:rsidRDefault="009F6B5E" w:rsidP="002A5E5E">
      <w:pPr>
        <w:spacing w:before="0"/>
        <w:jc w:val="center"/>
        <w:rPr>
          <w:color w:val="000000" w:themeColor="text1"/>
          <w:sz w:val="32"/>
          <w:szCs w:val="32"/>
        </w:rPr>
      </w:pPr>
      <w:r w:rsidRPr="005B1384">
        <w:rPr>
          <w:rFonts w:hint="eastAsia"/>
          <w:color w:val="000000" w:themeColor="text1"/>
          <w:sz w:val="32"/>
          <w:szCs w:val="32"/>
          <w:lang w:eastAsia="zh-TW"/>
        </w:rPr>
        <w:t>指導教員</w:t>
      </w:r>
      <w:r w:rsidRPr="005B1384">
        <w:rPr>
          <w:rFonts w:eastAsia="PMingLiU"/>
          <w:color w:val="000000" w:themeColor="text1"/>
          <w:sz w:val="32"/>
          <w:szCs w:val="32"/>
          <w:lang w:eastAsia="zh-TW"/>
        </w:rPr>
        <w:tab/>
      </w:r>
      <w:r w:rsidRPr="005B1384">
        <w:rPr>
          <w:rFonts w:hint="eastAsia"/>
          <w:color w:val="000000" w:themeColor="text1"/>
          <w:sz w:val="32"/>
          <w:szCs w:val="32"/>
        </w:rPr>
        <w:t>瀬尾 昌孝</w:t>
      </w:r>
    </w:p>
    <w:sdt>
      <w:sdtPr>
        <w:rPr>
          <w:rFonts w:asciiTheme="minorHAnsi" w:hAnsiTheme="minorHAnsi" w:cstheme="minorBidi"/>
          <w:b w:val="0"/>
          <w:bCs w:val="0"/>
          <w:color w:val="000000" w:themeColor="text1"/>
          <w:kern w:val="2"/>
          <w:sz w:val="21"/>
          <w:szCs w:val="22"/>
          <w:lang w:val="ja-JP"/>
        </w:rPr>
        <w:id w:val="-1367908832"/>
        <w:docPartObj>
          <w:docPartGallery w:val="Table of Contents"/>
          <w:docPartUnique/>
        </w:docPartObj>
      </w:sdtPr>
      <w:sdtEndPr>
        <w:rPr>
          <w:rFonts w:asciiTheme="minorEastAsia" w:hAnsiTheme="minorEastAsia"/>
          <w:szCs w:val="21"/>
        </w:rPr>
      </w:sdtEndPr>
      <w:sdtContent>
        <w:p w14:paraId="67B405E9" w14:textId="77777777" w:rsidR="00E53CB9" w:rsidRPr="005B1384" w:rsidRDefault="00933FEC" w:rsidP="00A01978">
          <w:pPr>
            <w:pStyle w:val="a4"/>
            <w:spacing w:after="480"/>
            <w:rPr>
              <w:noProof/>
              <w:color w:val="000000" w:themeColor="text1"/>
            </w:rPr>
          </w:pPr>
          <w:r w:rsidRPr="005B1384">
            <w:rPr>
              <w:rFonts w:asciiTheme="minorHAnsi" w:hAnsiTheme="minorHAnsi" w:cstheme="minorBidi" w:hint="eastAsia"/>
              <w:b w:val="0"/>
              <w:bCs w:val="0"/>
              <w:color w:val="000000" w:themeColor="text1"/>
              <w:kern w:val="2"/>
              <w:sz w:val="36"/>
              <w:szCs w:val="36"/>
              <w:lang w:val="ja-JP"/>
            </w:rPr>
            <w:t>目次</w:t>
          </w:r>
          <w:r w:rsidR="00D7786A" w:rsidRPr="005B1384">
            <w:rPr>
              <w:b w:val="0"/>
              <w:bCs w:val="0"/>
              <w:color w:val="000000" w:themeColor="text1"/>
            </w:rPr>
            <w:fldChar w:fldCharType="begin"/>
          </w:r>
          <w:r w:rsidR="00E713C9" w:rsidRPr="005B1384">
            <w:rPr>
              <w:color w:val="000000" w:themeColor="text1"/>
            </w:rPr>
            <w:instrText xml:space="preserve"> TOC \o "1-3" \h \z \u </w:instrText>
          </w:r>
          <w:r w:rsidR="00D7786A" w:rsidRPr="005B1384">
            <w:rPr>
              <w:b w:val="0"/>
              <w:bCs w:val="0"/>
              <w:color w:val="000000" w:themeColor="text1"/>
            </w:rPr>
            <w:fldChar w:fldCharType="separate"/>
          </w:r>
        </w:p>
        <w:p w14:paraId="00539F01" w14:textId="436E796D"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792" w:history="1">
            <w:r w:rsidRPr="005B1384">
              <w:rPr>
                <w:rStyle w:val="a7"/>
                <w:noProof/>
                <w:color w:val="000000" w:themeColor="text1"/>
              </w:rPr>
              <w:t>1.1.</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研究背景と目的</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_Toc220606792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w:t>
            </w:r>
            <w:r w:rsidRPr="005B1384">
              <w:rPr>
                <w:noProof/>
                <w:webHidden/>
                <w:color w:val="000000" w:themeColor="text1"/>
              </w:rPr>
              <w:fldChar w:fldCharType="end"/>
            </w:r>
          </w:hyperlink>
        </w:p>
        <w:p w14:paraId="2307974C" w14:textId="6DBCB087"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793" w:history="1">
            <w:r w:rsidRPr="005B1384">
              <w:rPr>
                <w:rStyle w:val="a7"/>
                <w:noProof/>
                <w:color w:val="000000" w:themeColor="text1"/>
              </w:rPr>
              <w:t>1.2.</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論文構成</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_Toc220606793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w:t>
            </w:r>
            <w:r w:rsidRPr="005B1384">
              <w:rPr>
                <w:noProof/>
                <w:webHidden/>
                <w:color w:val="000000" w:themeColor="text1"/>
              </w:rPr>
              <w:fldChar w:fldCharType="end"/>
            </w:r>
          </w:hyperlink>
        </w:p>
        <w:p w14:paraId="7543FF59" w14:textId="2B010D38" w:rsidR="00E53CB9" w:rsidRPr="005B1384" w:rsidRDefault="00E53CB9">
          <w:pPr>
            <w:pStyle w:val="11"/>
            <w:tabs>
              <w:tab w:val="left" w:pos="440"/>
              <w:tab w:val="right" w:leader="dot" w:pos="8494"/>
            </w:tabs>
            <w:rPr>
              <w:rFonts w:asciiTheme="minorHAnsi" w:hAnsiTheme="minorHAnsi"/>
              <w:noProof/>
              <w:color w:val="000000" w:themeColor="text1"/>
              <w:szCs w:val="24"/>
              <w14:ligatures w14:val="standardContextual"/>
            </w:rPr>
          </w:pPr>
          <w:hyperlink w:anchor="_Toc220606794" w:history="1">
            <w:r w:rsidRPr="005B1384">
              <w:rPr>
                <w:rStyle w:val="a7"/>
                <w:noProof/>
                <w:snapToGrid w:val="0"/>
                <w:color w:val="000000" w:themeColor="text1"/>
                <w:w w:val="0"/>
                <w:kern w:val="0"/>
              </w:rPr>
              <w:t>2.</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関連研究</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_Toc220606794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2</w:t>
            </w:r>
            <w:r w:rsidRPr="005B1384">
              <w:rPr>
                <w:noProof/>
                <w:webHidden/>
                <w:color w:val="000000" w:themeColor="text1"/>
              </w:rPr>
              <w:fldChar w:fldCharType="end"/>
            </w:r>
          </w:hyperlink>
        </w:p>
        <w:p w14:paraId="4CA7DF29" w14:textId="55ED1D6F"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795" w:history="1">
            <w:r w:rsidRPr="005B1384">
              <w:rPr>
                <w:rStyle w:val="a7"/>
                <w:noProof/>
                <w:color w:val="000000" w:themeColor="text1"/>
              </w:rPr>
              <w:t>2.1.</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TrOCRによる手書き文字認識手法</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_Toc220606795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2</w:t>
            </w:r>
            <w:r w:rsidRPr="005B1384">
              <w:rPr>
                <w:noProof/>
                <w:webHidden/>
                <w:color w:val="000000" w:themeColor="text1"/>
              </w:rPr>
              <w:fldChar w:fldCharType="end"/>
            </w:r>
          </w:hyperlink>
        </w:p>
        <w:p w14:paraId="5F28FC0A" w14:textId="01E1FE9A"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796" w:history="1">
            <w:r w:rsidRPr="005B1384">
              <w:rPr>
                <w:rStyle w:val="a7"/>
                <w:noProof/>
                <w:color w:val="000000" w:themeColor="text1"/>
              </w:rPr>
              <w:t>2.2.</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自動音声認識におけるLLMの活用</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_Toc220606796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3</w:t>
            </w:r>
            <w:r w:rsidRPr="005B1384">
              <w:rPr>
                <w:noProof/>
                <w:webHidden/>
                <w:color w:val="000000" w:themeColor="text1"/>
              </w:rPr>
              <w:fldChar w:fldCharType="end"/>
            </w:r>
          </w:hyperlink>
        </w:p>
        <w:p w14:paraId="4259E4CC" w14:textId="19B9CFA3" w:rsidR="00E53CB9" w:rsidRPr="005B1384" w:rsidRDefault="00E53CB9">
          <w:pPr>
            <w:pStyle w:val="11"/>
            <w:tabs>
              <w:tab w:val="left" w:pos="440"/>
              <w:tab w:val="right" w:leader="dot" w:pos="8494"/>
            </w:tabs>
            <w:rPr>
              <w:rFonts w:asciiTheme="minorHAnsi" w:hAnsiTheme="minorHAnsi"/>
              <w:noProof/>
              <w:color w:val="000000" w:themeColor="text1"/>
              <w:szCs w:val="24"/>
              <w14:ligatures w14:val="standardContextual"/>
            </w:rPr>
          </w:pPr>
          <w:hyperlink w:anchor="_Toc220606797" w:history="1">
            <w:r w:rsidRPr="005B1384">
              <w:rPr>
                <w:rStyle w:val="a7"/>
                <w:noProof/>
                <w:snapToGrid w:val="0"/>
                <w:color w:val="000000" w:themeColor="text1"/>
                <w:w w:val="0"/>
                <w:kern w:val="0"/>
              </w:rPr>
              <w:t>3.</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提案手法</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_Toc220606797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5</w:t>
            </w:r>
            <w:r w:rsidRPr="005B1384">
              <w:rPr>
                <w:noProof/>
                <w:webHidden/>
                <w:color w:val="000000" w:themeColor="text1"/>
              </w:rPr>
              <w:fldChar w:fldCharType="end"/>
            </w:r>
          </w:hyperlink>
        </w:p>
        <w:p w14:paraId="0DAB45CC" w14:textId="4FC0B4F1"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798" w:history="1">
            <w:r w:rsidRPr="005B1384">
              <w:rPr>
                <w:rStyle w:val="a7"/>
                <w:rFonts w:asciiTheme="majorHAnsi" w:hAnsiTheme="majorHAnsi" w:cstheme="majorBidi"/>
                <w:noProof/>
                <w:color w:val="000000" w:themeColor="text1"/>
              </w:rPr>
              <w:t>3.1.</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モデル構造</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_Toc220606798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5</w:t>
            </w:r>
            <w:r w:rsidRPr="005B1384">
              <w:rPr>
                <w:noProof/>
                <w:webHidden/>
                <w:color w:val="000000" w:themeColor="text1"/>
              </w:rPr>
              <w:fldChar w:fldCharType="end"/>
            </w:r>
          </w:hyperlink>
        </w:p>
        <w:p w14:paraId="7EA154DC" w14:textId="7030F7F4"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799" w:history="1">
            <w:r w:rsidRPr="005B1384">
              <w:rPr>
                <w:rStyle w:val="a7"/>
                <w:noProof/>
                <w:color w:val="000000" w:themeColor="text1"/>
              </w:rPr>
              <w:t>3.2.</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Connector Layer</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_Toc220606799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6</w:t>
            </w:r>
            <w:r w:rsidRPr="005B1384">
              <w:rPr>
                <w:noProof/>
                <w:webHidden/>
                <w:color w:val="000000" w:themeColor="text1"/>
              </w:rPr>
              <w:fldChar w:fldCharType="end"/>
            </w:r>
          </w:hyperlink>
        </w:p>
        <w:p w14:paraId="0E416D24" w14:textId="5C335C76"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800" w:history="1">
            <w:r w:rsidRPr="005B1384">
              <w:rPr>
                <w:rStyle w:val="a7"/>
                <w:noProof/>
                <w:color w:val="000000" w:themeColor="text1"/>
              </w:rPr>
              <w:t>3.3.</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Language-Aware Intermediate Loss</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_Toc220606800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6</w:t>
            </w:r>
            <w:r w:rsidRPr="005B1384">
              <w:rPr>
                <w:noProof/>
                <w:webHidden/>
                <w:color w:val="000000" w:themeColor="text1"/>
              </w:rPr>
              <w:fldChar w:fldCharType="end"/>
            </w:r>
          </w:hyperlink>
        </w:p>
        <w:p w14:paraId="7F04C33C" w14:textId="70FC31EE"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801" w:history="1">
            <w:r w:rsidRPr="005B1384">
              <w:rPr>
                <w:rStyle w:val="a7"/>
                <w:noProof/>
                <w:color w:val="000000" w:themeColor="text1"/>
              </w:rPr>
              <w:t>3.4.</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CTC decoder</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_Toc220606801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7</w:t>
            </w:r>
            <w:r w:rsidRPr="005B1384">
              <w:rPr>
                <w:noProof/>
                <w:webHidden/>
                <w:color w:val="000000" w:themeColor="text1"/>
              </w:rPr>
              <w:fldChar w:fldCharType="end"/>
            </w:r>
          </w:hyperlink>
        </w:p>
        <w:p w14:paraId="74C2C7BC" w14:textId="2AC0E09D" w:rsidR="00E53CB9" w:rsidRPr="005B1384" w:rsidRDefault="00E53CB9">
          <w:pPr>
            <w:pStyle w:val="11"/>
            <w:tabs>
              <w:tab w:val="right" w:leader="dot" w:pos="8494"/>
            </w:tabs>
            <w:rPr>
              <w:rFonts w:asciiTheme="minorHAnsi" w:hAnsiTheme="minorHAnsi"/>
              <w:noProof/>
              <w:color w:val="000000" w:themeColor="text1"/>
              <w:szCs w:val="24"/>
              <w14:ligatures w14:val="standardContextual"/>
            </w:rPr>
          </w:pPr>
          <w:hyperlink w:anchor="_Toc220606802" w:history="1">
            <w:r w:rsidRPr="005B1384">
              <w:rPr>
                <w:rStyle w:val="a7"/>
                <w:noProof/>
                <w:color w:val="000000" w:themeColor="text1"/>
              </w:rPr>
              <w:t>4.実験</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_Toc220606802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10</w:t>
            </w:r>
            <w:r w:rsidRPr="005B1384">
              <w:rPr>
                <w:noProof/>
                <w:webHidden/>
                <w:color w:val="000000" w:themeColor="text1"/>
              </w:rPr>
              <w:fldChar w:fldCharType="end"/>
            </w:r>
          </w:hyperlink>
        </w:p>
        <w:p w14:paraId="6F7569B6" w14:textId="6F987B0B"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803" w:history="1">
            <w:r w:rsidRPr="005B1384">
              <w:rPr>
                <w:rStyle w:val="a7"/>
                <w:noProof/>
                <w:color w:val="000000" w:themeColor="text1"/>
              </w:rPr>
              <w:t>4.1.</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データセット</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_Toc220606803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10</w:t>
            </w:r>
            <w:r w:rsidRPr="005B1384">
              <w:rPr>
                <w:noProof/>
                <w:webHidden/>
                <w:color w:val="000000" w:themeColor="text1"/>
              </w:rPr>
              <w:fldChar w:fldCharType="end"/>
            </w:r>
          </w:hyperlink>
        </w:p>
        <w:p w14:paraId="0665530C" w14:textId="0FB5582E"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804" w:history="1">
            <w:r w:rsidRPr="005B1384">
              <w:rPr>
                <w:rStyle w:val="a7"/>
                <w:noProof/>
                <w:color w:val="000000" w:themeColor="text1"/>
              </w:rPr>
              <w:t>4.2.</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評価指標</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_Toc220606804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10</w:t>
            </w:r>
            <w:r w:rsidRPr="005B1384">
              <w:rPr>
                <w:noProof/>
                <w:webHidden/>
                <w:color w:val="000000" w:themeColor="text1"/>
              </w:rPr>
              <w:fldChar w:fldCharType="end"/>
            </w:r>
          </w:hyperlink>
        </w:p>
        <w:p w14:paraId="782FA46F" w14:textId="3B4CD9E4"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805" w:history="1">
            <w:r w:rsidRPr="005B1384">
              <w:rPr>
                <w:rStyle w:val="a7"/>
                <w:noProof/>
                <w:color w:val="000000" w:themeColor="text1"/>
              </w:rPr>
              <w:t>4.3.</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ベースラインの実験設定</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_Toc220606805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11</w:t>
            </w:r>
            <w:r w:rsidRPr="005B1384">
              <w:rPr>
                <w:noProof/>
                <w:webHidden/>
                <w:color w:val="000000" w:themeColor="text1"/>
              </w:rPr>
              <w:fldChar w:fldCharType="end"/>
            </w:r>
          </w:hyperlink>
        </w:p>
        <w:p w14:paraId="56C4358D" w14:textId="289AA414"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806" w:history="1">
            <w:r w:rsidRPr="005B1384">
              <w:rPr>
                <w:rStyle w:val="a7"/>
                <w:noProof/>
                <w:color w:val="000000" w:themeColor="text1"/>
              </w:rPr>
              <w:t>4.4.</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提案手法の実験設定</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_Toc220606806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11</w:t>
            </w:r>
            <w:r w:rsidRPr="005B1384">
              <w:rPr>
                <w:noProof/>
                <w:webHidden/>
                <w:color w:val="000000" w:themeColor="text1"/>
              </w:rPr>
              <w:fldChar w:fldCharType="end"/>
            </w:r>
          </w:hyperlink>
        </w:p>
        <w:p w14:paraId="40474C8C" w14:textId="30FDA833"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807" w:history="1">
            <w:r w:rsidRPr="005B1384">
              <w:rPr>
                <w:rStyle w:val="a7"/>
                <w:noProof/>
                <w:color w:val="000000" w:themeColor="text1"/>
              </w:rPr>
              <w:t>4.5.</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実験内容</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_Toc220606807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12</w:t>
            </w:r>
            <w:r w:rsidRPr="005B1384">
              <w:rPr>
                <w:noProof/>
                <w:webHidden/>
                <w:color w:val="000000" w:themeColor="text1"/>
              </w:rPr>
              <w:fldChar w:fldCharType="end"/>
            </w:r>
          </w:hyperlink>
        </w:p>
        <w:p w14:paraId="0A506709" w14:textId="0EBF895A" w:rsidR="00E53CB9" w:rsidRPr="005B1384" w:rsidRDefault="00E53CB9">
          <w:pPr>
            <w:pStyle w:val="11"/>
            <w:tabs>
              <w:tab w:val="left" w:pos="440"/>
              <w:tab w:val="right" w:leader="dot" w:pos="8494"/>
            </w:tabs>
            <w:rPr>
              <w:rFonts w:asciiTheme="minorHAnsi" w:hAnsiTheme="minorHAnsi"/>
              <w:noProof/>
              <w:color w:val="000000" w:themeColor="text1"/>
              <w:szCs w:val="24"/>
              <w14:ligatures w14:val="standardContextual"/>
            </w:rPr>
          </w:pPr>
          <w:hyperlink w:anchor="_Toc220606808" w:history="1">
            <w:r w:rsidRPr="005B1384">
              <w:rPr>
                <w:rStyle w:val="a7"/>
                <w:noProof/>
                <w:color w:val="000000" w:themeColor="text1"/>
              </w:rPr>
              <w:t>5.</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結果と考察</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_Toc220606808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13</w:t>
            </w:r>
            <w:r w:rsidRPr="005B1384">
              <w:rPr>
                <w:noProof/>
                <w:webHidden/>
                <w:color w:val="000000" w:themeColor="text1"/>
              </w:rPr>
              <w:fldChar w:fldCharType="end"/>
            </w:r>
          </w:hyperlink>
        </w:p>
        <w:p w14:paraId="498D8562" w14:textId="0B71FCD2"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809" w:history="1">
            <w:r w:rsidRPr="005B1384">
              <w:rPr>
                <w:rStyle w:val="a7"/>
                <w:noProof/>
                <w:color w:val="000000" w:themeColor="text1"/>
              </w:rPr>
              <w:t>5.1.</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ベースラインモデルとの比較</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_Toc220606809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13</w:t>
            </w:r>
            <w:r w:rsidRPr="005B1384">
              <w:rPr>
                <w:noProof/>
                <w:webHidden/>
                <w:color w:val="000000" w:themeColor="text1"/>
              </w:rPr>
              <w:fldChar w:fldCharType="end"/>
            </w:r>
          </w:hyperlink>
        </w:p>
        <w:p w14:paraId="5542D485" w14:textId="32F9EB28"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810" w:history="1">
            <w:r w:rsidRPr="005B1384">
              <w:rPr>
                <w:rStyle w:val="a7"/>
                <w:noProof/>
                <w:color w:val="000000" w:themeColor="text1"/>
              </w:rPr>
              <w:t>5.2.</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Connector Layerの数と配置の効果</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_Toc220606810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15</w:t>
            </w:r>
            <w:r w:rsidRPr="005B1384">
              <w:rPr>
                <w:noProof/>
                <w:webHidden/>
                <w:color w:val="000000" w:themeColor="text1"/>
              </w:rPr>
              <w:fldChar w:fldCharType="end"/>
            </w:r>
          </w:hyperlink>
        </w:p>
        <w:p w14:paraId="7FDFDCF0" w14:textId="19A535BB" w:rsidR="00E53CB9" w:rsidRPr="005B1384" w:rsidRDefault="00E53CB9">
          <w:pPr>
            <w:pStyle w:val="21"/>
            <w:tabs>
              <w:tab w:val="left" w:pos="840"/>
              <w:tab w:val="right" w:leader="dot" w:pos="8494"/>
            </w:tabs>
            <w:rPr>
              <w:rFonts w:asciiTheme="minorHAnsi" w:hAnsiTheme="minorHAnsi"/>
              <w:noProof/>
              <w:color w:val="000000" w:themeColor="text1"/>
              <w:szCs w:val="24"/>
              <w14:ligatures w14:val="standardContextual"/>
            </w:rPr>
          </w:pPr>
          <w:hyperlink w:anchor="_Toc220606811" w:history="1">
            <w:r w:rsidRPr="005B1384">
              <w:rPr>
                <w:rStyle w:val="a7"/>
                <w:noProof/>
                <w:color w:val="000000" w:themeColor="text1"/>
              </w:rPr>
              <w:t>5.3.</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LLMの性能による効果</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_Toc220606811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16</w:t>
            </w:r>
            <w:r w:rsidRPr="005B1384">
              <w:rPr>
                <w:noProof/>
                <w:webHidden/>
                <w:color w:val="000000" w:themeColor="text1"/>
              </w:rPr>
              <w:fldChar w:fldCharType="end"/>
            </w:r>
          </w:hyperlink>
        </w:p>
        <w:p w14:paraId="4A2BCF3C" w14:textId="2C8E24CA" w:rsidR="00E53CB9" w:rsidRPr="005B1384" w:rsidRDefault="00E53CB9">
          <w:pPr>
            <w:pStyle w:val="11"/>
            <w:tabs>
              <w:tab w:val="left" w:pos="440"/>
              <w:tab w:val="right" w:leader="dot" w:pos="8494"/>
            </w:tabs>
            <w:rPr>
              <w:rFonts w:asciiTheme="minorHAnsi" w:hAnsiTheme="minorHAnsi"/>
              <w:noProof/>
              <w:color w:val="000000" w:themeColor="text1"/>
              <w:szCs w:val="24"/>
              <w14:ligatures w14:val="standardContextual"/>
            </w:rPr>
          </w:pPr>
          <w:hyperlink w:anchor="_Toc220606812" w:history="1">
            <w:r w:rsidRPr="005B1384">
              <w:rPr>
                <w:rStyle w:val="a7"/>
                <w:noProof/>
                <w:color w:val="000000" w:themeColor="text1"/>
              </w:rPr>
              <w:t>6.</w:t>
            </w:r>
            <w:r w:rsidRPr="005B1384">
              <w:rPr>
                <w:rFonts w:asciiTheme="minorHAnsi" w:hAnsiTheme="minorHAnsi"/>
                <w:noProof/>
                <w:color w:val="000000" w:themeColor="text1"/>
                <w:szCs w:val="24"/>
                <w14:ligatures w14:val="standardContextual"/>
              </w:rPr>
              <w:tab/>
            </w:r>
            <w:r w:rsidRPr="005B1384">
              <w:rPr>
                <w:rStyle w:val="a7"/>
                <w:noProof/>
                <w:color w:val="000000" w:themeColor="text1"/>
              </w:rPr>
              <w:t>結論</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_Toc220606812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17</w:t>
            </w:r>
            <w:r w:rsidRPr="005B1384">
              <w:rPr>
                <w:noProof/>
                <w:webHidden/>
                <w:color w:val="000000" w:themeColor="text1"/>
              </w:rPr>
              <w:fldChar w:fldCharType="end"/>
            </w:r>
          </w:hyperlink>
        </w:p>
        <w:p w14:paraId="2B6C3756" w14:textId="5F622A0F" w:rsidR="00DF47B2" w:rsidRPr="005B1384" w:rsidRDefault="00D7786A" w:rsidP="00A920BD">
          <w:pPr>
            <w:pStyle w:val="11"/>
            <w:tabs>
              <w:tab w:val="left" w:pos="440"/>
              <w:tab w:val="right" w:leader="dot" w:pos="8494"/>
            </w:tabs>
            <w:rPr>
              <w:color w:val="000000" w:themeColor="text1"/>
              <w:lang w:val="ja-JP"/>
            </w:rPr>
          </w:pPr>
          <w:r w:rsidRPr="005B1384">
            <w:rPr>
              <w:b/>
              <w:bCs/>
              <w:color w:val="000000" w:themeColor="text1"/>
              <w:lang w:val="ja-JP"/>
            </w:rPr>
            <w:fldChar w:fldCharType="end"/>
          </w:r>
        </w:p>
      </w:sdtContent>
    </w:sdt>
    <w:p w14:paraId="56A8AD68" w14:textId="77777777" w:rsidR="00933FEC" w:rsidRPr="005B1384" w:rsidRDefault="00933FEC">
      <w:pPr>
        <w:rPr>
          <w:color w:val="000000" w:themeColor="text1"/>
        </w:rPr>
      </w:pPr>
      <w:r w:rsidRPr="005B1384">
        <w:rPr>
          <w:color w:val="000000" w:themeColor="text1"/>
        </w:rPr>
        <w:br w:type="page"/>
      </w:r>
    </w:p>
    <w:sdt>
      <w:sdtPr>
        <w:rPr>
          <w:rFonts w:asciiTheme="minorHAnsi" w:hAnsiTheme="minorHAnsi" w:cstheme="minorBidi"/>
          <w:b w:val="0"/>
          <w:bCs w:val="0"/>
          <w:color w:val="000000" w:themeColor="text1"/>
          <w:kern w:val="2"/>
          <w:sz w:val="21"/>
          <w:szCs w:val="22"/>
          <w:lang w:val="ja-JP"/>
        </w:rPr>
        <w:id w:val="-1479373035"/>
        <w:docPartObj>
          <w:docPartGallery w:val="Table of Contents"/>
          <w:docPartUnique/>
        </w:docPartObj>
      </w:sdtPr>
      <w:sdtEndPr>
        <w:rPr>
          <w:rFonts w:asciiTheme="minorEastAsia" w:hAnsiTheme="minorEastAsia"/>
          <w:szCs w:val="21"/>
        </w:rPr>
      </w:sdtEndPr>
      <w:sdtContent>
        <w:sdt>
          <w:sdtPr>
            <w:rPr>
              <w:rFonts w:asciiTheme="minorHAnsi" w:hAnsiTheme="minorHAnsi" w:cstheme="minorBidi"/>
              <w:b w:val="0"/>
              <w:bCs w:val="0"/>
              <w:color w:val="000000" w:themeColor="text1"/>
              <w:kern w:val="2"/>
              <w:sz w:val="21"/>
              <w:szCs w:val="22"/>
              <w:lang w:val="ja-JP"/>
            </w:rPr>
            <w:id w:val="-1794596679"/>
            <w:docPartObj>
              <w:docPartGallery w:val="Table of Contents"/>
              <w:docPartUnique/>
            </w:docPartObj>
          </w:sdtPr>
          <w:sdtEndPr>
            <w:rPr>
              <w:rFonts w:asciiTheme="minorEastAsia" w:hAnsiTheme="minorEastAsia"/>
              <w:szCs w:val="21"/>
            </w:rPr>
          </w:sdtEndPr>
          <w:sdtContent>
            <w:p w14:paraId="55022158" w14:textId="66ECB2BE" w:rsidR="00AF17D9" w:rsidRPr="005B1384" w:rsidRDefault="00933FEC" w:rsidP="009A207E">
              <w:pPr>
                <w:pStyle w:val="a4"/>
                <w:spacing w:after="480"/>
                <w:rPr>
                  <w:b w:val="0"/>
                  <w:bCs w:val="0"/>
                  <w:color w:val="000000" w:themeColor="text1"/>
                  <w:lang w:val="ja-JP"/>
                </w:rPr>
              </w:pPr>
              <w:r w:rsidRPr="005B1384">
                <w:rPr>
                  <w:rFonts w:asciiTheme="minorHAnsi" w:hAnsiTheme="minorHAnsi" w:cstheme="minorBidi" w:hint="eastAsia"/>
                  <w:b w:val="0"/>
                  <w:bCs w:val="0"/>
                  <w:color w:val="000000" w:themeColor="text1"/>
                  <w:kern w:val="2"/>
                  <w:sz w:val="36"/>
                  <w:szCs w:val="36"/>
                  <w:lang w:val="ja-JP"/>
                </w:rPr>
                <w:t>図目次</w:t>
              </w:r>
            </w:p>
            <w:p w14:paraId="1F46EBB9" w14:textId="3737292B" w:rsidR="00810F65" w:rsidRPr="005B1384" w:rsidRDefault="00810F65" w:rsidP="00DC0BED">
              <w:pPr>
                <w:pStyle w:val="af7"/>
                <w:tabs>
                  <w:tab w:val="right" w:leader="dot" w:pos="8494"/>
                </w:tabs>
                <w:ind w:leftChars="0" w:firstLineChars="0" w:firstLine="0"/>
                <w:rPr>
                  <w:noProof/>
                  <w:color w:val="000000" w:themeColor="text1"/>
                </w:rPr>
              </w:pPr>
              <w:r w:rsidRPr="005B1384">
                <w:rPr>
                  <w:color w:val="000000" w:themeColor="text1"/>
                  <w:lang w:val="ja-JP"/>
                </w:rPr>
                <w:fldChar w:fldCharType="begin"/>
              </w:r>
              <w:r w:rsidRPr="005B1384">
                <w:rPr>
                  <w:color w:val="000000" w:themeColor="text1"/>
                  <w:lang w:val="ja-JP"/>
                </w:rPr>
                <w:instrText xml:space="preserve"> TOC \h \z \c "図2.2 自動音声認識モデル" </w:instrText>
              </w:r>
              <w:r w:rsidRPr="005B1384">
                <w:rPr>
                  <w:color w:val="000000" w:themeColor="text1"/>
                  <w:lang w:val="ja-JP"/>
                </w:rPr>
                <w:fldChar w:fldCharType="separate"/>
              </w:r>
            </w:p>
            <w:p w14:paraId="361CC8FA" w14:textId="0458B707" w:rsidR="00810F65" w:rsidRPr="005B1384" w:rsidRDefault="00810F65" w:rsidP="00DC0BED">
              <w:pPr>
                <w:pStyle w:val="af7"/>
                <w:tabs>
                  <w:tab w:val="right" w:leader="dot" w:pos="8494"/>
                </w:tabs>
                <w:ind w:leftChars="0" w:firstLineChars="0" w:firstLine="0"/>
                <w:rPr>
                  <w:noProof/>
                  <w:color w:val="000000" w:themeColor="text1"/>
                </w:rPr>
              </w:pPr>
              <w:hyperlink w:anchor="_Toc219633639" w:history="1">
                <w:r w:rsidRPr="005B1384">
                  <w:rPr>
                    <w:rStyle w:val="a7"/>
                    <w:noProof/>
                    <w:color w:val="000000" w:themeColor="text1"/>
                  </w:rPr>
                  <w:t>図2.2自動音声認識モデル</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_Toc219633639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3</w:t>
                </w:r>
                <w:r w:rsidRPr="005B1384">
                  <w:rPr>
                    <w:noProof/>
                    <w:webHidden/>
                    <w:color w:val="000000" w:themeColor="text1"/>
                  </w:rPr>
                  <w:fldChar w:fldCharType="end"/>
                </w:r>
              </w:hyperlink>
              <w:r w:rsidRPr="005B1384">
                <w:rPr>
                  <w:color w:val="000000" w:themeColor="text1"/>
                  <w:lang w:val="ja-JP"/>
                </w:rPr>
                <w:fldChar w:fldCharType="end"/>
              </w:r>
              <w:r w:rsidRPr="005B1384">
                <w:rPr>
                  <w:color w:val="000000" w:themeColor="text1"/>
                  <w:lang w:val="ja-JP"/>
                </w:rPr>
                <w:fldChar w:fldCharType="begin"/>
              </w:r>
              <w:r w:rsidRPr="005B1384">
                <w:rPr>
                  <w:color w:val="000000" w:themeColor="text1"/>
                  <w:lang w:val="ja-JP"/>
                </w:rPr>
                <w:instrText xml:space="preserve"> TOC \h \z \c "図3.1 LLMを用いたTrOCRの提案モデル" </w:instrText>
              </w:r>
              <w:r w:rsidRPr="005B1384">
                <w:rPr>
                  <w:color w:val="000000" w:themeColor="text1"/>
                  <w:lang w:val="ja-JP"/>
                </w:rPr>
                <w:fldChar w:fldCharType="separate"/>
              </w:r>
            </w:p>
            <w:p w14:paraId="771DCD92" w14:textId="6BBC3B92" w:rsidR="00E53CB9" w:rsidRPr="005B1384" w:rsidRDefault="00810F65" w:rsidP="00C27194">
              <w:pPr>
                <w:pStyle w:val="af7"/>
                <w:tabs>
                  <w:tab w:val="right" w:leader="dot" w:pos="8494"/>
                </w:tabs>
                <w:ind w:leftChars="0" w:firstLineChars="0" w:firstLine="0"/>
                <w:rPr>
                  <w:color w:val="000000" w:themeColor="text1"/>
                  <w:lang w:val="ja-JP"/>
                </w:rPr>
              </w:pPr>
              <w:hyperlink w:anchor="_Toc219633622" w:history="1">
                <w:r w:rsidRPr="005B1384">
                  <w:rPr>
                    <w:rStyle w:val="a7"/>
                    <w:noProof/>
                    <w:color w:val="000000" w:themeColor="text1"/>
                  </w:rPr>
                  <w:t>図3.1 LLMを用いたTrOCRの提案モデル</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_Toc219633622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6</w:t>
                </w:r>
                <w:r w:rsidRPr="005B1384">
                  <w:rPr>
                    <w:noProof/>
                    <w:webHidden/>
                    <w:color w:val="000000" w:themeColor="text1"/>
                  </w:rPr>
                  <w:fldChar w:fldCharType="end"/>
                </w:r>
              </w:hyperlink>
              <w:r w:rsidRPr="005B1384">
                <w:rPr>
                  <w:color w:val="000000" w:themeColor="text1"/>
                  <w:lang w:val="ja-JP"/>
                </w:rPr>
                <w:fldChar w:fldCharType="end"/>
              </w:r>
            </w:p>
            <w:p w14:paraId="72ED486A" w14:textId="36F7327B" w:rsidR="00C27194" w:rsidRPr="005B1384" w:rsidRDefault="00E53CB9" w:rsidP="00E53CB9">
              <w:pPr>
                <w:pStyle w:val="af7"/>
                <w:tabs>
                  <w:tab w:val="right" w:leader="dot" w:pos="8494"/>
                </w:tabs>
                <w:ind w:leftChars="97" w:left="298" w:hangingChars="45" w:hanging="94"/>
                <w:rPr>
                  <w:noProof/>
                  <w:color w:val="000000" w:themeColor="text1"/>
                </w:rPr>
              </w:pPr>
              <w:r w:rsidRPr="005B1384">
                <w:rPr>
                  <w:color w:val="000000" w:themeColor="text1"/>
                  <w:lang w:val="ja-JP"/>
                </w:rPr>
                <w:fldChar w:fldCharType="begin"/>
              </w:r>
              <w:r w:rsidRPr="005B1384">
                <w:rPr>
                  <w:color w:val="000000" w:themeColor="text1"/>
                  <w:lang w:val="ja-JP"/>
                </w:rPr>
                <w:instrText xml:space="preserve"> TOC \h \z \c "図3.2 mean pooling" </w:instrText>
              </w:r>
              <w:r w:rsidRPr="005B1384">
                <w:rPr>
                  <w:color w:val="000000" w:themeColor="text1"/>
                  <w:lang w:val="ja-JP"/>
                </w:rPr>
                <w:fldChar w:fldCharType="separate"/>
              </w:r>
              <w:hyperlink w:anchor="_Toc220606731" w:history="1">
                <w:r w:rsidRPr="005B1384">
                  <w:rPr>
                    <w:rStyle w:val="a7"/>
                    <w:noProof/>
                    <w:color w:val="000000" w:themeColor="text1"/>
                  </w:rPr>
                  <w:t xml:space="preserve">図3.2 mean pooling </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_Toc220606731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8</w:t>
                </w:r>
                <w:r w:rsidRPr="005B1384">
                  <w:rPr>
                    <w:noProof/>
                    <w:webHidden/>
                    <w:color w:val="000000" w:themeColor="text1"/>
                  </w:rPr>
                  <w:fldChar w:fldCharType="end"/>
                </w:r>
              </w:hyperlink>
              <w:r w:rsidRPr="005B1384">
                <w:rPr>
                  <w:color w:val="000000" w:themeColor="text1"/>
                  <w:lang w:val="ja-JP"/>
                </w:rPr>
                <w:fldChar w:fldCharType="end"/>
              </w:r>
              <w:r w:rsidR="00C27194" w:rsidRPr="005B1384">
                <w:rPr>
                  <w:color w:val="000000" w:themeColor="text1"/>
                  <w:lang w:val="ja-JP"/>
                </w:rPr>
                <w:fldChar w:fldCharType="begin"/>
              </w:r>
              <w:r w:rsidR="00C27194" w:rsidRPr="005B1384">
                <w:rPr>
                  <w:color w:val="000000" w:themeColor="text1"/>
                  <w:lang w:val="ja-JP"/>
                </w:rPr>
                <w:instrText xml:space="preserve"> TOC \h \z \c "図5." </w:instrText>
              </w:r>
              <w:r w:rsidR="00C27194" w:rsidRPr="005B1384">
                <w:rPr>
                  <w:color w:val="000000" w:themeColor="text1"/>
                  <w:lang w:val="ja-JP"/>
                </w:rPr>
                <w:fldChar w:fldCharType="separate"/>
              </w:r>
            </w:p>
            <w:p w14:paraId="140002EC" w14:textId="0C4E9CF9" w:rsidR="00C27194" w:rsidRPr="005B1384" w:rsidRDefault="00C27194" w:rsidP="00C27194">
              <w:pPr>
                <w:pStyle w:val="af7"/>
                <w:tabs>
                  <w:tab w:val="right" w:leader="dot" w:pos="8494"/>
                </w:tabs>
                <w:ind w:leftChars="99" w:left="628" w:hanging="420"/>
                <w:rPr>
                  <w:rFonts w:asciiTheme="minorHAnsi" w:hAnsiTheme="minorHAnsi"/>
                  <w:noProof/>
                  <w:color w:val="000000" w:themeColor="text1"/>
                  <w:szCs w:val="24"/>
                  <w14:ligatures w14:val="standardContextual"/>
                </w:rPr>
              </w:pPr>
              <w:hyperlink w:anchor="_Toc219895756" w:history="1">
                <w:r w:rsidRPr="005B1384">
                  <w:rPr>
                    <w:rStyle w:val="a7"/>
                    <w:noProof/>
                    <w:color w:val="000000" w:themeColor="text1"/>
                  </w:rPr>
                  <w:t>図5. 1"the switch because of the topicality of African"</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_Toc219895756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13</w:t>
                </w:r>
                <w:r w:rsidRPr="005B1384">
                  <w:rPr>
                    <w:noProof/>
                    <w:webHidden/>
                    <w:color w:val="000000" w:themeColor="text1"/>
                  </w:rPr>
                  <w:fldChar w:fldCharType="end"/>
                </w:r>
              </w:hyperlink>
            </w:p>
            <w:p w14:paraId="5F7CC750" w14:textId="7FFA1242" w:rsidR="00C27194" w:rsidRPr="005B1384" w:rsidRDefault="00C27194" w:rsidP="00C27194">
              <w:pPr>
                <w:pStyle w:val="af7"/>
                <w:tabs>
                  <w:tab w:val="right" w:leader="dot" w:pos="8494"/>
                </w:tabs>
                <w:ind w:leftChars="99" w:left="628" w:hanging="420"/>
                <w:rPr>
                  <w:rFonts w:asciiTheme="minorHAnsi" w:hAnsiTheme="minorHAnsi"/>
                  <w:noProof/>
                  <w:color w:val="000000" w:themeColor="text1"/>
                  <w:szCs w:val="24"/>
                  <w14:ligatures w14:val="standardContextual"/>
                </w:rPr>
              </w:pPr>
              <w:hyperlink w:anchor="_Toc219895757" w:history="1">
                <w:r w:rsidRPr="005B1384">
                  <w:rPr>
                    <w:rStyle w:val="a7"/>
                    <w:noProof/>
                    <w:color w:val="000000" w:themeColor="text1"/>
                  </w:rPr>
                  <w:t>図5. 2“to make the strongest criticisms. He said"</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_Toc219895757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14</w:t>
                </w:r>
                <w:r w:rsidRPr="005B1384">
                  <w:rPr>
                    <w:noProof/>
                    <w:webHidden/>
                    <w:color w:val="000000" w:themeColor="text1"/>
                  </w:rPr>
                  <w:fldChar w:fldCharType="end"/>
                </w:r>
              </w:hyperlink>
            </w:p>
            <w:p w14:paraId="50F72F03" w14:textId="629C387C" w:rsidR="00C27194" w:rsidRPr="005B1384" w:rsidRDefault="00C27194" w:rsidP="00C27194">
              <w:pPr>
                <w:pStyle w:val="af7"/>
                <w:tabs>
                  <w:tab w:val="right" w:leader="dot" w:pos="8494"/>
                </w:tabs>
                <w:ind w:leftChars="99" w:left="628" w:hanging="420"/>
                <w:rPr>
                  <w:rFonts w:asciiTheme="minorHAnsi" w:hAnsiTheme="minorHAnsi"/>
                  <w:noProof/>
                  <w:color w:val="000000" w:themeColor="text1"/>
                  <w:szCs w:val="24"/>
                  <w14:ligatures w14:val="standardContextual"/>
                </w:rPr>
              </w:pPr>
              <w:hyperlink w:anchor="_Toc219895758" w:history="1">
                <w:r w:rsidRPr="005B1384">
                  <w:rPr>
                    <w:rStyle w:val="a7"/>
                    <w:noProof/>
                    <w:color w:val="000000" w:themeColor="text1"/>
                  </w:rPr>
                  <w:t>図5. 3“maturity. One remembered that he was a lawyer”</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_Toc219895758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14</w:t>
                </w:r>
                <w:r w:rsidRPr="005B1384">
                  <w:rPr>
                    <w:noProof/>
                    <w:webHidden/>
                    <w:color w:val="000000" w:themeColor="text1"/>
                  </w:rPr>
                  <w:fldChar w:fldCharType="end"/>
                </w:r>
              </w:hyperlink>
            </w:p>
            <w:p w14:paraId="35D375F5" w14:textId="2DF5B5B6" w:rsidR="00C27194" w:rsidRPr="005B1384" w:rsidRDefault="00C27194" w:rsidP="00C27194">
              <w:pPr>
                <w:pStyle w:val="af7"/>
                <w:tabs>
                  <w:tab w:val="right" w:leader="dot" w:pos="8494"/>
                </w:tabs>
                <w:ind w:leftChars="99" w:left="628" w:hanging="420"/>
                <w:rPr>
                  <w:rFonts w:asciiTheme="minorHAnsi" w:hAnsiTheme="minorHAnsi"/>
                  <w:noProof/>
                  <w:color w:val="000000" w:themeColor="text1"/>
                  <w:szCs w:val="24"/>
                  <w14:ligatures w14:val="standardContextual"/>
                </w:rPr>
              </w:pPr>
              <w:hyperlink w:anchor="_Toc219895759" w:history="1">
                <w:r w:rsidRPr="005B1384">
                  <w:rPr>
                    <w:rStyle w:val="a7"/>
                    <w:noProof/>
                    <w:color w:val="000000" w:themeColor="text1"/>
                  </w:rPr>
                  <w:t>図5. 4“come what may, we are never alone when”</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_Toc219895759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14</w:t>
                </w:r>
                <w:r w:rsidRPr="005B1384">
                  <w:rPr>
                    <w:noProof/>
                    <w:webHidden/>
                    <w:color w:val="000000" w:themeColor="text1"/>
                  </w:rPr>
                  <w:fldChar w:fldCharType="end"/>
                </w:r>
              </w:hyperlink>
            </w:p>
            <w:p w14:paraId="0C61191D" w14:textId="719AEED3" w:rsidR="00C27194" w:rsidRPr="005B1384" w:rsidRDefault="00C27194" w:rsidP="00C27194">
              <w:pPr>
                <w:pStyle w:val="af7"/>
                <w:tabs>
                  <w:tab w:val="right" w:leader="dot" w:pos="8494"/>
                </w:tabs>
                <w:ind w:leftChars="99" w:left="628" w:hanging="420"/>
                <w:rPr>
                  <w:rFonts w:asciiTheme="minorHAnsi" w:hAnsiTheme="minorHAnsi"/>
                  <w:noProof/>
                  <w:color w:val="000000" w:themeColor="text1"/>
                  <w:szCs w:val="24"/>
                  <w14:ligatures w14:val="standardContextual"/>
                </w:rPr>
              </w:pPr>
              <w:hyperlink w:anchor="_Toc219895760" w:history="1">
                <w:r w:rsidRPr="005B1384">
                  <w:rPr>
                    <w:rStyle w:val="a7"/>
                    <w:noProof/>
                    <w:color w:val="000000" w:themeColor="text1"/>
                  </w:rPr>
                  <w:t>図5. 5"Sentence Database P03-189"</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_Toc219895760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14</w:t>
                </w:r>
                <w:r w:rsidRPr="005B1384">
                  <w:rPr>
                    <w:noProof/>
                    <w:webHidden/>
                    <w:color w:val="000000" w:themeColor="text1"/>
                  </w:rPr>
                  <w:fldChar w:fldCharType="end"/>
                </w:r>
              </w:hyperlink>
            </w:p>
            <w:p w14:paraId="002DC680" w14:textId="6ED16A70" w:rsidR="00933FEC" w:rsidRPr="005B1384" w:rsidRDefault="00C27194" w:rsidP="00C27194">
              <w:pPr>
                <w:pStyle w:val="af7"/>
                <w:tabs>
                  <w:tab w:val="right" w:leader="dot" w:pos="8494"/>
                </w:tabs>
                <w:ind w:leftChars="0" w:firstLineChars="0" w:firstLine="0"/>
                <w:rPr>
                  <w:color w:val="000000" w:themeColor="text1"/>
                  <w:lang w:val="ja-JP"/>
                </w:rPr>
              </w:pPr>
              <w:r w:rsidRPr="005B1384">
                <w:rPr>
                  <w:color w:val="000000" w:themeColor="text1"/>
                  <w:lang w:val="ja-JP"/>
                </w:rPr>
                <w:fldChar w:fldCharType="end"/>
              </w:r>
            </w:p>
          </w:sdtContent>
        </w:sdt>
      </w:sdtContent>
    </w:sdt>
    <w:p w14:paraId="5A1A9DB1" w14:textId="77777777" w:rsidR="00933FEC" w:rsidRPr="005B1384" w:rsidRDefault="00933FEC">
      <w:pPr>
        <w:rPr>
          <w:color w:val="000000" w:themeColor="text1"/>
        </w:rPr>
      </w:pPr>
      <w:r w:rsidRPr="005B1384">
        <w:rPr>
          <w:color w:val="000000" w:themeColor="text1"/>
        </w:rPr>
        <w:br w:type="page"/>
      </w:r>
    </w:p>
    <w:sdt>
      <w:sdtPr>
        <w:rPr>
          <w:rFonts w:asciiTheme="minorHAnsi" w:hAnsiTheme="minorHAnsi" w:cstheme="minorBidi"/>
          <w:b w:val="0"/>
          <w:bCs w:val="0"/>
          <w:color w:val="000000" w:themeColor="text1"/>
          <w:kern w:val="2"/>
          <w:sz w:val="21"/>
          <w:szCs w:val="22"/>
          <w:lang w:val="ja-JP"/>
        </w:rPr>
        <w:id w:val="-1807699185"/>
        <w:docPartObj>
          <w:docPartGallery w:val="Table of Contents"/>
          <w:docPartUnique/>
        </w:docPartObj>
      </w:sdtPr>
      <w:sdtEndPr>
        <w:rPr>
          <w:rFonts w:asciiTheme="minorEastAsia" w:hAnsiTheme="minorEastAsia"/>
          <w:szCs w:val="21"/>
        </w:rPr>
      </w:sdtEndPr>
      <w:sdtContent>
        <w:sdt>
          <w:sdtPr>
            <w:rPr>
              <w:rFonts w:asciiTheme="minorHAnsi" w:hAnsiTheme="minorHAnsi" w:cstheme="minorBidi"/>
              <w:b w:val="0"/>
              <w:bCs w:val="0"/>
              <w:color w:val="000000" w:themeColor="text1"/>
              <w:kern w:val="2"/>
              <w:sz w:val="21"/>
              <w:szCs w:val="22"/>
              <w:lang w:val="ja-JP"/>
            </w:rPr>
            <w:id w:val="997617340"/>
            <w:docPartObj>
              <w:docPartGallery w:val="Table of Contents"/>
              <w:docPartUnique/>
            </w:docPartObj>
          </w:sdtPr>
          <w:sdtEndPr>
            <w:rPr>
              <w:rFonts w:asciiTheme="minorEastAsia" w:hAnsiTheme="minorEastAsia"/>
              <w:szCs w:val="21"/>
            </w:rPr>
          </w:sdtEndPr>
          <w:sdtContent>
            <w:p w14:paraId="48335DD0" w14:textId="5CF103AC" w:rsidR="004F2A7B" w:rsidRPr="005B1384" w:rsidRDefault="00933FEC" w:rsidP="00BD6ED8">
              <w:pPr>
                <w:pStyle w:val="a4"/>
                <w:spacing w:after="480"/>
                <w:rPr>
                  <w:b w:val="0"/>
                  <w:bCs w:val="0"/>
                  <w:color w:val="000000" w:themeColor="text1"/>
                  <w:lang w:val="ja-JP"/>
                </w:rPr>
              </w:pPr>
              <w:r w:rsidRPr="005B1384">
                <w:rPr>
                  <w:rFonts w:asciiTheme="minorHAnsi" w:hAnsiTheme="minorHAnsi" w:cstheme="minorBidi" w:hint="eastAsia"/>
                  <w:b w:val="0"/>
                  <w:bCs w:val="0"/>
                  <w:color w:val="000000" w:themeColor="text1"/>
                  <w:kern w:val="2"/>
                  <w:sz w:val="36"/>
                  <w:szCs w:val="36"/>
                  <w:lang w:val="ja-JP"/>
                </w:rPr>
                <w:t>表目次</w:t>
              </w:r>
            </w:p>
            <w:p w14:paraId="5D0B3345" w14:textId="04CEBDB9" w:rsidR="004F2A7B" w:rsidRPr="005B1384" w:rsidRDefault="004F2A7B" w:rsidP="004F2A7B">
              <w:pPr>
                <w:pStyle w:val="af7"/>
                <w:tabs>
                  <w:tab w:val="right" w:leader="dot" w:pos="8494"/>
                </w:tabs>
                <w:ind w:leftChars="0" w:firstLineChars="0" w:firstLine="0"/>
                <w:rPr>
                  <w:b/>
                  <w:bCs/>
                  <w:color w:val="000000" w:themeColor="text1"/>
                  <w:lang w:val="ja-JP"/>
                </w:rPr>
              </w:pPr>
              <w:r w:rsidRPr="005B1384">
                <w:rPr>
                  <w:b/>
                  <w:bCs/>
                  <w:color w:val="000000" w:themeColor="text1"/>
                  <w:lang w:val="ja-JP"/>
                </w:rPr>
                <w:fldChar w:fldCharType="begin"/>
              </w:r>
              <w:r w:rsidRPr="005B1384">
                <w:rPr>
                  <w:b/>
                  <w:bCs/>
                  <w:color w:val="000000" w:themeColor="text1"/>
                  <w:lang w:val="ja-JP"/>
                </w:rPr>
                <w:instrText xml:space="preserve"> TOC \h \z \c "表4.1ベースラインの実験設定" </w:instrText>
              </w:r>
              <w:r w:rsidRPr="005B1384">
                <w:rPr>
                  <w:b/>
                  <w:bCs/>
                  <w:color w:val="000000" w:themeColor="text1"/>
                  <w:lang w:val="ja-JP"/>
                </w:rPr>
                <w:fldChar w:fldCharType="separate"/>
              </w:r>
              <w:hyperlink w:anchor="_Toc219634037" w:history="1">
                <w:r w:rsidRPr="005B1384">
                  <w:rPr>
                    <w:rStyle w:val="a7"/>
                    <w:noProof/>
                    <w:color w:val="000000" w:themeColor="text1"/>
                  </w:rPr>
                  <w:t>表4.1</w:t>
                </w:r>
                <w:r w:rsidR="009F0B10" w:rsidRPr="005B1384">
                  <w:rPr>
                    <w:rStyle w:val="a7"/>
                    <w:rFonts w:hint="eastAsia"/>
                    <w:noProof/>
                    <w:color w:val="000000" w:themeColor="text1"/>
                  </w:rPr>
                  <w:t xml:space="preserve"> </w:t>
                </w:r>
                <w:r w:rsidRPr="005B1384">
                  <w:rPr>
                    <w:rStyle w:val="a7"/>
                    <w:noProof/>
                    <w:color w:val="000000" w:themeColor="text1"/>
                  </w:rPr>
                  <w:t>ベースラインの実験設定</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_Toc219634037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11</w:t>
                </w:r>
                <w:r w:rsidRPr="005B1384">
                  <w:rPr>
                    <w:noProof/>
                    <w:webHidden/>
                    <w:color w:val="000000" w:themeColor="text1"/>
                  </w:rPr>
                  <w:fldChar w:fldCharType="end"/>
                </w:r>
              </w:hyperlink>
              <w:r w:rsidRPr="005B1384">
                <w:rPr>
                  <w:b/>
                  <w:bCs/>
                  <w:color w:val="000000" w:themeColor="text1"/>
                  <w:lang w:val="ja-JP"/>
                </w:rPr>
                <w:fldChar w:fldCharType="end"/>
              </w:r>
            </w:p>
            <w:p w14:paraId="1DD0651E" w14:textId="65FE521F" w:rsidR="004F2A7B" w:rsidRPr="005B1384" w:rsidRDefault="004F2A7B" w:rsidP="004F2A7B">
              <w:pPr>
                <w:pStyle w:val="af7"/>
                <w:tabs>
                  <w:tab w:val="right" w:leader="dot" w:pos="8494"/>
                </w:tabs>
                <w:ind w:leftChars="0" w:firstLineChars="0" w:firstLine="0"/>
                <w:rPr>
                  <w:b/>
                  <w:bCs/>
                  <w:color w:val="000000" w:themeColor="text1"/>
                  <w:lang w:val="ja-JP"/>
                </w:rPr>
              </w:pPr>
              <w:r w:rsidRPr="005B1384">
                <w:rPr>
                  <w:b/>
                  <w:bCs/>
                  <w:color w:val="000000" w:themeColor="text1"/>
                  <w:lang w:val="ja-JP"/>
                </w:rPr>
                <w:fldChar w:fldCharType="begin"/>
              </w:r>
              <w:r w:rsidRPr="005B1384">
                <w:rPr>
                  <w:b/>
                  <w:bCs/>
                  <w:color w:val="000000" w:themeColor="text1"/>
                  <w:lang w:val="ja-JP"/>
                </w:rPr>
                <w:instrText xml:space="preserve"> TOC \h \z \c "表4.2提案手法モデルの実験設定" </w:instrText>
              </w:r>
              <w:r w:rsidRPr="005B1384">
                <w:rPr>
                  <w:b/>
                  <w:bCs/>
                  <w:color w:val="000000" w:themeColor="text1"/>
                  <w:lang w:val="ja-JP"/>
                </w:rPr>
                <w:fldChar w:fldCharType="separate"/>
              </w:r>
              <w:hyperlink w:anchor="_Toc219634028" w:history="1">
                <w:r w:rsidRPr="005B1384">
                  <w:rPr>
                    <w:rStyle w:val="a7"/>
                    <w:noProof/>
                    <w:color w:val="000000" w:themeColor="text1"/>
                  </w:rPr>
                  <w:t>表4.2</w:t>
                </w:r>
                <w:r w:rsidR="009F0B10" w:rsidRPr="005B1384">
                  <w:rPr>
                    <w:rStyle w:val="a7"/>
                    <w:rFonts w:hint="eastAsia"/>
                    <w:noProof/>
                    <w:color w:val="000000" w:themeColor="text1"/>
                  </w:rPr>
                  <w:t xml:space="preserve"> </w:t>
                </w:r>
                <w:r w:rsidRPr="005B1384">
                  <w:rPr>
                    <w:rStyle w:val="a7"/>
                    <w:noProof/>
                    <w:color w:val="000000" w:themeColor="text1"/>
                  </w:rPr>
                  <w:t>提案手法モデルの実験設定</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_Toc219634028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11</w:t>
                </w:r>
                <w:r w:rsidRPr="005B1384">
                  <w:rPr>
                    <w:noProof/>
                    <w:webHidden/>
                    <w:color w:val="000000" w:themeColor="text1"/>
                  </w:rPr>
                  <w:fldChar w:fldCharType="end"/>
                </w:r>
              </w:hyperlink>
              <w:r w:rsidRPr="005B1384">
                <w:rPr>
                  <w:b/>
                  <w:bCs/>
                  <w:color w:val="000000" w:themeColor="text1"/>
                  <w:lang w:val="ja-JP"/>
                </w:rPr>
                <w:fldChar w:fldCharType="end"/>
              </w:r>
            </w:p>
            <w:p w14:paraId="4C695251" w14:textId="1027A8FB" w:rsidR="004F2A7B" w:rsidRPr="005B1384" w:rsidRDefault="004F2A7B" w:rsidP="004F2A7B">
              <w:pPr>
                <w:pStyle w:val="af7"/>
                <w:tabs>
                  <w:tab w:val="right" w:leader="dot" w:pos="8494"/>
                </w:tabs>
                <w:ind w:leftChars="0" w:firstLineChars="0" w:firstLine="0"/>
                <w:rPr>
                  <w:b/>
                  <w:bCs/>
                  <w:color w:val="000000" w:themeColor="text1"/>
                  <w:lang w:val="ja-JP"/>
                </w:rPr>
              </w:pPr>
              <w:r w:rsidRPr="005B1384">
                <w:rPr>
                  <w:b/>
                  <w:bCs/>
                  <w:color w:val="000000" w:themeColor="text1"/>
                  <w:lang w:val="ja-JP"/>
                </w:rPr>
                <w:fldChar w:fldCharType="begin"/>
              </w:r>
              <w:r w:rsidRPr="005B1384">
                <w:rPr>
                  <w:b/>
                  <w:bCs/>
                  <w:color w:val="000000" w:themeColor="text1"/>
                  <w:lang w:val="ja-JP"/>
                </w:rPr>
                <w:instrText xml:space="preserve"> TOC \h \z \c "表5.１ベースラインモデルと提案手法モデルの結果" </w:instrText>
              </w:r>
              <w:r w:rsidRPr="005B1384">
                <w:rPr>
                  <w:b/>
                  <w:bCs/>
                  <w:color w:val="000000" w:themeColor="text1"/>
                  <w:lang w:val="ja-JP"/>
                </w:rPr>
                <w:fldChar w:fldCharType="separate"/>
              </w:r>
              <w:hyperlink w:anchor="_Toc219634017" w:history="1">
                <w:r w:rsidRPr="005B1384">
                  <w:rPr>
                    <w:rStyle w:val="a7"/>
                    <w:noProof/>
                    <w:color w:val="000000" w:themeColor="text1"/>
                  </w:rPr>
                  <w:t>表5.１</w:t>
                </w:r>
                <w:r w:rsidR="009F0B10" w:rsidRPr="005B1384">
                  <w:rPr>
                    <w:rStyle w:val="a7"/>
                    <w:rFonts w:hint="eastAsia"/>
                    <w:noProof/>
                    <w:color w:val="000000" w:themeColor="text1"/>
                  </w:rPr>
                  <w:t xml:space="preserve"> </w:t>
                </w:r>
                <w:r w:rsidRPr="005B1384">
                  <w:rPr>
                    <w:rStyle w:val="a7"/>
                    <w:noProof/>
                    <w:color w:val="000000" w:themeColor="text1"/>
                  </w:rPr>
                  <w:t>ベースラインモデルと提案手法の結果</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_Toc219634017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13</w:t>
                </w:r>
                <w:r w:rsidRPr="005B1384">
                  <w:rPr>
                    <w:noProof/>
                    <w:webHidden/>
                    <w:color w:val="000000" w:themeColor="text1"/>
                  </w:rPr>
                  <w:fldChar w:fldCharType="end"/>
                </w:r>
              </w:hyperlink>
              <w:r w:rsidRPr="005B1384">
                <w:rPr>
                  <w:b/>
                  <w:bCs/>
                  <w:color w:val="000000" w:themeColor="text1"/>
                  <w:lang w:val="ja-JP"/>
                </w:rPr>
                <w:fldChar w:fldCharType="end"/>
              </w:r>
            </w:p>
            <w:p w14:paraId="344A0143" w14:textId="42FC571E" w:rsidR="004F2A7B" w:rsidRPr="005B1384" w:rsidRDefault="004F2A7B" w:rsidP="004F2A7B">
              <w:pPr>
                <w:pStyle w:val="af7"/>
                <w:tabs>
                  <w:tab w:val="right" w:leader="dot" w:pos="8494"/>
                </w:tabs>
                <w:ind w:leftChars="0" w:firstLineChars="0" w:firstLine="0"/>
                <w:rPr>
                  <w:noProof/>
                  <w:color w:val="000000" w:themeColor="text1"/>
                </w:rPr>
              </w:pPr>
              <w:r w:rsidRPr="005B1384">
                <w:rPr>
                  <w:color w:val="000000" w:themeColor="text1"/>
                  <w:lang w:val="ja-JP"/>
                </w:rPr>
                <w:fldChar w:fldCharType="begin"/>
              </w:r>
              <w:r w:rsidRPr="005B1384">
                <w:rPr>
                  <w:color w:val="000000" w:themeColor="text1"/>
                  <w:lang w:val="ja-JP"/>
                </w:rPr>
                <w:instrText xml:space="preserve"> TOC \h \z \c "表5.2Connector Layerの配置がCERに与える影響" </w:instrText>
              </w:r>
              <w:r w:rsidRPr="005B1384">
                <w:rPr>
                  <w:color w:val="000000" w:themeColor="text1"/>
                  <w:lang w:val="ja-JP"/>
                </w:rPr>
                <w:fldChar w:fldCharType="separate"/>
              </w:r>
              <w:hyperlink w:anchor="_Toc219634003" w:history="1">
                <w:r w:rsidRPr="005B1384">
                  <w:rPr>
                    <w:rStyle w:val="a7"/>
                    <w:noProof/>
                    <w:color w:val="000000" w:themeColor="text1"/>
                  </w:rPr>
                  <w:t>表5.2</w:t>
                </w:r>
                <w:r w:rsidR="009F0B10" w:rsidRPr="005B1384">
                  <w:rPr>
                    <w:rStyle w:val="a7"/>
                    <w:rFonts w:hint="eastAsia"/>
                    <w:noProof/>
                    <w:color w:val="000000" w:themeColor="text1"/>
                  </w:rPr>
                  <w:t xml:space="preserve"> </w:t>
                </w:r>
                <w:r w:rsidRPr="005B1384">
                  <w:rPr>
                    <w:rStyle w:val="a7"/>
                    <w:noProof/>
                    <w:color w:val="000000" w:themeColor="text1"/>
                  </w:rPr>
                  <w:t>Connector Layerの配置がCERに与える影響</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_Toc219634003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15</w:t>
                </w:r>
                <w:r w:rsidRPr="005B1384">
                  <w:rPr>
                    <w:noProof/>
                    <w:webHidden/>
                    <w:color w:val="000000" w:themeColor="text1"/>
                  </w:rPr>
                  <w:fldChar w:fldCharType="end"/>
                </w:r>
              </w:hyperlink>
              <w:r w:rsidRPr="005B1384">
                <w:rPr>
                  <w:color w:val="000000" w:themeColor="text1"/>
                  <w:lang w:val="ja-JP"/>
                </w:rPr>
                <w:fldChar w:fldCharType="end"/>
              </w:r>
              <w:r w:rsidRPr="005B1384">
                <w:rPr>
                  <w:color w:val="000000" w:themeColor="text1"/>
                  <w:lang w:val="ja-JP"/>
                </w:rPr>
                <w:fldChar w:fldCharType="begin"/>
              </w:r>
              <w:r w:rsidRPr="005B1384">
                <w:rPr>
                  <w:color w:val="000000" w:themeColor="text1"/>
                  <w:lang w:val="ja-JP"/>
                </w:rPr>
                <w:instrText xml:space="preserve"> TOC \h \z \c "表5.3LLM性能差による効果" </w:instrText>
              </w:r>
              <w:r w:rsidRPr="005B1384">
                <w:rPr>
                  <w:color w:val="000000" w:themeColor="text1"/>
                  <w:lang w:val="ja-JP"/>
                </w:rPr>
                <w:fldChar w:fldCharType="separate"/>
              </w:r>
            </w:p>
            <w:p w14:paraId="161F40A8" w14:textId="5126683A" w:rsidR="004F2A7B" w:rsidRPr="005B1384" w:rsidRDefault="004F2A7B" w:rsidP="004F2A7B">
              <w:pPr>
                <w:pStyle w:val="af7"/>
                <w:tabs>
                  <w:tab w:val="right" w:leader="dot" w:pos="8494"/>
                </w:tabs>
                <w:ind w:leftChars="0" w:firstLineChars="0" w:firstLine="0"/>
                <w:rPr>
                  <w:rFonts w:asciiTheme="minorHAnsi" w:hAnsiTheme="minorHAnsi"/>
                  <w:noProof/>
                  <w:color w:val="000000" w:themeColor="text1"/>
                  <w:szCs w:val="24"/>
                  <w14:ligatures w14:val="standardContextual"/>
                </w:rPr>
              </w:pPr>
              <w:hyperlink w:anchor="_Toc219634097" w:history="1">
                <w:r w:rsidRPr="005B1384">
                  <w:rPr>
                    <w:rStyle w:val="a7"/>
                    <w:noProof/>
                    <w:color w:val="000000" w:themeColor="text1"/>
                  </w:rPr>
                  <w:t>表5.3</w:t>
                </w:r>
                <w:r w:rsidR="009F0B10" w:rsidRPr="005B1384">
                  <w:rPr>
                    <w:rStyle w:val="a7"/>
                    <w:rFonts w:hint="eastAsia"/>
                    <w:noProof/>
                    <w:color w:val="000000" w:themeColor="text1"/>
                  </w:rPr>
                  <w:t xml:space="preserve"> </w:t>
                </w:r>
                <w:r w:rsidRPr="005B1384">
                  <w:rPr>
                    <w:rStyle w:val="a7"/>
                    <w:noProof/>
                    <w:color w:val="000000" w:themeColor="text1"/>
                  </w:rPr>
                  <w:t>LLM性能差による効果</w:t>
                </w:r>
                <w:r w:rsidRPr="005B1384">
                  <w:rPr>
                    <w:noProof/>
                    <w:webHidden/>
                    <w:color w:val="000000" w:themeColor="text1"/>
                  </w:rPr>
                  <w:tab/>
                </w:r>
                <w:r w:rsidRPr="005B1384">
                  <w:rPr>
                    <w:noProof/>
                    <w:webHidden/>
                    <w:color w:val="000000" w:themeColor="text1"/>
                  </w:rPr>
                  <w:fldChar w:fldCharType="begin"/>
                </w:r>
                <w:r w:rsidRPr="005B1384">
                  <w:rPr>
                    <w:noProof/>
                    <w:webHidden/>
                    <w:color w:val="000000" w:themeColor="text1"/>
                  </w:rPr>
                  <w:instrText xml:space="preserve"> PAGEREF _Toc219634097 \h </w:instrText>
                </w:r>
                <w:r w:rsidRPr="005B1384">
                  <w:rPr>
                    <w:noProof/>
                    <w:webHidden/>
                    <w:color w:val="000000" w:themeColor="text1"/>
                  </w:rPr>
                </w:r>
                <w:r w:rsidRPr="005B1384">
                  <w:rPr>
                    <w:noProof/>
                    <w:webHidden/>
                    <w:color w:val="000000" w:themeColor="text1"/>
                  </w:rPr>
                  <w:fldChar w:fldCharType="separate"/>
                </w:r>
                <w:r w:rsidR="00FC55CE">
                  <w:rPr>
                    <w:noProof/>
                    <w:webHidden/>
                    <w:color w:val="000000" w:themeColor="text1"/>
                  </w:rPr>
                  <w:t>16</w:t>
                </w:r>
                <w:r w:rsidRPr="005B1384">
                  <w:rPr>
                    <w:noProof/>
                    <w:webHidden/>
                    <w:color w:val="000000" w:themeColor="text1"/>
                  </w:rPr>
                  <w:fldChar w:fldCharType="end"/>
                </w:r>
              </w:hyperlink>
            </w:p>
            <w:p w14:paraId="63910AEB" w14:textId="1F30F594" w:rsidR="008312D2" w:rsidRPr="005B1384" w:rsidRDefault="004F2A7B" w:rsidP="002A5E5E">
              <w:pPr>
                <w:rPr>
                  <w:color w:val="000000" w:themeColor="text1"/>
                  <w:lang w:val="ja-JP"/>
                </w:rPr>
              </w:pPr>
              <w:r w:rsidRPr="005B1384">
                <w:rPr>
                  <w:color w:val="000000" w:themeColor="text1"/>
                  <w:lang w:val="ja-JP"/>
                </w:rPr>
                <w:fldChar w:fldCharType="end"/>
              </w:r>
            </w:p>
          </w:sdtContent>
        </w:sdt>
      </w:sdtContent>
    </w:sdt>
    <w:p w14:paraId="00E83AE2" w14:textId="77777777" w:rsidR="008312D2" w:rsidRPr="005B1384" w:rsidRDefault="008312D2">
      <w:pPr>
        <w:rPr>
          <w:color w:val="000000" w:themeColor="text1"/>
          <w:lang w:val="ja-JP"/>
        </w:rPr>
      </w:pPr>
      <w:r w:rsidRPr="005B1384">
        <w:rPr>
          <w:color w:val="000000" w:themeColor="text1"/>
          <w:lang w:val="ja-JP"/>
        </w:rPr>
        <w:br w:type="page"/>
      </w:r>
    </w:p>
    <w:p w14:paraId="6D611F96" w14:textId="77777777" w:rsidR="00641857" w:rsidRPr="005B1384" w:rsidRDefault="00641857" w:rsidP="002A5E5E">
      <w:pPr>
        <w:rPr>
          <w:color w:val="000000" w:themeColor="text1"/>
          <w:lang w:val="ja-JP"/>
        </w:rPr>
        <w:sectPr w:rsidR="00641857" w:rsidRPr="005B1384" w:rsidSect="00A920BD">
          <w:footerReference w:type="default" r:id="rId8"/>
          <w:type w:val="continuous"/>
          <w:pgSz w:w="11906" w:h="16838"/>
          <w:pgMar w:top="1985" w:right="1701" w:bottom="1701" w:left="1701" w:header="851" w:footer="992" w:gutter="0"/>
          <w:pgNumType w:start="1"/>
          <w:cols w:space="425"/>
          <w:docGrid w:type="lines" w:linePitch="360"/>
        </w:sectPr>
      </w:pPr>
    </w:p>
    <w:p w14:paraId="7AA444B2" w14:textId="7734F324" w:rsidR="00336DB4" w:rsidRPr="005B1384" w:rsidRDefault="002C527F" w:rsidP="002A5E5E">
      <w:pPr>
        <w:pStyle w:val="a3"/>
        <w:numPr>
          <w:ilvl w:val="0"/>
          <w:numId w:val="6"/>
        </w:numPr>
        <w:ind w:leftChars="0"/>
        <w:rPr>
          <w:color w:val="000000" w:themeColor="text1"/>
          <w:sz w:val="36"/>
          <w:szCs w:val="36"/>
        </w:rPr>
      </w:pPr>
      <w:r w:rsidRPr="005B1384">
        <w:rPr>
          <w:rFonts w:hint="eastAsia"/>
          <w:color w:val="000000" w:themeColor="text1"/>
          <w:sz w:val="36"/>
          <w:szCs w:val="36"/>
        </w:rPr>
        <w:lastRenderedPageBreak/>
        <w:t>序論</w:t>
      </w:r>
    </w:p>
    <w:p w14:paraId="0218E6CB" w14:textId="02A426D8" w:rsidR="00827644" w:rsidRPr="005B1384" w:rsidRDefault="000D1391" w:rsidP="00A01978">
      <w:pPr>
        <w:pStyle w:val="2"/>
        <w:numPr>
          <w:ilvl w:val="1"/>
          <w:numId w:val="6"/>
        </w:numPr>
        <w:rPr>
          <w:color w:val="000000" w:themeColor="text1"/>
          <w:sz w:val="24"/>
          <w:szCs w:val="24"/>
        </w:rPr>
      </w:pPr>
      <w:bookmarkStart w:id="0" w:name="_Toc220606792"/>
      <w:r w:rsidRPr="005B1384">
        <w:rPr>
          <w:color w:val="000000" w:themeColor="text1"/>
          <w:sz w:val="24"/>
          <w:szCs w:val="24"/>
        </w:rPr>
        <w:t>研究背景と目的</w:t>
      </w:r>
      <w:bookmarkEnd w:id="0"/>
    </w:p>
    <w:p w14:paraId="3D2DD173" w14:textId="560328A8" w:rsidR="00457D3A" w:rsidRPr="005B1384" w:rsidRDefault="00A60B7D" w:rsidP="007C24DB">
      <w:pPr>
        <w:ind w:firstLine="210"/>
        <w:jc w:val="both"/>
        <w:rPr>
          <w:color w:val="000000" w:themeColor="text1"/>
        </w:rPr>
      </w:pPr>
      <w:r w:rsidRPr="005B1384">
        <w:rPr>
          <w:color w:val="000000" w:themeColor="text1"/>
        </w:rPr>
        <w:t>本研究では</w:t>
      </w:r>
      <w:r w:rsidR="009B18FF" w:rsidRPr="005B1384">
        <w:rPr>
          <w:color w:val="000000" w:themeColor="text1"/>
        </w:rPr>
        <w:t>、</w:t>
      </w:r>
      <w:r w:rsidRPr="005B1384">
        <w:rPr>
          <w:color w:val="000000" w:themeColor="text1"/>
        </w:rPr>
        <w:t>手書き文字認識（Handwritten Text Recognition: HTR）を対象とする</w:t>
      </w:r>
      <w:r w:rsidR="009B18FF" w:rsidRPr="005B1384">
        <w:rPr>
          <w:color w:val="000000" w:themeColor="text1"/>
        </w:rPr>
        <w:t>。</w:t>
      </w:r>
      <w:r w:rsidR="000A6652" w:rsidRPr="005B1384">
        <w:rPr>
          <w:color w:val="000000" w:themeColor="text1"/>
        </w:rPr>
        <w:t>HTRは</w:t>
      </w:r>
      <w:r w:rsidR="009B18FF" w:rsidRPr="005B1384">
        <w:rPr>
          <w:color w:val="000000" w:themeColor="text1"/>
        </w:rPr>
        <w:t>、</w:t>
      </w:r>
      <w:r w:rsidR="000A6652" w:rsidRPr="005B1384">
        <w:rPr>
          <w:color w:val="000000" w:themeColor="text1"/>
        </w:rPr>
        <w:t>手書き文字画像から対応する文字列を自動的に認識する技術であり</w:t>
      </w:r>
      <w:r w:rsidR="009B18FF" w:rsidRPr="005B1384">
        <w:rPr>
          <w:color w:val="000000" w:themeColor="text1"/>
        </w:rPr>
        <w:t>、</w:t>
      </w:r>
      <w:r w:rsidR="00D278A4" w:rsidRPr="005B1384">
        <w:rPr>
          <w:rFonts w:hint="eastAsia"/>
          <w:color w:val="000000" w:themeColor="text1"/>
        </w:rPr>
        <w:t>手書き文字の</w:t>
      </w:r>
      <w:r w:rsidR="000A6652" w:rsidRPr="005B1384">
        <w:rPr>
          <w:color w:val="000000" w:themeColor="text1"/>
        </w:rPr>
        <w:t>帳票処理</w:t>
      </w:r>
      <w:r w:rsidR="009B18FF" w:rsidRPr="005B1384">
        <w:rPr>
          <w:color w:val="000000" w:themeColor="text1"/>
        </w:rPr>
        <w:t>、</w:t>
      </w:r>
      <w:r w:rsidR="000A6652" w:rsidRPr="005B1384">
        <w:rPr>
          <w:color w:val="000000" w:themeColor="text1"/>
        </w:rPr>
        <w:t>文書アーカイブ</w:t>
      </w:r>
      <w:r w:rsidR="009B18FF" w:rsidRPr="005B1384">
        <w:rPr>
          <w:color w:val="000000" w:themeColor="text1"/>
        </w:rPr>
        <w:t>、</w:t>
      </w:r>
      <w:r w:rsidR="000A6652" w:rsidRPr="005B1384">
        <w:rPr>
          <w:color w:val="000000" w:themeColor="text1"/>
        </w:rPr>
        <w:t>業務文書の電子化など幅広い分野で利用されている</w:t>
      </w:r>
      <w:r w:rsidR="009B18FF" w:rsidRPr="005B1384">
        <w:rPr>
          <w:color w:val="000000" w:themeColor="text1"/>
        </w:rPr>
        <w:t>。</w:t>
      </w:r>
      <w:r w:rsidR="00AE1AA3" w:rsidRPr="005B1384">
        <w:rPr>
          <w:color w:val="000000" w:themeColor="text1"/>
        </w:rPr>
        <w:t>近年のHTRでは</w:t>
      </w:r>
      <w:r w:rsidR="009B18FF" w:rsidRPr="005B1384">
        <w:rPr>
          <w:rFonts w:hint="eastAsia"/>
          <w:color w:val="000000" w:themeColor="text1"/>
        </w:rPr>
        <w:t>、</w:t>
      </w:r>
      <w:r w:rsidRPr="005B1384">
        <w:rPr>
          <w:color w:val="000000" w:themeColor="text1"/>
        </w:rPr>
        <w:t>入力画像をエンコーダによって特徴ベクトルへ変換し</w:t>
      </w:r>
      <w:r w:rsidR="009B18FF" w:rsidRPr="005B1384">
        <w:rPr>
          <w:color w:val="000000" w:themeColor="text1"/>
        </w:rPr>
        <w:t>、</w:t>
      </w:r>
      <w:r w:rsidRPr="005B1384">
        <w:rPr>
          <w:color w:val="000000" w:themeColor="text1"/>
        </w:rPr>
        <w:t>その特徴ベクトルをもとにデコーダが文字列を予測する</w:t>
      </w:r>
      <w:r w:rsidR="00AE1AA3" w:rsidRPr="005B1384">
        <w:rPr>
          <w:color w:val="000000" w:themeColor="text1"/>
        </w:rPr>
        <w:t>end-to-endの深層学習モデルが広く用いられている</w:t>
      </w:r>
      <w:r w:rsidR="009B18FF" w:rsidRPr="005B1384">
        <w:rPr>
          <w:color w:val="000000" w:themeColor="text1"/>
        </w:rPr>
        <w:t>。</w:t>
      </w:r>
      <w:r w:rsidRPr="005B1384">
        <w:rPr>
          <w:color w:val="000000" w:themeColor="text1"/>
        </w:rPr>
        <w:t>学習時には</w:t>
      </w:r>
      <w:r w:rsidR="009B18FF" w:rsidRPr="005B1384">
        <w:rPr>
          <w:color w:val="000000" w:themeColor="text1"/>
        </w:rPr>
        <w:t>、</w:t>
      </w:r>
      <w:r w:rsidRPr="005B1384">
        <w:rPr>
          <w:color w:val="000000" w:themeColor="text1"/>
        </w:rPr>
        <w:t>予測結果と正解ラベルとの間で損失を計算</w:t>
      </w:r>
      <w:r w:rsidR="00E427B0" w:rsidRPr="005B1384">
        <w:rPr>
          <w:rFonts w:hint="eastAsia"/>
          <w:color w:val="000000" w:themeColor="text1"/>
        </w:rPr>
        <w:t>し</w:t>
      </w:r>
      <w:r w:rsidR="009B18FF" w:rsidRPr="005B1384">
        <w:rPr>
          <w:rFonts w:hint="eastAsia"/>
          <w:color w:val="000000" w:themeColor="text1"/>
        </w:rPr>
        <w:t>、</w:t>
      </w:r>
      <w:r w:rsidR="00AE244B" w:rsidRPr="005B1384">
        <w:rPr>
          <w:color w:val="000000" w:themeColor="text1"/>
        </w:rPr>
        <w:t>モデル内部のパラメータを最適化する</w:t>
      </w:r>
      <w:r w:rsidR="009B18FF" w:rsidRPr="005B1384">
        <w:rPr>
          <w:rFonts w:hint="eastAsia"/>
          <w:color w:val="000000" w:themeColor="text1"/>
        </w:rPr>
        <w:t>。</w:t>
      </w:r>
      <w:r w:rsidR="00E427B0" w:rsidRPr="005B1384">
        <w:rPr>
          <w:rFonts w:hint="eastAsia"/>
          <w:color w:val="000000" w:themeColor="text1"/>
        </w:rPr>
        <w:t>これによって</w:t>
      </w:r>
      <w:r w:rsidR="009B18FF" w:rsidRPr="005B1384">
        <w:rPr>
          <w:rFonts w:hint="eastAsia"/>
          <w:color w:val="000000" w:themeColor="text1"/>
        </w:rPr>
        <w:t>、</w:t>
      </w:r>
      <w:r w:rsidR="004935CE" w:rsidRPr="005B1384">
        <w:rPr>
          <w:rFonts w:hint="eastAsia"/>
          <w:color w:val="000000" w:themeColor="text1"/>
        </w:rPr>
        <w:t>モデルの予測がより</w:t>
      </w:r>
      <w:r w:rsidRPr="005B1384">
        <w:rPr>
          <w:color w:val="000000" w:themeColor="text1"/>
        </w:rPr>
        <w:t>正しい文字列出力</w:t>
      </w:r>
      <w:r w:rsidR="004935CE" w:rsidRPr="005B1384">
        <w:rPr>
          <w:rFonts w:hint="eastAsia"/>
          <w:color w:val="000000" w:themeColor="text1"/>
        </w:rPr>
        <w:t>へ修正され</w:t>
      </w:r>
      <w:r w:rsidR="00AE1AA3" w:rsidRPr="005B1384">
        <w:rPr>
          <w:rFonts w:hint="eastAsia"/>
          <w:color w:val="000000" w:themeColor="text1"/>
        </w:rPr>
        <w:t>ていく</w:t>
      </w:r>
      <w:r w:rsidR="009B18FF" w:rsidRPr="005B1384">
        <w:rPr>
          <w:rFonts w:hint="eastAsia"/>
          <w:color w:val="000000" w:themeColor="text1"/>
        </w:rPr>
        <w:t>。</w:t>
      </w:r>
    </w:p>
    <w:p w14:paraId="6B651F05" w14:textId="053435AB" w:rsidR="001939CA" w:rsidRPr="005B1384" w:rsidRDefault="00A87809" w:rsidP="007C24DB">
      <w:pPr>
        <w:ind w:firstLine="210"/>
        <w:jc w:val="both"/>
        <w:rPr>
          <w:color w:val="000000" w:themeColor="text1"/>
        </w:rPr>
      </w:pPr>
      <w:r w:rsidRPr="005B1384">
        <w:rPr>
          <w:color w:val="000000" w:themeColor="text1"/>
        </w:rPr>
        <w:t>しかし</w:t>
      </w:r>
      <w:r w:rsidR="009B18FF" w:rsidRPr="005B1384">
        <w:rPr>
          <w:color w:val="000000" w:themeColor="text1"/>
        </w:rPr>
        <w:t>、</w:t>
      </w:r>
      <w:r w:rsidR="005E715B" w:rsidRPr="005B1384">
        <w:rPr>
          <w:rFonts w:hint="eastAsia"/>
          <w:color w:val="000000" w:themeColor="text1"/>
        </w:rPr>
        <w:t>既存</w:t>
      </w:r>
      <w:r w:rsidRPr="005B1384">
        <w:rPr>
          <w:color w:val="000000" w:themeColor="text1"/>
        </w:rPr>
        <w:t>のHTRモデルでは視覚</w:t>
      </w:r>
      <w:r w:rsidR="001939CA" w:rsidRPr="005B1384">
        <w:rPr>
          <w:rFonts w:hint="eastAsia"/>
          <w:color w:val="000000" w:themeColor="text1"/>
        </w:rPr>
        <w:t>特徴</w:t>
      </w:r>
      <w:r w:rsidR="00472E99" w:rsidRPr="005B1384">
        <w:rPr>
          <w:rFonts w:hint="eastAsia"/>
          <w:color w:val="000000" w:themeColor="text1"/>
        </w:rPr>
        <w:t>取得</w:t>
      </w:r>
      <w:r w:rsidR="005921F7" w:rsidRPr="005B1384">
        <w:rPr>
          <w:rFonts w:hint="eastAsia"/>
          <w:color w:val="000000" w:themeColor="text1"/>
        </w:rPr>
        <w:t>のみ</w:t>
      </w:r>
      <w:r w:rsidR="00472E99" w:rsidRPr="005B1384">
        <w:rPr>
          <w:rFonts w:hint="eastAsia"/>
          <w:color w:val="000000" w:themeColor="text1"/>
        </w:rPr>
        <w:t>に</w:t>
      </w:r>
      <w:r w:rsidR="005921F7" w:rsidRPr="005B1384">
        <w:rPr>
          <w:rFonts w:hint="eastAsia"/>
          <w:color w:val="000000" w:themeColor="text1"/>
        </w:rPr>
        <w:t>基づいたエンコーダ</w:t>
      </w:r>
      <w:r w:rsidRPr="005B1384">
        <w:rPr>
          <w:color w:val="000000" w:themeColor="text1"/>
        </w:rPr>
        <w:t>が中心であり</w:t>
      </w:r>
      <w:r w:rsidR="009B18FF" w:rsidRPr="005B1384">
        <w:rPr>
          <w:color w:val="000000" w:themeColor="text1"/>
        </w:rPr>
        <w:t>、</w:t>
      </w:r>
      <w:r w:rsidRPr="005B1384">
        <w:rPr>
          <w:color w:val="000000" w:themeColor="text1"/>
        </w:rPr>
        <w:t>字形の曖昧さや画像の欠損・損傷に対して</w:t>
      </w:r>
      <w:r w:rsidR="006B4C39" w:rsidRPr="005B1384">
        <w:rPr>
          <w:rFonts w:hint="eastAsia"/>
          <w:color w:val="000000" w:themeColor="text1"/>
        </w:rPr>
        <w:t>誤認識</w:t>
      </w:r>
      <w:r w:rsidR="00A67565" w:rsidRPr="005B1384">
        <w:rPr>
          <w:rFonts w:hint="eastAsia"/>
          <w:color w:val="000000" w:themeColor="text1"/>
        </w:rPr>
        <w:t>が</w:t>
      </w:r>
      <w:r w:rsidR="001939CA" w:rsidRPr="005B1384">
        <w:rPr>
          <w:rFonts w:hint="eastAsia"/>
          <w:color w:val="000000" w:themeColor="text1"/>
        </w:rPr>
        <w:t>生じやすい</w:t>
      </w:r>
      <w:r w:rsidR="009B18FF" w:rsidRPr="005B1384">
        <w:rPr>
          <w:color w:val="000000" w:themeColor="text1"/>
        </w:rPr>
        <w:t>。</w:t>
      </w:r>
      <w:r w:rsidR="00472E99" w:rsidRPr="005B1384">
        <w:rPr>
          <w:rFonts w:hint="eastAsia"/>
          <w:color w:val="000000" w:themeColor="text1"/>
        </w:rPr>
        <w:t>そ</w:t>
      </w:r>
      <w:r w:rsidR="001939CA" w:rsidRPr="005B1384">
        <w:rPr>
          <w:rFonts w:hint="eastAsia"/>
          <w:color w:val="000000" w:themeColor="text1"/>
        </w:rPr>
        <w:t>こで</w:t>
      </w:r>
      <w:r w:rsidR="009B18FF" w:rsidRPr="005B1384">
        <w:rPr>
          <w:rFonts w:hint="eastAsia"/>
          <w:color w:val="000000" w:themeColor="text1"/>
        </w:rPr>
        <w:t>、</w:t>
      </w:r>
      <w:r w:rsidR="00F6737E" w:rsidRPr="005B1384">
        <w:rPr>
          <w:color w:val="000000" w:themeColor="text1"/>
        </w:rPr>
        <w:t>Connectionist Temporal Classification</w:t>
      </w:r>
      <w:r w:rsidR="00F6737E" w:rsidRPr="005B1384">
        <w:rPr>
          <w:rFonts w:hint="eastAsia"/>
          <w:color w:val="000000" w:themeColor="text1"/>
        </w:rPr>
        <w:t>(</w:t>
      </w:r>
      <w:r w:rsidR="00B06578" w:rsidRPr="005B1384">
        <w:rPr>
          <w:color w:val="000000" w:themeColor="text1"/>
        </w:rPr>
        <w:t>CTC</w:t>
      </w:r>
      <w:r w:rsidR="00F6737E" w:rsidRPr="005B1384">
        <w:rPr>
          <w:rFonts w:hint="eastAsia"/>
          <w:color w:val="000000" w:themeColor="text1"/>
        </w:rPr>
        <w:t>)</w:t>
      </w:r>
      <w:r w:rsidR="00B06578" w:rsidRPr="005B1384">
        <w:rPr>
          <w:color w:val="000000" w:themeColor="text1"/>
        </w:rPr>
        <w:t>に基づく認識結果に対して外部</w:t>
      </w:r>
      <w:r w:rsidR="0079509C" w:rsidRPr="005B1384">
        <w:rPr>
          <w:rFonts w:hint="eastAsia"/>
          <w:color w:val="000000" w:themeColor="text1"/>
        </w:rPr>
        <w:t>の</w:t>
      </w:r>
      <w:r w:rsidR="00B06578" w:rsidRPr="005B1384">
        <w:rPr>
          <w:color w:val="000000" w:themeColor="text1"/>
        </w:rPr>
        <w:t>言語モデルを</w:t>
      </w:r>
      <w:r w:rsidR="00D75C8C" w:rsidRPr="005B1384">
        <w:rPr>
          <w:rFonts w:hint="eastAsia"/>
          <w:color w:val="000000" w:themeColor="text1"/>
        </w:rPr>
        <w:t>用いた</w:t>
      </w:r>
      <w:r w:rsidR="00B06578" w:rsidRPr="005B1384">
        <w:rPr>
          <w:color w:val="000000" w:themeColor="text1"/>
        </w:rPr>
        <w:t>デコードを行</w:t>
      </w:r>
      <w:r w:rsidR="005D04EF" w:rsidRPr="005B1384">
        <w:rPr>
          <w:rFonts w:hint="eastAsia"/>
          <w:color w:val="000000" w:themeColor="text1"/>
        </w:rPr>
        <w:t>うことによって</w:t>
      </w:r>
      <w:r w:rsidR="009B18FF" w:rsidRPr="005B1384">
        <w:rPr>
          <w:color w:val="000000" w:themeColor="text1"/>
        </w:rPr>
        <w:t>、</w:t>
      </w:r>
      <w:r w:rsidR="005D04EF" w:rsidRPr="005B1384">
        <w:rPr>
          <w:color w:val="000000" w:themeColor="text1"/>
        </w:rPr>
        <w:t>文全体の構文的一貫性や語彙的整合性といった言語的側面</w:t>
      </w:r>
      <w:r w:rsidR="00B06578" w:rsidRPr="005B1384">
        <w:rPr>
          <w:color w:val="000000" w:themeColor="text1"/>
        </w:rPr>
        <w:t>を補完する手法が広く用いられている</w:t>
      </w:r>
      <w:r w:rsidR="009B18FF" w:rsidRPr="005B1384">
        <w:rPr>
          <w:color w:val="000000" w:themeColor="text1"/>
        </w:rPr>
        <w:t>。</w:t>
      </w:r>
      <w:r w:rsidR="00492547" w:rsidRPr="005B1384">
        <w:rPr>
          <w:color w:val="000000" w:themeColor="text1"/>
        </w:rPr>
        <w:t>一方で</w:t>
      </w:r>
      <w:r w:rsidR="009B18FF" w:rsidRPr="005B1384">
        <w:rPr>
          <w:color w:val="000000" w:themeColor="text1"/>
        </w:rPr>
        <w:t>、</w:t>
      </w:r>
      <w:r w:rsidR="00492547" w:rsidRPr="005B1384">
        <w:rPr>
          <w:color w:val="000000" w:themeColor="text1"/>
        </w:rPr>
        <w:t>言語知識は主に推論時の補正として利用され</w:t>
      </w:r>
      <w:r w:rsidR="009B18FF" w:rsidRPr="005B1384">
        <w:rPr>
          <w:color w:val="000000" w:themeColor="text1"/>
        </w:rPr>
        <w:t>、</w:t>
      </w:r>
      <w:r w:rsidR="00492547" w:rsidRPr="005B1384">
        <w:rPr>
          <w:color w:val="000000" w:themeColor="text1"/>
        </w:rPr>
        <w:t>学習段階でエンコーダ</w:t>
      </w:r>
      <w:r w:rsidR="00501C14" w:rsidRPr="005B1384">
        <w:rPr>
          <w:rFonts w:hint="eastAsia"/>
          <w:color w:val="000000" w:themeColor="text1"/>
        </w:rPr>
        <w:t>の特徴抽出能力</w:t>
      </w:r>
      <w:r w:rsidR="00492547" w:rsidRPr="005B1384">
        <w:rPr>
          <w:color w:val="000000" w:themeColor="text1"/>
        </w:rPr>
        <w:t>に十分反映されていないという課題がある</w:t>
      </w:r>
      <w:r w:rsidR="009B18FF" w:rsidRPr="005B1384">
        <w:rPr>
          <w:color w:val="000000" w:themeColor="text1"/>
        </w:rPr>
        <w:t>。</w:t>
      </w:r>
    </w:p>
    <w:p w14:paraId="3A41BA29" w14:textId="2C7FD5B4" w:rsidR="00B7285F" w:rsidRPr="005B1384" w:rsidRDefault="009E0405" w:rsidP="007C24DB">
      <w:pPr>
        <w:ind w:firstLine="210"/>
        <w:jc w:val="both"/>
        <w:rPr>
          <w:color w:val="000000" w:themeColor="text1"/>
        </w:rPr>
      </w:pPr>
      <w:r w:rsidRPr="005B1384">
        <w:rPr>
          <w:color w:val="000000" w:themeColor="text1"/>
        </w:rPr>
        <w:t>本研究では</w:t>
      </w:r>
      <w:r w:rsidR="009B18FF" w:rsidRPr="005B1384">
        <w:rPr>
          <w:color w:val="000000" w:themeColor="text1"/>
        </w:rPr>
        <w:t>、</w:t>
      </w:r>
      <w:r w:rsidRPr="005B1384">
        <w:rPr>
          <w:color w:val="000000" w:themeColor="text1"/>
        </w:rPr>
        <w:t>LLM</w:t>
      </w:r>
      <w:r w:rsidR="00D75C8C" w:rsidRPr="005B1384">
        <w:rPr>
          <w:rFonts w:hint="eastAsia"/>
          <w:color w:val="000000" w:themeColor="text1"/>
        </w:rPr>
        <w:t>による</w:t>
      </w:r>
      <w:r w:rsidRPr="005B1384">
        <w:rPr>
          <w:color w:val="000000" w:themeColor="text1"/>
        </w:rPr>
        <w:t>中間損失</w:t>
      </w:r>
      <w:r w:rsidR="00DD3D6C" w:rsidRPr="005B1384">
        <w:rPr>
          <w:rFonts w:hint="eastAsia"/>
          <w:color w:val="000000" w:themeColor="text1"/>
        </w:rPr>
        <w:t>を</w:t>
      </w:r>
      <w:r w:rsidRPr="005B1384">
        <w:rPr>
          <w:color w:val="000000" w:themeColor="text1"/>
        </w:rPr>
        <w:t>導入し</w:t>
      </w:r>
      <w:r w:rsidR="009B18FF" w:rsidRPr="005B1384">
        <w:rPr>
          <w:color w:val="000000" w:themeColor="text1"/>
        </w:rPr>
        <w:t>、</w:t>
      </w:r>
      <w:r w:rsidRPr="005B1384">
        <w:rPr>
          <w:color w:val="000000" w:themeColor="text1"/>
        </w:rPr>
        <w:t>文全体の構文的一貫性や語彙的整合性といった言語的側面を</w:t>
      </w:r>
      <w:r w:rsidR="009B18FF" w:rsidRPr="005B1384">
        <w:rPr>
          <w:color w:val="000000" w:themeColor="text1"/>
        </w:rPr>
        <w:t>、</w:t>
      </w:r>
      <w:r w:rsidRPr="005B1384">
        <w:rPr>
          <w:color w:val="000000" w:themeColor="text1"/>
        </w:rPr>
        <w:t>視覚特徴と同時に</w:t>
      </w:r>
      <w:r w:rsidRPr="005B1384">
        <w:rPr>
          <w:rFonts w:hint="eastAsia"/>
          <w:color w:val="000000" w:themeColor="text1"/>
        </w:rPr>
        <w:t>エンコーダで</w:t>
      </w:r>
      <w:r w:rsidRPr="005B1384">
        <w:rPr>
          <w:color w:val="000000" w:themeColor="text1"/>
        </w:rPr>
        <w:t>学習可能な枠組みを提案する</w:t>
      </w:r>
      <w:r w:rsidR="009B18FF" w:rsidRPr="005B1384">
        <w:rPr>
          <w:color w:val="000000" w:themeColor="text1"/>
        </w:rPr>
        <w:t>。</w:t>
      </w:r>
    </w:p>
    <w:p w14:paraId="423271BD" w14:textId="77777777" w:rsidR="00D75C8C" w:rsidRPr="005B1384" w:rsidRDefault="00D75C8C" w:rsidP="00D75C8C">
      <w:pPr>
        <w:ind w:firstLine="210"/>
        <w:rPr>
          <w:color w:val="000000" w:themeColor="text1"/>
          <w:sz w:val="22"/>
          <w:szCs w:val="22"/>
        </w:rPr>
      </w:pPr>
    </w:p>
    <w:p w14:paraId="4C9A3733" w14:textId="071E98BC" w:rsidR="00CB0F77" w:rsidRPr="005B1384" w:rsidRDefault="00076EBE" w:rsidP="002A34D5">
      <w:pPr>
        <w:pStyle w:val="2"/>
        <w:numPr>
          <w:ilvl w:val="1"/>
          <w:numId w:val="6"/>
        </w:numPr>
        <w:rPr>
          <w:color w:val="000000" w:themeColor="text1"/>
          <w:sz w:val="24"/>
          <w:szCs w:val="24"/>
        </w:rPr>
      </w:pPr>
      <w:bookmarkStart w:id="1" w:name="_Toc220606793"/>
      <w:r w:rsidRPr="005B1384">
        <w:rPr>
          <w:rFonts w:hint="eastAsia"/>
          <w:color w:val="000000" w:themeColor="text1"/>
          <w:sz w:val="24"/>
          <w:szCs w:val="24"/>
        </w:rPr>
        <w:t>論文構成</w:t>
      </w:r>
      <w:bookmarkEnd w:id="1"/>
    </w:p>
    <w:p w14:paraId="1DBD6979" w14:textId="4B3814FD" w:rsidR="00207F3C" w:rsidRPr="005B1384" w:rsidRDefault="00076EBE" w:rsidP="00207F3C">
      <w:pPr>
        <w:tabs>
          <w:tab w:val="left" w:pos="2327"/>
        </w:tabs>
        <w:ind w:firstLine="210"/>
        <w:jc w:val="both"/>
        <w:rPr>
          <w:color w:val="000000" w:themeColor="text1"/>
        </w:rPr>
      </w:pPr>
      <w:r w:rsidRPr="005B1384">
        <w:rPr>
          <w:color w:val="000000" w:themeColor="text1"/>
        </w:rPr>
        <w:t>第</w:t>
      </w:r>
      <w:r w:rsidR="00E3578E" w:rsidRPr="005B1384">
        <w:rPr>
          <w:rFonts w:hint="eastAsia"/>
          <w:color w:val="000000" w:themeColor="text1"/>
        </w:rPr>
        <w:t>２</w:t>
      </w:r>
      <w:r w:rsidR="00302058" w:rsidRPr="005B1384">
        <w:rPr>
          <w:rFonts w:hint="eastAsia"/>
          <w:color w:val="000000" w:themeColor="text1"/>
        </w:rPr>
        <w:t>章では</w:t>
      </w:r>
      <w:r w:rsidR="009B18FF" w:rsidRPr="005B1384">
        <w:rPr>
          <w:rFonts w:hint="eastAsia"/>
          <w:color w:val="000000" w:themeColor="text1"/>
        </w:rPr>
        <w:t>、</w:t>
      </w:r>
      <w:r w:rsidR="00302058" w:rsidRPr="005B1384">
        <w:rPr>
          <w:rFonts w:hint="eastAsia"/>
          <w:color w:val="000000" w:themeColor="text1"/>
        </w:rPr>
        <w:t>本研究で</w:t>
      </w:r>
      <w:r w:rsidR="000A07E8" w:rsidRPr="005B1384">
        <w:rPr>
          <w:rFonts w:hint="eastAsia"/>
          <w:color w:val="000000" w:themeColor="text1"/>
        </w:rPr>
        <w:t>エンコーダモデルとして</w:t>
      </w:r>
      <w:r w:rsidR="001C77F0" w:rsidRPr="005B1384">
        <w:rPr>
          <w:rFonts w:hint="eastAsia"/>
          <w:color w:val="000000" w:themeColor="text1"/>
        </w:rPr>
        <w:t>使用する</w:t>
      </w:r>
      <w:proofErr w:type="spellStart"/>
      <w:r w:rsidR="001C77F0" w:rsidRPr="005B1384">
        <w:rPr>
          <w:rFonts w:hint="eastAsia"/>
          <w:color w:val="000000" w:themeColor="text1"/>
        </w:rPr>
        <w:t>TrOCR</w:t>
      </w:r>
      <w:proofErr w:type="spellEnd"/>
      <w:r w:rsidR="009B18FF" w:rsidRPr="005B1384">
        <w:rPr>
          <w:rFonts w:hint="eastAsia"/>
          <w:color w:val="000000" w:themeColor="text1"/>
        </w:rPr>
        <w:t>、</w:t>
      </w:r>
      <w:r w:rsidR="002D233A" w:rsidRPr="005B1384">
        <w:rPr>
          <w:rFonts w:hint="eastAsia"/>
          <w:color w:val="000000" w:themeColor="text1"/>
        </w:rPr>
        <w:t>自動音声認識における</w:t>
      </w:r>
      <w:r w:rsidR="00771175" w:rsidRPr="005B1384">
        <w:rPr>
          <w:rFonts w:hint="eastAsia"/>
          <w:color w:val="000000" w:themeColor="text1"/>
        </w:rPr>
        <w:t>LLMによる中間損失を用いた</w:t>
      </w:r>
      <w:r w:rsidR="002D233A" w:rsidRPr="005B1384">
        <w:rPr>
          <w:rFonts w:hint="eastAsia"/>
          <w:color w:val="000000" w:themeColor="text1"/>
        </w:rPr>
        <w:t>言語特徴付与について述べる</w:t>
      </w:r>
      <w:r w:rsidR="009B18FF" w:rsidRPr="005B1384">
        <w:rPr>
          <w:rFonts w:hint="eastAsia"/>
          <w:color w:val="000000" w:themeColor="text1"/>
        </w:rPr>
        <w:t>。</w:t>
      </w:r>
      <w:r w:rsidR="005D3106" w:rsidRPr="005B1384">
        <w:rPr>
          <w:rFonts w:hint="eastAsia"/>
          <w:color w:val="000000" w:themeColor="text1"/>
        </w:rPr>
        <w:t>第３章では</w:t>
      </w:r>
      <w:r w:rsidR="009B18FF" w:rsidRPr="005B1384">
        <w:rPr>
          <w:rFonts w:hint="eastAsia"/>
          <w:color w:val="000000" w:themeColor="text1"/>
        </w:rPr>
        <w:t>、</w:t>
      </w:r>
      <w:r w:rsidR="009F6A86" w:rsidRPr="005B1384">
        <w:rPr>
          <w:rFonts w:hint="eastAsia"/>
          <w:color w:val="000000" w:themeColor="text1"/>
        </w:rPr>
        <w:t>提案手法の概要</w:t>
      </w:r>
      <w:r w:rsidR="009B18FF" w:rsidRPr="005B1384">
        <w:rPr>
          <w:rFonts w:hint="eastAsia"/>
          <w:color w:val="000000" w:themeColor="text1"/>
        </w:rPr>
        <w:t>、</w:t>
      </w:r>
      <w:r w:rsidR="00C82596" w:rsidRPr="005B1384">
        <w:rPr>
          <w:rFonts w:hint="eastAsia"/>
          <w:color w:val="000000" w:themeColor="text1"/>
        </w:rPr>
        <w:t>提案手法に使用</w:t>
      </w:r>
      <w:r w:rsidR="00DD3D6C" w:rsidRPr="005B1384">
        <w:rPr>
          <w:rFonts w:hint="eastAsia"/>
          <w:color w:val="000000" w:themeColor="text1"/>
        </w:rPr>
        <w:t>する</w:t>
      </w:r>
      <w:r w:rsidR="009F6A86" w:rsidRPr="005B1384">
        <w:rPr>
          <w:rFonts w:hint="eastAsia"/>
          <w:color w:val="000000" w:themeColor="text1"/>
        </w:rPr>
        <w:t>Connector Layer</w:t>
      </w:r>
      <w:r w:rsidR="009B18FF" w:rsidRPr="005B1384">
        <w:rPr>
          <w:rFonts w:hint="eastAsia"/>
          <w:color w:val="000000" w:themeColor="text1"/>
        </w:rPr>
        <w:t>、</w:t>
      </w:r>
      <w:r w:rsidR="00C82596" w:rsidRPr="005B1384">
        <w:rPr>
          <w:rFonts w:hint="eastAsia"/>
          <w:color w:val="000000" w:themeColor="text1"/>
        </w:rPr>
        <w:t>Language-Aware Intermediate Loss</w:t>
      </w:r>
      <w:r w:rsidR="006558A9" w:rsidRPr="005B1384">
        <w:rPr>
          <w:rFonts w:hint="eastAsia"/>
          <w:color w:val="000000" w:themeColor="text1"/>
        </w:rPr>
        <w:t>そしてCTC decoder</w:t>
      </w:r>
      <w:r w:rsidR="00C82596" w:rsidRPr="005B1384">
        <w:rPr>
          <w:rFonts w:hint="eastAsia"/>
          <w:color w:val="000000" w:themeColor="text1"/>
        </w:rPr>
        <w:t>について述べる</w:t>
      </w:r>
      <w:r w:rsidR="009B18FF" w:rsidRPr="005B1384">
        <w:rPr>
          <w:rFonts w:hint="eastAsia"/>
          <w:color w:val="000000" w:themeColor="text1"/>
        </w:rPr>
        <w:t>。</w:t>
      </w:r>
      <w:r w:rsidR="00207F3C" w:rsidRPr="005B1384">
        <w:rPr>
          <w:rFonts w:hint="eastAsia"/>
          <w:color w:val="000000" w:themeColor="text1"/>
        </w:rPr>
        <w:t>第４章では、実験の</w:t>
      </w:r>
      <w:r w:rsidR="008941B5" w:rsidRPr="005B1384">
        <w:rPr>
          <w:rFonts w:hint="eastAsia"/>
          <w:color w:val="000000" w:themeColor="text1"/>
        </w:rPr>
        <w:t>設定、</w:t>
      </w:r>
      <w:r w:rsidR="00207F3C" w:rsidRPr="005B1384">
        <w:rPr>
          <w:rFonts w:hint="eastAsia"/>
          <w:color w:val="000000" w:themeColor="text1"/>
        </w:rPr>
        <w:t>概要について</w:t>
      </w:r>
      <w:r w:rsidR="008941B5" w:rsidRPr="005B1384">
        <w:rPr>
          <w:rFonts w:hint="eastAsia"/>
          <w:color w:val="000000" w:themeColor="text1"/>
        </w:rPr>
        <w:t>述べ</w:t>
      </w:r>
      <w:r w:rsidR="001119AA" w:rsidRPr="005B1384">
        <w:rPr>
          <w:rFonts w:hint="eastAsia"/>
          <w:color w:val="000000" w:themeColor="text1"/>
        </w:rPr>
        <w:t>るとともに、これに</w:t>
      </w:r>
      <w:r w:rsidR="008941B5" w:rsidRPr="005B1384">
        <w:rPr>
          <w:rFonts w:hint="eastAsia"/>
          <w:color w:val="000000" w:themeColor="text1"/>
        </w:rPr>
        <w:t>基づいて得られた結果をまとめ</w:t>
      </w:r>
      <w:r w:rsidR="001119AA" w:rsidRPr="005B1384">
        <w:rPr>
          <w:rFonts w:hint="eastAsia"/>
          <w:color w:val="000000" w:themeColor="text1"/>
        </w:rPr>
        <w:t>、</w:t>
      </w:r>
      <w:r w:rsidR="008941B5" w:rsidRPr="005B1384">
        <w:rPr>
          <w:rFonts w:hint="eastAsia"/>
          <w:color w:val="000000" w:themeColor="text1"/>
        </w:rPr>
        <w:t>それについて考察した内容を第５章でまとめた。</w:t>
      </w:r>
      <w:r w:rsidR="002F2C40" w:rsidRPr="005B1384">
        <w:rPr>
          <w:rFonts w:hint="eastAsia"/>
          <w:color w:val="000000" w:themeColor="text1"/>
        </w:rPr>
        <w:t>最後に、この研究</w:t>
      </w:r>
      <w:r w:rsidR="00FB081F" w:rsidRPr="005B1384">
        <w:rPr>
          <w:rFonts w:hint="eastAsia"/>
          <w:color w:val="000000" w:themeColor="text1"/>
        </w:rPr>
        <w:t>全体</w:t>
      </w:r>
      <w:r w:rsidR="002F2C40" w:rsidRPr="005B1384">
        <w:rPr>
          <w:rFonts w:hint="eastAsia"/>
          <w:color w:val="000000" w:themeColor="text1"/>
        </w:rPr>
        <w:t>を第６章にまとめた。</w:t>
      </w:r>
    </w:p>
    <w:p w14:paraId="19DEE4D0" w14:textId="636056BB" w:rsidR="00336DB4" w:rsidRPr="005B1384" w:rsidRDefault="00076EBE">
      <w:pPr>
        <w:rPr>
          <w:color w:val="000000" w:themeColor="text1"/>
        </w:rPr>
      </w:pPr>
      <w:r w:rsidRPr="005B1384">
        <w:rPr>
          <w:color w:val="000000" w:themeColor="text1"/>
        </w:rPr>
        <w:br w:type="page"/>
      </w:r>
    </w:p>
    <w:p w14:paraId="77FB44A5" w14:textId="5B2CB3F5" w:rsidR="00CB0F77" w:rsidRPr="005B1384" w:rsidRDefault="002C527F" w:rsidP="002A34D5">
      <w:pPr>
        <w:pStyle w:val="1"/>
        <w:numPr>
          <w:ilvl w:val="0"/>
          <w:numId w:val="6"/>
        </w:numPr>
        <w:rPr>
          <w:color w:val="000000" w:themeColor="text1"/>
          <w:sz w:val="36"/>
          <w:szCs w:val="36"/>
        </w:rPr>
      </w:pPr>
      <w:bookmarkStart w:id="2" w:name="_Toc220606794"/>
      <w:r w:rsidRPr="005B1384">
        <w:rPr>
          <w:rFonts w:hint="eastAsia"/>
          <w:color w:val="000000" w:themeColor="text1"/>
          <w:sz w:val="36"/>
          <w:szCs w:val="36"/>
        </w:rPr>
        <w:lastRenderedPageBreak/>
        <w:t>関連研究</w:t>
      </w:r>
      <w:bookmarkEnd w:id="2"/>
    </w:p>
    <w:p w14:paraId="0FC5334F" w14:textId="7E51BD43" w:rsidR="00336DB4" w:rsidRPr="005B1384" w:rsidRDefault="00352406" w:rsidP="007C24DB">
      <w:pPr>
        <w:ind w:firstLineChars="100" w:firstLine="210"/>
        <w:jc w:val="both"/>
        <w:rPr>
          <w:color w:val="000000" w:themeColor="text1"/>
        </w:rPr>
      </w:pPr>
      <w:r w:rsidRPr="005B1384">
        <w:rPr>
          <w:color w:val="000000" w:themeColor="text1"/>
        </w:rPr>
        <w:t>本章では</w:t>
      </w:r>
      <w:r w:rsidR="009B18FF" w:rsidRPr="005B1384">
        <w:rPr>
          <w:color w:val="000000" w:themeColor="text1"/>
        </w:rPr>
        <w:t>、</w:t>
      </w:r>
      <w:r w:rsidRPr="005B1384">
        <w:rPr>
          <w:color w:val="000000" w:themeColor="text1"/>
        </w:rPr>
        <w:t>本研究の関連研究について述べる</w:t>
      </w:r>
      <w:r w:rsidR="009B18FF" w:rsidRPr="005B1384">
        <w:rPr>
          <w:color w:val="000000" w:themeColor="text1"/>
        </w:rPr>
        <w:t>。</w:t>
      </w:r>
      <w:r w:rsidRPr="005B1384">
        <w:rPr>
          <w:color w:val="000000" w:themeColor="text1"/>
        </w:rPr>
        <w:t>本研究では</w:t>
      </w:r>
      <w:r w:rsidR="009B18FF" w:rsidRPr="005B1384">
        <w:rPr>
          <w:color w:val="000000" w:themeColor="text1"/>
        </w:rPr>
        <w:t>、</w:t>
      </w:r>
      <w:r w:rsidR="00DD6D2D" w:rsidRPr="005B1384">
        <w:rPr>
          <w:rFonts w:hint="eastAsia"/>
          <w:color w:val="000000" w:themeColor="text1"/>
        </w:rPr>
        <w:t>HTR</w:t>
      </w:r>
      <w:r w:rsidRPr="005B1384">
        <w:rPr>
          <w:color w:val="000000" w:themeColor="text1"/>
        </w:rPr>
        <w:t>を行うにあたり</w:t>
      </w:r>
      <w:r w:rsidR="009B18FF" w:rsidRPr="005B1384">
        <w:rPr>
          <w:color w:val="000000" w:themeColor="text1"/>
        </w:rPr>
        <w:t>、</w:t>
      </w:r>
      <w:r w:rsidRPr="005B1384">
        <w:rPr>
          <w:color w:val="000000" w:themeColor="text1"/>
        </w:rPr>
        <w:t>ベースモデル</w:t>
      </w:r>
      <w:r w:rsidR="00A37B89" w:rsidRPr="005B1384">
        <w:rPr>
          <w:rFonts w:hint="eastAsia"/>
          <w:color w:val="000000" w:themeColor="text1"/>
        </w:rPr>
        <w:t>のエンコーダ</w:t>
      </w:r>
      <w:r w:rsidRPr="005B1384">
        <w:rPr>
          <w:color w:val="000000" w:themeColor="text1"/>
        </w:rPr>
        <w:t>として</w:t>
      </w:r>
      <w:proofErr w:type="spellStart"/>
      <w:r w:rsidRPr="005B1384">
        <w:rPr>
          <w:color w:val="000000" w:themeColor="text1"/>
        </w:rPr>
        <w:t>TrOCR</w:t>
      </w:r>
      <w:proofErr w:type="spellEnd"/>
      <w:r w:rsidRPr="005B1384">
        <w:rPr>
          <w:color w:val="000000" w:themeColor="text1"/>
        </w:rPr>
        <w:t>を採用した</w:t>
      </w:r>
      <w:r w:rsidR="009B18FF" w:rsidRPr="005B1384">
        <w:rPr>
          <w:color w:val="000000" w:themeColor="text1"/>
        </w:rPr>
        <w:t>。</w:t>
      </w:r>
      <w:r w:rsidRPr="005B1384">
        <w:rPr>
          <w:color w:val="000000" w:themeColor="text1"/>
        </w:rPr>
        <w:t>また</w:t>
      </w:r>
      <w:r w:rsidR="009B18FF" w:rsidRPr="005B1384">
        <w:rPr>
          <w:color w:val="000000" w:themeColor="text1"/>
        </w:rPr>
        <w:t>、</w:t>
      </w:r>
      <w:r w:rsidRPr="005B1384">
        <w:rPr>
          <w:color w:val="000000" w:themeColor="text1"/>
        </w:rPr>
        <w:t>自動音声認識分野において</w:t>
      </w:r>
      <w:r w:rsidR="00B47AB4" w:rsidRPr="005B1384">
        <w:rPr>
          <w:rFonts w:hint="eastAsia"/>
          <w:color w:val="000000" w:themeColor="text1"/>
        </w:rPr>
        <w:t>エンコーダ層の</w:t>
      </w:r>
      <w:r w:rsidR="008E1634" w:rsidRPr="005B1384">
        <w:rPr>
          <w:rFonts w:hint="eastAsia"/>
          <w:color w:val="000000" w:themeColor="text1"/>
        </w:rPr>
        <w:t>中間層出力に対して、</w:t>
      </w:r>
      <w:r w:rsidRPr="005B1384">
        <w:rPr>
          <w:color w:val="000000" w:themeColor="text1"/>
        </w:rPr>
        <w:t>LLMを導入することで認識精度の向上を実現した枠組みを参考にした</w:t>
      </w:r>
      <w:r w:rsidR="009B18FF" w:rsidRPr="005B1384">
        <w:rPr>
          <w:color w:val="000000" w:themeColor="text1"/>
        </w:rPr>
        <w:t>。</w:t>
      </w:r>
      <w:r w:rsidRPr="005B1384">
        <w:rPr>
          <w:color w:val="000000" w:themeColor="text1"/>
        </w:rPr>
        <w:t>したがって</w:t>
      </w:r>
      <w:r w:rsidR="009B18FF" w:rsidRPr="005B1384">
        <w:rPr>
          <w:color w:val="000000" w:themeColor="text1"/>
        </w:rPr>
        <w:t>、</w:t>
      </w:r>
      <w:r w:rsidRPr="005B1384">
        <w:rPr>
          <w:color w:val="000000" w:themeColor="text1"/>
        </w:rPr>
        <w:t>本章ではまず</w:t>
      </w:r>
      <w:r w:rsidR="00C85039" w:rsidRPr="005B1384">
        <w:rPr>
          <w:color w:val="000000" w:themeColor="text1"/>
        </w:rPr>
        <w:t>ベースモデル</w:t>
      </w:r>
      <w:r w:rsidR="00A37B89" w:rsidRPr="005B1384">
        <w:rPr>
          <w:rFonts w:hint="eastAsia"/>
          <w:color w:val="000000" w:themeColor="text1"/>
        </w:rPr>
        <w:t>のエンコーダ</w:t>
      </w:r>
      <w:r w:rsidR="00C85039" w:rsidRPr="005B1384">
        <w:rPr>
          <w:color w:val="000000" w:themeColor="text1"/>
        </w:rPr>
        <w:t>として</w:t>
      </w:r>
      <w:r w:rsidR="00C85039" w:rsidRPr="005B1384">
        <w:rPr>
          <w:rFonts w:hint="eastAsia"/>
          <w:color w:val="000000" w:themeColor="text1"/>
        </w:rPr>
        <w:t>採用した</w:t>
      </w:r>
      <w:proofErr w:type="spellStart"/>
      <w:r w:rsidRPr="005B1384">
        <w:rPr>
          <w:color w:val="000000" w:themeColor="text1"/>
        </w:rPr>
        <w:t>TrOCR</w:t>
      </w:r>
      <w:proofErr w:type="spellEnd"/>
      <w:r w:rsidRPr="005B1384">
        <w:rPr>
          <w:color w:val="000000" w:themeColor="text1"/>
        </w:rPr>
        <w:t>の構造について説明する</w:t>
      </w:r>
      <w:r w:rsidR="009B18FF" w:rsidRPr="005B1384">
        <w:rPr>
          <w:color w:val="000000" w:themeColor="text1"/>
        </w:rPr>
        <w:t>。</w:t>
      </w:r>
      <w:r w:rsidR="00C85039" w:rsidRPr="005B1384">
        <w:rPr>
          <w:rFonts w:hint="eastAsia"/>
          <w:color w:val="000000" w:themeColor="text1"/>
        </w:rPr>
        <w:t>次に</w:t>
      </w:r>
      <w:r w:rsidR="009B18FF" w:rsidRPr="005B1384">
        <w:rPr>
          <w:color w:val="000000" w:themeColor="text1"/>
        </w:rPr>
        <w:t>、</w:t>
      </w:r>
      <w:r w:rsidRPr="005B1384">
        <w:rPr>
          <w:color w:val="000000" w:themeColor="text1"/>
        </w:rPr>
        <w:t>自動音声認識におけるLLMの活用手法について述べる</w:t>
      </w:r>
      <w:r w:rsidR="009B18FF" w:rsidRPr="005B1384">
        <w:rPr>
          <w:rFonts w:hint="eastAsia"/>
          <w:color w:val="000000" w:themeColor="text1"/>
        </w:rPr>
        <w:t>。</w:t>
      </w:r>
    </w:p>
    <w:p w14:paraId="7F24813A" w14:textId="77777777" w:rsidR="00352406" w:rsidRPr="005B1384" w:rsidRDefault="00352406" w:rsidP="00352406">
      <w:pPr>
        <w:ind w:firstLineChars="100" w:firstLine="220"/>
        <w:rPr>
          <w:color w:val="000000" w:themeColor="text1"/>
          <w:sz w:val="22"/>
          <w:szCs w:val="22"/>
        </w:rPr>
      </w:pPr>
    </w:p>
    <w:p w14:paraId="3A18B872" w14:textId="6467CD78" w:rsidR="00B32A43" w:rsidRPr="005B1384" w:rsidRDefault="00400554" w:rsidP="00B32A43">
      <w:pPr>
        <w:pStyle w:val="2"/>
        <w:numPr>
          <w:ilvl w:val="1"/>
          <w:numId w:val="6"/>
        </w:numPr>
        <w:rPr>
          <w:color w:val="000000" w:themeColor="text1"/>
          <w:sz w:val="24"/>
          <w:szCs w:val="24"/>
        </w:rPr>
      </w:pPr>
      <w:bookmarkStart w:id="3" w:name="_Toc220606795"/>
      <w:proofErr w:type="spellStart"/>
      <w:r w:rsidRPr="005B1384">
        <w:rPr>
          <w:rFonts w:hint="eastAsia"/>
          <w:color w:val="000000" w:themeColor="text1"/>
          <w:sz w:val="24"/>
          <w:szCs w:val="24"/>
        </w:rPr>
        <w:t>TrOCR</w:t>
      </w:r>
      <w:proofErr w:type="spellEnd"/>
      <w:r w:rsidRPr="005B1384">
        <w:rPr>
          <w:rFonts w:hint="eastAsia"/>
          <w:color w:val="000000" w:themeColor="text1"/>
          <w:sz w:val="24"/>
          <w:szCs w:val="24"/>
        </w:rPr>
        <w:t>による手書き文字認識手法</w:t>
      </w:r>
      <w:bookmarkEnd w:id="3"/>
    </w:p>
    <w:p w14:paraId="531FF041" w14:textId="5B2352DF" w:rsidR="00B00B1A" w:rsidRPr="005B1384" w:rsidRDefault="00352406" w:rsidP="00B00B1A">
      <w:pPr>
        <w:ind w:firstLine="210"/>
        <w:jc w:val="both"/>
        <w:rPr>
          <w:color w:val="000000" w:themeColor="text1"/>
        </w:rPr>
      </w:pPr>
      <w:proofErr w:type="spellStart"/>
      <w:r w:rsidRPr="005B1384">
        <w:rPr>
          <w:rFonts w:hint="eastAsia"/>
          <w:color w:val="000000" w:themeColor="text1"/>
        </w:rPr>
        <w:t>TrOCR</w:t>
      </w:r>
      <w:proofErr w:type="spellEnd"/>
      <w:r w:rsidRPr="005B1384">
        <w:rPr>
          <w:color w:val="000000" w:themeColor="text1"/>
        </w:rPr>
        <w:t>は</w:t>
      </w:r>
      <w:r w:rsidR="009B18FF" w:rsidRPr="005B1384">
        <w:rPr>
          <w:color w:val="000000" w:themeColor="text1"/>
        </w:rPr>
        <w:t>、</w:t>
      </w:r>
      <w:r w:rsidR="00C85039" w:rsidRPr="005B1384">
        <w:rPr>
          <w:rFonts w:hint="eastAsia"/>
          <w:color w:val="000000" w:themeColor="text1"/>
        </w:rPr>
        <w:t xml:space="preserve">Transformer-based </w:t>
      </w:r>
      <w:r w:rsidR="00C14CF2" w:rsidRPr="005B1384">
        <w:rPr>
          <w:rFonts w:hint="eastAsia"/>
          <w:color w:val="000000" w:themeColor="text1"/>
        </w:rPr>
        <w:t>OCR</w:t>
      </w:r>
      <w:r w:rsidR="00C85039" w:rsidRPr="005B1384">
        <w:rPr>
          <w:rFonts w:hint="eastAsia"/>
          <w:color w:val="000000" w:themeColor="text1"/>
        </w:rPr>
        <w:t>モデル</w:t>
      </w:r>
      <w:r w:rsidR="008E1634" w:rsidRPr="005B1384">
        <w:rPr>
          <w:rFonts w:hint="eastAsia"/>
          <w:color w:val="000000" w:themeColor="text1"/>
        </w:rPr>
        <w:t>の略称</w:t>
      </w:r>
      <w:r w:rsidRPr="005B1384">
        <w:rPr>
          <w:color w:val="000000" w:themeColor="text1"/>
        </w:rPr>
        <w:t>である</w:t>
      </w:r>
      <w:r w:rsidR="00A7731C" w:rsidRPr="005B1384">
        <w:rPr>
          <w:rFonts w:hint="eastAsia"/>
          <w:color w:val="000000" w:themeColor="text1"/>
        </w:rPr>
        <w:t>[1]</w:t>
      </w:r>
      <w:r w:rsidR="009B18FF" w:rsidRPr="005B1384">
        <w:rPr>
          <w:color w:val="000000" w:themeColor="text1"/>
        </w:rPr>
        <w:t>。</w:t>
      </w:r>
      <w:r w:rsidRPr="005B1384">
        <w:rPr>
          <w:color w:val="000000" w:themeColor="text1"/>
        </w:rPr>
        <w:t>従来の手法では</w:t>
      </w:r>
      <w:r w:rsidR="009B18FF" w:rsidRPr="005B1384">
        <w:rPr>
          <w:color w:val="000000" w:themeColor="text1"/>
        </w:rPr>
        <w:t>、</w:t>
      </w:r>
      <w:r w:rsidRPr="005B1384">
        <w:rPr>
          <w:color w:val="000000" w:themeColor="text1"/>
        </w:rPr>
        <w:t>CNNによる特徴抽出とRNNによる系列変換を組み合わせた構造が主流であった</w:t>
      </w:r>
      <w:r w:rsidR="000B6ECA" w:rsidRPr="005B1384">
        <w:rPr>
          <w:color w:val="000000" w:themeColor="text1"/>
        </w:rPr>
        <w:t>[2</w:t>
      </w:r>
      <w:r w:rsidR="00F559FB" w:rsidRPr="005B1384">
        <w:rPr>
          <w:rFonts w:hint="eastAsia"/>
          <w:color w:val="000000" w:themeColor="text1"/>
        </w:rPr>
        <w:t>,3</w:t>
      </w:r>
      <w:r w:rsidR="000B6ECA" w:rsidRPr="005B1384">
        <w:rPr>
          <w:color w:val="000000" w:themeColor="text1"/>
        </w:rPr>
        <w:t>]</w:t>
      </w:r>
      <w:r w:rsidR="009B18FF" w:rsidRPr="005B1384">
        <w:rPr>
          <w:color w:val="000000" w:themeColor="text1"/>
        </w:rPr>
        <w:t>。</w:t>
      </w:r>
      <w:r w:rsidR="00271BF9" w:rsidRPr="005B1384">
        <w:rPr>
          <w:rFonts w:hint="eastAsia"/>
          <w:color w:val="000000" w:themeColor="text1"/>
        </w:rPr>
        <w:t>その後</w:t>
      </w:r>
      <w:r w:rsidR="009B18FF" w:rsidRPr="005B1384">
        <w:rPr>
          <w:rFonts w:hint="eastAsia"/>
          <w:color w:val="000000" w:themeColor="text1"/>
        </w:rPr>
        <w:t>、</w:t>
      </w:r>
      <w:r w:rsidR="00271BF9" w:rsidRPr="005B1384">
        <w:rPr>
          <w:color w:val="000000" w:themeColor="text1"/>
        </w:rPr>
        <w:t>Transformer</w:t>
      </w:r>
      <w:r w:rsidR="00AB553F" w:rsidRPr="005B1384">
        <w:rPr>
          <w:rFonts w:hint="eastAsia"/>
          <w:color w:val="000000" w:themeColor="text1"/>
        </w:rPr>
        <w:t>[</w:t>
      </w:r>
      <w:r w:rsidR="002A6F0C" w:rsidRPr="005B1384">
        <w:rPr>
          <w:rFonts w:hint="eastAsia"/>
          <w:color w:val="000000" w:themeColor="text1"/>
        </w:rPr>
        <w:t>4</w:t>
      </w:r>
      <w:r w:rsidR="00AB553F" w:rsidRPr="005B1384">
        <w:rPr>
          <w:rFonts w:hint="eastAsia"/>
          <w:color w:val="000000" w:themeColor="text1"/>
        </w:rPr>
        <w:t>]</w:t>
      </w:r>
      <w:r w:rsidR="00271BF9" w:rsidRPr="005B1384">
        <w:rPr>
          <w:color w:val="000000" w:themeColor="text1"/>
        </w:rPr>
        <w:t>アーキテクチャを活用することで大幅な改善が見ら</w:t>
      </w:r>
      <w:r w:rsidR="00AB553F" w:rsidRPr="005B1384">
        <w:rPr>
          <w:rFonts w:hint="eastAsia"/>
          <w:color w:val="000000" w:themeColor="text1"/>
        </w:rPr>
        <w:t>れた</w:t>
      </w:r>
      <w:r w:rsidR="009B18FF" w:rsidRPr="005B1384">
        <w:rPr>
          <w:color w:val="000000" w:themeColor="text1"/>
        </w:rPr>
        <w:t>。</w:t>
      </w:r>
      <w:r w:rsidR="00AB553F" w:rsidRPr="005B1384">
        <w:rPr>
          <w:rFonts w:hint="eastAsia"/>
          <w:color w:val="000000" w:themeColor="text1"/>
        </w:rPr>
        <w:t>そこで</w:t>
      </w:r>
      <w:r w:rsidR="009B18FF" w:rsidRPr="005B1384">
        <w:rPr>
          <w:rFonts w:hint="eastAsia"/>
          <w:color w:val="000000" w:themeColor="text1"/>
        </w:rPr>
        <w:t>、</w:t>
      </w:r>
      <w:proofErr w:type="spellStart"/>
      <w:r w:rsidRPr="005B1384">
        <w:rPr>
          <w:color w:val="000000" w:themeColor="text1"/>
        </w:rPr>
        <w:t>TrOCR</w:t>
      </w:r>
      <w:proofErr w:type="spellEnd"/>
      <w:r w:rsidRPr="005B1384">
        <w:rPr>
          <w:color w:val="000000" w:themeColor="text1"/>
        </w:rPr>
        <w:t>は</w:t>
      </w:r>
      <w:r w:rsidR="009B18FF" w:rsidRPr="005B1384">
        <w:rPr>
          <w:color w:val="000000" w:themeColor="text1"/>
        </w:rPr>
        <w:t>、</w:t>
      </w:r>
      <w:r w:rsidRPr="005B1384">
        <w:rPr>
          <w:color w:val="000000" w:themeColor="text1"/>
        </w:rPr>
        <w:t>エンコーダに</w:t>
      </w:r>
      <w:r w:rsidR="00F553DF" w:rsidRPr="005B1384">
        <w:rPr>
          <w:rFonts w:hint="eastAsia"/>
          <w:color w:val="000000" w:themeColor="text1"/>
        </w:rPr>
        <w:t>事前学習済みの</w:t>
      </w:r>
      <w:proofErr w:type="spellStart"/>
      <w:r w:rsidR="00F553DF" w:rsidRPr="005B1384">
        <w:rPr>
          <w:rFonts w:hint="eastAsia"/>
          <w:color w:val="000000" w:themeColor="text1"/>
        </w:rPr>
        <w:t>ViT</w:t>
      </w:r>
      <w:proofErr w:type="spellEnd"/>
      <w:r w:rsidR="00F553DF" w:rsidRPr="005B1384">
        <w:rPr>
          <w:rFonts w:hint="eastAsia"/>
          <w:color w:val="000000" w:themeColor="text1"/>
        </w:rPr>
        <w:t>系モデル</w:t>
      </w:r>
      <w:r w:rsidR="009B18FF" w:rsidRPr="005B1384">
        <w:rPr>
          <w:color w:val="000000" w:themeColor="text1"/>
        </w:rPr>
        <w:t>、</w:t>
      </w:r>
      <w:r w:rsidRPr="005B1384">
        <w:rPr>
          <w:color w:val="000000" w:themeColor="text1"/>
        </w:rPr>
        <w:t>デコーダに</w:t>
      </w:r>
      <w:r w:rsidR="00F553DF" w:rsidRPr="005B1384">
        <w:rPr>
          <w:rFonts w:hint="eastAsia"/>
          <w:color w:val="000000" w:themeColor="text1"/>
        </w:rPr>
        <w:t>BERT系モデル</w:t>
      </w:r>
      <w:r w:rsidRPr="005B1384">
        <w:rPr>
          <w:color w:val="000000" w:themeColor="text1"/>
        </w:rPr>
        <w:t>を採用したEncoder-Decoder構造を持ち</w:t>
      </w:r>
      <w:r w:rsidR="009B18FF" w:rsidRPr="005B1384">
        <w:rPr>
          <w:color w:val="000000" w:themeColor="text1"/>
        </w:rPr>
        <w:t>、</w:t>
      </w:r>
      <w:r w:rsidRPr="005B1384">
        <w:rPr>
          <w:color w:val="000000" w:themeColor="text1"/>
        </w:rPr>
        <w:t>end-to-endで文字認識を行う</w:t>
      </w:r>
      <w:r w:rsidR="009B18FF" w:rsidRPr="005B1384">
        <w:rPr>
          <w:color w:val="000000" w:themeColor="text1"/>
        </w:rPr>
        <w:t>。</w:t>
      </w:r>
      <w:r w:rsidRPr="005B1384">
        <w:rPr>
          <w:color w:val="000000" w:themeColor="text1"/>
        </w:rPr>
        <w:t>図2</w:t>
      </w:r>
      <w:r w:rsidR="007F6252" w:rsidRPr="005B1384">
        <w:rPr>
          <w:rFonts w:hint="eastAsia"/>
          <w:color w:val="000000" w:themeColor="text1"/>
        </w:rPr>
        <w:t>.</w:t>
      </w:r>
      <w:r w:rsidRPr="005B1384">
        <w:rPr>
          <w:color w:val="000000" w:themeColor="text1"/>
        </w:rPr>
        <w:t>1に</w:t>
      </w:r>
      <w:proofErr w:type="spellStart"/>
      <w:r w:rsidRPr="005B1384">
        <w:rPr>
          <w:color w:val="000000" w:themeColor="text1"/>
        </w:rPr>
        <w:t>TrOCR</w:t>
      </w:r>
      <w:proofErr w:type="spellEnd"/>
      <w:r w:rsidRPr="005B1384">
        <w:rPr>
          <w:color w:val="000000" w:themeColor="text1"/>
        </w:rPr>
        <w:t>のモデル構造を示す</w:t>
      </w:r>
      <w:r w:rsidR="009B18FF" w:rsidRPr="005B1384">
        <w:rPr>
          <w:color w:val="000000" w:themeColor="text1"/>
        </w:rPr>
        <w:t>。</w:t>
      </w:r>
    </w:p>
    <w:p w14:paraId="3484054A" w14:textId="77777777" w:rsidR="009A207E" w:rsidRPr="005B1384" w:rsidRDefault="00B00B1A" w:rsidP="009A207E">
      <w:pPr>
        <w:keepNext/>
        <w:ind w:firstLine="210"/>
        <w:jc w:val="center"/>
        <w:rPr>
          <w:color w:val="000000" w:themeColor="text1"/>
        </w:rPr>
      </w:pPr>
      <w:r w:rsidRPr="005B1384">
        <w:rPr>
          <w:noProof/>
          <w:color w:val="000000" w:themeColor="text1"/>
          <w:sz w:val="22"/>
          <w:szCs w:val="22"/>
        </w:rPr>
        <w:drawing>
          <wp:inline distT="0" distB="0" distL="0" distR="0" wp14:anchorId="596E56F5" wp14:editId="6AA7BB70">
            <wp:extent cx="5039832" cy="1832666"/>
            <wp:effectExtent l="0" t="0" r="8890" b="0"/>
            <wp:docPr id="158500361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4694" cy="1845343"/>
                    </a:xfrm>
                    <a:prstGeom prst="rect">
                      <a:avLst/>
                    </a:prstGeom>
                    <a:noFill/>
                    <a:ln>
                      <a:noFill/>
                    </a:ln>
                  </pic:spPr>
                </pic:pic>
              </a:graphicData>
            </a:graphic>
          </wp:inline>
        </w:drawing>
      </w:r>
    </w:p>
    <w:p w14:paraId="54D760E7" w14:textId="4F228E30" w:rsidR="00077A95" w:rsidRPr="005B1384" w:rsidRDefault="009A207E" w:rsidP="009A207E">
      <w:pPr>
        <w:pStyle w:val="a8"/>
        <w:jc w:val="center"/>
        <w:rPr>
          <w:b w:val="0"/>
          <w:bCs w:val="0"/>
          <w:color w:val="000000" w:themeColor="text1"/>
        </w:rPr>
      </w:pPr>
      <w:r w:rsidRPr="005B1384">
        <w:rPr>
          <w:b w:val="0"/>
          <w:bCs w:val="0"/>
          <w:color w:val="000000" w:themeColor="text1"/>
        </w:rPr>
        <w:t xml:space="preserve">図2.1 </w:t>
      </w:r>
      <w:proofErr w:type="spellStart"/>
      <w:r w:rsidRPr="005B1384">
        <w:rPr>
          <w:b w:val="0"/>
          <w:bCs w:val="0"/>
          <w:color w:val="000000" w:themeColor="text1"/>
        </w:rPr>
        <w:t>TrOCR</w:t>
      </w:r>
      <w:proofErr w:type="spellEnd"/>
      <w:r w:rsidRPr="005B1384">
        <w:rPr>
          <w:b w:val="0"/>
          <w:bCs w:val="0"/>
          <w:color w:val="000000" w:themeColor="text1"/>
        </w:rPr>
        <w:t>モデル</w:t>
      </w:r>
    </w:p>
    <w:p w14:paraId="42B048AF" w14:textId="4D505959" w:rsidR="00526E84" w:rsidRPr="005B1384" w:rsidRDefault="00352406" w:rsidP="009D1B00">
      <w:pPr>
        <w:ind w:firstLine="210"/>
        <w:jc w:val="both"/>
        <w:rPr>
          <w:color w:val="000000" w:themeColor="text1"/>
        </w:rPr>
      </w:pPr>
      <w:r w:rsidRPr="005B1384">
        <w:rPr>
          <w:color w:val="000000" w:themeColor="text1"/>
        </w:rPr>
        <w:t>エンコーダでは</w:t>
      </w:r>
      <w:r w:rsidR="009B18FF" w:rsidRPr="005B1384">
        <w:rPr>
          <w:color w:val="000000" w:themeColor="text1"/>
        </w:rPr>
        <w:t>、</w:t>
      </w:r>
      <w:r w:rsidRPr="005B1384">
        <w:rPr>
          <w:color w:val="000000" w:themeColor="text1"/>
        </w:rPr>
        <w:t>入力画像を</w:t>
      </w:r>
      <w:r w:rsidR="0020596E" w:rsidRPr="005B1384">
        <w:rPr>
          <w:rFonts w:hint="eastAsia"/>
          <w:color w:val="000000" w:themeColor="text1"/>
        </w:rPr>
        <w:t>N</w:t>
      </w:r>
      <w:r w:rsidRPr="005B1384">
        <w:rPr>
          <w:color w:val="000000" w:themeColor="text1"/>
        </w:rPr>
        <w:t>パッチに分割し</w:t>
      </w:r>
      <w:r w:rsidR="009B18FF" w:rsidRPr="005B1384">
        <w:rPr>
          <w:color w:val="000000" w:themeColor="text1"/>
        </w:rPr>
        <w:t>、</w:t>
      </w:r>
      <w:r w:rsidRPr="005B1384">
        <w:rPr>
          <w:color w:val="000000" w:themeColor="text1"/>
        </w:rPr>
        <w:t>各パッチを線形射影することで埋め込みベクトルを生成する</w:t>
      </w:r>
      <w:r w:rsidR="009B18FF" w:rsidRPr="005B1384">
        <w:rPr>
          <w:color w:val="000000" w:themeColor="text1"/>
        </w:rPr>
        <w:t>。</w:t>
      </w:r>
      <w:r w:rsidRPr="005B1384">
        <w:rPr>
          <w:color w:val="000000" w:themeColor="text1"/>
        </w:rPr>
        <w:t>これに位置埋め込みを加え</w:t>
      </w:r>
      <w:r w:rsidR="009B18FF" w:rsidRPr="005B1384">
        <w:rPr>
          <w:color w:val="000000" w:themeColor="text1"/>
        </w:rPr>
        <w:t>、</w:t>
      </w:r>
      <w:r w:rsidRPr="005B1384">
        <w:rPr>
          <w:color w:val="000000" w:themeColor="text1"/>
        </w:rPr>
        <w:t>Transformerブロックに入力することで画像特徴を抽出する</w:t>
      </w:r>
      <w:r w:rsidR="009B18FF" w:rsidRPr="005B1384">
        <w:rPr>
          <w:color w:val="000000" w:themeColor="text1"/>
        </w:rPr>
        <w:t>。</w:t>
      </w:r>
      <w:r w:rsidRPr="005B1384">
        <w:rPr>
          <w:color w:val="000000" w:themeColor="text1"/>
        </w:rPr>
        <w:t>デコーダでは</w:t>
      </w:r>
      <w:r w:rsidR="009B18FF" w:rsidRPr="005B1384">
        <w:rPr>
          <w:color w:val="000000" w:themeColor="text1"/>
        </w:rPr>
        <w:t>、</w:t>
      </w:r>
      <w:r w:rsidRPr="005B1384">
        <w:rPr>
          <w:color w:val="000000" w:themeColor="text1"/>
        </w:rPr>
        <w:t>エンコーダから得られた特徴</w:t>
      </w:r>
      <w:r w:rsidR="002710B5" w:rsidRPr="005B1384">
        <w:rPr>
          <w:rFonts w:hint="eastAsia"/>
          <w:color w:val="000000" w:themeColor="text1"/>
        </w:rPr>
        <w:t>ベクトル</w:t>
      </w:r>
      <w:r w:rsidRPr="005B1384">
        <w:rPr>
          <w:color w:val="000000" w:themeColor="text1"/>
        </w:rPr>
        <w:t>をもとに</w:t>
      </w:r>
      <w:r w:rsidR="009B18FF" w:rsidRPr="005B1384">
        <w:rPr>
          <w:color w:val="000000" w:themeColor="text1"/>
        </w:rPr>
        <w:t>、</w:t>
      </w:r>
      <w:r w:rsidR="00097607" w:rsidRPr="005B1384">
        <w:rPr>
          <w:rFonts w:hint="eastAsia"/>
          <w:color w:val="000000" w:themeColor="text1"/>
        </w:rPr>
        <w:t>言語モデルデコーダによって</w:t>
      </w:r>
      <w:r w:rsidRPr="005B1384">
        <w:rPr>
          <w:color w:val="000000" w:themeColor="text1"/>
        </w:rPr>
        <w:t>テキストを生成する</w:t>
      </w:r>
      <w:r w:rsidR="009B18FF" w:rsidRPr="005B1384">
        <w:rPr>
          <w:color w:val="000000" w:themeColor="text1"/>
        </w:rPr>
        <w:t>。</w:t>
      </w:r>
      <w:proofErr w:type="spellStart"/>
      <w:r w:rsidRPr="005B1384">
        <w:rPr>
          <w:color w:val="000000" w:themeColor="text1"/>
        </w:rPr>
        <w:t>TrOCR</w:t>
      </w:r>
      <w:proofErr w:type="spellEnd"/>
      <w:r w:rsidRPr="005B1384">
        <w:rPr>
          <w:color w:val="000000" w:themeColor="text1"/>
        </w:rPr>
        <w:t>の大きな特徴は</w:t>
      </w:r>
      <w:r w:rsidR="009B18FF" w:rsidRPr="005B1384">
        <w:rPr>
          <w:color w:val="000000" w:themeColor="text1"/>
        </w:rPr>
        <w:t>、</w:t>
      </w:r>
      <w:r w:rsidRPr="005B1384">
        <w:rPr>
          <w:color w:val="000000" w:themeColor="text1"/>
        </w:rPr>
        <w:t>事前学習済みモデルを活用できる点にある</w:t>
      </w:r>
      <w:r w:rsidR="009B18FF" w:rsidRPr="005B1384">
        <w:rPr>
          <w:color w:val="000000" w:themeColor="text1"/>
        </w:rPr>
        <w:t>。</w:t>
      </w:r>
      <w:r w:rsidRPr="005B1384">
        <w:rPr>
          <w:color w:val="000000" w:themeColor="text1"/>
        </w:rPr>
        <w:t>エンコーダには画像分類タスクで事前学習された</w:t>
      </w:r>
      <w:proofErr w:type="spellStart"/>
      <w:r w:rsidRPr="005B1384">
        <w:rPr>
          <w:color w:val="000000" w:themeColor="text1"/>
        </w:rPr>
        <w:t>ViT</w:t>
      </w:r>
      <w:proofErr w:type="spellEnd"/>
      <w:r w:rsidR="001A6436" w:rsidRPr="005B1384">
        <w:rPr>
          <w:rFonts w:hint="eastAsia"/>
          <w:color w:val="000000" w:themeColor="text1"/>
        </w:rPr>
        <w:t>系モデル</w:t>
      </w:r>
      <w:r w:rsidRPr="005B1384">
        <w:rPr>
          <w:color w:val="000000" w:themeColor="text1"/>
        </w:rPr>
        <w:t>を</w:t>
      </w:r>
      <w:r w:rsidR="009B18FF" w:rsidRPr="005B1384">
        <w:rPr>
          <w:color w:val="000000" w:themeColor="text1"/>
        </w:rPr>
        <w:t>、</w:t>
      </w:r>
      <w:r w:rsidRPr="005B1384">
        <w:rPr>
          <w:color w:val="000000" w:themeColor="text1"/>
        </w:rPr>
        <w:t>デコーダには</w:t>
      </w:r>
      <w:r w:rsidR="00313BFD" w:rsidRPr="005B1384">
        <w:rPr>
          <w:rFonts w:hint="eastAsia"/>
          <w:color w:val="000000" w:themeColor="text1"/>
        </w:rPr>
        <w:t>BERT</w:t>
      </w:r>
      <w:r w:rsidR="00275DD9" w:rsidRPr="005B1384">
        <w:rPr>
          <w:rFonts w:hint="eastAsia"/>
          <w:color w:val="000000" w:themeColor="text1"/>
        </w:rPr>
        <w:t>系</w:t>
      </w:r>
      <w:r w:rsidR="00313BFD" w:rsidRPr="005B1384">
        <w:rPr>
          <w:rFonts w:hint="eastAsia"/>
          <w:color w:val="000000" w:themeColor="text1"/>
        </w:rPr>
        <w:t>の事前学習</w:t>
      </w:r>
      <w:r w:rsidR="006709CF" w:rsidRPr="005B1384">
        <w:rPr>
          <w:rFonts w:hint="eastAsia"/>
          <w:color w:val="000000" w:themeColor="text1"/>
        </w:rPr>
        <w:t>済み</w:t>
      </w:r>
      <w:r w:rsidR="00313BFD" w:rsidRPr="005B1384">
        <w:rPr>
          <w:rFonts w:hint="eastAsia"/>
          <w:color w:val="000000" w:themeColor="text1"/>
        </w:rPr>
        <w:t>テキスト</w:t>
      </w:r>
      <w:r w:rsidR="00125D4E" w:rsidRPr="005B1384">
        <w:rPr>
          <w:color w:val="000000" w:themeColor="text1"/>
        </w:rPr>
        <w:t>Transformer</w:t>
      </w:r>
      <w:r w:rsidR="001D4D03" w:rsidRPr="005B1384">
        <w:rPr>
          <w:rFonts w:hint="eastAsia"/>
          <w:color w:val="000000" w:themeColor="text1"/>
        </w:rPr>
        <w:t>を初期値</w:t>
      </w:r>
      <w:r w:rsidRPr="005B1384">
        <w:rPr>
          <w:color w:val="000000" w:themeColor="text1"/>
        </w:rPr>
        <w:t>として用</w:t>
      </w:r>
      <w:r w:rsidR="000F1ACA" w:rsidRPr="005B1384">
        <w:rPr>
          <w:rFonts w:hint="eastAsia"/>
          <w:color w:val="000000" w:themeColor="text1"/>
        </w:rPr>
        <w:t>いて</w:t>
      </w:r>
      <w:r w:rsidR="009B18FF" w:rsidRPr="005B1384">
        <w:rPr>
          <w:rFonts w:hint="eastAsia"/>
          <w:color w:val="000000" w:themeColor="text1"/>
        </w:rPr>
        <w:t>、</w:t>
      </w:r>
      <w:r w:rsidR="004E35E3" w:rsidRPr="005B1384">
        <w:rPr>
          <w:rFonts w:hint="eastAsia"/>
          <w:color w:val="000000" w:themeColor="text1"/>
        </w:rPr>
        <w:t>さらに</w:t>
      </w:r>
      <w:r w:rsidR="000F1ACA" w:rsidRPr="005B1384">
        <w:rPr>
          <w:rFonts w:hint="eastAsia"/>
          <w:color w:val="000000" w:themeColor="text1"/>
        </w:rPr>
        <w:t>大規模合成</w:t>
      </w:r>
      <w:r w:rsidR="00EB57E2" w:rsidRPr="005B1384">
        <w:rPr>
          <w:rFonts w:hint="eastAsia"/>
          <w:color w:val="000000" w:themeColor="text1"/>
        </w:rPr>
        <w:t>手書き文字画像</w:t>
      </w:r>
      <w:r w:rsidR="000F1ACA" w:rsidRPr="005B1384">
        <w:rPr>
          <w:rFonts w:hint="eastAsia"/>
          <w:color w:val="000000" w:themeColor="text1"/>
        </w:rPr>
        <w:t>データ</w:t>
      </w:r>
      <w:r w:rsidR="00CD00D7" w:rsidRPr="005B1384">
        <w:rPr>
          <w:rFonts w:hint="eastAsia"/>
          <w:color w:val="000000" w:themeColor="text1"/>
        </w:rPr>
        <w:t>を用いた再学習を行う</w:t>
      </w:r>
      <w:r w:rsidR="009B18FF" w:rsidRPr="005B1384">
        <w:rPr>
          <w:rFonts w:hint="eastAsia"/>
          <w:color w:val="000000" w:themeColor="text1"/>
        </w:rPr>
        <w:t>。</w:t>
      </w:r>
      <w:r w:rsidR="002826FD" w:rsidRPr="005B1384">
        <w:rPr>
          <w:rFonts w:hint="eastAsia"/>
          <w:color w:val="000000" w:themeColor="text1"/>
        </w:rPr>
        <w:t>これによって得たモデルを</w:t>
      </w:r>
      <w:r w:rsidR="00E36842" w:rsidRPr="005B1384">
        <w:rPr>
          <w:rFonts w:hint="eastAsia"/>
          <w:color w:val="000000" w:themeColor="text1"/>
        </w:rPr>
        <w:t>対象タスクの少量データ(数千枚規模)でパラメータを</w:t>
      </w:r>
      <w:r w:rsidR="00613FD4" w:rsidRPr="005B1384">
        <w:rPr>
          <w:rFonts w:hint="eastAsia"/>
          <w:color w:val="000000" w:themeColor="text1"/>
        </w:rPr>
        <w:t>ファインチューニングすることによって</w:t>
      </w:r>
      <w:r w:rsidR="009B18FF" w:rsidRPr="005B1384">
        <w:rPr>
          <w:rFonts w:hint="eastAsia"/>
          <w:color w:val="000000" w:themeColor="text1"/>
        </w:rPr>
        <w:t>、</w:t>
      </w:r>
      <w:r w:rsidR="00E36842" w:rsidRPr="005B1384">
        <w:rPr>
          <w:rFonts w:hint="eastAsia"/>
          <w:color w:val="000000" w:themeColor="text1"/>
        </w:rPr>
        <w:t>対象データの文字種や筆跡</w:t>
      </w:r>
      <w:r w:rsidR="00545452" w:rsidRPr="005B1384">
        <w:rPr>
          <w:rFonts w:hint="eastAsia"/>
          <w:color w:val="000000" w:themeColor="text1"/>
        </w:rPr>
        <w:t>に適応し、</w:t>
      </w:r>
      <w:r w:rsidR="001D4D03" w:rsidRPr="005B1384">
        <w:rPr>
          <w:rFonts w:hint="eastAsia"/>
          <w:color w:val="000000" w:themeColor="text1"/>
        </w:rPr>
        <w:t>学習データが</w:t>
      </w:r>
      <w:r w:rsidRPr="005B1384">
        <w:rPr>
          <w:rFonts w:hint="eastAsia"/>
          <w:color w:val="000000" w:themeColor="text1"/>
        </w:rPr>
        <w:t>数千枚画像のような</w:t>
      </w:r>
      <w:r w:rsidRPr="005B1384">
        <w:rPr>
          <w:color w:val="000000" w:themeColor="text1"/>
        </w:rPr>
        <w:t>少量のデータでも高い認識精度を達成できる</w:t>
      </w:r>
      <w:r w:rsidR="009B18FF" w:rsidRPr="005B1384">
        <w:rPr>
          <w:color w:val="000000" w:themeColor="text1"/>
        </w:rPr>
        <w:t>。</w:t>
      </w:r>
    </w:p>
    <w:p w14:paraId="4F24A3E9" w14:textId="15BA8A04" w:rsidR="008F27B1" w:rsidRPr="005B1384" w:rsidRDefault="00D26F17" w:rsidP="006768C7">
      <w:pPr>
        <w:ind w:firstLine="210"/>
        <w:jc w:val="both"/>
        <w:rPr>
          <w:color w:val="000000" w:themeColor="text1"/>
        </w:rPr>
      </w:pPr>
      <w:r w:rsidRPr="005B1384">
        <w:rPr>
          <w:color w:val="000000" w:themeColor="text1"/>
        </w:rPr>
        <w:lastRenderedPageBreak/>
        <w:t>なお</w:t>
      </w:r>
      <w:proofErr w:type="spellStart"/>
      <w:r w:rsidRPr="005B1384">
        <w:rPr>
          <w:color w:val="000000" w:themeColor="text1"/>
        </w:rPr>
        <w:t>TrOCR</w:t>
      </w:r>
      <w:proofErr w:type="spellEnd"/>
      <w:r w:rsidRPr="005B1384">
        <w:rPr>
          <w:color w:val="000000" w:themeColor="text1"/>
        </w:rPr>
        <w:t>のデコーダに言語モデルを採用した理由として</w:t>
      </w:r>
      <w:r w:rsidR="009B18FF" w:rsidRPr="005B1384">
        <w:rPr>
          <w:color w:val="000000" w:themeColor="text1"/>
        </w:rPr>
        <w:t>、</w:t>
      </w:r>
      <w:r w:rsidRPr="005B1384">
        <w:rPr>
          <w:color w:val="000000" w:themeColor="text1"/>
        </w:rPr>
        <w:t>論文では従来の</w:t>
      </w:r>
      <w:r w:rsidR="00D367B2" w:rsidRPr="005B1384">
        <w:rPr>
          <w:rFonts w:hint="eastAsia"/>
          <w:color w:val="000000" w:themeColor="text1"/>
        </w:rPr>
        <w:t>HTRモデル</w:t>
      </w:r>
      <w:r w:rsidRPr="005B1384">
        <w:rPr>
          <w:color w:val="000000" w:themeColor="text1"/>
        </w:rPr>
        <w:t>がCTCと外部言語モデルを組み合わせた後処理によって精度向上を図ることが多い点を指摘し</w:t>
      </w:r>
      <w:r w:rsidR="00622F92" w:rsidRPr="005B1384">
        <w:rPr>
          <w:rFonts w:hint="eastAsia"/>
          <w:color w:val="000000" w:themeColor="text1"/>
        </w:rPr>
        <w:t>ている。その上で</w:t>
      </w:r>
      <w:proofErr w:type="spellStart"/>
      <w:r w:rsidRPr="005B1384">
        <w:rPr>
          <w:color w:val="000000" w:themeColor="text1"/>
        </w:rPr>
        <w:t>TrOCR</w:t>
      </w:r>
      <w:proofErr w:type="spellEnd"/>
      <w:r w:rsidRPr="005B1384">
        <w:rPr>
          <w:color w:val="000000" w:themeColor="text1"/>
        </w:rPr>
        <w:t>では</w:t>
      </w:r>
      <w:r w:rsidR="009B18FF" w:rsidRPr="005B1384">
        <w:rPr>
          <w:color w:val="000000" w:themeColor="text1"/>
        </w:rPr>
        <w:t>、</w:t>
      </w:r>
      <w:r w:rsidR="00017BE5" w:rsidRPr="005B1384">
        <w:rPr>
          <w:rFonts w:hint="eastAsia"/>
          <w:color w:val="000000" w:themeColor="text1"/>
        </w:rPr>
        <w:t>デコーダ内部に</w:t>
      </w:r>
      <w:r w:rsidR="00275DD9" w:rsidRPr="005B1384">
        <w:rPr>
          <w:rFonts w:hint="eastAsia"/>
          <w:color w:val="000000" w:themeColor="text1"/>
        </w:rPr>
        <w:t>BERT系の</w:t>
      </w:r>
      <w:r w:rsidR="00970694" w:rsidRPr="005B1384">
        <w:rPr>
          <w:rFonts w:hint="eastAsia"/>
          <w:color w:val="000000" w:themeColor="text1"/>
        </w:rPr>
        <w:t>モデル</w:t>
      </w:r>
      <w:r w:rsidR="006E4263" w:rsidRPr="005B1384">
        <w:rPr>
          <w:rFonts w:hint="eastAsia"/>
          <w:color w:val="000000" w:themeColor="text1"/>
        </w:rPr>
        <w:t>の事前学習で</w:t>
      </w:r>
      <w:r w:rsidR="0014688C" w:rsidRPr="005B1384">
        <w:rPr>
          <w:rFonts w:hint="eastAsia"/>
          <w:color w:val="000000" w:themeColor="text1"/>
        </w:rPr>
        <w:t>獲得された</w:t>
      </w:r>
      <w:r w:rsidR="006E4263" w:rsidRPr="005B1384">
        <w:rPr>
          <w:color w:val="000000" w:themeColor="text1"/>
        </w:rPr>
        <w:t>文脈に基づく文字列の妥当性判断</w:t>
      </w:r>
      <w:r w:rsidR="006768C7" w:rsidRPr="005B1384">
        <w:rPr>
          <w:rFonts w:hint="eastAsia"/>
          <w:color w:val="000000" w:themeColor="text1"/>
        </w:rPr>
        <w:t>といった言語モデル能力</w:t>
      </w:r>
      <w:r w:rsidR="00730FF1" w:rsidRPr="005B1384">
        <w:rPr>
          <w:rFonts w:hint="eastAsia"/>
          <w:color w:val="000000" w:themeColor="text1"/>
        </w:rPr>
        <w:t>が</w:t>
      </w:r>
      <w:r w:rsidR="00A71F53" w:rsidRPr="005B1384">
        <w:rPr>
          <w:rFonts w:hint="eastAsia"/>
          <w:color w:val="000000" w:themeColor="text1"/>
        </w:rPr>
        <w:t>組み込まれることによって</w:t>
      </w:r>
      <w:r w:rsidRPr="005B1384">
        <w:rPr>
          <w:color w:val="000000" w:themeColor="text1"/>
        </w:rPr>
        <w:t>外部言語モデルを不要に</w:t>
      </w:r>
      <w:r w:rsidR="0014688C" w:rsidRPr="005B1384">
        <w:rPr>
          <w:rFonts w:hint="eastAsia"/>
          <w:color w:val="000000" w:themeColor="text1"/>
        </w:rPr>
        <w:t>できる</w:t>
      </w:r>
      <w:r w:rsidRPr="005B1384">
        <w:rPr>
          <w:color w:val="000000" w:themeColor="text1"/>
        </w:rPr>
        <w:t>ことを挙げている</w:t>
      </w:r>
      <w:r w:rsidR="009B18FF" w:rsidRPr="005B1384">
        <w:rPr>
          <w:rFonts w:hint="eastAsia"/>
          <w:color w:val="000000" w:themeColor="text1"/>
        </w:rPr>
        <w:t>。</w:t>
      </w:r>
    </w:p>
    <w:p w14:paraId="26658C71" w14:textId="79A31A45" w:rsidR="007545BB" w:rsidRPr="005B1384" w:rsidRDefault="007545BB" w:rsidP="007545BB">
      <w:pPr>
        <w:ind w:firstLine="210"/>
        <w:jc w:val="both"/>
        <w:rPr>
          <w:color w:val="000000" w:themeColor="text1"/>
        </w:rPr>
      </w:pPr>
      <w:r w:rsidRPr="005B1384">
        <w:rPr>
          <w:color w:val="000000" w:themeColor="text1"/>
        </w:rPr>
        <w:t>本研究</w:t>
      </w:r>
      <w:r w:rsidR="006E06A1" w:rsidRPr="005B1384">
        <w:rPr>
          <w:rFonts w:hint="eastAsia"/>
          <w:color w:val="000000" w:themeColor="text1"/>
        </w:rPr>
        <w:t>で</w:t>
      </w:r>
      <w:r w:rsidRPr="005B1384">
        <w:rPr>
          <w:color w:val="000000" w:themeColor="text1"/>
        </w:rPr>
        <w:t>は</w:t>
      </w:r>
      <w:r w:rsidR="006E06A1" w:rsidRPr="005B1384">
        <w:rPr>
          <w:rFonts w:hint="eastAsia"/>
          <w:color w:val="000000" w:themeColor="text1"/>
        </w:rPr>
        <w:t>、</w:t>
      </w:r>
      <w:proofErr w:type="spellStart"/>
      <w:r w:rsidRPr="005B1384">
        <w:rPr>
          <w:color w:val="000000" w:themeColor="text1"/>
        </w:rPr>
        <w:t>TrOCR</w:t>
      </w:r>
      <w:proofErr w:type="spellEnd"/>
      <w:r w:rsidRPr="005B1384">
        <w:rPr>
          <w:color w:val="000000" w:themeColor="text1"/>
        </w:rPr>
        <w:t>エンコーダを基盤とした</w:t>
      </w:r>
      <w:r w:rsidRPr="005B1384">
        <w:rPr>
          <w:rFonts w:hint="eastAsia"/>
          <w:color w:val="000000" w:themeColor="text1"/>
        </w:rPr>
        <w:t>モデル</w:t>
      </w:r>
      <w:r w:rsidRPr="005B1384">
        <w:rPr>
          <w:color w:val="000000" w:themeColor="text1"/>
        </w:rPr>
        <w:t>をベースライン</w:t>
      </w:r>
      <w:r w:rsidR="00B658A3" w:rsidRPr="005B1384">
        <w:rPr>
          <w:rFonts w:hint="eastAsia"/>
          <w:color w:val="000000" w:themeColor="text1"/>
        </w:rPr>
        <w:t>モデルへ取り入れた</w:t>
      </w:r>
      <w:r w:rsidRPr="005B1384">
        <w:rPr>
          <w:color w:val="000000" w:themeColor="text1"/>
        </w:rPr>
        <w:t>。</w:t>
      </w:r>
    </w:p>
    <w:p w14:paraId="2CA9C265" w14:textId="77777777" w:rsidR="00A42841" w:rsidRPr="005B1384" w:rsidRDefault="00A42841" w:rsidP="006E06A1">
      <w:pPr>
        <w:jc w:val="both"/>
        <w:rPr>
          <w:color w:val="000000" w:themeColor="text1"/>
          <w:sz w:val="22"/>
          <w:szCs w:val="22"/>
        </w:rPr>
      </w:pPr>
    </w:p>
    <w:p w14:paraId="69CBC44C" w14:textId="25838C76" w:rsidR="00B32A43" w:rsidRPr="005B1384" w:rsidRDefault="00B32A43" w:rsidP="00C022A9">
      <w:pPr>
        <w:pStyle w:val="2"/>
        <w:numPr>
          <w:ilvl w:val="1"/>
          <w:numId w:val="6"/>
        </w:numPr>
        <w:rPr>
          <w:color w:val="000000" w:themeColor="text1"/>
          <w:sz w:val="24"/>
          <w:szCs w:val="24"/>
        </w:rPr>
      </w:pPr>
      <w:bookmarkStart w:id="4" w:name="_Toc220606796"/>
      <w:bookmarkStart w:id="5" w:name="_Hlk216722756"/>
      <w:r w:rsidRPr="005B1384">
        <w:rPr>
          <w:color w:val="000000" w:themeColor="text1"/>
          <w:sz w:val="24"/>
          <w:szCs w:val="24"/>
        </w:rPr>
        <w:t>自動音声認識における</w:t>
      </w:r>
      <w:r w:rsidRPr="005B1384">
        <w:rPr>
          <w:color w:val="000000" w:themeColor="text1"/>
          <w:sz w:val="24"/>
          <w:szCs w:val="24"/>
        </w:rPr>
        <w:t>LLM</w:t>
      </w:r>
      <w:r w:rsidRPr="005B1384">
        <w:rPr>
          <w:color w:val="000000" w:themeColor="text1"/>
          <w:sz w:val="24"/>
          <w:szCs w:val="24"/>
        </w:rPr>
        <w:t>の活用</w:t>
      </w:r>
      <w:bookmarkEnd w:id="4"/>
    </w:p>
    <w:bookmarkEnd w:id="5"/>
    <w:p w14:paraId="2EFD713A" w14:textId="4C8D7742" w:rsidR="0054136D" w:rsidRPr="005B1384" w:rsidRDefault="002C418A" w:rsidP="002F7DAE">
      <w:pPr>
        <w:ind w:firstLineChars="100" w:firstLine="210"/>
        <w:jc w:val="both"/>
        <w:rPr>
          <w:color w:val="000000" w:themeColor="text1"/>
        </w:rPr>
      </w:pPr>
      <w:r w:rsidRPr="005B1384">
        <w:rPr>
          <w:color w:val="000000" w:themeColor="text1"/>
        </w:rPr>
        <w:t>自動音声認識では</w:t>
      </w:r>
      <w:r w:rsidR="009B18FF" w:rsidRPr="005B1384">
        <w:rPr>
          <w:color w:val="000000" w:themeColor="text1"/>
        </w:rPr>
        <w:t>、</w:t>
      </w:r>
      <w:r w:rsidRPr="005B1384">
        <w:rPr>
          <w:color w:val="000000" w:themeColor="text1"/>
        </w:rPr>
        <w:t>従来は音声特徴の抽出・アライメント学習に重点が置かれ</w:t>
      </w:r>
      <w:r w:rsidR="009B18FF" w:rsidRPr="005B1384">
        <w:rPr>
          <w:color w:val="000000" w:themeColor="text1"/>
        </w:rPr>
        <w:t>、</w:t>
      </w:r>
      <w:r w:rsidRPr="005B1384">
        <w:rPr>
          <w:color w:val="000000" w:themeColor="text1"/>
        </w:rPr>
        <w:t>言語的な依存関係の活用は限定的だった</w:t>
      </w:r>
      <w:r w:rsidR="009B18FF" w:rsidRPr="005B1384">
        <w:rPr>
          <w:color w:val="000000" w:themeColor="text1"/>
        </w:rPr>
        <w:t>。</w:t>
      </w:r>
      <w:r w:rsidRPr="005B1384">
        <w:rPr>
          <w:color w:val="000000" w:themeColor="text1"/>
        </w:rPr>
        <w:t>特に</w:t>
      </w:r>
      <w:r w:rsidR="009B18FF" w:rsidRPr="005B1384">
        <w:rPr>
          <w:color w:val="000000" w:themeColor="text1"/>
        </w:rPr>
        <w:t>、</w:t>
      </w:r>
      <w:r w:rsidRPr="005B1384">
        <w:rPr>
          <w:color w:val="000000" w:themeColor="text1"/>
        </w:rPr>
        <w:t>CTCに基づく</w:t>
      </w:r>
      <w:r w:rsidRPr="005B1384">
        <w:rPr>
          <w:rFonts w:hint="eastAsia"/>
          <w:color w:val="000000" w:themeColor="text1"/>
        </w:rPr>
        <w:t>自動音声認識</w:t>
      </w:r>
      <w:r w:rsidRPr="005B1384">
        <w:rPr>
          <w:color w:val="000000" w:themeColor="text1"/>
        </w:rPr>
        <w:t>は非自己回帰で高速に推論できる</w:t>
      </w:r>
      <w:r w:rsidR="000955D8" w:rsidRPr="005B1384">
        <w:rPr>
          <w:rFonts w:hint="eastAsia"/>
          <w:color w:val="000000" w:themeColor="text1"/>
        </w:rPr>
        <w:t>。しかしながら</w:t>
      </w:r>
      <w:r w:rsidR="009B18FF" w:rsidRPr="005B1384">
        <w:rPr>
          <w:color w:val="000000" w:themeColor="text1"/>
        </w:rPr>
        <w:t>、</w:t>
      </w:r>
      <w:r w:rsidRPr="005B1384">
        <w:rPr>
          <w:color w:val="000000" w:themeColor="text1"/>
        </w:rPr>
        <w:t>CTC</w:t>
      </w:r>
      <w:r w:rsidR="0054136D" w:rsidRPr="005B1384">
        <w:rPr>
          <w:rFonts w:hint="eastAsia"/>
          <w:color w:val="000000" w:themeColor="text1"/>
        </w:rPr>
        <w:t>デコーダ</w:t>
      </w:r>
      <w:r w:rsidR="004F4DD5" w:rsidRPr="005B1384">
        <w:rPr>
          <w:rFonts w:hint="eastAsia"/>
          <w:color w:val="000000" w:themeColor="text1"/>
        </w:rPr>
        <w:t>では</w:t>
      </w:r>
      <w:r w:rsidRPr="005B1384">
        <w:rPr>
          <w:color w:val="000000" w:themeColor="text1"/>
        </w:rPr>
        <w:t>長距離の言語依存を</w:t>
      </w:r>
      <w:r w:rsidR="00501C14" w:rsidRPr="005B1384">
        <w:rPr>
          <w:rFonts w:hint="eastAsia"/>
          <w:color w:val="000000" w:themeColor="text1"/>
        </w:rPr>
        <w:t>特徴としてとらえ</w:t>
      </w:r>
      <w:r w:rsidRPr="005B1384">
        <w:rPr>
          <w:color w:val="000000" w:themeColor="text1"/>
        </w:rPr>
        <w:t>づらいという課題がある</w:t>
      </w:r>
      <w:r w:rsidR="009B18FF" w:rsidRPr="005B1384">
        <w:rPr>
          <w:color w:val="000000" w:themeColor="text1"/>
        </w:rPr>
        <w:t>。</w:t>
      </w:r>
      <w:r w:rsidRPr="005B1384">
        <w:rPr>
          <w:color w:val="000000" w:themeColor="text1"/>
        </w:rPr>
        <w:t>そこで近年は</w:t>
      </w:r>
      <w:r w:rsidR="009B18FF" w:rsidRPr="005B1384">
        <w:rPr>
          <w:color w:val="000000" w:themeColor="text1"/>
        </w:rPr>
        <w:t>、</w:t>
      </w:r>
      <w:r w:rsidRPr="005B1384">
        <w:rPr>
          <w:color w:val="000000" w:themeColor="text1"/>
        </w:rPr>
        <w:t>LLMが持つ大規模な言語知識を</w:t>
      </w:r>
      <w:r w:rsidR="0054136D" w:rsidRPr="005B1384">
        <w:rPr>
          <w:rFonts w:hint="eastAsia"/>
          <w:color w:val="000000" w:themeColor="text1"/>
        </w:rPr>
        <w:t>自動音声認識</w:t>
      </w:r>
      <w:r w:rsidRPr="005B1384">
        <w:rPr>
          <w:color w:val="000000" w:themeColor="text1"/>
        </w:rPr>
        <w:t>に注入し</w:t>
      </w:r>
      <w:r w:rsidR="009B18FF" w:rsidRPr="005B1384">
        <w:rPr>
          <w:color w:val="000000" w:themeColor="text1"/>
        </w:rPr>
        <w:t>、</w:t>
      </w:r>
      <w:r w:rsidR="004D0160" w:rsidRPr="005B1384">
        <w:rPr>
          <w:rFonts w:hint="eastAsia"/>
          <w:color w:val="000000" w:themeColor="text1"/>
        </w:rPr>
        <w:t>CTC</w:t>
      </w:r>
      <w:r w:rsidR="00332A3E" w:rsidRPr="005B1384">
        <w:rPr>
          <w:rFonts w:hint="eastAsia"/>
          <w:color w:val="000000" w:themeColor="text1"/>
        </w:rPr>
        <w:t>の</w:t>
      </w:r>
      <w:r w:rsidR="004D0160" w:rsidRPr="005B1384">
        <w:rPr>
          <w:rFonts w:hint="eastAsia"/>
          <w:color w:val="000000" w:themeColor="text1"/>
        </w:rPr>
        <w:t>一般</w:t>
      </w:r>
      <w:r w:rsidR="00332A3E" w:rsidRPr="005B1384">
        <w:rPr>
          <w:rFonts w:hint="eastAsia"/>
          <w:color w:val="000000" w:themeColor="text1"/>
        </w:rPr>
        <w:t>的に</w:t>
      </w:r>
      <w:r w:rsidR="004D0160" w:rsidRPr="005B1384">
        <w:rPr>
          <w:rFonts w:hint="eastAsia"/>
          <w:color w:val="000000" w:themeColor="text1"/>
        </w:rPr>
        <w:t>言語的制約を明示的に取り込みにくい</w:t>
      </w:r>
      <w:r w:rsidR="00332A3E" w:rsidRPr="005B1384">
        <w:rPr>
          <w:rFonts w:hint="eastAsia"/>
          <w:color w:val="000000" w:themeColor="text1"/>
        </w:rPr>
        <w:t>という欠点の補完</w:t>
      </w:r>
      <w:r w:rsidR="004F4DD5" w:rsidRPr="005B1384">
        <w:rPr>
          <w:rFonts w:hint="eastAsia"/>
          <w:color w:val="000000" w:themeColor="text1"/>
        </w:rPr>
        <w:t>に関する</w:t>
      </w:r>
      <w:r w:rsidRPr="005B1384">
        <w:rPr>
          <w:color w:val="000000" w:themeColor="text1"/>
        </w:rPr>
        <w:t>研究が進んでいる</w:t>
      </w:r>
      <w:r w:rsidR="009B18FF" w:rsidRPr="005B1384">
        <w:rPr>
          <w:color w:val="000000" w:themeColor="text1"/>
        </w:rPr>
        <w:t>。</w:t>
      </w:r>
      <w:r w:rsidR="002F7DAE" w:rsidRPr="005B1384">
        <w:rPr>
          <w:rFonts w:hint="eastAsia"/>
          <w:color w:val="000000" w:themeColor="text1"/>
        </w:rPr>
        <w:t>本節では</w:t>
      </w:r>
      <w:proofErr w:type="spellStart"/>
      <w:r w:rsidRPr="005B1384">
        <w:rPr>
          <w:color w:val="000000" w:themeColor="text1"/>
        </w:rPr>
        <w:t>Altinok</w:t>
      </w:r>
      <w:proofErr w:type="spellEnd"/>
      <w:r w:rsidRPr="005B1384">
        <w:rPr>
          <w:color w:val="000000" w:themeColor="text1"/>
        </w:rPr>
        <w:t>（2025）</w:t>
      </w:r>
      <w:r w:rsidR="002F7DAE" w:rsidRPr="005B1384">
        <w:rPr>
          <w:rFonts w:hint="eastAsia"/>
          <w:color w:val="000000" w:themeColor="text1"/>
        </w:rPr>
        <w:t>が提案した</w:t>
      </w:r>
      <w:r w:rsidR="002F7DAE" w:rsidRPr="005B1384">
        <w:rPr>
          <w:color w:val="000000" w:themeColor="text1"/>
        </w:rPr>
        <w:t>Language-Aware Intermediate Loss（LAIL）</w:t>
      </w:r>
      <w:r w:rsidR="002F7DAE" w:rsidRPr="005B1384">
        <w:rPr>
          <w:rFonts w:hint="eastAsia"/>
          <w:color w:val="000000" w:themeColor="text1"/>
        </w:rPr>
        <w:t>に基づく枠組みを取り上げる</w:t>
      </w:r>
      <w:r w:rsidR="001119AA" w:rsidRPr="005B1384">
        <w:rPr>
          <w:rFonts w:hint="eastAsia"/>
          <w:color w:val="000000" w:themeColor="text1"/>
        </w:rPr>
        <w:t>[5]</w:t>
      </w:r>
      <w:r w:rsidR="002F7DAE" w:rsidRPr="005B1384">
        <w:rPr>
          <w:rFonts w:hint="eastAsia"/>
          <w:color w:val="000000" w:themeColor="text1"/>
        </w:rPr>
        <w:t>。</w:t>
      </w:r>
      <w:r w:rsidRPr="005B1384">
        <w:rPr>
          <w:color w:val="000000" w:themeColor="text1"/>
        </w:rPr>
        <w:t>CTCベース</w:t>
      </w:r>
      <w:r w:rsidR="00D65240" w:rsidRPr="005B1384">
        <w:rPr>
          <w:rFonts w:hint="eastAsia"/>
          <w:color w:val="000000" w:themeColor="text1"/>
        </w:rPr>
        <w:t>の</w:t>
      </w:r>
      <w:r w:rsidR="0054136D" w:rsidRPr="005B1384">
        <w:rPr>
          <w:rFonts w:hint="eastAsia"/>
          <w:color w:val="000000" w:themeColor="text1"/>
        </w:rPr>
        <w:t>自動音声認識</w:t>
      </w:r>
      <w:r w:rsidR="00D65240" w:rsidRPr="005B1384">
        <w:rPr>
          <w:rFonts w:hint="eastAsia"/>
          <w:color w:val="000000" w:themeColor="text1"/>
        </w:rPr>
        <w:t>における</w:t>
      </w:r>
      <w:r w:rsidRPr="005B1384">
        <w:rPr>
          <w:color w:val="000000" w:themeColor="text1"/>
        </w:rPr>
        <w:t>中間層</w:t>
      </w:r>
      <w:r w:rsidR="007F2F03" w:rsidRPr="005B1384">
        <w:rPr>
          <w:rFonts w:hint="eastAsia"/>
          <w:color w:val="000000" w:themeColor="text1"/>
        </w:rPr>
        <w:t>の</w:t>
      </w:r>
      <w:r w:rsidR="00501C14" w:rsidRPr="005B1384">
        <w:rPr>
          <w:rFonts w:hint="eastAsia"/>
          <w:color w:val="000000" w:themeColor="text1"/>
        </w:rPr>
        <w:t>特徴</w:t>
      </w:r>
      <w:r w:rsidR="007F2F03" w:rsidRPr="005B1384">
        <w:rPr>
          <w:rFonts w:hint="eastAsia"/>
          <w:color w:val="000000" w:themeColor="text1"/>
        </w:rPr>
        <w:t>ベクトル</w:t>
      </w:r>
      <w:r w:rsidRPr="005B1384">
        <w:rPr>
          <w:color w:val="000000" w:themeColor="text1"/>
        </w:rPr>
        <w:t>を</w:t>
      </w:r>
      <w:r w:rsidR="00D65240" w:rsidRPr="005B1384">
        <w:rPr>
          <w:rFonts w:hint="eastAsia"/>
          <w:color w:val="000000" w:themeColor="text1"/>
        </w:rPr>
        <w:t>、Connector Layer</w:t>
      </w:r>
      <w:r w:rsidR="00D65240" w:rsidRPr="005B1384">
        <w:rPr>
          <w:color w:val="000000" w:themeColor="text1"/>
        </w:rPr>
        <w:t>を</w:t>
      </w:r>
      <w:r w:rsidR="00D65240" w:rsidRPr="005B1384">
        <w:rPr>
          <w:rFonts w:hint="eastAsia"/>
          <w:color w:val="000000" w:themeColor="text1"/>
        </w:rPr>
        <w:t>用いて</w:t>
      </w:r>
      <w:r w:rsidRPr="005B1384">
        <w:rPr>
          <w:color w:val="000000" w:themeColor="text1"/>
        </w:rPr>
        <w:t>LLMの埋め込み空間へ写像する</w:t>
      </w:r>
      <w:r w:rsidR="00D65240" w:rsidRPr="005B1384">
        <w:rPr>
          <w:rFonts w:hint="eastAsia"/>
          <w:color w:val="000000" w:themeColor="text1"/>
        </w:rPr>
        <w:t>点が特徴である。</w:t>
      </w:r>
      <w:r w:rsidRPr="005B1384">
        <w:rPr>
          <w:color w:val="000000" w:themeColor="text1"/>
        </w:rPr>
        <w:t>学習時に</w:t>
      </w:r>
      <w:r w:rsidR="00D65240" w:rsidRPr="005B1384">
        <w:rPr>
          <w:rFonts w:hint="eastAsia"/>
          <w:color w:val="000000" w:themeColor="text1"/>
        </w:rPr>
        <w:t>は、この写像結果に対して</w:t>
      </w:r>
      <w:r w:rsidR="001042C1" w:rsidRPr="005B1384">
        <w:rPr>
          <w:rFonts w:hint="eastAsia"/>
          <w:color w:val="000000" w:themeColor="text1"/>
        </w:rPr>
        <w:t>LLM</w:t>
      </w:r>
      <w:r w:rsidR="00D65240" w:rsidRPr="005B1384">
        <w:rPr>
          <w:rFonts w:hint="eastAsia"/>
          <w:color w:val="000000" w:themeColor="text1"/>
        </w:rPr>
        <w:t>の</w:t>
      </w:r>
      <w:r w:rsidR="001042C1" w:rsidRPr="005B1384">
        <w:rPr>
          <w:rFonts w:hint="eastAsia"/>
          <w:color w:val="000000" w:themeColor="text1"/>
        </w:rPr>
        <w:t>中間損失</w:t>
      </w:r>
      <w:r w:rsidR="001042C1" w:rsidRPr="005B1384">
        <w:rPr>
          <w:color w:val="000000" w:themeColor="text1"/>
        </w:rPr>
        <w:t>Causal Language Modeling Loss（CLM loss）</w:t>
      </w:r>
      <w:r w:rsidR="00D65240" w:rsidRPr="005B1384">
        <w:rPr>
          <w:rFonts w:hint="eastAsia"/>
          <w:color w:val="000000" w:themeColor="text1"/>
        </w:rPr>
        <w:t>を中間損失として</w:t>
      </w:r>
      <w:r w:rsidRPr="005B1384">
        <w:rPr>
          <w:color w:val="000000" w:themeColor="text1"/>
        </w:rPr>
        <w:t>与える</w:t>
      </w:r>
      <w:r w:rsidR="00D65240" w:rsidRPr="005B1384">
        <w:rPr>
          <w:rFonts w:hint="eastAsia"/>
          <w:color w:val="000000" w:themeColor="text1"/>
        </w:rPr>
        <w:t>。これにより、</w:t>
      </w:r>
      <w:r w:rsidRPr="005B1384">
        <w:rPr>
          <w:color w:val="000000" w:themeColor="text1"/>
        </w:rPr>
        <w:t>CTCの計算効率を</w:t>
      </w:r>
      <w:r w:rsidR="00D65240" w:rsidRPr="005B1384">
        <w:rPr>
          <w:rFonts w:hint="eastAsia"/>
          <w:color w:val="000000" w:themeColor="text1"/>
        </w:rPr>
        <w:t>維持しながら、</w:t>
      </w:r>
      <w:r w:rsidRPr="005B1384">
        <w:rPr>
          <w:color w:val="000000" w:themeColor="text1"/>
        </w:rPr>
        <w:t>認識性能</w:t>
      </w:r>
      <w:r w:rsidR="00721DD4" w:rsidRPr="005B1384">
        <w:rPr>
          <w:rFonts w:hint="eastAsia"/>
          <w:color w:val="000000" w:themeColor="text1"/>
        </w:rPr>
        <w:t>の</w:t>
      </w:r>
      <w:r w:rsidRPr="005B1384">
        <w:rPr>
          <w:color w:val="000000" w:themeColor="text1"/>
        </w:rPr>
        <w:t>向上</w:t>
      </w:r>
      <w:r w:rsidR="00D65240" w:rsidRPr="005B1384">
        <w:rPr>
          <w:rFonts w:hint="eastAsia"/>
          <w:color w:val="000000" w:themeColor="text1"/>
        </w:rPr>
        <w:t>を図る</w:t>
      </w:r>
      <w:r w:rsidRPr="005B1384">
        <w:rPr>
          <w:color w:val="000000" w:themeColor="text1"/>
        </w:rPr>
        <w:t>枠組みを提案している</w:t>
      </w:r>
      <w:r w:rsidR="009B18FF" w:rsidRPr="005B1384">
        <w:rPr>
          <w:color w:val="000000" w:themeColor="text1"/>
        </w:rPr>
        <w:t>。</w:t>
      </w:r>
      <w:r w:rsidR="00FD1765" w:rsidRPr="005B1384">
        <w:rPr>
          <w:color w:val="000000" w:themeColor="text1"/>
        </w:rPr>
        <w:t>図2</w:t>
      </w:r>
      <w:r w:rsidR="00721DD4" w:rsidRPr="005B1384">
        <w:rPr>
          <w:rFonts w:hint="eastAsia"/>
          <w:color w:val="000000" w:themeColor="text1"/>
        </w:rPr>
        <w:t>.</w:t>
      </w:r>
      <w:r w:rsidR="00FD1765" w:rsidRPr="005B1384">
        <w:rPr>
          <w:color w:val="000000" w:themeColor="text1"/>
        </w:rPr>
        <w:t>2にこの手法のモデル構造を示す</w:t>
      </w:r>
      <w:r w:rsidR="009B18FF" w:rsidRPr="005B1384">
        <w:rPr>
          <w:color w:val="000000" w:themeColor="text1"/>
        </w:rPr>
        <w:t>。</w:t>
      </w:r>
    </w:p>
    <w:p w14:paraId="7FD9DB0E" w14:textId="77777777" w:rsidR="00810F65" w:rsidRPr="005B1384" w:rsidRDefault="00584C5D" w:rsidP="00810F65">
      <w:pPr>
        <w:keepNext/>
        <w:ind w:firstLineChars="100" w:firstLine="210"/>
        <w:jc w:val="center"/>
        <w:rPr>
          <w:color w:val="000000" w:themeColor="text1"/>
        </w:rPr>
      </w:pPr>
      <w:r w:rsidRPr="005B1384">
        <w:rPr>
          <w:noProof/>
          <w:color w:val="000000" w:themeColor="text1"/>
        </w:rPr>
        <w:drawing>
          <wp:inline distT="0" distB="0" distL="0" distR="0" wp14:anchorId="3502F6BF" wp14:editId="5601420F">
            <wp:extent cx="4741458" cy="2586251"/>
            <wp:effectExtent l="0" t="0" r="0" b="0"/>
            <wp:docPr id="1598324743"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4743" name="Picture 4" descr="A screenshot of a video gam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8650" cy="2611992"/>
                    </a:xfrm>
                    <a:prstGeom prst="rect">
                      <a:avLst/>
                    </a:prstGeom>
                    <a:noFill/>
                    <a:ln>
                      <a:noFill/>
                    </a:ln>
                  </pic:spPr>
                </pic:pic>
              </a:graphicData>
            </a:graphic>
          </wp:inline>
        </w:drawing>
      </w:r>
    </w:p>
    <w:p w14:paraId="1E3B1EDC" w14:textId="055FEB48" w:rsidR="0059025F" w:rsidRPr="005B1384" w:rsidRDefault="00810F65" w:rsidP="00810F65">
      <w:pPr>
        <w:pStyle w:val="a8"/>
        <w:jc w:val="center"/>
        <w:rPr>
          <w:b w:val="0"/>
          <w:bCs w:val="0"/>
          <w:color w:val="000000" w:themeColor="text1"/>
        </w:rPr>
      </w:pPr>
      <w:bookmarkStart w:id="6" w:name="_Toc219633639"/>
      <w:r w:rsidRPr="005B1384">
        <w:rPr>
          <w:b w:val="0"/>
          <w:bCs w:val="0"/>
          <w:color w:val="000000" w:themeColor="text1"/>
        </w:rPr>
        <w:t>図2.2 自動音声認識モデル</w:t>
      </w:r>
      <w:bookmarkEnd w:id="6"/>
    </w:p>
    <w:p w14:paraId="2B39C3F4" w14:textId="3DE56DDB" w:rsidR="00665A6C" w:rsidRPr="005B1384" w:rsidRDefault="002241F3" w:rsidP="00E554CD">
      <w:pPr>
        <w:ind w:firstLineChars="100" w:firstLine="210"/>
        <w:jc w:val="both"/>
        <w:rPr>
          <w:color w:val="000000" w:themeColor="text1"/>
        </w:rPr>
      </w:pPr>
      <w:r w:rsidRPr="005B1384">
        <w:rPr>
          <w:color w:val="000000" w:themeColor="text1"/>
        </w:rPr>
        <w:t>この手法では</w:t>
      </w:r>
      <w:r w:rsidR="009B18FF" w:rsidRPr="005B1384">
        <w:rPr>
          <w:color w:val="000000" w:themeColor="text1"/>
        </w:rPr>
        <w:t>、</w:t>
      </w:r>
      <w:r w:rsidRPr="005B1384">
        <w:rPr>
          <w:color w:val="000000" w:themeColor="text1"/>
        </w:rPr>
        <w:t>音声認識モデルの</w:t>
      </w:r>
      <w:r w:rsidR="00544781" w:rsidRPr="005B1384">
        <w:rPr>
          <w:rFonts w:hint="eastAsia"/>
          <w:color w:val="000000" w:themeColor="text1"/>
        </w:rPr>
        <w:t>特定の</w:t>
      </w:r>
      <w:r w:rsidRPr="005B1384">
        <w:rPr>
          <w:color w:val="000000" w:themeColor="text1"/>
        </w:rPr>
        <w:t>エンコーダ中間層に</w:t>
      </w:r>
      <w:r w:rsidR="00C927E4" w:rsidRPr="005B1384">
        <w:rPr>
          <w:rFonts w:hint="eastAsia"/>
          <w:color w:val="000000" w:themeColor="text1"/>
        </w:rPr>
        <w:t>Connector Layer</w:t>
      </w:r>
      <w:r w:rsidRPr="005B1384">
        <w:rPr>
          <w:color w:val="000000" w:themeColor="text1"/>
        </w:rPr>
        <w:t>を接続し</w:t>
      </w:r>
      <w:r w:rsidR="009B18FF" w:rsidRPr="005B1384">
        <w:rPr>
          <w:color w:val="000000" w:themeColor="text1"/>
        </w:rPr>
        <w:t>、</w:t>
      </w:r>
      <w:r w:rsidR="00975845" w:rsidRPr="005B1384">
        <w:rPr>
          <w:rFonts w:hint="eastAsia"/>
          <w:color w:val="000000" w:themeColor="text1"/>
        </w:rPr>
        <w:t>これによって</w:t>
      </w:r>
      <w:r w:rsidR="00E554CD" w:rsidRPr="005B1384">
        <w:rPr>
          <w:rFonts w:hint="eastAsia"/>
          <w:color w:val="000000" w:themeColor="text1"/>
        </w:rPr>
        <w:t>音声</w:t>
      </w:r>
      <w:r w:rsidR="00975845" w:rsidRPr="005B1384">
        <w:rPr>
          <w:rFonts w:hint="eastAsia"/>
          <w:color w:val="000000" w:themeColor="text1"/>
        </w:rPr>
        <w:t>特徴から言語特徴へ</w:t>
      </w:r>
      <w:r w:rsidR="00E554CD" w:rsidRPr="005B1384">
        <w:rPr>
          <w:rFonts w:hint="eastAsia"/>
          <w:color w:val="000000" w:themeColor="text1"/>
        </w:rPr>
        <w:t>の</w:t>
      </w:r>
      <w:r w:rsidR="00975845" w:rsidRPr="005B1384">
        <w:rPr>
          <w:rFonts w:hint="eastAsia"/>
          <w:color w:val="000000" w:themeColor="text1"/>
        </w:rPr>
        <w:t>変換</w:t>
      </w:r>
      <w:r w:rsidR="00E554CD" w:rsidRPr="005B1384">
        <w:rPr>
          <w:rFonts w:hint="eastAsia"/>
          <w:color w:val="000000" w:themeColor="text1"/>
        </w:rPr>
        <w:t>、</w:t>
      </w:r>
      <w:r w:rsidR="00975845" w:rsidRPr="005B1384">
        <w:rPr>
          <w:rFonts w:hint="eastAsia"/>
          <w:color w:val="000000" w:themeColor="text1"/>
        </w:rPr>
        <w:t>LLMの入力次元</w:t>
      </w:r>
      <w:r w:rsidR="00E554CD" w:rsidRPr="005B1384">
        <w:rPr>
          <w:rFonts w:hint="eastAsia"/>
          <w:color w:val="000000" w:themeColor="text1"/>
        </w:rPr>
        <w:t>と</w:t>
      </w:r>
      <w:r w:rsidR="006E44ED" w:rsidRPr="005B1384">
        <w:rPr>
          <w:rFonts w:hint="eastAsia"/>
          <w:color w:val="000000" w:themeColor="text1"/>
        </w:rPr>
        <w:t>の</w:t>
      </w:r>
      <w:r w:rsidR="00E554CD" w:rsidRPr="005B1384">
        <w:rPr>
          <w:rFonts w:hint="eastAsia"/>
          <w:color w:val="000000" w:themeColor="text1"/>
        </w:rPr>
        <w:t>整合を行っている</w:t>
      </w:r>
      <w:r w:rsidR="009B18FF" w:rsidRPr="005B1384">
        <w:rPr>
          <w:rFonts w:hint="eastAsia"/>
          <w:color w:val="000000" w:themeColor="text1"/>
        </w:rPr>
        <w:t>。</w:t>
      </w:r>
      <w:r w:rsidR="0058770B" w:rsidRPr="005B1384">
        <w:rPr>
          <w:color w:val="000000" w:themeColor="text1"/>
        </w:rPr>
        <w:t>そして</w:t>
      </w:r>
      <w:r w:rsidR="009B18FF" w:rsidRPr="005B1384">
        <w:rPr>
          <w:color w:val="000000" w:themeColor="text1"/>
        </w:rPr>
        <w:t>、</w:t>
      </w:r>
      <w:r w:rsidR="0058770B" w:rsidRPr="005B1384">
        <w:rPr>
          <w:color w:val="000000" w:themeColor="text1"/>
        </w:rPr>
        <w:t>正解</w:t>
      </w:r>
      <w:r w:rsidR="0058770B" w:rsidRPr="005B1384">
        <w:rPr>
          <w:color w:val="000000" w:themeColor="text1"/>
        </w:rPr>
        <w:lastRenderedPageBreak/>
        <w:t>テキストとLLMの出力（次トークンの条件付き確率）との間でCLM lossを計算する</w:t>
      </w:r>
      <w:r w:rsidR="009B18FF" w:rsidRPr="005B1384">
        <w:rPr>
          <w:color w:val="000000" w:themeColor="text1"/>
        </w:rPr>
        <w:t>。</w:t>
      </w:r>
      <w:r w:rsidR="0058770B" w:rsidRPr="005B1384">
        <w:rPr>
          <w:color w:val="000000" w:themeColor="text1"/>
        </w:rPr>
        <w:t>CLM lossとは</w:t>
      </w:r>
      <w:r w:rsidR="009B18FF" w:rsidRPr="005B1384">
        <w:rPr>
          <w:color w:val="000000" w:themeColor="text1"/>
        </w:rPr>
        <w:t>、</w:t>
      </w:r>
      <w:r w:rsidR="0058770B" w:rsidRPr="005B1384">
        <w:rPr>
          <w:color w:val="000000" w:themeColor="text1"/>
        </w:rPr>
        <w:t>式(2</w:t>
      </w:r>
      <w:r w:rsidR="00721DD4" w:rsidRPr="005B1384">
        <w:rPr>
          <w:rFonts w:hint="eastAsia"/>
          <w:color w:val="000000" w:themeColor="text1"/>
        </w:rPr>
        <w:t>.</w:t>
      </w:r>
      <w:r w:rsidR="0058770B" w:rsidRPr="005B1384">
        <w:rPr>
          <w:color w:val="000000" w:themeColor="text1"/>
        </w:rPr>
        <w:t>1)に示すように</w:t>
      </w:r>
      <w:r w:rsidR="009B18FF" w:rsidRPr="005B1384">
        <w:rPr>
          <w:color w:val="000000" w:themeColor="text1"/>
        </w:rPr>
        <w:t>、</w:t>
      </w:r>
      <w:r w:rsidR="003330BF" w:rsidRPr="005B1384">
        <w:rPr>
          <w:rFonts w:hint="eastAsia"/>
          <w:color w:val="000000" w:themeColor="text1"/>
        </w:rPr>
        <w:t>第</w:t>
      </w:r>
      <m:oMath>
        <m:r>
          <w:rPr>
            <w:rFonts w:ascii="Cambria Math" w:hAnsi="Cambria Math"/>
            <w:color w:val="000000" w:themeColor="text1"/>
          </w:rPr>
          <m:t>l</m:t>
        </m:r>
      </m:oMath>
      <w:r w:rsidR="00DD767C" w:rsidRPr="005B1384">
        <w:rPr>
          <w:rFonts w:hint="eastAsia"/>
          <w:color w:val="000000" w:themeColor="text1"/>
        </w:rPr>
        <w:t>の</w:t>
      </w:r>
      <w:r w:rsidR="0067628F" w:rsidRPr="005B1384">
        <w:rPr>
          <w:color w:val="000000" w:themeColor="text1"/>
        </w:rPr>
        <w:t>Connector Layerの出力</w:t>
      </w:r>
      <m:oMath>
        <m:r>
          <m:rPr>
            <m:sty m:val="bi"/>
          </m:rPr>
          <w:rPr>
            <w:rFonts w:ascii="Cambria Math" w:hAnsi="Cambria Math"/>
            <w:color w:val="000000" w:themeColor="text1"/>
          </w:rPr>
          <m:t>h</m:t>
        </m:r>
      </m:oMath>
      <w:r w:rsidR="0067628F" w:rsidRPr="005B1384">
        <w:rPr>
          <w:rFonts w:hint="eastAsia"/>
          <w:color w:val="000000" w:themeColor="text1"/>
        </w:rPr>
        <w:t>と</w:t>
      </w:r>
      <w:r w:rsidR="009B18FF" w:rsidRPr="005B1384">
        <w:rPr>
          <w:rFonts w:hint="eastAsia"/>
          <w:color w:val="000000" w:themeColor="text1"/>
        </w:rPr>
        <w:t>、</w:t>
      </w:r>
      <w:r w:rsidR="0058770B" w:rsidRPr="005B1384">
        <w:rPr>
          <w:color w:val="000000" w:themeColor="text1"/>
        </w:rPr>
        <w:t>系列中の各位置</w:t>
      </w:r>
      <m:oMath>
        <m:r>
          <w:rPr>
            <w:rFonts w:ascii="Cambria Math" w:hAnsi="Cambria Math"/>
            <w:color w:val="000000" w:themeColor="text1"/>
          </w:rPr>
          <m:t>t</m:t>
        </m:r>
      </m:oMath>
      <w:r w:rsidR="0058770B" w:rsidRPr="005B1384">
        <w:rPr>
          <w:color w:val="000000" w:themeColor="text1"/>
        </w:rPr>
        <w:t>において</w:t>
      </w:r>
      <w:r w:rsidR="009B18FF" w:rsidRPr="005B1384">
        <w:rPr>
          <w:color w:val="000000" w:themeColor="text1"/>
        </w:rPr>
        <w:t>、</w:t>
      </w:r>
      <w:r w:rsidR="0058770B" w:rsidRPr="005B1384">
        <w:rPr>
          <w:color w:val="000000" w:themeColor="text1"/>
        </w:rPr>
        <w:t>それ以前のトークン列</w:t>
      </w:r>
      <m:oMath>
        <m:sSub>
          <m:sSubPr>
            <m:ctrlPr>
              <w:rPr>
                <w:rFonts w:ascii="Cambria Math" w:hAnsi="Cambria Math"/>
                <w:b/>
                <w:bCs/>
                <w:color w:val="000000" w:themeColor="text1"/>
              </w:rPr>
            </m:ctrlPr>
          </m:sSubPr>
          <m:e>
            <m:r>
              <m:rPr>
                <m:sty m:val="bi"/>
              </m:rPr>
              <w:rPr>
                <w:rFonts w:ascii="Cambria Math" w:hAnsi="Cambria Math"/>
                <w:color w:val="000000" w:themeColor="text1"/>
              </w:rPr>
              <m:t>x</m:t>
            </m:r>
          </m:e>
          <m:sub>
            <m:d>
              <m:dPr>
                <m:begChr m:val="&lt;"/>
                <m:endChr m:val=""/>
                <m:ctrlPr>
                  <w:rPr>
                    <w:rFonts w:ascii="Cambria Math" w:hAnsi="Cambria Math"/>
                    <w:b/>
                    <w:bCs/>
                    <w:color w:val="000000" w:themeColor="text1"/>
                  </w:rPr>
                </m:ctrlPr>
              </m:dPr>
              <m:e>
                <m:r>
                  <m:rPr>
                    <m:sty m:val="bi"/>
                  </m:rPr>
                  <w:rPr>
                    <w:rFonts w:ascii="Cambria Math" w:hAnsi="Cambria Math"/>
                    <w:color w:val="000000" w:themeColor="text1"/>
                  </w:rPr>
                  <m:t>t</m:t>
                </m:r>
              </m:e>
            </m:d>
          </m:sub>
        </m:sSub>
      </m:oMath>
      <w:r w:rsidR="0058770B" w:rsidRPr="005B1384">
        <w:rPr>
          <w:color w:val="000000" w:themeColor="text1"/>
        </w:rPr>
        <w:t>のみを条件として次トークン</w:t>
      </w:r>
      <m:oMath>
        <m:sSub>
          <m:sSubPr>
            <m:ctrlPr>
              <w:rPr>
                <w:rFonts w:ascii="Cambria Math" w:hAnsi="Cambria Math"/>
                <w:b/>
                <w:bCs/>
                <w:color w:val="000000" w:themeColor="text1"/>
              </w:rPr>
            </m:ctrlPr>
          </m:sSubPr>
          <m:e>
            <m:r>
              <m:rPr>
                <m:sty m:val="bi"/>
              </m:rPr>
              <w:rPr>
                <w:rFonts w:ascii="Cambria Math" w:hAnsi="Cambria Math"/>
                <w:color w:val="000000" w:themeColor="text1"/>
              </w:rPr>
              <m:t>x</m:t>
            </m:r>
          </m:e>
          <m:sub>
            <m:r>
              <m:rPr>
                <m:sty m:val="bi"/>
              </m:rPr>
              <w:rPr>
                <w:rFonts w:ascii="Cambria Math" w:hAnsi="Cambria Math"/>
                <w:color w:val="000000" w:themeColor="text1"/>
              </w:rPr>
              <m:t>t</m:t>
            </m:r>
          </m:sub>
        </m:sSub>
      </m:oMath>
      <w:r w:rsidR="0058770B" w:rsidRPr="005B1384">
        <w:rPr>
          <w:color w:val="000000" w:themeColor="text1"/>
        </w:rPr>
        <w:t>を予測する確率を最大化する（</w:t>
      </w:r>
      <w:r w:rsidR="00E554CD" w:rsidRPr="005B1384">
        <w:rPr>
          <w:rFonts w:hint="eastAsia"/>
          <w:color w:val="000000" w:themeColor="text1"/>
        </w:rPr>
        <w:t>すなわち</w:t>
      </w:r>
      <w:r w:rsidR="009B18FF" w:rsidRPr="005B1384">
        <w:rPr>
          <w:color w:val="000000" w:themeColor="text1"/>
        </w:rPr>
        <w:t>、</w:t>
      </w:r>
      <w:r w:rsidR="0058770B" w:rsidRPr="005B1384">
        <w:rPr>
          <w:color w:val="000000" w:themeColor="text1"/>
        </w:rPr>
        <w:t>その負の対数尤度を最小化する）ための損失である</w:t>
      </w:r>
      <w:r w:rsidR="009B18FF" w:rsidRPr="005B1384">
        <w:rPr>
          <w:color w:val="000000" w:themeColor="text1"/>
        </w:rPr>
        <w:t>。</w:t>
      </w:r>
    </w:p>
    <w:p w14:paraId="2A901C8E" w14:textId="7B112355" w:rsidR="000D1391" w:rsidRPr="005B1384" w:rsidRDefault="00000000" w:rsidP="002241F3">
      <w:pPr>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CLM</m:t>
                  </m:r>
                </m:sub>
              </m:sSub>
              <m:r>
                <w:rPr>
                  <w:rFonts w:ascii="Cambria Math" w:hAnsi="Cambria Math"/>
                  <w:color w:val="000000" w:themeColor="text1"/>
                </w:rPr>
                <m:t>=-</m:t>
              </m:r>
              <m:nary>
                <m:naryPr>
                  <m:chr m:val="∑"/>
                  <m:limLoc m:val="undOvr"/>
                  <m:ctrlPr>
                    <w:rPr>
                      <w:rFonts w:ascii="Cambria Math" w:hAnsi="Cambria Math"/>
                      <w:i/>
                      <w:color w:val="000000" w:themeColor="text1"/>
                    </w:rPr>
                  </m:ctrlPr>
                </m:naryPr>
                <m:sub>
                  <m:r>
                    <w:rPr>
                      <w:rFonts w:ascii="Cambria Math" w:hAnsi="Cambria Math"/>
                      <w:color w:val="000000" w:themeColor="text1"/>
                    </w:rPr>
                    <m:t>t=1</m:t>
                  </m:r>
                </m:sub>
                <m:sup>
                  <m:r>
                    <w:rPr>
                      <w:rFonts w:ascii="Cambria Math" w:hAnsi="Cambria Math"/>
                      <w:color w:val="000000" w:themeColor="text1"/>
                    </w:rPr>
                    <m:t>T</m:t>
                  </m:r>
                </m:sup>
                <m:e>
                  <m:sSub>
                    <m:sSubPr>
                      <m:ctrlPr>
                        <w:rPr>
                          <w:rFonts w:ascii="Cambria Math" w:hAnsi="Cambria Math"/>
                          <w:i/>
                          <w:color w:val="000000" w:themeColor="text1"/>
                        </w:rPr>
                      </m:ctrlPr>
                    </m:sSubPr>
                    <m:e>
                      <m:func>
                        <m:funcPr>
                          <m:ctrlPr>
                            <w:rPr>
                              <w:rFonts w:ascii="Cambria Math" w:hAnsi="Cambria Math"/>
                              <w:i/>
                              <w:color w:val="000000" w:themeColor="text1"/>
                            </w:rPr>
                          </m:ctrlPr>
                        </m:funcPr>
                        <m:fName>
                          <m:r>
                            <m:rPr>
                              <m:sty m:val="p"/>
                            </m:rPr>
                            <w:rPr>
                              <w:rFonts w:ascii="Cambria Math" w:hAnsi="Cambria Math"/>
                              <w:color w:val="000000" w:themeColor="text1"/>
                            </w:rPr>
                            <m:t>log</m:t>
                          </m:r>
                        </m:fName>
                        <m:e>
                          <m:r>
                            <w:rPr>
                              <w:rFonts w:ascii="Cambria Math" w:hAnsi="Cambria Math"/>
                              <w:color w:val="000000" w:themeColor="text1"/>
                            </w:rPr>
                            <m:t>P</m:t>
                          </m:r>
                        </m:e>
                      </m:func>
                    </m:e>
                    <m:sub>
                      <m:r>
                        <w:rPr>
                          <w:rFonts w:ascii="Cambria Math" w:hAnsi="Cambria Math"/>
                          <w:color w:val="000000" w:themeColor="text1"/>
                        </w:rPr>
                        <m:t>LLM</m:t>
                      </m:r>
                    </m:sub>
                  </m:sSub>
                  <m:r>
                    <w:rPr>
                      <w:rFonts w:ascii="Cambria Math" w:hAnsi="Cambria Math"/>
                      <w:color w:val="000000" w:themeColor="text1"/>
                    </w:rPr>
                    <m:t>(</m:t>
                  </m:r>
                  <m:sSub>
                    <m:sSubPr>
                      <m:ctrlPr>
                        <w:rPr>
                          <w:rFonts w:ascii="Cambria Math" w:hAnsi="Cambria Math"/>
                          <w:b/>
                          <w:bCs/>
                          <w:i/>
                          <w:color w:val="000000" w:themeColor="text1"/>
                        </w:rPr>
                      </m:ctrlPr>
                    </m:sSubPr>
                    <m:e>
                      <m:r>
                        <m:rPr>
                          <m:sty m:val="bi"/>
                        </m:rPr>
                        <w:rPr>
                          <w:rFonts w:ascii="Cambria Math" w:hAnsi="Cambria Math"/>
                          <w:color w:val="000000" w:themeColor="text1"/>
                        </w:rPr>
                        <m:t>x</m:t>
                      </m:r>
                    </m:e>
                    <m:sub>
                      <m:r>
                        <m:rPr>
                          <m:sty m:val="bi"/>
                        </m:rP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b/>
                          <w:bCs/>
                          <w:color w:val="000000" w:themeColor="text1"/>
                        </w:rPr>
                      </m:ctrlPr>
                    </m:sSubPr>
                    <m:e>
                      <m:r>
                        <m:rPr>
                          <m:sty m:val="bi"/>
                        </m:rPr>
                        <w:rPr>
                          <w:rFonts w:ascii="Cambria Math" w:hAnsi="Cambria Math"/>
                          <w:color w:val="000000" w:themeColor="text1"/>
                        </w:rPr>
                        <m:t>x</m:t>
                      </m:r>
                    </m:e>
                    <m:sub>
                      <m:d>
                        <m:dPr>
                          <m:begChr m:val="&lt;"/>
                          <m:endChr m:val=""/>
                          <m:ctrlPr>
                            <w:rPr>
                              <w:rFonts w:ascii="Cambria Math" w:hAnsi="Cambria Math"/>
                              <w:b/>
                              <w:bCs/>
                              <w:color w:val="000000" w:themeColor="text1"/>
                            </w:rPr>
                          </m:ctrlPr>
                        </m:dPr>
                        <m:e>
                          <m:r>
                            <m:rPr>
                              <m:sty m:val="bi"/>
                            </m:rPr>
                            <w:rPr>
                              <w:rFonts w:ascii="Cambria Math" w:hAnsi="Cambria Math"/>
                              <w:color w:val="000000" w:themeColor="text1"/>
                            </w:rPr>
                            <m:t>t</m:t>
                          </m:r>
                        </m:e>
                      </m:d>
                    </m:sub>
                  </m:sSub>
                  <m:r>
                    <w:rPr>
                      <w:rFonts w:ascii="Cambria Math" w:hAnsi="Cambria Math"/>
                      <w:color w:val="000000" w:themeColor="text1"/>
                    </w:rPr>
                    <m:t>、</m:t>
                  </m:r>
                  <m:sSup>
                    <m:sSupPr>
                      <m:ctrlPr>
                        <w:rPr>
                          <w:rFonts w:ascii="Cambria Math" w:hAnsi="Cambria Math"/>
                          <w:b/>
                          <w:bCs/>
                          <w:i/>
                          <w:color w:val="000000" w:themeColor="text1"/>
                        </w:rPr>
                      </m:ctrlPr>
                    </m:sSupPr>
                    <m:e>
                      <m:r>
                        <m:rPr>
                          <m:sty m:val="bi"/>
                        </m:rPr>
                        <w:rPr>
                          <w:rFonts w:ascii="Cambria Math" w:hAnsi="Cambria Math"/>
                          <w:color w:val="000000" w:themeColor="text1"/>
                        </w:rPr>
                        <m:t>h</m:t>
                      </m:r>
                    </m:e>
                    <m:sup>
                      <m:r>
                        <m:rPr>
                          <m:sty m:val="bi"/>
                        </m:rPr>
                        <w:rPr>
                          <w:rFonts w:ascii="Cambria Math" w:hAnsi="Cambria Math"/>
                          <w:color w:val="000000" w:themeColor="text1"/>
                        </w:rPr>
                        <m:t>l</m:t>
                      </m:r>
                    </m:sup>
                  </m:sSup>
                  <m:r>
                    <w:rPr>
                      <w:rFonts w:ascii="Cambria Math" w:hAnsi="Cambria Math"/>
                      <w:color w:val="000000" w:themeColor="text1"/>
                    </w:rPr>
                    <m:t>)</m:t>
                  </m:r>
                </m:e>
              </m:nary>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2.1</m:t>
                  </m:r>
                </m:e>
              </m:d>
            </m:e>
          </m:eqArr>
        </m:oMath>
      </m:oMathPara>
    </w:p>
    <w:p w14:paraId="79D4AA90" w14:textId="05EE9982" w:rsidR="0058770B" w:rsidRPr="005B1384" w:rsidRDefault="0058770B" w:rsidP="00E554CD">
      <w:pPr>
        <w:ind w:firstLineChars="100" w:firstLine="210"/>
        <w:jc w:val="both"/>
        <w:rPr>
          <w:color w:val="000000" w:themeColor="text1"/>
        </w:rPr>
      </w:pPr>
      <w:r w:rsidRPr="005B1384">
        <w:rPr>
          <w:color w:val="000000" w:themeColor="text1"/>
        </w:rPr>
        <w:t>さらに</w:t>
      </w:r>
      <w:r w:rsidR="009B18FF" w:rsidRPr="005B1384">
        <w:rPr>
          <w:color w:val="000000" w:themeColor="text1"/>
        </w:rPr>
        <w:t>、</w:t>
      </w:r>
      <w:r w:rsidRPr="005B1384">
        <w:rPr>
          <w:color w:val="000000" w:themeColor="text1"/>
        </w:rPr>
        <w:t>このCLM lossを用いて</w:t>
      </w:r>
      <w:r w:rsidR="009B18FF" w:rsidRPr="005B1384">
        <w:rPr>
          <w:color w:val="000000" w:themeColor="text1"/>
        </w:rPr>
        <w:t>、</w:t>
      </w:r>
      <w:r w:rsidR="000D1391" w:rsidRPr="005B1384">
        <w:rPr>
          <w:color w:val="000000" w:themeColor="text1"/>
        </w:rPr>
        <w:t>選択した中間層集合</w:t>
      </w:r>
      <m:oMath>
        <m:r>
          <w:rPr>
            <w:rFonts w:ascii="Cambria Math" w:hAnsi="Cambria Math"/>
            <w:color w:val="000000" w:themeColor="text1"/>
          </w:rPr>
          <m:t>S</m:t>
        </m:r>
      </m:oMath>
      <w:r w:rsidR="000D1391" w:rsidRPr="005B1384">
        <w:rPr>
          <w:color w:val="000000" w:themeColor="text1"/>
        </w:rPr>
        <w:t>に含まれる各層</w:t>
      </w:r>
      <m:oMath>
        <m:r>
          <w:rPr>
            <w:rFonts w:ascii="Cambria Math" w:hAnsi="Cambria Math"/>
            <w:color w:val="000000" w:themeColor="text1"/>
          </w:rPr>
          <m:t>l</m:t>
        </m:r>
      </m:oMath>
      <w:r w:rsidR="000D1391" w:rsidRPr="005B1384">
        <w:rPr>
          <w:color w:val="000000" w:themeColor="text1"/>
        </w:rPr>
        <w:t>に対し</w:t>
      </w:r>
      <w:r w:rsidR="00A56FA6" w:rsidRPr="005B1384">
        <w:rPr>
          <w:rFonts w:hint="eastAsia"/>
          <w:color w:val="000000" w:themeColor="text1"/>
        </w:rPr>
        <w:t>て</w:t>
      </w:r>
      <w:r w:rsidR="000D1391" w:rsidRPr="005B1384">
        <w:rPr>
          <w:color w:val="000000" w:themeColor="text1"/>
        </w:rPr>
        <w:t>CLM loss</w:t>
      </w:r>
      <w:r w:rsidR="00A56FA6" w:rsidRPr="005B1384">
        <w:rPr>
          <w:rFonts w:hint="eastAsia"/>
          <w:color w:val="000000" w:themeColor="text1"/>
        </w:rPr>
        <w:t>を計算する。そして、それらのCLM lossを</w:t>
      </w:r>
      <w:r w:rsidR="001D1123" w:rsidRPr="005B1384">
        <w:rPr>
          <w:rFonts w:hint="eastAsia"/>
          <w:color w:val="000000" w:themeColor="text1"/>
        </w:rPr>
        <w:t>ハイパーパラメータ</w:t>
      </w:r>
      <m:oMath>
        <m:r>
          <w:rPr>
            <w:rFonts w:ascii="Cambria Math" w:hAnsi="Cambria Math"/>
            <w:color w:val="000000" w:themeColor="text1"/>
          </w:rPr>
          <m:t>λ</m:t>
        </m:r>
      </m:oMath>
      <w:r w:rsidR="000D1391" w:rsidRPr="005B1384">
        <w:rPr>
          <w:color w:val="000000" w:themeColor="text1"/>
        </w:rPr>
        <w:t>により調整し</w:t>
      </w:r>
      <w:r w:rsidR="009B18FF" w:rsidRPr="005B1384">
        <w:rPr>
          <w:rFonts w:hint="eastAsia"/>
          <w:color w:val="000000" w:themeColor="text1"/>
        </w:rPr>
        <w:t>、</w:t>
      </w:r>
      <w:r w:rsidRPr="005B1384">
        <w:rPr>
          <w:color w:val="000000" w:themeColor="text1"/>
        </w:rPr>
        <w:t>式(2</w:t>
      </w:r>
      <w:r w:rsidR="00A56FA6" w:rsidRPr="005B1384">
        <w:rPr>
          <w:rFonts w:hint="eastAsia"/>
          <w:color w:val="000000" w:themeColor="text1"/>
        </w:rPr>
        <w:t>.</w:t>
      </w:r>
      <w:r w:rsidRPr="005B1384">
        <w:rPr>
          <w:color w:val="000000" w:themeColor="text1"/>
        </w:rPr>
        <w:t>2)に示すLanguage-Aware Intermediate Loss</w:t>
      </w:r>
      <w:r w:rsidR="00A56FA6" w:rsidRPr="005B1384">
        <w:rPr>
          <w:rFonts w:hint="eastAsia"/>
          <w:color w:val="000000" w:themeColor="text1"/>
        </w:rPr>
        <w:t>(LAIL)</w:t>
      </w:r>
      <w:r w:rsidRPr="005B1384">
        <w:rPr>
          <w:color w:val="000000" w:themeColor="text1"/>
        </w:rPr>
        <w:t>を計算することで</w:t>
      </w:r>
      <w:r w:rsidR="009B18FF" w:rsidRPr="005B1384">
        <w:rPr>
          <w:color w:val="000000" w:themeColor="text1"/>
        </w:rPr>
        <w:t>、</w:t>
      </w:r>
      <w:r w:rsidRPr="005B1384">
        <w:rPr>
          <w:color w:val="000000" w:themeColor="text1"/>
        </w:rPr>
        <w:t>学習時にLLMが有する言語知識を音声認識モデル</w:t>
      </w:r>
      <w:r w:rsidR="001F4178" w:rsidRPr="005B1384">
        <w:rPr>
          <w:rFonts w:hint="eastAsia"/>
          <w:color w:val="000000" w:themeColor="text1"/>
        </w:rPr>
        <w:t>エンコーダ</w:t>
      </w:r>
      <w:r w:rsidRPr="005B1384">
        <w:rPr>
          <w:color w:val="000000" w:themeColor="text1"/>
        </w:rPr>
        <w:t>へと取り込む</w:t>
      </w:r>
      <w:r w:rsidR="009B18FF" w:rsidRPr="005B1384">
        <w:rPr>
          <w:color w:val="000000" w:themeColor="text1"/>
        </w:rPr>
        <w:t>。</w:t>
      </w:r>
    </w:p>
    <w:p w14:paraId="28D49D6A" w14:textId="3EB0AE40" w:rsidR="000D1391" w:rsidRPr="005B1384" w:rsidRDefault="00000000" w:rsidP="00E554CD">
      <w:pPr>
        <w:jc w:val="both"/>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LAIL</m:t>
                  </m:r>
                </m:sub>
              </m:sSub>
              <m:r>
                <w:rPr>
                  <w:rFonts w:ascii="Cambria Math" w:hAnsi="Cambria Math"/>
                  <w:color w:val="000000" w:themeColor="text1"/>
                </w:rPr>
                <m:t>=-</m:t>
              </m:r>
              <m:nary>
                <m:naryPr>
                  <m:chr m:val="∑"/>
                  <m:limLoc m:val="undOvr"/>
                  <m:supHide m:val="1"/>
                  <m:ctrlPr>
                    <w:rPr>
                      <w:rFonts w:ascii="Cambria Math" w:hAnsi="Cambria Math"/>
                      <w:i/>
                      <w:color w:val="000000" w:themeColor="text1"/>
                    </w:rPr>
                  </m:ctrlPr>
                </m:naryPr>
                <m:sub>
                  <m:r>
                    <w:rPr>
                      <w:rFonts w:ascii="Cambria Math" w:hAnsi="Cambria Math"/>
                      <w:color w:val="000000" w:themeColor="text1"/>
                    </w:rPr>
                    <m:t>l∈S</m:t>
                  </m:r>
                </m:sub>
                <m:sup/>
                <m:e>
                  <m:sSub>
                    <m:sSubPr>
                      <m:ctrlPr>
                        <w:rPr>
                          <w:rFonts w:ascii="Cambria Math" w:hAnsi="Cambria Math"/>
                          <w:i/>
                          <w:color w:val="000000" w:themeColor="text1"/>
                        </w:rPr>
                      </m:ctrlPr>
                    </m:sSubPr>
                    <m:e>
                      <m:r>
                        <w:rPr>
                          <w:rFonts w:ascii="Cambria Math" w:hAnsi="Cambria Math" w:hint="eastAsia"/>
                          <w:color w:val="000000" w:themeColor="text1"/>
                        </w:rPr>
                        <m:t>λ</m:t>
                      </m:r>
                    </m:e>
                    <m:sub>
                      <m:r>
                        <w:rPr>
                          <w:rFonts w:ascii="Cambria Math" w:hAnsi="Cambria Math"/>
                          <w:color w:val="000000" w:themeColor="text1"/>
                        </w:rPr>
                        <m:t>l</m:t>
                      </m:r>
                    </m:sub>
                  </m:sSub>
                  <m:sSubSup>
                    <m:sSubSupPr>
                      <m:ctrlPr>
                        <w:rPr>
                          <w:rFonts w:ascii="Cambria Math" w:hAnsi="Cambria Math"/>
                          <w:i/>
                          <w:color w:val="000000" w:themeColor="text1"/>
                        </w:rPr>
                      </m:ctrlPr>
                    </m:sSubSupPr>
                    <m:e>
                      <m:r>
                        <w:rPr>
                          <w:rFonts w:ascii="Cambria Math" w:hAnsi="Cambria Math"/>
                          <w:color w:val="000000" w:themeColor="text1"/>
                        </w:rPr>
                        <m:t>L</m:t>
                      </m:r>
                    </m:e>
                    <m:sub>
                      <m:r>
                        <w:rPr>
                          <w:rFonts w:ascii="Cambria Math" w:hAnsi="Cambria Math"/>
                          <w:color w:val="000000" w:themeColor="text1"/>
                        </w:rPr>
                        <m:t>CLM</m:t>
                      </m:r>
                    </m:sub>
                    <m:sup>
                      <m:d>
                        <m:dPr>
                          <m:ctrlPr>
                            <w:rPr>
                              <w:rFonts w:ascii="Cambria Math" w:hAnsi="Cambria Math"/>
                              <w:i/>
                              <w:color w:val="000000" w:themeColor="text1"/>
                            </w:rPr>
                          </m:ctrlPr>
                        </m:dPr>
                        <m:e>
                          <m:r>
                            <w:rPr>
                              <w:rFonts w:ascii="Cambria Math" w:hAnsi="Cambria Math"/>
                              <w:color w:val="000000" w:themeColor="text1"/>
                            </w:rPr>
                            <m:t>l</m:t>
                          </m:r>
                        </m:e>
                      </m:d>
                    </m:sup>
                  </m:sSubSup>
                </m:e>
              </m:nary>
              <m:r>
                <w:rPr>
                  <w:rFonts w:ascii="Cambria Math" w:hAnsi="Cambria Math"/>
                  <w:color w:val="000000" w:themeColor="text1"/>
                </w:rPr>
                <m:t xml:space="preserve"> # </m:t>
              </m:r>
              <m:d>
                <m:dPr>
                  <m:ctrlPr>
                    <w:rPr>
                      <w:rFonts w:ascii="Cambria Math" w:hAnsi="Cambria Math"/>
                      <w:i/>
                      <w:color w:val="000000" w:themeColor="text1"/>
                    </w:rPr>
                  </m:ctrlPr>
                </m:dPr>
                <m:e>
                  <m:r>
                    <w:rPr>
                      <w:rFonts w:ascii="Cambria Math" w:hAnsi="Cambria Math"/>
                      <w:color w:val="000000" w:themeColor="text1"/>
                    </w:rPr>
                    <m:t>2.2</m:t>
                  </m:r>
                </m:e>
              </m:d>
            </m:e>
          </m:eqArr>
        </m:oMath>
      </m:oMathPara>
    </w:p>
    <w:p w14:paraId="785B56B9" w14:textId="4EDE3572" w:rsidR="00FF2495" w:rsidRPr="005B1384" w:rsidRDefault="002241F3" w:rsidP="00E554CD">
      <w:pPr>
        <w:ind w:firstLineChars="100" w:firstLine="210"/>
        <w:jc w:val="both"/>
        <w:rPr>
          <w:color w:val="000000" w:themeColor="text1"/>
        </w:rPr>
      </w:pPr>
      <w:r w:rsidRPr="005B1384">
        <w:rPr>
          <w:color w:val="000000" w:themeColor="text1"/>
        </w:rPr>
        <w:t>この手法の特徴は</w:t>
      </w:r>
      <w:r w:rsidR="009B18FF" w:rsidRPr="005B1384">
        <w:rPr>
          <w:color w:val="000000" w:themeColor="text1"/>
        </w:rPr>
        <w:t>、</w:t>
      </w:r>
      <w:r w:rsidRPr="005B1384">
        <w:rPr>
          <w:color w:val="000000" w:themeColor="text1"/>
        </w:rPr>
        <w:t>学習時にのみLLMを使用し</w:t>
      </w:r>
      <w:r w:rsidR="009B18FF" w:rsidRPr="005B1384">
        <w:rPr>
          <w:color w:val="000000" w:themeColor="text1"/>
        </w:rPr>
        <w:t>、</w:t>
      </w:r>
      <w:r w:rsidRPr="005B1384">
        <w:rPr>
          <w:color w:val="000000" w:themeColor="text1"/>
        </w:rPr>
        <w:t>推論時には従来の</w:t>
      </w:r>
      <w:r w:rsidR="00D90828" w:rsidRPr="005B1384">
        <w:rPr>
          <w:rFonts w:hint="eastAsia"/>
          <w:color w:val="000000" w:themeColor="text1"/>
        </w:rPr>
        <w:t>CTC</w:t>
      </w:r>
      <w:r w:rsidR="00E554CD" w:rsidRPr="005B1384">
        <w:rPr>
          <w:rFonts w:hint="eastAsia"/>
          <w:color w:val="000000" w:themeColor="text1"/>
        </w:rPr>
        <w:t>デコーダ</w:t>
      </w:r>
      <w:r w:rsidRPr="005B1384">
        <w:rPr>
          <w:color w:val="000000" w:themeColor="text1"/>
        </w:rPr>
        <w:t>をそのまま用いる点にある</w:t>
      </w:r>
      <w:r w:rsidR="009B18FF" w:rsidRPr="005B1384">
        <w:rPr>
          <w:color w:val="000000" w:themeColor="text1"/>
        </w:rPr>
        <w:t>。</w:t>
      </w:r>
      <w:r w:rsidRPr="005B1384">
        <w:rPr>
          <w:color w:val="000000" w:themeColor="text1"/>
        </w:rPr>
        <w:t>これにより</w:t>
      </w:r>
      <w:r w:rsidR="009B18FF" w:rsidRPr="005B1384">
        <w:rPr>
          <w:color w:val="000000" w:themeColor="text1"/>
        </w:rPr>
        <w:t>、</w:t>
      </w:r>
      <w:r w:rsidR="00FF2495" w:rsidRPr="005B1384">
        <w:rPr>
          <w:color w:val="000000" w:themeColor="text1"/>
        </w:rPr>
        <w:t>CTCの高速な推論という利点を維持したまま</w:t>
      </w:r>
      <w:r w:rsidR="009B18FF" w:rsidRPr="005B1384">
        <w:rPr>
          <w:color w:val="000000" w:themeColor="text1"/>
        </w:rPr>
        <w:t>、</w:t>
      </w:r>
      <w:r w:rsidR="00FF2495" w:rsidRPr="005B1384">
        <w:rPr>
          <w:color w:val="000000" w:themeColor="text1"/>
        </w:rPr>
        <w:t>LAILを導入して言語的知識を学習に取り込むことで</w:t>
      </w:r>
      <w:r w:rsidR="009B18FF" w:rsidRPr="005B1384">
        <w:rPr>
          <w:color w:val="000000" w:themeColor="text1"/>
        </w:rPr>
        <w:t>、</w:t>
      </w:r>
      <w:r w:rsidR="00FF2495" w:rsidRPr="005B1384">
        <w:rPr>
          <w:color w:val="000000" w:themeColor="text1"/>
        </w:rPr>
        <w:t>音声認識における評価指標であるWER（Word Error Rate）を改善した</w:t>
      </w:r>
      <w:r w:rsidR="009B18FF" w:rsidRPr="005B1384">
        <w:rPr>
          <w:color w:val="000000" w:themeColor="text1"/>
        </w:rPr>
        <w:t>。</w:t>
      </w:r>
      <w:r w:rsidR="00FF2495" w:rsidRPr="005B1384">
        <w:rPr>
          <w:rFonts w:hint="eastAsia"/>
          <w:color w:val="000000" w:themeColor="text1"/>
        </w:rPr>
        <w:t>特定コーパス</w:t>
      </w:r>
      <w:r w:rsidR="00FF2495" w:rsidRPr="005B1384">
        <w:rPr>
          <w:color w:val="000000" w:themeColor="text1"/>
        </w:rPr>
        <w:t>ではWERが5</w:t>
      </w:r>
      <w:r w:rsidR="00544781" w:rsidRPr="005B1384">
        <w:rPr>
          <w:rFonts w:hint="eastAsia"/>
          <w:color w:val="000000" w:themeColor="text1"/>
        </w:rPr>
        <w:t>.</w:t>
      </w:r>
      <w:r w:rsidR="00FF2495" w:rsidRPr="005B1384">
        <w:rPr>
          <w:color w:val="000000" w:themeColor="text1"/>
        </w:rPr>
        <w:t>1から3</w:t>
      </w:r>
      <w:r w:rsidR="00544781" w:rsidRPr="005B1384">
        <w:rPr>
          <w:rFonts w:hint="eastAsia"/>
          <w:color w:val="000000" w:themeColor="text1"/>
        </w:rPr>
        <w:t>.</w:t>
      </w:r>
      <w:r w:rsidR="00FF2495" w:rsidRPr="005B1384">
        <w:rPr>
          <w:color w:val="000000" w:themeColor="text1"/>
        </w:rPr>
        <w:t>6に低下し</w:t>
      </w:r>
      <w:r w:rsidR="009B18FF" w:rsidRPr="005B1384">
        <w:rPr>
          <w:color w:val="000000" w:themeColor="text1"/>
        </w:rPr>
        <w:t>、</w:t>
      </w:r>
      <w:r w:rsidR="00FF2495" w:rsidRPr="005B1384">
        <w:rPr>
          <w:color w:val="000000" w:themeColor="text1"/>
        </w:rPr>
        <w:t>相対的に最大約29%の改善が報告されている</w:t>
      </w:r>
      <w:r w:rsidR="00A45F7F" w:rsidRPr="005B1384">
        <w:rPr>
          <w:rFonts w:hint="eastAsia"/>
          <w:color w:val="000000" w:themeColor="text1"/>
        </w:rPr>
        <w:t>[5]</w:t>
      </w:r>
      <w:r w:rsidR="009B18FF" w:rsidRPr="005B1384">
        <w:rPr>
          <w:color w:val="000000" w:themeColor="text1"/>
        </w:rPr>
        <w:t>。</w:t>
      </w:r>
    </w:p>
    <w:p w14:paraId="158A3033" w14:textId="5AF2E75F" w:rsidR="0013663F" w:rsidRPr="005B1384" w:rsidRDefault="002241F3" w:rsidP="00E554CD">
      <w:pPr>
        <w:ind w:firstLineChars="100" w:firstLine="210"/>
        <w:jc w:val="both"/>
        <w:rPr>
          <w:color w:val="000000" w:themeColor="text1"/>
        </w:rPr>
      </w:pPr>
      <w:r w:rsidRPr="005B1384">
        <w:rPr>
          <w:color w:val="000000" w:themeColor="text1"/>
        </w:rPr>
        <w:t>本研究では</w:t>
      </w:r>
      <w:r w:rsidR="009B18FF" w:rsidRPr="005B1384">
        <w:rPr>
          <w:color w:val="000000" w:themeColor="text1"/>
        </w:rPr>
        <w:t>、</w:t>
      </w:r>
      <w:r w:rsidRPr="005B1384">
        <w:rPr>
          <w:color w:val="000000" w:themeColor="text1"/>
        </w:rPr>
        <w:t>この枠組みを参考に</w:t>
      </w:r>
      <w:r w:rsidR="009B18FF" w:rsidRPr="005B1384">
        <w:rPr>
          <w:color w:val="000000" w:themeColor="text1"/>
        </w:rPr>
        <w:t>、</w:t>
      </w:r>
      <w:r w:rsidRPr="005B1384">
        <w:rPr>
          <w:color w:val="000000" w:themeColor="text1"/>
        </w:rPr>
        <w:t>手書き文字認識においてLLMの言語知識を活用する手法を提案する</w:t>
      </w:r>
      <w:r w:rsidR="009B18FF" w:rsidRPr="005B1384">
        <w:rPr>
          <w:color w:val="000000" w:themeColor="text1"/>
        </w:rPr>
        <w:t>。</w:t>
      </w:r>
    </w:p>
    <w:p w14:paraId="48B8FD53" w14:textId="7BDB26A1" w:rsidR="00B32A43" w:rsidRPr="005B1384" w:rsidRDefault="00076EBE" w:rsidP="0013663F">
      <w:pPr>
        <w:rPr>
          <w:color w:val="000000" w:themeColor="text1"/>
        </w:rPr>
      </w:pPr>
      <w:r w:rsidRPr="005B1384">
        <w:rPr>
          <w:color w:val="000000" w:themeColor="text1"/>
        </w:rPr>
        <w:br w:type="page"/>
      </w:r>
    </w:p>
    <w:p w14:paraId="2B635AD9" w14:textId="0E3EF04D" w:rsidR="00076EBE" w:rsidRPr="005B1384" w:rsidRDefault="00076EBE" w:rsidP="00076EBE">
      <w:pPr>
        <w:pStyle w:val="1"/>
        <w:numPr>
          <w:ilvl w:val="0"/>
          <w:numId w:val="6"/>
        </w:numPr>
        <w:rPr>
          <w:color w:val="000000" w:themeColor="text1"/>
          <w:sz w:val="36"/>
          <w:szCs w:val="36"/>
        </w:rPr>
      </w:pPr>
      <w:bookmarkStart w:id="7" w:name="_Toc220606797"/>
      <w:r w:rsidRPr="005B1384">
        <w:rPr>
          <w:rFonts w:hint="eastAsia"/>
          <w:color w:val="000000" w:themeColor="text1"/>
          <w:sz w:val="36"/>
          <w:szCs w:val="36"/>
        </w:rPr>
        <w:lastRenderedPageBreak/>
        <w:t>提案手法</w:t>
      </w:r>
      <w:bookmarkEnd w:id="7"/>
    </w:p>
    <w:p w14:paraId="39C9EA0D" w14:textId="68AADF1B" w:rsidR="00D642E1" w:rsidRPr="005B1384" w:rsidRDefault="00725319" w:rsidP="00441DFD">
      <w:pPr>
        <w:ind w:firstLineChars="100" w:firstLine="210"/>
        <w:jc w:val="both"/>
        <w:rPr>
          <w:color w:val="000000" w:themeColor="text1"/>
        </w:rPr>
      </w:pPr>
      <w:r w:rsidRPr="005B1384">
        <w:rPr>
          <w:color w:val="000000" w:themeColor="text1"/>
        </w:rPr>
        <w:t>本章では</w:t>
      </w:r>
      <w:r w:rsidR="009B18FF" w:rsidRPr="005B1384">
        <w:rPr>
          <w:color w:val="000000" w:themeColor="text1"/>
        </w:rPr>
        <w:t>、</w:t>
      </w:r>
      <w:r w:rsidRPr="005B1384">
        <w:rPr>
          <w:color w:val="000000" w:themeColor="text1"/>
        </w:rPr>
        <w:t>本研究の提案手法について述べる</w:t>
      </w:r>
      <w:r w:rsidR="009B18FF" w:rsidRPr="005B1384">
        <w:rPr>
          <w:color w:val="000000" w:themeColor="text1"/>
        </w:rPr>
        <w:t>。</w:t>
      </w:r>
      <w:r w:rsidRPr="005B1384">
        <w:rPr>
          <w:color w:val="000000" w:themeColor="text1"/>
        </w:rPr>
        <w:t>3</w:t>
      </w:r>
      <w:r w:rsidR="008D5186" w:rsidRPr="005B1384">
        <w:rPr>
          <w:rFonts w:hint="eastAsia"/>
          <w:color w:val="000000" w:themeColor="text1"/>
        </w:rPr>
        <w:t>.</w:t>
      </w:r>
      <w:r w:rsidRPr="005B1384">
        <w:rPr>
          <w:color w:val="000000" w:themeColor="text1"/>
        </w:rPr>
        <w:t>1節では提案手法の全体像について述べる</w:t>
      </w:r>
      <w:r w:rsidR="009B18FF" w:rsidRPr="005B1384">
        <w:rPr>
          <w:color w:val="000000" w:themeColor="text1"/>
        </w:rPr>
        <w:t>。</w:t>
      </w:r>
      <w:r w:rsidRPr="005B1384">
        <w:rPr>
          <w:color w:val="000000" w:themeColor="text1"/>
        </w:rPr>
        <w:t>3</w:t>
      </w:r>
      <w:r w:rsidR="008D5186" w:rsidRPr="005B1384">
        <w:rPr>
          <w:rFonts w:hint="eastAsia"/>
          <w:color w:val="000000" w:themeColor="text1"/>
        </w:rPr>
        <w:t>.</w:t>
      </w:r>
      <w:r w:rsidRPr="005B1384">
        <w:rPr>
          <w:color w:val="000000" w:themeColor="text1"/>
        </w:rPr>
        <w:t>2節では中間層の出力をLLMへ渡すためのConnector Layer</w:t>
      </w:r>
      <w:r w:rsidR="009B18FF" w:rsidRPr="005B1384">
        <w:rPr>
          <w:color w:val="000000" w:themeColor="text1"/>
        </w:rPr>
        <w:t>、</w:t>
      </w:r>
      <w:r w:rsidRPr="005B1384">
        <w:rPr>
          <w:color w:val="000000" w:themeColor="text1"/>
        </w:rPr>
        <w:t>3</w:t>
      </w:r>
      <w:r w:rsidR="008D5186" w:rsidRPr="005B1384">
        <w:rPr>
          <w:rFonts w:hint="eastAsia"/>
          <w:color w:val="000000" w:themeColor="text1"/>
        </w:rPr>
        <w:t>.</w:t>
      </w:r>
      <w:r w:rsidRPr="005B1384">
        <w:rPr>
          <w:color w:val="000000" w:themeColor="text1"/>
        </w:rPr>
        <w:t>3節ではLanguage-Aware Intermediate Loss</w:t>
      </w:r>
      <w:r w:rsidR="009B18FF" w:rsidRPr="005B1384">
        <w:rPr>
          <w:rFonts w:hint="eastAsia"/>
          <w:color w:val="000000" w:themeColor="text1"/>
        </w:rPr>
        <w:t>、</w:t>
      </w:r>
      <w:r w:rsidR="00BC2B5E" w:rsidRPr="005B1384">
        <w:rPr>
          <w:color w:val="000000" w:themeColor="text1"/>
        </w:rPr>
        <w:t>3</w:t>
      </w:r>
      <w:r w:rsidR="008D5186" w:rsidRPr="005B1384">
        <w:rPr>
          <w:rFonts w:hint="eastAsia"/>
          <w:color w:val="000000" w:themeColor="text1"/>
        </w:rPr>
        <w:t>.</w:t>
      </w:r>
      <w:r w:rsidR="00BC2B5E" w:rsidRPr="005B1384">
        <w:rPr>
          <w:rFonts w:hint="eastAsia"/>
          <w:color w:val="000000" w:themeColor="text1"/>
        </w:rPr>
        <w:t>4</w:t>
      </w:r>
      <w:r w:rsidR="00BC2B5E" w:rsidRPr="005B1384">
        <w:rPr>
          <w:color w:val="000000" w:themeColor="text1"/>
        </w:rPr>
        <w:t>節では</w:t>
      </w:r>
      <w:r w:rsidR="004E3C5A" w:rsidRPr="005B1384">
        <w:rPr>
          <w:rFonts w:hint="eastAsia"/>
          <w:color w:val="000000" w:themeColor="text1"/>
        </w:rPr>
        <w:t>CTC decoderの詳細について</w:t>
      </w:r>
      <w:r w:rsidRPr="005B1384">
        <w:rPr>
          <w:color w:val="000000" w:themeColor="text1"/>
        </w:rPr>
        <w:t>述べる</w:t>
      </w:r>
      <w:r w:rsidR="009B18FF" w:rsidRPr="005B1384">
        <w:rPr>
          <w:color w:val="000000" w:themeColor="text1"/>
        </w:rPr>
        <w:t>。</w:t>
      </w:r>
    </w:p>
    <w:p w14:paraId="653AB9E3" w14:textId="0697A98D" w:rsidR="006E06A1" w:rsidRPr="005B1384" w:rsidRDefault="006E06A1" w:rsidP="00F469C0">
      <w:pPr>
        <w:rPr>
          <w:color w:val="000000" w:themeColor="text1"/>
          <w:sz w:val="22"/>
          <w:szCs w:val="22"/>
        </w:rPr>
      </w:pPr>
    </w:p>
    <w:p w14:paraId="22D136FE" w14:textId="43D601A4" w:rsidR="00C011C8" w:rsidRPr="005B1384" w:rsidRDefault="001B6134" w:rsidP="00C011C8">
      <w:pPr>
        <w:pStyle w:val="a3"/>
        <w:keepNext/>
        <w:numPr>
          <w:ilvl w:val="1"/>
          <w:numId w:val="6"/>
        </w:numPr>
        <w:ind w:leftChars="0"/>
        <w:outlineLvl w:val="1"/>
        <w:rPr>
          <w:rFonts w:asciiTheme="majorHAnsi" w:hAnsiTheme="majorHAnsi" w:cstheme="majorBidi"/>
          <w:vanish/>
          <w:color w:val="000000" w:themeColor="text1"/>
          <w:sz w:val="24"/>
          <w:szCs w:val="24"/>
        </w:rPr>
      </w:pPr>
      <w:bookmarkStart w:id="8" w:name="_Toc220606798"/>
      <w:r w:rsidRPr="005B1384">
        <w:rPr>
          <w:rFonts w:hint="eastAsia"/>
          <w:color w:val="000000" w:themeColor="text1"/>
          <w:sz w:val="24"/>
          <w:szCs w:val="24"/>
        </w:rPr>
        <w:t>モデル</w:t>
      </w:r>
      <w:r w:rsidRPr="005B1384">
        <w:rPr>
          <w:color w:val="000000" w:themeColor="text1"/>
          <w:sz w:val="24"/>
          <w:szCs w:val="24"/>
        </w:rPr>
        <w:t>構造</w:t>
      </w:r>
      <w:bookmarkEnd w:id="8"/>
    </w:p>
    <w:p w14:paraId="1C6BD0DC" w14:textId="77777777" w:rsidR="00055D4F" w:rsidRPr="005B1384" w:rsidRDefault="00055D4F" w:rsidP="00387018">
      <w:pPr>
        <w:ind w:firstLineChars="100" w:firstLine="210"/>
        <w:jc w:val="both"/>
        <w:rPr>
          <w:color w:val="000000" w:themeColor="text1"/>
        </w:rPr>
      </w:pPr>
    </w:p>
    <w:p w14:paraId="0BD10584" w14:textId="3DEF325C" w:rsidR="00387018" w:rsidRPr="005B1384" w:rsidRDefault="00387018" w:rsidP="00387018">
      <w:pPr>
        <w:ind w:firstLineChars="100" w:firstLine="210"/>
        <w:jc w:val="both"/>
        <w:rPr>
          <w:color w:val="000000" w:themeColor="text1"/>
        </w:rPr>
      </w:pPr>
      <w:r w:rsidRPr="005B1384">
        <w:rPr>
          <w:color w:val="000000" w:themeColor="text1"/>
        </w:rPr>
        <w:t>本研究が対象とするHTRでは、入力として手書き文字列を含む画像を与え、出力として対応する転写テキスト（文字列）を推定する。</w:t>
      </w:r>
    </w:p>
    <w:p w14:paraId="1B172121" w14:textId="19853726" w:rsidR="008B6BB9" w:rsidRPr="005B1384" w:rsidRDefault="008B6BB9" w:rsidP="008B6BB9">
      <w:pPr>
        <w:ind w:firstLine="210"/>
        <w:jc w:val="both"/>
        <w:rPr>
          <w:color w:val="000000" w:themeColor="text1"/>
        </w:rPr>
      </w:pPr>
      <w:r w:rsidRPr="005B1384">
        <w:rPr>
          <w:color w:val="000000" w:themeColor="text1"/>
        </w:rPr>
        <w:t>本研究では、</w:t>
      </w:r>
      <w:proofErr w:type="spellStart"/>
      <w:r w:rsidRPr="005B1384">
        <w:rPr>
          <w:color w:val="000000" w:themeColor="text1"/>
        </w:rPr>
        <w:t>TrOCR</w:t>
      </w:r>
      <w:proofErr w:type="spellEnd"/>
      <w:r w:rsidRPr="005B1384">
        <w:rPr>
          <w:rFonts w:hint="eastAsia"/>
          <w:color w:val="000000" w:themeColor="text1"/>
        </w:rPr>
        <w:t>のエンコーダ</w:t>
      </w:r>
      <w:r w:rsidRPr="005B1384">
        <w:rPr>
          <w:color w:val="000000" w:themeColor="text1"/>
        </w:rPr>
        <w:t>を</w:t>
      </w:r>
      <w:r w:rsidR="001974B3" w:rsidRPr="005B1384">
        <w:rPr>
          <w:rFonts w:hint="eastAsia"/>
          <w:color w:val="000000" w:themeColor="text1"/>
        </w:rPr>
        <w:t>ベース</w:t>
      </w:r>
      <w:r w:rsidRPr="005B1384">
        <w:rPr>
          <w:color w:val="000000" w:themeColor="text1"/>
        </w:rPr>
        <w:t>モデル</w:t>
      </w:r>
      <w:r w:rsidRPr="005B1384">
        <w:rPr>
          <w:rFonts w:hint="eastAsia"/>
          <w:color w:val="000000" w:themeColor="text1"/>
        </w:rPr>
        <w:t>のエンコーダ</w:t>
      </w:r>
      <w:r w:rsidRPr="005B1384">
        <w:rPr>
          <w:color w:val="000000" w:themeColor="text1"/>
        </w:rPr>
        <w:t>として採用する。</w:t>
      </w:r>
      <w:proofErr w:type="spellStart"/>
      <w:r w:rsidRPr="005B1384">
        <w:rPr>
          <w:color w:val="000000" w:themeColor="text1"/>
        </w:rPr>
        <w:t>TrOCR</w:t>
      </w:r>
      <w:proofErr w:type="spellEnd"/>
      <w:r w:rsidRPr="005B1384">
        <w:rPr>
          <w:color w:val="000000" w:themeColor="text1"/>
        </w:rPr>
        <w:t>は大規模データによる事前学習モデルとして公開されており、ファインチューニングが容易である</w:t>
      </w:r>
      <w:r w:rsidRPr="005B1384">
        <w:rPr>
          <w:rFonts w:hint="eastAsia"/>
          <w:color w:val="000000" w:themeColor="text1"/>
        </w:rPr>
        <w:t>ため</w:t>
      </w:r>
      <w:r w:rsidRPr="005B1384">
        <w:rPr>
          <w:color w:val="000000" w:themeColor="text1"/>
        </w:rPr>
        <w:t>広く採用されている</w:t>
      </w:r>
      <w:r w:rsidRPr="005B1384">
        <w:rPr>
          <w:rFonts w:hint="eastAsia"/>
          <w:color w:val="000000" w:themeColor="text1"/>
        </w:rPr>
        <w:t>。また、</w:t>
      </w:r>
      <w:proofErr w:type="spellStart"/>
      <w:r w:rsidRPr="005B1384">
        <w:rPr>
          <w:color w:val="000000" w:themeColor="text1"/>
        </w:rPr>
        <w:t>DTrOCR</w:t>
      </w:r>
      <w:proofErr w:type="spellEnd"/>
      <w:r w:rsidRPr="005B1384">
        <w:rPr>
          <w:color w:val="000000" w:themeColor="text1"/>
        </w:rPr>
        <w:t>をはじめとする</w:t>
      </w:r>
      <w:proofErr w:type="spellStart"/>
      <w:r w:rsidRPr="005B1384">
        <w:rPr>
          <w:color w:val="000000" w:themeColor="text1"/>
        </w:rPr>
        <w:t>TrOCR</w:t>
      </w:r>
      <w:proofErr w:type="spellEnd"/>
      <w:r w:rsidRPr="005B1384">
        <w:rPr>
          <w:color w:val="000000" w:themeColor="text1"/>
        </w:rPr>
        <w:t>系の派生研究</w:t>
      </w:r>
      <w:r w:rsidRPr="005B1384">
        <w:rPr>
          <w:rFonts w:hint="eastAsia"/>
          <w:color w:val="000000" w:themeColor="text1"/>
        </w:rPr>
        <w:t>[6</w:t>
      </w:r>
      <w:r w:rsidR="0083396D" w:rsidRPr="005B1384">
        <w:rPr>
          <w:rFonts w:hint="eastAsia"/>
          <w:color w:val="000000" w:themeColor="text1"/>
        </w:rPr>
        <w:t>,7</w:t>
      </w:r>
      <w:r w:rsidRPr="005B1384">
        <w:rPr>
          <w:rFonts w:hint="eastAsia"/>
          <w:color w:val="000000" w:themeColor="text1"/>
        </w:rPr>
        <w:t>]</w:t>
      </w:r>
      <w:r w:rsidRPr="005B1384">
        <w:rPr>
          <w:color w:val="000000" w:themeColor="text1"/>
        </w:rPr>
        <w:t>や、</w:t>
      </w:r>
      <w:proofErr w:type="spellStart"/>
      <w:r w:rsidRPr="005B1384">
        <w:rPr>
          <w:color w:val="000000" w:themeColor="text1"/>
        </w:rPr>
        <w:t>PARSeq</w:t>
      </w:r>
      <w:proofErr w:type="spellEnd"/>
      <w:r w:rsidRPr="005B1384">
        <w:rPr>
          <w:rFonts w:hint="eastAsia"/>
          <w:color w:val="000000" w:themeColor="text1"/>
        </w:rPr>
        <w:t>[</w:t>
      </w:r>
      <w:r w:rsidR="0062315C" w:rsidRPr="005B1384">
        <w:rPr>
          <w:rFonts w:hint="eastAsia"/>
          <w:color w:val="000000" w:themeColor="text1"/>
        </w:rPr>
        <w:t>8</w:t>
      </w:r>
      <w:r w:rsidRPr="005B1384">
        <w:rPr>
          <w:rFonts w:hint="eastAsia"/>
          <w:color w:val="000000" w:themeColor="text1"/>
        </w:rPr>
        <w:t>]</w:t>
      </w:r>
      <w:r w:rsidRPr="005B1384">
        <w:rPr>
          <w:color w:val="000000" w:themeColor="text1"/>
        </w:rPr>
        <w:t>などのTransformer-based HTRモデルにおいて、</w:t>
      </w:r>
      <w:proofErr w:type="spellStart"/>
      <w:r w:rsidRPr="005B1384">
        <w:rPr>
          <w:color w:val="000000" w:themeColor="text1"/>
        </w:rPr>
        <w:t>TrOCR</w:t>
      </w:r>
      <w:proofErr w:type="spellEnd"/>
      <w:r w:rsidRPr="005B1384">
        <w:rPr>
          <w:color w:val="000000" w:themeColor="text1"/>
        </w:rPr>
        <w:t>は基盤モデルあるいは比較対象として広く採用されている。そのため、本研究で</w:t>
      </w:r>
      <w:proofErr w:type="spellStart"/>
      <w:r w:rsidRPr="005B1384">
        <w:rPr>
          <w:color w:val="000000" w:themeColor="text1"/>
        </w:rPr>
        <w:t>TrOCR</w:t>
      </w:r>
      <w:proofErr w:type="spellEnd"/>
      <w:r w:rsidRPr="005B1384">
        <w:rPr>
          <w:color w:val="000000" w:themeColor="text1"/>
        </w:rPr>
        <w:t>を用いることで、提案手法を既存研究と公平に比較できるだけでなく、他のHTRモデルへの拡張可能性や汎用性についても議論しやすいという利点がある。</w:t>
      </w:r>
    </w:p>
    <w:p w14:paraId="6430206A" w14:textId="28473079" w:rsidR="008B6BB9" w:rsidRPr="005B1384" w:rsidRDefault="008B6BB9" w:rsidP="008B6BB9">
      <w:pPr>
        <w:ind w:firstLine="210"/>
        <w:jc w:val="both"/>
        <w:rPr>
          <w:color w:val="000000" w:themeColor="text1"/>
        </w:rPr>
      </w:pPr>
      <w:r w:rsidRPr="005B1384">
        <w:rPr>
          <w:rFonts w:hint="eastAsia"/>
          <w:color w:val="000000" w:themeColor="text1"/>
        </w:rPr>
        <w:t>ただし、</w:t>
      </w:r>
      <w:r w:rsidRPr="005B1384">
        <w:rPr>
          <w:color w:val="000000" w:themeColor="text1"/>
        </w:rPr>
        <w:t>本研究では、LLMに基づく中間損失の効果を明確に検証するため、</w:t>
      </w:r>
      <w:proofErr w:type="spellStart"/>
      <w:r w:rsidRPr="005B1384">
        <w:rPr>
          <w:rFonts w:hint="eastAsia"/>
          <w:color w:val="000000" w:themeColor="text1"/>
        </w:rPr>
        <w:t>TrOCR</w:t>
      </w:r>
      <w:proofErr w:type="spellEnd"/>
      <w:r w:rsidRPr="005B1384">
        <w:rPr>
          <w:rFonts w:hint="eastAsia"/>
          <w:color w:val="000000" w:themeColor="text1"/>
        </w:rPr>
        <w:t>のデコーダのよう</w:t>
      </w:r>
      <w:r w:rsidR="000435B0" w:rsidRPr="005B1384">
        <w:rPr>
          <w:rFonts w:hint="eastAsia"/>
          <w:color w:val="000000" w:themeColor="text1"/>
        </w:rPr>
        <w:t>に言語モデルに基づいて文字列を生成する方式ではなく</w:t>
      </w:r>
      <w:r w:rsidRPr="005B1384">
        <w:rPr>
          <w:color w:val="000000" w:themeColor="text1"/>
        </w:rPr>
        <w:t>、CTC</w:t>
      </w:r>
      <w:r w:rsidRPr="005B1384">
        <w:rPr>
          <w:rFonts w:hint="eastAsia"/>
          <w:color w:val="000000" w:themeColor="text1"/>
        </w:rPr>
        <w:t>デコーダを適用した</w:t>
      </w:r>
      <w:proofErr w:type="spellStart"/>
      <w:r w:rsidRPr="005B1384">
        <w:rPr>
          <w:color w:val="000000" w:themeColor="text1"/>
        </w:rPr>
        <w:t>TrOCR</w:t>
      </w:r>
      <w:proofErr w:type="spellEnd"/>
      <w:r w:rsidRPr="005B1384">
        <w:rPr>
          <w:color w:val="000000" w:themeColor="text1"/>
        </w:rPr>
        <w:t>-CTCを採用する。</w:t>
      </w:r>
      <w:proofErr w:type="spellStart"/>
      <w:r w:rsidRPr="005B1384">
        <w:rPr>
          <w:rFonts w:hint="eastAsia"/>
          <w:color w:val="000000" w:themeColor="text1"/>
        </w:rPr>
        <w:t>TrOCR</w:t>
      </w:r>
      <w:proofErr w:type="spellEnd"/>
      <w:r w:rsidRPr="005B1384">
        <w:rPr>
          <w:rFonts w:hint="eastAsia"/>
          <w:color w:val="000000" w:themeColor="text1"/>
        </w:rPr>
        <w:t>のデコーダ</w:t>
      </w:r>
      <w:r w:rsidRPr="005B1384">
        <w:rPr>
          <w:color w:val="000000" w:themeColor="text1"/>
        </w:rPr>
        <w:t>は</w:t>
      </w:r>
      <w:r w:rsidRPr="005B1384">
        <w:rPr>
          <w:rFonts w:hint="eastAsia"/>
          <w:color w:val="000000" w:themeColor="text1"/>
        </w:rPr>
        <w:t>言語モデルを使用しており、</w:t>
      </w:r>
      <w:r w:rsidRPr="005B1384">
        <w:rPr>
          <w:color w:val="000000" w:themeColor="text1"/>
        </w:rPr>
        <w:t>それ自体が強い言語的帰納バイアスを持つため、LLMに基づく</w:t>
      </w:r>
      <w:r w:rsidRPr="005B1384">
        <w:rPr>
          <w:rFonts w:hint="eastAsia"/>
          <w:color w:val="000000" w:themeColor="text1"/>
        </w:rPr>
        <w:t>中間損失</w:t>
      </w:r>
      <w:r w:rsidR="001F2B71" w:rsidRPr="005B1384">
        <w:rPr>
          <w:rFonts w:hint="eastAsia"/>
          <w:color w:val="000000" w:themeColor="text1"/>
        </w:rPr>
        <w:t>による</w:t>
      </w:r>
      <w:r w:rsidRPr="005B1384">
        <w:rPr>
          <w:color w:val="000000" w:themeColor="text1"/>
        </w:rPr>
        <w:t>言語</w:t>
      </w:r>
      <w:r w:rsidRPr="005B1384">
        <w:rPr>
          <w:rFonts w:hint="eastAsia"/>
          <w:color w:val="000000" w:themeColor="text1"/>
        </w:rPr>
        <w:t>認識特徴</w:t>
      </w:r>
      <w:r w:rsidRPr="005B1384">
        <w:rPr>
          <w:color w:val="000000" w:themeColor="text1"/>
        </w:rPr>
        <w:t>の導入が性能に与える寄与を分離して評価しにくい。一方、CTC</w:t>
      </w:r>
      <w:r w:rsidRPr="005B1384">
        <w:rPr>
          <w:rFonts w:hint="eastAsia"/>
          <w:color w:val="000000" w:themeColor="text1"/>
        </w:rPr>
        <w:t>デコーダ単体</w:t>
      </w:r>
      <w:r w:rsidRPr="005B1384">
        <w:rPr>
          <w:color w:val="000000" w:themeColor="text1"/>
        </w:rPr>
        <w:t>では言語的制約が相対的に弱く、</w:t>
      </w:r>
      <w:r w:rsidR="00D8384B" w:rsidRPr="005B1384">
        <w:rPr>
          <w:rFonts w:hint="eastAsia"/>
          <w:color w:val="000000" w:themeColor="text1"/>
        </w:rPr>
        <w:t>HTRモデルのエンコーダ</w:t>
      </w:r>
      <w:r w:rsidR="00DB20CE" w:rsidRPr="005B1384">
        <w:rPr>
          <w:rFonts w:hint="eastAsia"/>
          <w:color w:val="000000" w:themeColor="text1"/>
        </w:rPr>
        <w:t>で</w:t>
      </w:r>
      <w:r w:rsidR="007E7179" w:rsidRPr="005B1384">
        <w:rPr>
          <w:rFonts w:hint="eastAsia"/>
          <w:color w:val="000000" w:themeColor="text1"/>
        </w:rPr>
        <w:t>特徴抽出する際の</w:t>
      </w:r>
      <w:r w:rsidRPr="005B1384">
        <w:rPr>
          <w:color w:val="000000" w:themeColor="text1"/>
        </w:rPr>
        <w:t>影響をより直接的に観測できる。</w:t>
      </w:r>
    </w:p>
    <w:p w14:paraId="00B4DCB8" w14:textId="2B400AB8" w:rsidR="00B82B44" w:rsidRPr="005B1384" w:rsidRDefault="008B6BB9" w:rsidP="008B6BB9">
      <w:pPr>
        <w:ind w:firstLineChars="100" w:firstLine="210"/>
        <w:jc w:val="both"/>
        <w:rPr>
          <w:color w:val="000000" w:themeColor="text1"/>
        </w:rPr>
      </w:pPr>
      <w:r w:rsidRPr="005B1384">
        <w:rPr>
          <w:rFonts w:hint="eastAsia"/>
          <w:color w:val="000000" w:themeColor="text1"/>
        </w:rPr>
        <w:t>以上より、</w:t>
      </w:r>
      <w:r w:rsidR="00B82B44" w:rsidRPr="005B1384">
        <w:rPr>
          <w:rFonts w:hint="eastAsia"/>
          <w:color w:val="000000" w:themeColor="text1"/>
        </w:rPr>
        <w:t>本研究</w:t>
      </w:r>
      <w:r w:rsidR="00B82B44" w:rsidRPr="005B1384">
        <w:rPr>
          <w:color w:val="000000" w:themeColor="text1"/>
        </w:rPr>
        <w:t>では</w:t>
      </w:r>
      <w:r w:rsidR="004F4DD5" w:rsidRPr="005B1384">
        <w:rPr>
          <w:rFonts w:hint="eastAsia"/>
          <w:color w:val="000000" w:themeColor="text1"/>
        </w:rPr>
        <w:t>、</w:t>
      </w:r>
      <w:proofErr w:type="spellStart"/>
      <w:r w:rsidR="004F4DD5" w:rsidRPr="005B1384">
        <w:rPr>
          <w:rFonts w:hint="eastAsia"/>
          <w:color w:val="000000" w:themeColor="text1"/>
        </w:rPr>
        <w:t>TrOCR</w:t>
      </w:r>
      <w:proofErr w:type="spellEnd"/>
      <w:r w:rsidR="004F4DD5" w:rsidRPr="005B1384">
        <w:rPr>
          <w:rFonts w:hint="eastAsia"/>
          <w:color w:val="000000" w:themeColor="text1"/>
        </w:rPr>
        <w:t>をベースモデルのエンコーダとして用い</w:t>
      </w:r>
      <w:r w:rsidR="00817BDE" w:rsidRPr="005B1384">
        <w:rPr>
          <w:rFonts w:hint="eastAsia"/>
          <w:color w:val="000000" w:themeColor="text1"/>
        </w:rPr>
        <w:t>ることによって</w:t>
      </w:r>
      <w:r w:rsidR="00387018" w:rsidRPr="005B1384">
        <w:rPr>
          <w:rFonts w:hint="eastAsia"/>
          <w:color w:val="000000" w:themeColor="text1"/>
        </w:rPr>
        <w:t>HTRにおける</w:t>
      </w:r>
      <w:r w:rsidR="00B82B44" w:rsidRPr="005B1384">
        <w:rPr>
          <w:rFonts w:hint="eastAsia"/>
          <w:color w:val="000000" w:themeColor="text1"/>
        </w:rPr>
        <w:t>LLMに基づく中間損失の効果を明確に検証する</w:t>
      </w:r>
      <w:r w:rsidR="00817BDE" w:rsidRPr="005B1384">
        <w:rPr>
          <w:rFonts w:hint="eastAsia"/>
          <w:color w:val="000000" w:themeColor="text1"/>
        </w:rPr>
        <w:t>。また、</w:t>
      </w:r>
      <w:r w:rsidR="00B82B44" w:rsidRPr="005B1384">
        <w:rPr>
          <w:rFonts w:hint="eastAsia"/>
          <w:color w:val="000000" w:themeColor="text1"/>
        </w:rPr>
        <w:t>文字列予測を行う</w:t>
      </w:r>
      <w:proofErr w:type="spellStart"/>
      <w:r w:rsidR="00B82B44" w:rsidRPr="005B1384">
        <w:rPr>
          <w:rFonts w:hint="eastAsia"/>
          <w:color w:val="000000" w:themeColor="text1"/>
        </w:rPr>
        <w:t>TrOCR</w:t>
      </w:r>
      <w:proofErr w:type="spellEnd"/>
      <w:r w:rsidR="00B82B44" w:rsidRPr="005B1384">
        <w:rPr>
          <w:rFonts w:hint="eastAsia"/>
          <w:color w:val="000000" w:themeColor="text1"/>
        </w:rPr>
        <w:t>デコーダは用いずにCTCデコーダへ置き換えた</w:t>
      </w:r>
      <w:proofErr w:type="spellStart"/>
      <w:r w:rsidR="00B82B44" w:rsidRPr="005B1384">
        <w:rPr>
          <w:rFonts w:hint="eastAsia"/>
          <w:color w:val="000000" w:themeColor="text1"/>
        </w:rPr>
        <w:t>TrOCR</w:t>
      </w:r>
      <w:proofErr w:type="spellEnd"/>
      <w:r w:rsidR="00B82B44" w:rsidRPr="005B1384">
        <w:rPr>
          <w:rFonts w:hint="eastAsia"/>
          <w:color w:val="000000" w:themeColor="text1"/>
        </w:rPr>
        <w:t>-CTCを採用する</w:t>
      </w:r>
      <w:r w:rsidR="009B18FF" w:rsidRPr="005B1384">
        <w:rPr>
          <w:rFonts w:hint="eastAsia"/>
          <w:color w:val="000000" w:themeColor="text1"/>
        </w:rPr>
        <w:t>。</w:t>
      </w:r>
    </w:p>
    <w:p w14:paraId="571AB600" w14:textId="1FCC45DA" w:rsidR="002E63ED" w:rsidRPr="005B1384" w:rsidRDefault="001E68F4" w:rsidP="00387018">
      <w:pPr>
        <w:ind w:firstLineChars="100" w:firstLine="210"/>
        <w:jc w:val="both"/>
        <w:rPr>
          <w:color w:val="000000" w:themeColor="text1"/>
        </w:rPr>
      </w:pPr>
      <w:r w:rsidRPr="005B1384">
        <w:rPr>
          <w:color w:val="000000" w:themeColor="text1"/>
        </w:rPr>
        <w:t>提案モデルでは</w:t>
      </w:r>
      <w:r w:rsidR="009B18FF" w:rsidRPr="005B1384">
        <w:rPr>
          <w:color w:val="000000" w:themeColor="text1"/>
        </w:rPr>
        <w:t>、</w:t>
      </w:r>
      <w:proofErr w:type="spellStart"/>
      <w:r w:rsidRPr="005B1384">
        <w:rPr>
          <w:color w:val="000000" w:themeColor="text1"/>
        </w:rPr>
        <w:t>TrOCR</w:t>
      </w:r>
      <w:proofErr w:type="spellEnd"/>
      <w:r w:rsidRPr="005B1384">
        <w:rPr>
          <w:color w:val="000000" w:themeColor="text1"/>
        </w:rPr>
        <w:t>エンコーダの中間層出力にConnector Layerを接続し</w:t>
      </w:r>
      <w:r w:rsidR="009B18FF" w:rsidRPr="005B1384">
        <w:rPr>
          <w:color w:val="000000" w:themeColor="text1"/>
        </w:rPr>
        <w:t>、</w:t>
      </w:r>
      <w:r w:rsidRPr="005B1384">
        <w:rPr>
          <w:color w:val="000000" w:themeColor="text1"/>
        </w:rPr>
        <w:t>中間</w:t>
      </w:r>
      <w:r w:rsidR="00501C14" w:rsidRPr="005B1384">
        <w:rPr>
          <w:rFonts w:hint="eastAsia"/>
          <w:color w:val="000000" w:themeColor="text1"/>
        </w:rPr>
        <w:t>特徴</w:t>
      </w:r>
      <w:r w:rsidRPr="005B1384">
        <w:rPr>
          <w:color w:val="000000" w:themeColor="text1"/>
        </w:rPr>
        <w:t>をLLMの埋め込み空間へ写像する</w:t>
      </w:r>
      <w:r w:rsidR="009B18FF" w:rsidRPr="005B1384">
        <w:rPr>
          <w:color w:val="000000" w:themeColor="text1"/>
        </w:rPr>
        <w:t>。</w:t>
      </w:r>
      <w:r w:rsidRPr="005B1384">
        <w:rPr>
          <w:color w:val="000000" w:themeColor="text1"/>
        </w:rPr>
        <w:t>写像後の</w:t>
      </w:r>
      <w:r w:rsidR="00501C14" w:rsidRPr="005B1384">
        <w:rPr>
          <w:rFonts w:hint="eastAsia"/>
          <w:color w:val="000000" w:themeColor="text1"/>
        </w:rPr>
        <w:t>特徴</w:t>
      </w:r>
      <w:r w:rsidR="003D7758" w:rsidRPr="005B1384">
        <w:rPr>
          <w:rFonts w:hint="eastAsia"/>
          <w:color w:val="000000" w:themeColor="text1"/>
        </w:rPr>
        <w:t>ベクトル</w:t>
      </w:r>
      <w:r w:rsidRPr="005B1384">
        <w:rPr>
          <w:color w:val="000000" w:themeColor="text1"/>
        </w:rPr>
        <w:t>を用いて</w:t>
      </w:r>
      <w:r w:rsidR="00F02CA7" w:rsidRPr="005B1384">
        <w:rPr>
          <w:color w:val="000000" w:themeColor="text1"/>
        </w:rPr>
        <w:t>Language-Aware Intermediate</w:t>
      </w:r>
      <w:r w:rsidR="0009614E" w:rsidRPr="005B1384">
        <w:rPr>
          <w:rFonts w:hint="eastAsia"/>
          <w:color w:val="000000" w:themeColor="text1"/>
        </w:rPr>
        <w:t xml:space="preserve"> Loss</w:t>
      </w:r>
      <w:r w:rsidRPr="005B1384">
        <w:rPr>
          <w:color w:val="000000" w:themeColor="text1"/>
        </w:rPr>
        <w:t>を計算し</w:t>
      </w:r>
      <w:r w:rsidR="009B18FF" w:rsidRPr="005B1384">
        <w:rPr>
          <w:color w:val="000000" w:themeColor="text1"/>
        </w:rPr>
        <w:t>、</w:t>
      </w:r>
      <w:r w:rsidRPr="005B1384">
        <w:rPr>
          <w:color w:val="000000" w:themeColor="text1"/>
        </w:rPr>
        <w:t>CTC損失</w:t>
      </w:r>
      <w:r w:rsidR="00BB27A7" w:rsidRPr="005B1384">
        <w:rPr>
          <w:rFonts w:hint="eastAsia"/>
          <w:color w:val="000000" w:themeColor="text1"/>
        </w:rPr>
        <w:t>（</w:t>
      </w:r>
      <w:r w:rsidR="00BB6CF9" w:rsidRPr="005B1384">
        <w:rPr>
          <w:rFonts w:hint="eastAsia"/>
          <w:color w:val="000000" w:themeColor="text1"/>
        </w:rPr>
        <w:t>3</w:t>
      </w:r>
      <w:r w:rsidR="00387018" w:rsidRPr="005B1384">
        <w:rPr>
          <w:rFonts w:hint="eastAsia"/>
          <w:color w:val="000000" w:themeColor="text1"/>
        </w:rPr>
        <w:t>.</w:t>
      </w:r>
      <w:r w:rsidR="006D4853" w:rsidRPr="005B1384">
        <w:rPr>
          <w:rFonts w:hint="eastAsia"/>
          <w:color w:val="000000" w:themeColor="text1"/>
        </w:rPr>
        <w:t>4</w:t>
      </w:r>
      <w:r w:rsidR="00BB6CF9" w:rsidRPr="005B1384">
        <w:rPr>
          <w:rFonts w:hint="eastAsia"/>
          <w:color w:val="000000" w:themeColor="text1"/>
        </w:rPr>
        <w:t>節</w:t>
      </w:r>
      <w:r w:rsidR="00BB27A7" w:rsidRPr="005B1384">
        <w:rPr>
          <w:rFonts w:hint="eastAsia"/>
          <w:color w:val="000000" w:themeColor="text1"/>
        </w:rPr>
        <w:t>）</w:t>
      </w:r>
      <w:r w:rsidRPr="005B1384">
        <w:rPr>
          <w:color w:val="000000" w:themeColor="text1"/>
        </w:rPr>
        <w:t>と併せて学習することで</w:t>
      </w:r>
      <w:r w:rsidR="009B18FF" w:rsidRPr="005B1384">
        <w:rPr>
          <w:color w:val="000000" w:themeColor="text1"/>
        </w:rPr>
        <w:t>、</w:t>
      </w:r>
      <w:r w:rsidRPr="005B1384">
        <w:rPr>
          <w:color w:val="000000" w:themeColor="text1"/>
        </w:rPr>
        <w:t>視覚的に曖昧な字形に対しても文脈的に整合する</w:t>
      </w:r>
      <w:r w:rsidR="00993740" w:rsidRPr="005B1384">
        <w:rPr>
          <w:rFonts w:hint="eastAsia"/>
          <w:color w:val="000000" w:themeColor="text1"/>
        </w:rPr>
        <w:t>特徴を抽出するよう</w:t>
      </w:r>
      <w:r w:rsidRPr="005B1384">
        <w:rPr>
          <w:color w:val="000000" w:themeColor="text1"/>
        </w:rPr>
        <w:t>促す</w:t>
      </w:r>
      <w:r w:rsidR="009B18FF" w:rsidRPr="005B1384">
        <w:rPr>
          <w:color w:val="000000" w:themeColor="text1"/>
        </w:rPr>
        <w:t>。</w:t>
      </w:r>
      <w:r w:rsidRPr="005B1384">
        <w:rPr>
          <w:color w:val="000000" w:themeColor="text1"/>
        </w:rPr>
        <w:t>なお</w:t>
      </w:r>
      <w:r w:rsidR="009B18FF" w:rsidRPr="005B1384">
        <w:rPr>
          <w:color w:val="000000" w:themeColor="text1"/>
        </w:rPr>
        <w:t>、</w:t>
      </w:r>
      <w:r w:rsidR="00651CB5" w:rsidRPr="005B1384">
        <w:rPr>
          <w:rFonts w:hint="eastAsia"/>
          <w:color w:val="000000" w:themeColor="text1"/>
        </w:rPr>
        <w:t>LLMの重みは固定</w:t>
      </w:r>
      <w:r w:rsidR="00317C93" w:rsidRPr="005B1384">
        <w:rPr>
          <w:rFonts w:hint="eastAsia"/>
          <w:color w:val="000000" w:themeColor="text1"/>
        </w:rPr>
        <w:t>とし、</w:t>
      </w:r>
      <w:r w:rsidRPr="005B1384">
        <w:rPr>
          <w:color w:val="000000" w:themeColor="text1"/>
        </w:rPr>
        <w:t>LLMは学習時の損失計算のみに用い</w:t>
      </w:r>
      <w:r w:rsidR="00651CB5" w:rsidRPr="005B1384">
        <w:rPr>
          <w:rFonts w:hint="eastAsia"/>
          <w:color w:val="000000" w:themeColor="text1"/>
        </w:rPr>
        <w:t>る。</w:t>
      </w:r>
      <w:r w:rsidRPr="005B1384">
        <w:rPr>
          <w:color w:val="000000" w:themeColor="text1"/>
        </w:rPr>
        <w:t>提案手法の全体構造を図3</w:t>
      </w:r>
      <w:r w:rsidR="00387018" w:rsidRPr="005B1384">
        <w:rPr>
          <w:rFonts w:hint="eastAsia"/>
          <w:color w:val="000000" w:themeColor="text1"/>
        </w:rPr>
        <w:t>.</w:t>
      </w:r>
      <w:r w:rsidRPr="005B1384">
        <w:rPr>
          <w:color w:val="000000" w:themeColor="text1"/>
        </w:rPr>
        <w:t>1に示す</w:t>
      </w:r>
      <w:r w:rsidR="009B18FF" w:rsidRPr="005B1384">
        <w:rPr>
          <w:color w:val="000000" w:themeColor="text1"/>
        </w:rPr>
        <w:t>。</w:t>
      </w:r>
    </w:p>
    <w:p w14:paraId="6B0839FB" w14:textId="77777777" w:rsidR="00810F65" w:rsidRPr="005B1384" w:rsidRDefault="008B6BB9" w:rsidP="00810F65">
      <w:pPr>
        <w:keepNext/>
        <w:ind w:firstLineChars="100" w:firstLine="210"/>
        <w:jc w:val="center"/>
        <w:rPr>
          <w:color w:val="000000" w:themeColor="text1"/>
        </w:rPr>
      </w:pPr>
      <w:r w:rsidRPr="005B1384">
        <w:rPr>
          <w:noProof/>
          <w:color w:val="000000" w:themeColor="text1"/>
        </w:rPr>
        <w:lastRenderedPageBreak/>
        <w:drawing>
          <wp:inline distT="0" distB="0" distL="0" distR="0" wp14:anchorId="49FB2A1A" wp14:editId="73F13F30">
            <wp:extent cx="5455091" cy="3091218"/>
            <wp:effectExtent l="0" t="0" r="0" b="0"/>
            <wp:docPr id="21735756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7085" cy="3103681"/>
                    </a:xfrm>
                    <a:prstGeom prst="rect">
                      <a:avLst/>
                    </a:prstGeom>
                    <a:noFill/>
                    <a:ln>
                      <a:noFill/>
                    </a:ln>
                  </pic:spPr>
                </pic:pic>
              </a:graphicData>
            </a:graphic>
          </wp:inline>
        </w:drawing>
      </w:r>
    </w:p>
    <w:p w14:paraId="0B31C691" w14:textId="4F93A74C" w:rsidR="00007E83" w:rsidRPr="005B1384" w:rsidRDefault="00810F65" w:rsidP="00810F65">
      <w:pPr>
        <w:pStyle w:val="a8"/>
        <w:jc w:val="center"/>
        <w:rPr>
          <w:b w:val="0"/>
          <w:bCs w:val="0"/>
          <w:color w:val="000000" w:themeColor="text1"/>
        </w:rPr>
      </w:pPr>
      <w:bookmarkStart w:id="9" w:name="_Toc219633622"/>
      <w:r w:rsidRPr="005B1384">
        <w:rPr>
          <w:b w:val="0"/>
          <w:bCs w:val="0"/>
          <w:color w:val="000000" w:themeColor="text1"/>
        </w:rPr>
        <w:t>図3.1 LLMを用いた</w:t>
      </w:r>
      <w:proofErr w:type="spellStart"/>
      <w:r w:rsidRPr="005B1384">
        <w:rPr>
          <w:b w:val="0"/>
          <w:bCs w:val="0"/>
          <w:color w:val="000000" w:themeColor="text1"/>
        </w:rPr>
        <w:t>TrOCR</w:t>
      </w:r>
      <w:proofErr w:type="spellEnd"/>
      <w:r w:rsidRPr="005B1384">
        <w:rPr>
          <w:b w:val="0"/>
          <w:bCs w:val="0"/>
          <w:color w:val="000000" w:themeColor="text1"/>
        </w:rPr>
        <w:t>の提案モデル</w:t>
      </w:r>
      <w:bookmarkEnd w:id="9"/>
    </w:p>
    <w:p w14:paraId="131B606C" w14:textId="77777777" w:rsidR="00810F65" w:rsidRPr="005B1384" w:rsidRDefault="00810F65" w:rsidP="00810F65">
      <w:pPr>
        <w:rPr>
          <w:color w:val="000000" w:themeColor="text1"/>
        </w:rPr>
      </w:pPr>
    </w:p>
    <w:p w14:paraId="0860E8A9" w14:textId="12D77DCC" w:rsidR="00042335" w:rsidRPr="005B1384" w:rsidRDefault="00042335" w:rsidP="00042335">
      <w:pPr>
        <w:pStyle w:val="2"/>
        <w:numPr>
          <w:ilvl w:val="1"/>
          <w:numId w:val="6"/>
        </w:numPr>
        <w:rPr>
          <w:color w:val="000000" w:themeColor="text1"/>
          <w:sz w:val="24"/>
          <w:szCs w:val="24"/>
        </w:rPr>
      </w:pPr>
      <w:bookmarkStart w:id="10" w:name="_Toc220606799"/>
      <w:r w:rsidRPr="005B1384">
        <w:rPr>
          <w:rFonts w:hint="eastAsia"/>
          <w:color w:val="000000" w:themeColor="text1"/>
          <w:sz w:val="24"/>
          <w:szCs w:val="24"/>
        </w:rPr>
        <w:t>Connector</w:t>
      </w:r>
      <w:r w:rsidR="00007E83" w:rsidRPr="005B1384">
        <w:rPr>
          <w:rFonts w:hint="eastAsia"/>
          <w:color w:val="000000" w:themeColor="text1"/>
          <w:sz w:val="24"/>
          <w:szCs w:val="24"/>
        </w:rPr>
        <w:t xml:space="preserve"> Layer</w:t>
      </w:r>
      <w:bookmarkEnd w:id="10"/>
    </w:p>
    <w:p w14:paraId="726CDC6B" w14:textId="0AF272D1" w:rsidR="00BE0397" w:rsidRPr="005B1384" w:rsidRDefault="001D049F" w:rsidP="00441DFD">
      <w:pPr>
        <w:ind w:firstLineChars="100" w:firstLine="210"/>
        <w:jc w:val="both"/>
        <w:rPr>
          <w:color w:val="000000" w:themeColor="text1"/>
        </w:rPr>
      </w:pPr>
      <w:r w:rsidRPr="005B1384">
        <w:rPr>
          <w:rFonts w:hint="eastAsia"/>
          <w:color w:val="000000" w:themeColor="text1"/>
        </w:rPr>
        <w:t>提案手法に用いるConnector Layerの役割は</w:t>
      </w:r>
      <w:r w:rsidR="008A3F61" w:rsidRPr="005B1384">
        <w:rPr>
          <w:rFonts w:hint="eastAsia"/>
          <w:color w:val="000000" w:themeColor="text1"/>
        </w:rPr>
        <w:t>２つある</w:t>
      </w:r>
      <w:r w:rsidR="009B18FF" w:rsidRPr="005B1384">
        <w:rPr>
          <w:rFonts w:hint="eastAsia"/>
          <w:color w:val="000000" w:themeColor="text1"/>
        </w:rPr>
        <w:t>。</w:t>
      </w:r>
      <w:r w:rsidR="008A3F61" w:rsidRPr="005B1384">
        <w:rPr>
          <w:rFonts w:hint="eastAsia"/>
          <w:color w:val="000000" w:themeColor="text1"/>
        </w:rPr>
        <w:t>１つ</w:t>
      </w:r>
      <w:r w:rsidR="00FB783D" w:rsidRPr="005B1384">
        <w:rPr>
          <w:rFonts w:hint="eastAsia"/>
          <w:color w:val="000000" w:themeColor="text1"/>
        </w:rPr>
        <w:t>目</w:t>
      </w:r>
      <w:r w:rsidR="008A3F61" w:rsidRPr="005B1384">
        <w:rPr>
          <w:rFonts w:hint="eastAsia"/>
          <w:color w:val="000000" w:themeColor="text1"/>
        </w:rPr>
        <w:t>は</w:t>
      </w:r>
      <w:r w:rsidR="009B18FF" w:rsidRPr="005B1384">
        <w:rPr>
          <w:rFonts w:hint="eastAsia"/>
          <w:color w:val="000000" w:themeColor="text1"/>
        </w:rPr>
        <w:t>、</w:t>
      </w:r>
      <w:r w:rsidR="008A3F61" w:rsidRPr="005B1384">
        <w:rPr>
          <w:rFonts w:hint="eastAsia"/>
          <w:color w:val="000000" w:themeColor="text1"/>
        </w:rPr>
        <w:t>画像エンコーダ</w:t>
      </w:r>
      <w:r w:rsidR="00FB783D" w:rsidRPr="005B1384">
        <w:rPr>
          <w:rFonts w:hint="eastAsia"/>
          <w:color w:val="000000" w:themeColor="text1"/>
        </w:rPr>
        <w:t>の中間層出力の次元数とLLMの埋め込み空間の次元数を合わせること</w:t>
      </w:r>
      <w:r w:rsidR="009B18FF" w:rsidRPr="005B1384">
        <w:rPr>
          <w:rFonts w:hint="eastAsia"/>
          <w:color w:val="000000" w:themeColor="text1"/>
        </w:rPr>
        <w:t>。</w:t>
      </w:r>
      <w:r w:rsidR="00FB783D" w:rsidRPr="005B1384">
        <w:rPr>
          <w:rFonts w:hint="eastAsia"/>
          <w:color w:val="000000" w:themeColor="text1"/>
        </w:rPr>
        <w:t>２つ目は</w:t>
      </w:r>
      <w:r w:rsidR="009B18FF" w:rsidRPr="005B1384">
        <w:rPr>
          <w:rFonts w:hint="eastAsia"/>
          <w:color w:val="000000" w:themeColor="text1"/>
        </w:rPr>
        <w:t>、</w:t>
      </w:r>
      <w:r w:rsidR="00D52AD2" w:rsidRPr="005B1384">
        <w:rPr>
          <w:rFonts w:hint="eastAsia"/>
          <w:color w:val="000000" w:themeColor="text1"/>
        </w:rPr>
        <w:t>画像</w:t>
      </w:r>
      <w:r w:rsidR="00D52AD2" w:rsidRPr="005B1384">
        <w:rPr>
          <w:color w:val="000000" w:themeColor="text1"/>
        </w:rPr>
        <w:t>の特徴</w:t>
      </w:r>
      <w:r w:rsidR="00993740" w:rsidRPr="005B1384">
        <w:rPr>
          <w:rFonts w:hint="eastAsia"/>
          <w:color w:val="000000" w:themeColor="text1"/>
        </w:rPr>
        <w:t>空間</w:t>
      </w:r>
      <w:r w:rsidR="00D52AD2" w:rsidRPr="005B1384">
        <w:rPr>
          <w:color w:val="000000" w:themeColor="text1"/>
        </w:rPr>
        <w:t>から言語の特徴</w:t>
      </w:r>
      <w:r w:rsidR="00993740" w:rsidRPr="005B1384">
        <w:rPr>
          <w:rFonts w:hint="eastAsia"/>
          <w:color w:val="000000" w:themeColor="text1"/>
        </w:rPr>
        <w:t>空間</w:t>
      </w:r>
      <w:r w:rsidR="00D52AD2" w:rsidRPr="005B1384">
        <w:rPr>
          <w:color w:val="000000" w:themeColor="text1"/>
        </w:rPr>
        <w:t>へと写像すること</w:t>
      </w:r>
      <w:r w:rsidR="009B18FF" w:rsidRPr="005B1384">
        <w:rPr>
          <w:color w:val="000000" w:themeColor="text1"/>
        </w:rPr>
        <w:t>。</w:t>
      </w:r>
    </w:p>
    <w:p w14:paraId="521FBD0C" w14:textId="1D782150" w:rsidR="00BE0397" w:rsidRPr="005B1384" w:rsidRDefault="00BE0397" w:rsidP="00441DFD">
      <w:pPr>
        <w:ind w:firstLineChars="100" w:firstLine="210"/>
        <w:jc w:val="both"/>
        <w:rPr>
          <w:color w:val="000000" w:themeColor="text1"/>
        </w:rPr>
      </w:pPr>
      <w:proofErr w:type="spellStart"/>
      <w:r w:rsidRPr="005B1384">
        <w:rPr>
          <w:color w:val="000000" w:themeColor="text1"/>
        </w:rPr>
        <w:t>TrOCR</w:t>
      </w:r>
      <w:proofErr w:type="spellEnd"/>
      <w:r w:rsidRPr="005B1384">
        <w:rPr>
          <w:color w:val="000000" w:themeColor="text1"/>
        </w:rPr>
        <w:t>のエンコーダは</w:t>
      </w:r>
      <w:r w:rsidR="004E3B9C" w:rsidRPr="005B1384">
        <w:rPr>
          <w:rFonts w:hint="eastAsia"/>
          <w:color w:val="000000" w:themeColor="text1"/>
        </w:rPr>
        <w:t>12層</w:t>
      </w:r>
      <w:r w:rsidRPr="005B1384">
        <w:rPr>
          <w:color w:val="000000" w:themeColor="text1"/>
        </w:rPr>
        <w:t>の</w:t>
      </w:r>
      <w:proofErr w:type="spellStart"/>
      <w:r w:rsidR="00711C4C" w:rsidRPr="005B1384">
        <w:rPr>
          <w:rFonts w:hint="eastAsia"/>
          <w:color w:val="000000" w:themeColor="text1"/>
        </w:rPr>
        <w:t>Vi</w:t>
      </w:r>
      <w:r w:rsidR="002E3CF7" w:rsidRPr="005B1384">
        <w:rPr>
          <w:rFonts w:hint="eastAsia"/>
          <w:color w:val="000000" w:themeColor="text1"/>
        </w:rPr>
        <w:t>T</w:t>
      </w:r>
      <w:proofErr w:type="spellEnd"/>
      <w:r w:rsidRPr="005B1384">
        <w:rPr>
          <w:color w:val="000000" w:themeColor="text1"/>
        </w:rPr>
        <w:t>ブロックから構成されている</w:t>
      </w:r>
      <w:r w:rsidR="009B18FF" w:rsidRPr="005B1384">
        <w:rPr>
          <w:color w:val="000000" w:themeColor="text1"/>
        </w:rPr>
        <w:t>。</w:t>
      </w:r>
      <w:r w:rsidRPr="005B1384">
        <w:rPr>
          <w:color w:val="000000" w:themeColor="text1"/>
        </w:rPr>
        <w:t>提案手法では</w:t>
      </w:r>
      <w:r w:rsidR="009B18FF" w:rsidRPr="005B1384">
        <w:rPr>
          <w:color w:val="000000" w:themeColor="text1"/>
        </w:rPr>
        <w:t>、</w:t>
      </w:r>
      <w:r w:rsidRPr="005B1384">
        <w:rPr>
          <w:color w:val="000000" w:themeColor="text1"/>
        </w:rPr>
        <w:t>特定の中間層の出力を取り出し</w:t>
      </w:r>
      <w:r w:rsidR="009B18FF" w:rsidRPr="005B1384">
        <w:rPr>
          <w:color w:val="000000" w:themeColor="text1"/>
        </w:rPr>
        <w:t>、</w:t>
      </w:r>
      <w:r w:rsidRPr="005B1384">
        <w:rPr>
          <w:color w:val="000000" w:themeColor="text1"/>
        </w:rPr>
        <w:t>Connector Layerへ入力する</w:t>
      </w:r>
      <w:r w:rsidR="009B18FF" w:rsidRPr="005B1384">
        <w:rPr>
          <w:color w:val="000000" w:themeColor="text1"/>
        </w:rPr>
        <w:t>。</w:t>
      </w:r>
      <w:r w:rsidRPr="005B1384">
        <w:rPr>
          <w:color w:val="000000" w:themeColor="text1"/>
        </w:rPr>
        <w:t>エンコーダ中間層の出力は隠れ状態の次元</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enc</m:t>
            </m:r>
          </m:sub>
        </m:sSub>
      </m:oMath>
      <w:r w:rsidRPr="005B1384">
        <w:rPr>
          <w:color w:val="000000" w:themeColor="text1"/>
        </w:rPr>
        <w:t>を持つ</w:t>
      </w:r>
      <w:r w:rsidR="009B18FF" w:rsidRPr="005B1384">
        <w:rPr>
          <w:color w:val="000000" w:themeColor="text1"/>
        </w:rPr>
        <w:t>。</w:t>
      </w:r>
      <w:r w:rsidRPr="005B1384">
        <w:rPr>
          <w:color w:val="000000" w:themeColor="text1"/>
        </w:rPr>
        <w:t>一方</w:t>
      </w:r>
      <w:r w:rsidR="009B18FF" w:rsidRPr="005B1384">
        <w:rPr>
          <w:color w:val="000000" w:themeColor="text1"/>
        </w:rPr>
        <w:t>、</w:t>
      </w:r>
      <w:r w:rsidRPr="005B1384">
        <w:rPr>
          <w:color w:val="000000" w:themeColor="text1"/>
        </w:rPr>
        <w:t>LLMの埋め込み空間は次元</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llm</m:t>
            </m:r>
          </m:sub>
        </m:sSub>
      </m:oMath>
      <w:r w:rsidRPr="005B1384">
        <w:rPr>
          <w:color w:val="000000" w:themeColor="text1"/>
        </w:rPr>
        <w:t>を持つ</w:t>
      </w:r>
      <w:r w:rsidR="009B18FF" w:rsidRPr="005B1384">
        <w:rPr>
          <w:color w:val="000000" w:themeColor="text1"/>
        </w:rPr>
        <w:t>。</w:t>
      </w:r>
      <w:r w:rsidRPr="005B1384">
        <w:rPr>
          <w:color w:val="000000" w:themeColor="text1"/>
        </w:rPr>
        <w:t>Connector Layer</w:t>
      </w:r>
      <w:r w:rsidR="007E63A7" w:rsidRPr="005B1384">
        <w:rPr>
          <w:rFonts w:hint="eastAsia"/>
          <w:color w:val="000000" w:themeColor="text1"/>
        </w:rPr>
        <w:t>は</w:t>
      </w:r>
      <w:r w:rsidRPr="005B1384">
        <w:rPr>
          <w:color w:val="000000" w:themeColor="text1"/>
        </w:rPr>
        <w:t>式(3</w:t>
      </w:r>
      <w:r w:rsidR="00F469C0" w:rsidRPr="005B1384">
        <w:rPr>
          <w:rFonts w:hint="eastAsia"/>
          <w:color w:val="000000" w:themeColor="text1"/>
        </w:rPr>
        <w:t>.</w:t>
      </w:r>
      <w:r w:rsidRPr="005B1384">
        <w:rPr>
          <w:color w:val="000000" w:themeColor="text1"/>
        </w:rPr>
        <w:t>1)</w:t>
      </w:r>
      <w:r w:rsidR="007E63A7" w:rsidRPr="005B1384">
        <w:rPr>
          <w:rFonts w:hint="eastAsia"/>
          <w:color w:val="000000" w:themeColor="text1"/>
        </w:rPr>
        <w:t>で構成される</w:t>
      </w:r>
      <w:r w:rsidR="009B18FF" w:rsidRPr="005B1384">
        <w:rPr>
          <w:rFonts w:hint="eastAsia"/>
          <w:color w:val="000000" w:themeColor="text1"/>
        </w:rPr>
        <w:t>。</w:t>
      </w:r>
    </w:p>
    <w:p w14:paraId="26A4471C" w14:textId="6A359E36" w:rsidR="00BE0397" w:rsidRPr="005B1384" w:rsidRDefault="00000000" w:rsidP="00441DFD">
      <w:pPr>
        <w:jc w:val="both"/>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b/>
                      <w:bCs/>
                      <w:color w:val="000000" w:themeColor="text1"/>
                    </w:rPr>
                  </m:ctrlPr>
                </m:sSubPr>
                <m:e>
                  <m:r>
                    <m:rPr>
                      <m:sty m:val="bi"/>
                    </m:rPr>
                    <w:rPr>
                      <w:rFonts w:ascii="Cambria Math" w:hAnsi="Cambria Math"/>
                      <w:color w:val="000000" w:themeColor="text1"/>
                    </w:rPr>
                    <m:t>h</m:t>
                  </m:r>
                </m:e>
                <m:sub>
                  <m:r>
                    <m:rPr>
                      <m:nor/>
                    </m:rPr>
                    <w:rPr>
                      <w:rFonts w:ascii="Cambria Math" w:hint="eastAsia"/>
                      <w:color w:val="000000" w:themeColor="text1"/>
                    </w:rPr>
                    <m:t>proj</m:t>
                  </m:r>
                </m:sub>
              </m:sSub>
              <m:r>
                <w:rPr>
                  <w:rFonts w:ascii="Cambria Math" w:hAnsi="Cambria Math"/>
                  <w:color w:val="000000" w:themeColor="text1"/>
                </w:rPr>
                <m:t>=</m:t>
              </m:r>
              <m:r>
                <m:rPr>
                  <m:sty m:val="bi"/>
                </m:rPr>
                <w:rPr>
                  <w:rFonts w:ascii="Cambria Math" w:hAnsi="Cambria Math"/>
                  <w:color w:val="000000" w:themeColor="text1"/>
                </w:rPr>
                <m:t>W</m:t>
              </m:r>
              <m:r>
                <w:rPr>
                  <w:rFonts w:ascii="Cambria Math" w:hAnsi="Cambria Math"/>
                  <w:color w:val="000000" w:themeColor="text1"/>
                </w:rPr>
                <m:t>⋅</m:t>
              </m:r>
              <m:sSub>
                <m:sSubPr>
                  <m:ctrlPr>
                    <w:rPr>
                      <w:rFonts w:ascii="Cambria Math" w:hAnsi="Cambria Math"/>
                      <w:b/>
                      <w:bCs/>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enc</m:t>
                  </m:r>
                </m:sub>
              </m:sSub>
              <m:r>
                <w:rPr>
                  <w:rFonts w:ascii="Cambria Math" w:hAnsi="Cambria Math"/>
                  <w:color w:val="000000" w:themeColor="text1"/>
                </w:rPr>
                <m:t>+</m:t>
              </m:r>
              <m:r>
                <m:rPr>
                  <m:sty m:val="bi"/>
                </m:rPr>
                <w:rPr>
                  <w:rFonts w:ascii="Cambria Math" w:hAnsi="Cambria Math"/>
                  <w:color w:val="000000" w:themeColor="text1"/>
                </w:rPr>
                <m:t>b</m:t>
              </m:r>
              <m:r>
                <w:rPr>
                  <w:rFonts w:ascii="Cambria Math" w:hAnsi="Cambria Math"/>
                  <w:color w:val="000000" w:themeColor="text1"/>
                </w:rPr>
                <m:t xml:space="preserve"> # </m:t>
              </m:r>
              <m:d>
                <m:dPr>
                  <m:ctrlPr>
                    <w:rPr>
                      <w:rFonts w:ascii="Cambria Math" w:hAnsi="Cambria Math"/>
                      <w:i/>
                      <w:color w:val="000000" w:themeColor="text1"/>
                    </w:rPr>
                  </m:ctrlPr>
                </m:dPr>
                <m:e>
                  <m:r>
                    <w:rPr>
                      <w:rFonts w:ascii="Cambria Math" w:hAnsi="Cambria Math"/>
                      <w:color w:val="000000" w:themeColor="text1"/>
                    </w:rPr>
                    <m:t>3.1</m:t>
                  </m:r>
                </m:e>
              </m:d>
            </m:e>
          </m:eqArr>
        </m:oMath>
      </m:oMathPara>
    </w:p>
    <w:p w14:paraId="6E308D2B" w14:textId="3242C146" w:rsidR="002E3CF7" w:rsidRPr="005B1384" w:rsidRDefault="00BE0397" w:rsidP="00317C93">
      <w:pPr>
        <w:jc w:val="both"/>
        <w:rPr>
          <w:color w:val="000000" w:themeColor="text1"/>
        </w:rPr>
      </w:pPr>
      <w:r w:rsidRPr="005B1384">
        <w:rPr>
          <w:color w:val="000000" w:themeColor="text1"/>
        </w:rPr>
        <w:t>ここで</w:t>
      </w:r>
      <w:r w:rsidR="009B18FF" w:rsidRPr="005B1384">
        <w:rPr>
          <w:color w:val="000000" w:themeColor="text1"/>
        </w:rPr>
        <w:t>、</w:t>
      </w:r>
      <m:oMath>
        <m:sSub>
          <m:sSubPr>
            <m:ctrlPr>
              <w:rPr>
                <w:rFonts w:ascii="Cambria Math" w:hAnsi="Cambria Math"/>
                <w:b/>
                <w:bCs/>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enc</m:t>
            </m:r>
          </m:sub>
        </m:sSub>
        <m:r>
          <w:rPr>
            <w:rFonts w:ascii="Cambria Math" w:hAnsi="Cambria Math"/>
            <w:color w:val="000000" w:themeColor="text1"/>
          </w:rPr>
          <m:t>∈</m:t>
        </m:r>
        <m:sSup>
          <m:sSupPr>
            <m:ctrlPr>
              <w:rPr>
                <w:rFonts w:ascii="Cambria Math" w:hAnsi="Cambria Math"/>
                <w:b/>
                <w:bCs/>
                <w:color w:val="000000" w:themeColor="text1"/>
              </w:rPr>
            </m:ctrlPr>
          </m:sSupPr>
          <m:e>
            <m:r>
              <m:rPr>
                <m:scr m:val="double-struck"/>
                <m:sty m:val="b"/>
              </m:rPr>
              <w:rPr>
                <w:rFonts w:ascii="Cambria Math" w:hAnsi="Cambria Math"/>
                <w:color w:val="000000" w:themeColor="text1"/>
              </w:rPr>
              <m:t>R</m:t>
            </m:r>
          </m:e>
          <m:sup>
            <m:sSub>
              <m:sSubPr>
                <m:ctrlPr>
                  <w:rPr>
                    <w:rFonts w:ascii="Cambria Math" w:hAnsi="Cambria Math"/>
                    <w:b/>
                    <w:bCs/>
                    <w:color w:val="000000" w:themeColor="text1"/>
                  </w:rPr>
                </m:ctrlPr>
              </m:sSubPr>
              <m:e>
                <m:r>
                  <m:rPr>
                    <m:sty m:val="bi"/>
                  </m:rPr>
                  <w:rPr>
                    <w:rFonts w:ascii="Cambria Math" w:hAnsi="Cambria Math"/>
                    <w:color w:val="000000" w:themeColor="text1"/>
                  </w:rPr>
                  <m:t>d</m:t>
                </m:r>
              </m:e>
              <m:sub>
                <m:r>
                  <m:rPr>
                    <m:sty m:val="bi"/>
                  </m:rPr>
                  <w:rPr>
                    <w:rFonts w:ascii="Cambria Math" w:hAnsi="Cambria Math"/>
                    <w:color w:val="000000" w:themeColor="text1"/>
                  </w:rPr>
                  <m:t>enc</m:t>
                </m:r>
              </m:sub>
            </m:sSub>
          </m:sup>
        </m:sSup>
      </m:oMath>
      <w:r w:rsidRPr="005B1384">
        <w:rPr>
          <w:color w:val="000000" w:themeColor="text1"/>
        </w:rPr>
        <w:t>はエンコーダ中間層の出力</w:t>
      </w:r>
      <w:r w:rsidR="009B18FF" w:rsidRPr="005B1384">
        <w:rPr>
          <w:color w:val="000000" w:themeColor="text1"/>
        </w:rPr>
        <w:t>、</w:t>
      </w:r>
      <m:oMath>
        <m:r>
          <m:rPr>
            <m:sty m:val="bi"/>
          </m:rPr>
          <w:rPr>
            <w:rFonts w:ascii="Cambria Math" w:hAnsi="Cambria Math"/>
            <w:color w:val="000000" w:themeColor="text1"/>
          </w:rPr>
          <m:t>W</m:t>
        </m:r>
        <m: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sSub>
              <m:sSubPr>
                <m:ctrlPr>
                  <w:rPr>
                    <w:rFonts w:ascii="Cambria Math" w:hAnsi="Cambria Math"/>
                    <w:b/>
                    <w:bCs/>
                    <w:color w:val="000000" w:themeColor="text1"/>
                  </w:rPr>
                </m:ctrlPr>
              </m:sSubPr>
              <m:e>
                <m:r>
                  <m:rPr>
                    <m:sty m:val="bi"/>
                  </m:rPr>
                  <w:rPr>
                    <w:rFonts w:ascii="Cambria Math" w:hAnsi="Cambria Math"/>
                    <w:color w:val="000000" w:themeColor="text1"/>
                  </w:rPr>
                  <m:t>d</m:t>
                </m:r>
              </m:e>
              <m:sub>
                <m:r>
                  <w:rPr>
                    <w:rFonts w:ascii="Cambria Math" w:hAnsi="Cambria Math"/>
                    <w:color w:val="000000" w:themeColor="text1"/>
                  </w:rPr>
                  <m:t>llm</m:t>
                </m:r>
              </m:sub>
            </m:sSub>
            <m:r>
              <w:rPr>
                <w:rFonts w:ascii="Cambria Math" w:hAnsi="Cambria Math"/>
                <w:color w:val="000000" w:themeColor="text1"/>
              </w:rPr>
              <m:t>×</m:t>
            </m:r>
            <m:sSub>
              <m:sSubPr>
                <m:ctrlPr>
                  <w:rPr>
                    <w:rFonts w:ascii="Cambria Math" w:hAnsi="Cambria Math"/>
                    <w:b/>
                    <w:bCs/>
                    <w:color w:val="000000" w:themeColor="text1"/>
                  </w:rPr>
                </m:ctrlPr>
              </m:sSubPr>
              <m:e>
                <m:r>
                  <m:rPr>
                    <m:sty m:val="bi"/>
                  </m:rPr>
                  <w:rPr>
                    <w:rFonts w:ascii="Cambria Math" w:hAnsi="Cambria Math"/>
                    <w:color w:val="000000" w:themeColor="text1"/>
                  </w:rPr>
                  <m:t>d</m:t>
                </m:r>
              </m:e>
              <m:sub>
                <m:r>
                  <w:rPr>
                    <w:rFonts w:ascii="Cambria Math" w:hAnsi="Cambria Math"/>
                    <w:color w:val="000000" w:themeColor="text1"/>
                  </w:rPr>
                  <m:t>enc</m:t>
                </m:r>
              </m:sub>
            </m:sSub>
          </m:sup>
        </m:sSup>
      </m:oMath>
      <w:r w:rsidRPr="005B1384">
        <w:rPr>
          <w:color w:val="000000" w:themeColor="text1"/>
        </w:rPr>
        <w:t>は重み行列</w:t>
      </w:r>
      <w:r w:rsidR="009B18FF" w:rsidRPr="005B1384">
        <w:rPr>
          <w:color w:val="000000" w:themeColor="text1"/>
        </w:rPr>
        <w:t>、</w:t>
      </w:r>
      <m:oMath>
        <m:r>
          <m:rPr>
            <m:sty m:val="bi"/>
          </m:rPr>
          <w:rPr>
            <w:rFonts w:ascii="Cambria Math" w:hAnsi="Cambria Math"/>
            <w:color w:val="000000" w:themeColor="text1"/>
          </w:rPr>
          <m:t>b</m:t>
        </m:r>
        <m:r>
          <w:rPr>
            <w:rFonts w:ascii="Cambria Math" w:hAnsi="Cambria Math"/>
            <w:color w:val="000000" w:themeColor="text1"/>
          </w:rPr>
          <m:t>∈</m:t>
        </m:r>
        <m:sSup>
          <m:sSupPr>
            <m:ctrlPr>
              <w:rPr>
                <w:rFonts w:ascii="Cambria Math" w:hAnsi="Cambria Math"/>
                <w:b/>
                <w:bCs/>
                <w:color w:val="000000" w:themeColor="text1"/>
              </w:rPr>
            </m:ctrlPr>
          </m:sSupPr>
          <m:e>
            <m:r>
              <m:rPr>
                <m:scr m:val="double-struck"/>
                <m:sty m:val="b"/>
              </m:rPr>
              <w:rPr>
                <w:rFonts w:ascii="Cambria Math" w:hAnsi="Cambria Math"/>
                <w:color w:val="000000" w:themeColor="text1"/>
              </w:rPr>
              <m:t>R</m:t>
            </m:r>
          </m:e>
          <m:sup>
            <m:sSub>
              <m:sSubPr>
                <m:ctrlPr>
                  <w:rPr>
                    <w:rFonts w:ascii="Cambria Math" w:hAnsi="Cambria Math"/>
                    <w:color w:val="000000" w:themeColor="text1"/>
                  </w:rPr>
                </m:ctrlPr>
              </m:sSubPr>
              <m:e>
                <m:r>
                  <m:rPr>
                    <m:sty m:val="bi"/>
                  </m:rPr>
                  <w:rPr>
                    <w:rFonts w:ascii="Cambria Math" w:hAnsi="Cambria Math"/>
                    <w:color w:val="000000" w:themeColor="text1"/>
                  </w:rPr>
                  <m:t>d</m:t>
                </m:r>
              </m:e>
              <m:sub>
                <m:r>
                  <w:rPr>
                    <w:rFonts w:ascii="Cambria Math" w:hAnsi="Cambria Math"/>
                    <w:color w:val="000000" w:themeColor="text1"/>
                  </w:rPr>
                  <m:t>llm</m:t>
                </m:r>
              </m:sub>
            </m:sSub>
          </m:sup>
        </m:sSup>
      </m:oMath>
      <w:r w:rsidRPr="005B1384">
        <w:rPr>
          <w:color w:val="000000" w:themeColor="text1"/>
        </w:rPr>
        <w:t>はバイアス</w:t>
      </w:r>
      <w:r w:rsidR="009B18FF" w:rsidRPr="005B1384">
        <w:rPr>
          <w:color w:val="000000" w:themeColor="text1"/>
        </w:rPr>
        <w:t>、</w:t>
      </w:r>
      <m:oMath>
        <m:sSub>
          <m:sSubPr>
            <m:ctrlPr>
              <w:rPr>
                <w:rFonts w:ascii="Cambria Math" w:hAnsi="Cambria Math"/>
                <w:b/>
                <w:bCs/>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proj</m:t>
            </m:r>
          </m:sub>
        </m:sSub>
        <m:r>
          <w:rPr>
            <w:rFonts w:ascii="Cambria Math" w:hAnsi="Cambria Math"/>
            <w:color w:val="000000" w:themeColor="text1"/>
          </w:rPr>
          <m:t>∈</m:t>
        </m:r>
        <m:sSup>
          <m:sSupPr>
            <m:ctrlPr>
              <w:rPr>
                <w:rFonts w:ascii="Cambria Math" w:hAnsi="Cambria Math"/>
                <w:b/>
                <w:bCs/>
                <w:color w:val="000000" w:themeColor="text1"/>
              </w:rPr>
            </m:ctrlPr>
          </m:sSupPr>
          <m:e>
            <m:r>
              <m:rPr>
                <m:scr m:val="double-struck"/>
                <m:sty m:val="b"/>
              </m:rPr>
              <w:rPr>
                <w:rFonts w:ascii="Cambria Math" w:hAnsi="Cambria Math"/>
                <w:color w:val="000000" w:themeColor="text1"/>
              </w:rPr>
              <m:t>R</m:t>
            </m:r>
          </m:e>
          <m:sup>
            <m:sSub>
              <m:sSubPr>
                <m:ctrlPr>
                  <w:rPr>
                    <w:rFonts w:ascii="Cambria Math" w:hAnsi="Cambria Math"/>
                    <w:b/>
                    <w:bCs/>
                    <w:color w:val="000000" w:themeColor="text1"/>
                  </w:rPr>
                </m:ctrlPr>
              </m:sSubPr>
              <m:e>
                <m:r>
                  <m:rPr>
                    <m:sty m:val="bi"/>
                  </m:rPr>
                  <w:rPr>
                    <w:rFonts w:ascii="Cambria Math" w:hAnsi="Cambria Math"/>
                    <w:color w:val="000000" w:themeColor="text1"/>
                  </w:rPr>
                  <m:t>d</m:t>
                </m:r>
              </m:e>
              <m:sub>
                <m:r>
                  <w:rPr>
                    <w:rFonts w:ascii="Cambria Math" w:hAnsi="Cambria Math"/>
                    <w:color w:val="000000" w:themeColor="text1"/>
                  </w:rPr>
                  <m:t>llm</m:t>
                </m:r>
              </m:sub>
            </m:sSub>
          </m:sup>
        </m:sSup>
      </m:oMath>
      <w:r w:rsidRPr="005B1384">
        <w:rPr>
          <w:color w:val="000000" w:themeColor="text1"/>
        </w:rPr>
        <w:t>は写像後の出力である</w:t>
      </w:r>
      <w:r w:rsidR="009B18FF" w:rsidRPr="005B1384">
        <w:rPr>
          <w:color w:val="000000" w:themeColor="text1"/>
        </w:rPr>
        <w:t>。</w:t>
      </w:r>
    </w:p>
    <w:p w14:paraId="633A576E" w14:textId="395325B1" w:rsidR="00BE0397" w:rsidRPr="005B1384" w:rsidRDefault="00BE0397" w:rsidP="00441DFD">
      <w:pPr>
        <w:ind w:firstLineChars="100" w:firstLine="210"/>
        <w:jc w:val="both"/>
        <w:rPr>
          <w:color w:val="000000" w:themeColor="text1"/>
        </w:rPr>
      </w:pPr>
      <w:r w:rsidRPr="005B1384">
        <w:rPr>
          <w:color w:val="000000" w:themeColor="text1"/>
        </w:rPr>
        <w:t>学習時には</w:t>
      </w:r>
      <w:r w:rsidR="009B18FF" w:rsidRPr="005B1384">
        <w:rPr>
          <w:color w:val="000000" w:themeColor="text1"/>
        </w:rPr>
        <w:t>、</w:t>
      </w:r>
      <w:r w:rsidRPr="005B1384">
        <w:rPr>
          <w:color w:val="000000" w:themeColor="text1"/>
        </w:rPr>
        <w:t>Connector Layerと</w:t>
      </w:r>
      <w:proofErr w:type="spellStart"/>
      <w:r w:rsidRPr="005B1384">
        <w:rPr>
          <w:color w:val="000000" w:themeColor="text1"/>
        </w:rPr>
        <w:t>TrOCR</w:t>
      </w:r>
      <w:proofErr w:type="spellEnd"/>
      <w:r w:rsidRPr="005B1384">
        <w:rPr>
          <w:color w:val="000000" w:themeColor="text1"/>
        </w:rPr>
        <w:t>のエンコーダを同時に学習</w:t>
      </w:r>
      <w:r w:rsidR="002C1CA1" w:rsidRPr="005B1384">
        <w:rPr>
          <w:rFonts w:hint="eastAsia"/>
          <w:color w:val="000000" w:themeColor="text1"/>
        </w:rPr>
        <w:t>する</w:t>
      </w:r>
      <w:r w:rsidR="009B18FF" w:rsidRPr="005B1384">
        <w:rPr>
          <w:rFonts w:hint="eastAsia"/>
          <w:color w:val="000000" w:themeColor="text1"/>
        </w:rPr>
        <w:t>。</w:t>
      </w:r>
      <w:r w:rsidRPr="005B1384">
        <w:rPr>
          <w:color w:val="000000" w:themeColor="text1"/>
        </w:rPr>
        <w:t>これにより</w:t>
      </w:r>
      <w:r w:rsidR="009B18FF" w:rsidRPr="005B1384">
        <w:rPr>
          <w:color w:val="000000" w:themeColor="text1"/>
        </w:rPr>
        <w:t>、</w:t>
      </w:r>
      <w:r w:rsidRPr="005B1384">
        <w:rPr>
          <w:color w:val="000000" w:themeColor="text1"/>
        </w:rPr>
        <w:t>LLMの持つ言語知識を保持したまま</w:t>
      </w:r>
      <w:r w:rsidR="009B18FF" w:rsidRPr="005B1384">
        <w:rPr>
          <w:color w:val="000000" w:themeColor="text1"/>
        </w:rPr>
        <w:t>、</w:t>
      </w:r>
      <w:r w:rsidRPr="005B1384">
        <w:rPr>
          <w:color w:val="000000" w:themeColor="text1"/>
        </w:rPr>
        <w:t>エンコーダが言語的に意味のある特徴を学習できるようにする</w:t>
      </w:r>
      <w:r w:rsidR="009B18FF" w:rsidRPr="005B1384">
        <w:rPr>
          <w:rFonts w:hint="eastAsia"/>
          <w:color w:val="000000" w:themeColor="text1"/>
        </w:rPr>
        <w:t>。</w:t>
      </w:r>
    </w:p>
    <w:p w14:paraId="4B94C749" w14:textId="77777777" w:rsidR="009068C9" w:rsidRPr="005B1384" w:rsidRDefault="009068C9" w:rsidP="002E3CF7">
      <w:pPr>
        <w:ind w:firstLineChars="100" w:firstLine="210"/>
        <w:rPr>
          <w:color w:val="000000" w:themeColor="text1"/>
        </w:rPr>
      </w:pPr>
    </w:p>
    <w:p w14:paraId="06431BD9" w14:textId="71479E93" w:rsidR="00725319" w:rsidRPr="005B1384" w:rsidRDefault="00725319" w:rsidP="002F440F">
      <w:pPr>
        <w:pStyle w:val="2"/>
        <w:numPr>
          <w:ilvl w:val="1"/>
          <w:numId w:val="6"/>
        </w:numPr>
        <w:rPr>
          <w:color w:val="000000" w:themeColor="text1"/>
          <w:sz w:val="24"/>
          <w:szCs w:val="24"/>
        </w:rPr>
      </w:pPr>
      <w:bookmarkStart w:id="11" w:name="_Toc220606800"/>
      <w:r w:rsidRPr="005B1384">
        <w:rPr>
          <w:rFonts w:hint="eastAsia"/>
          <w:color w:val="000000" w:themeColor="text1"/>
          <w:sz w:val="24"/>
          <w:szCs w:val="24"/>
        </w:rPr>
        <w:t>Language-Aware Intermediate Loss</w:t>
      </w:r>
      <w:bookmarkEnd w:id="11"/>
    </w:p>
    <w:p w14:paraId="66FEAA22" w14:textId="7055FB50" w:rsidR="00972D95" w:rsidRPr="005B1384" w:rsidRDefault="008B6BB9" w:rsidP="00441DFD">
      <w:pPr>
        <w:ind w:firstLineChars="100" w:firstLine="210"/>
        <w:jc w:val="both"/>
        <w:rPr>
          <w:color w:val="000000" w:themeColor="text1"/>
        </w:rPr>
      </w:pPr>
      <w:r w:rsidRPr="005B1384">
        <w:rPr>
          <w:rFonts w:hint="eastAsia"/>
          <w:color w:val="000000" w:themeColor="text1"/>
        </w:rPr>
        <w:t>LAIL</w:t>
      </w:r>
      <w:r w:rsidR="00855CFD" w:rsidRPr="005B1384">
        <w:rPr>
          <w:color w:val="000000" w:themeColor="text1"/>
        </w:rPr>
        <w:t>は</w:t>
      </w:r>
      <w:r w:rsidR="009B18FF" w:rsidRPr="005B1384">
        <w:rPr>
          <w:color w:val="000000" w:themeColor="text1"/>
        </w:rPr>
        <w:t>、</w:t>
      </w:r>
      <w:r w:rsidR="00855CFD" w:rsidRPr="005B1384">
        <w:rPr>
          <w:color w:val="000000" w:themeColor="text1"/>
        </w:rPr>
        <w:t>LLMが有する言語知識を学習過程においてエンコーダの中間</w:t>
      </w:r>
      <w:r w:rsidR="00501C14" w:rsidRPr="005B1384">
        <w:rPr>
          <w:rFonts w:hint="eastAsia"/>
          <w:color w:val="000000" w:themeColor="text1"/>
        </w:rPr>
        <w:t>特徴</w:t>
      </w:r>
      <w:r w:rsidR="00855CFD" w:rsidRPr="005B1384">
        <w:rPr>
          <w:color w:val="000000" w:themeColor="text1"/>
        </w:rPr>
        <w:t>へ反映させるための損失関数である</w:t>
      </w:r>
      <w:r w:rsidR="009B18FF" w:rsidRPr="005B1384">
        <w:rPr>
          <w:color w:val="000000" w:themeColor="text1"/>
        </w:rPr>
        <w:t>。</w:t>
      </w:r>
      <w:r w:rsidR="00855CFD" w:rsidRPr="005B1384">
        <w:rPr>
          <w:color w:val="000000" w:themeColor="text1"/>
        </w:rPr>
        <w:t>本損失を導入することで</w:t>
      </w:r>
      <w:r w:rsidR="009B18FF" w:rsidRPr="005B1384">
        <w:rPr>
          <w:color w:val="000000" w:themeColor="text1"/>
        </w:rPr>
        <w:t>、</w:t>
      </w:r>
      <w:r w:rsidR="00855CFD" w:rsidRPr="005B1384">
        <w:rPr>
          <w:color w:val="000000" w:themeColor="text1"/>
        </w:rPr>
        <w:t>エンコーダは視覚的特徴だけでなく</w:t>
      </w:r>
      <w:r w:rsidR="009B18FF" w:rsidRPr="005B1384">
        <w:rPr>
          <w:color w:val="000000" w:themeColor="text1"/>
        </w:rPr>
        <w:t>、</w:t>
      </w:r>
      <w:r w:rsidR="00784993" w:rsidRPr="005B1384">
        <w:rPr>
          <w:color w:val="000000" w:themeColor="text1"/>
          <w:sz w:val="22"/>
          <w:szCs w:val="22"/>
        </w:rPr>
        <w:t>文全体の構</w:t>
      </w:r>
      <w:r w:rsidR="00784993" w:rsidRPr="005B1384">
        <w:rPr>
          <w:color w:val="000000" w:themeColor="text1"/>
          <w:sz w:val="22"/>
          <w:szCs w:val="22"/>
        </w:rPr>
        <w:lastRenderedPageBreak/>
        <w:t>文的一貫性や語彙的整合性といった</w:t>
      </w:r>
      <w:r w:rsidR="00855CFD" w:rsidRPr="005B1384">
        <w:rPr>
          <w:color w:val="000000" w:themeColor="text1"/>
        </w:rPr>
        <w:t>学習</w:t>
      </w:r>
      <w:r w:rsidR="00784993" w:rsidRPr="005B1384">
        <w:rPr>
          <w:rFonts w:hint="eastAsia"/>
          <w:color w:val="000000" w:themeColor="text1"/>
        </w:rPr>
        <w:t>を促す</w:t>
      </w:r>
      <w:r w:rsidR="009B18FF" w:rsidRPr="005B1384">
        <w:rPr>
          <w:color w:val="000000" w:themeColor="text1"/>
        </w:rPr>
        <w:t>。</w:t>
      </w:r>
      <w:r w:rsidR="00855CFD" w:rsidRPr="005B1384">
        <w:rPr>
          <w:color w:val="000000" w:themeColor="text1"/>
        </w:rPr>
        <w:t>3</w:t>
      </w:r>
      <w:r w:rsidR="00F469C0" w:rsidRPr="005B1384">
        <w:rPr>
          <w:rFonts w:hint="eastAsia"/>
          <w:color w:val="000000" w:themeColor="text1"/>
        </w:rPr>
        <w:t>.</w:t>
      </w:r>
      <w:r w:rsidR="00855CFD" w:rsidRPr="005B1384">
        <w:rPr>
          <w:color w:val="000000" w:themeColor="text1"/>
        </w:rPr>
        <w:t>2節で述べた Connector Layerにより</w:t>
      </w:r>
      <w:r w:rsidR="009B18FF" w:rsidRPr="005B1384">
        <w:rPr>
          <w:color w:val="000000" w:themeColor="text1"/>
        </w:rPr>
        <w:t>、</w:t>
      </w:r>
      <w:r w:rsidR="00855CFD" w:rsidRPr="005B1384">
        <w:rPr>
          <w:color w:val="000000" w:themeColor="text1"/>
        </w:rPr>
        <w:t>エンコーダ中間層の出力はLLMの埋め込み空間へ写像される</w:t>
      </w:r>
      <w:r w:rsidR="009B18FF" w:rsidRPr="005B1384">
        <w:rPr>
          <w:color w:val="000000" w:themeColor="text1"/>
        </w:rPr>
        <w:t>。</w:t>
      </w:r>
      <w:r w:rsidR="00855CFD" w:rsidRPr="005B1384">
        <w:rPr>
          <w:color w:val="000000" w:themeColor="text1"/>
        </w:rPr>
        <w:t>この写像された特徴</w:t>
      </w:r>
      <w:r w:rsidR="003660CA" w:rsidRPr="005B1384">
        <w:rPr>
          <w:rFonts w:hint="eastAsia"/>
          <w:color w:val="000000" w:themeColor="text1"/>
        </w:rPr>
        <w:t>ベクトル</w:t>
      </w:r>
      <w:r w:rsidR="00784993" w:rsidRPr="005B1384">
        <w:rPr>
          <w:rFonts w:hint="eastAsia"/>
          <w:color w:val="000000" w:themeColor="text1"/>
        </w:rPr>
        <w:t>から</w:t>
      </w:r>
      <w:r w:rsidR="00855CFD" w:rsidRPr="005B1384">
        <w:rPr>
          <w:color w:val="000000" w:themeColor="text1"/>
        </w:rPr>
        <w:t xml:space="preserve">正解テキストとの間でCLM </w:t>
      </w:r>
      <w:r w:rsidR="00317C93" w:rsidRPr="005B1384">
        <w:rPr>
          <w:rFonts w:hint="eastAsia"/>
          <w:color w:val="000000" w:themeColor="text1"/>
        </w:rPr>
        <w:t>l</w:t>
      </w:r>
      <w:r w:rsidR="00855CFD" w:rsidRPr="005B1384">
        <w:rPr>
          <w:color w:val="000000" w:themeColor="text1"/>
        </w:rPr>
        <w:t>ossを計算する</w:t>
      </w:r>
      <w:r w:rsidR="009B18FF" w:rsidRPr="005B1384">
        <w:rPr>
          <w:color w:val="000000" w:themeColor="text1"/>
        </w:rPr>
        <w:t>。</w:t>
      </w:r>
      <w:r w:rsidR="00855CFD" w:rsidRPr="005B1384">
        <w:rPr>
          <w:color w:val="000000" w:themeColor="text1"/>
        </w:rPr>
        <w:t xml:space="preserve">CLM </w:t>
      </w:r>
      <w:r w:rsidR="00317C93" w:rsidRPr="005B1384">
        <w:rPr>
          <w:rFonts w:hint="eastAsia"/>
          <w:color w:val="000000" w:themeColor="text1"/>
        </w:rPr>
        <w:t>l</w:t>
      </w:r>
      <w:r w:rsidR="00855CFD" w:rsidRPr="005B1384">
        <w:rPr>
          <w:color w:val="000000" w:themeColor="text1"/>
        </w:rPr>
        <w:t>ossは</w:t>
      </w:r>
      <w:r w:rsidR="009B18FF" w:rsidRPr="005B1384">
        <w:rPr>
          <w:color w:val="000000" w:themeColor="text1"/>
        </w:rPr>
        <w:t>、</w:t>
      </w:r>
      <w:r w:rsidR="00855CFD" w:rsidRPr="005B1384">
        <w:rPr>
          <w:color w:val="000000" w:themeColor="text1"/>
        </w:rPr>
        <w:t>系列中の各位置</w:t>
      </w:r>
      <m:oMath>
        <m:r>
          <w:rPr>
            <w:rFonts w:ascii="Cambria Math" w:hAnsi="Cambria Math"/>
            <w:color w:val="000000" w:themeColor="text1"/>
          </w:rPr>
          <m:t>t</m:t>
        </m:r>
      </m:oMath>
      <w:r w:rsidR="00855CFD" w:rsidRPr="005B1384">
        <w:rPr>
          <w:color w:val="000000" w:themeColor="text1"/>
        </w:rPr>
        <w:t>において</w:t>
      </w:r>
      <w:r w:rsidR="009B18FF" w:rsidRPr="005B1384">
        <w:rPr>
          <w:color w:val="000000" w:themeColor="text1"/>
        </w:rPr>
        <w:t>、</w:t>
      </w:r>
      <w:r w:rsidR="00855CFD" w:rsidRPr="005B1384">
        <w:rPr>
          <w:color w:val="000000" w:themeColor="text1"/>
        </w:rPr>
        <w:t>それ以前のトークン列のみに基づいて次トークンを予測する言語モデルの損失であり</w:t>
      </w:r>
      <w:r w:rsidR="009B18FF" w:rsidRPr="005B1384">
        <w:rPr>
          <w:color w:val="000000" w:themeColor="text1"/>
        </w:rPr>
        <w:t>、</w:t>
      </w:r>
      <w:r w:rsidR="00855CFD" w:rsidRPr="005B1384">
        <w:rPr>
          <w:color w:val="000000" w:themeColor="text1"/>
        </w:rPr>
        <w:t>式(3</w:t>
      </w:r>
      <w:r w:rsidR="00F469C0" w:rsidRPr="005B1384">
        <w:rPr>
          <w:rFonts w:hint="eastAsia"/>
          <w:color w:val="000000" w:themeColor="text1"/>
        </w:rPr>
        <w:t>.</w:t>
      </w:r>
      <w:r w:rsidR="00855CFD" w:rsidRPr="005B1384">
        <w:rPr>
          <w:color w:val="000000" w:themeColor="text1"/>
        </w:rPr>
        <w:t>2)のように定義される</w:t>
      </w:r>
      <w:r w:rsidR="009B18FF" w:rsidRPr="005B1384">
        <w:rPr>
          <w:color w:val="000000" w:themeColor="text1"/>
        </w:rPr>
        <w:t>。</w:t>
      </w:r>
    </w:p>
    <w:p w14:paraId="52D1CA72" w14:textId="3481D97D" w:rsidR="00972D95" w:rsidRPr="005B1384" w:rsidRDefault="00000000" w:rsidP="00441DFD">
      <w:pPr>
        <w:ind w:firstLineChars="100" w:firstLine="210"/>
        <w:jc w:val="both"/>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CLM</m:t>
                  </m:r>
                </m:sub>
              </m:sSub>
              <m:r>
                <w:rPr>
                  <w:rFonts w:ascii="Cambria Math" w:hAnsi="Cambria Math"/>
                  <w:color w:val="000000" w:themeColor="text1"/>
                </w:rPr>
                <m:t>=-</m:t>
              </m:r>
              <m:nary>
                <m:naryPr>
                  <m:chr m:val="∑"/>
                  <m:limLoc m:val="undOvr"/>
                  <m:grow m:val="1"/>
                  <m:ctrlPr>
                    <w:rPr>
                      <w:rFonts w:ascii="Cambria Math" w:hAnsi="Cambria Math"/>
                      <w:color w:val="000000" w:themeColor="text1"/>
                    </w:rPr>
                  </m:ctrlPr>
                </m:naryPr>
                <m:sub>
                  <m:r>
                    <w:rPr>
                      <w:rFonts w:ascii="Cambria Math" w:hAnsi="Cambria Math"/>
                      <w:color w:val="000000" w:themeColor="text1"/>
                    </w:rPr>
                    <m:t>t=1</m:t>
                  </m:r>
                </m:sub>
                <m:sup>
                  <m:r>
                    <w:rPr>
                      <w:rFonts w:ascii="Cambria Math" w:hAnsi="Cambria Math"/>
                      <w:color w:val="000000" w:themeColor="text1"/>
                    </w:rPr>
                    <m:t>T</m:t>
                  </m:r>
                </m:sup>
                <m:e>
                  <m:r>
                    <m:rPr>
                      <m:sty m:val="p"/>
                    </m:rPr>
                    <w:rPr>
                      <w:rFonts w:ascii="Cambria Math" w:hAnsi="Cambria Math"/>
                      <w:color w:val="000000" w:themeColor="text1"/>
                    </w:rPr>
                    <m:t>log</m:t>
                  </m:r>
                  <m:r>
                    <w:rPr>
                      <w:rFonts w:ascii="Cambria Math" w:hAnsi="Cambria Math"/>
                      <w:color w:val="000000" w:themeColor="text1"/>
                    </w:rPr>
                    <m:t>⁡P(</m:t>
                  </m:r>
                </m:e>
              </m:nary>
              <m:sSub>
                <m:sSubPr>
                  <m:ctrlPr>
                    <w:rPr>
                      <w:rFonts w:ascii="Cambria Math" w:hAnsi="Cambria Math"/>
                      <w:b/>
                      <w:bCs/>
                      <w:color w:val="000000" w:themeColor="text1"/>
                    </w:rPr>
                  </m:ctrlPr>
                </m:sSubPr>
                <m:e>
                  <m:r>
                    <m:rPr>
                      <m:sty m:val="bi"/>
                    </m:rPr>
                    <w:rPr>
                      <w:rFonts w:ascii="Cambria Math" w:hAnsi="Cambria Math"/>
                      <w:color w:val="000000" w:themeColor="text1"/>
                    </w:rPr>
                    <m:t>y</m:t>
                  </m:r>
                </m:e>
                <m:sub>
                  <m:r>
                    <w:rPr>
                      <w:rFonts w:ascii="Cambria Math" w:hAnsi="Cambria Math"/>
                      <w:color w:val="000000" w:themeColor="text1"/>
                    </w:rPr>
                    <m:t>t</m:t>
                  </m:r>
                </m:sub>
              </m:sSub>
              <m:r>
                <m:rPr>
                  <m:sty m:val="p"/>
                </m:rPr>
                <w:rPr>
                  <w:rFonts w:ascii="Cambria Math" w:hAnsi="Cambria Math"/>
                  <w:color w:val="000000" w:themeColor="text1"/>
                </w:rPr>
                <m:t>∣</m:t>
              </m:r>
              <m:sSub>
                <m:sSubPr>
                  <m:ctrlPr>
                    <w:rPr>
                      <w:rFonts w:ascii="Cambria Math" w:hAnsi="Cambria Math"/>
                      <w:b/>
                      <w:bCs/>
                      <w:color w:val="000000" w:themeColor="text1"/>
                    </w:rPr>
                  </m:ctrlPr>
                </m:sSubPr>
                <m:e>
                  <m:r>
                    <m:rPr>
                      <m:sty m:val="bi"/>
                    </m:rPr>
                    <w:rPr>
                      <w:rFonts w:ascii="Cambria Math" w:hAnsi="Cambria Math"/>
                      <w:color w:val="000000" w:themeColor="text1"/>
                    </w:rPr>
                    <m:t>y</m:t>
                  </m:r>
                </m:e>
                <m:sub>
                  <m:d>
                    <m:dPr>
                      <m:begChr m:val="&lt;"/>
                      <m:endChr m:val=""/>
                      <m:ctrlPr>
                        <w:rPr>
                          <w:rFonts w:ascii="Cambria Math" w:hAnsi="Cambria Math"/>
                          <w:color w:val="000000" w:themeColor="text1"/>
                        </w:rPr>
                      </m:ctrlPr>
                    </m:dPr>
                    <m:e>
                      <m:r>
                        <w:rPr>
                          <w:rFonts w:ascii="Cambria Math" w:hAnsi="Cambria Math"/>
                          <w:color w:val="000000" w:themeColor="text1"/>
                        </w:rPr>
                        <m:t>t</m:t>
                      </m:r>
                    </m:e>
                  </m:d>
                </m:sub>
              </m:sSub>
              <m:r>
                <w:rPr>
                  <w:rFonts w:ascii="Cambria Math" w:hAnsi="Cambria Math"/>
                  <w:color w:val="000000" w:themeColor="text1"/>
                </w:rPr>
                <m:t>、</m:t>
              </m:r>
              <m:sSub>
                <m:sSubPr>
                  <m:ctrlPr>
                    <w:rPr>
                      <w:rFonts w:ascii="Cambria Math" w:hAnsi="Cambria Math"/>
                      <w:b/>
                      <w:bCs/>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proj</m:t>
                  </m:r>
                </m:sub>
              </m:sSub>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3.2</m:t>
                  </m:r>
                </m:e>
              </m:d>
            </m:e>
          </m:eqArr>
        </m:oMath>
      </m:oMathPara>
    </w:p>
    <w:p w14:paraId="03FB8CAC" w14:textId="2C527DC8" w:rsidR="00CA5835" w:rsidRPr="005B1384" w:rsidRDefault="00972D95" w:rsidP="005B023C">
      <w:pPr>
        <w:jc w:val="both"/>
        <w:rPr>
          <w:color w:val="000000" w:themeColor="text1"/>
        </w:rPr>
      </w:pPr>
      <w:r w:rsidRPr="005B1384">
        <w:rPr>
          <w:color w:val="000000" w:themeColor="text1"/>
        </w:rPr>
        <w:t>ここで</w:t>
      </w:r>
      <w:r w:rsidR="009B18FF" w:rsidRPr="005B1384">
        <w:rPr>
          <w:color w:val="000000" w:themeColor="text1"/>
        </w:rPr>
        <w:t>、</w:t>
      </w:r>
      <m:oMath>
        <m:r>
          <m:rPr>
            <m:sty m:val="p"/>
          </m:rPr>
          <w:rPr>
            <w:rFonts w:ascii="Cambria Math" w:hAnsi="Cambria Math"/>
            <w:color w:val="000000" w:themeColor="text1"/>
          </w:rPr>
          <m:t>T</m:t>
        </m:r>
      </m:oMath>
      <w:r w:rsidRPr="005B1384">
        <w:rPr>
          <w:color w:val="000000" w:themeColor="text1"/>
        </w:rPr>
        <w:t>は正解テキストのトークン数</w:t>
      </w:r>
      <w:r w:rsidR="009B18FF" w:rsidRPr="005B1384">
        <w:rPr>
          <w:color w:val="000000" w:themeColor="text1"/>
        </w:rPr>
        <w:t>、</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m:t>
            </m:r>
          </m:sub>
        </m:sSub>
      </m:oMath>
      <w:r w:rsidRPr="005B1384">
        <w:rPr>
          <w:color w:val="000000" w:themeColor="text1"/>
        </w:rPr>
        <w:t>は時刻</w:t>
      </w:r>
      <m:oMath>
        <m:r>
          <w:rPr>
            <w:rFonts w:ascii="Cambria Math" w:hAnsi="Cambria Math"/>
            <w:color w:val="000000" w:themeColor="text1"/>
          </w:rPr>
          <m:t>t</m:t>
        </m:r>
      </m:oMath>
      <w:r w:rsidRPr="005B1384">
        <w:rPr>
          <w:color w:val="000000" w:themeColor="text1"/>
        </w:rPr>
        <w:t>における正解トークン</w:t>
      </w:r>
      <w:r w:rsidR="009B18FF" w:rsidRPr="005B1384">
        <w:rPr>
          <w:color w:val="000000" w:themeColor="text1"/>
        </w:rPr>
        <w:t>、</w:t>
      </w:r>
      <m:oMath>
        <m:sSub>
          <m:sSubPr>
            <m:ctrlPr>
              <w:rPr>
                <w:rFonts w:ascii="Cambria Math" w:hAnsi="Cambria Math"/>
                <w:b/>
                <w:bCs/>
                <w:color w:val="000000" w:themeColor="text1"/>
              </w:rPr>
            </m:ctrlPr>
          </m:sSubPr>
          <m:e>
            <m:r>
              <m:rPr>
                <m:sty m:val="bi"/>
              </m:rPr>
              <w:rPr>
                <w:rFonts w:ascii="Cambria Math" w:hAnsi="Cambria Math"/>
                <w:color w:val="000000" w:themeColor="text1"/>
              </w:rPr>
              <m:t>y</m:t>
            </m:r>
          </m:e>
          <m:sub>
            <m:d>
              <m:dPr>
                <m:begChr m:val="&lt;"/>
                <m:endChr m:val=""/>
                <m:ctrlPr>
                  <w:rPr>
                    <w:rFonts w:ascii="Cambria Math" w:hAnsi="Cambria Math"/>
                    <w:color w:val="000000" w:themeColor="text1"/>
                  </w:rPr>
                </m:ctrlPr>
              </m:dPr>
              <m:e>
                <m:r>
                  <w:rPr>
                    <w:rFonts w:ascii="Cambria Math" w:hAnsi="Cambria Math"/>
                    <w:color w:val="000000" w:themeColor="text1"/>
                  </w:rPr>
                  <m:t>t</m:t>
                </m:r>
              </m:e>
            </m:d>
          </m:sub>
        </m:sSub>
      </m:oMath>
      <w:r w:rsidRPr="005B1384">
        <w:rPr>
          <w:color w:val="000000" w:themeColor="text1"/>
        </w:rPr>
        <w:t>は時刻</w:t>
      </w:r>
      <m:oMath>
        <m:r>
          <w:rPr>
            <w:rFonts w:ascii="Cambria Math" w:hAnsi="Cambria Math"/>
            <w:color w:val="000000" w:themeColor="text1"/>
          </w:rPr>
          <m:t>t</m:t>
        </m:r>
      </m:oMath>
      <w:r w:rsidRPr="005B1384">
        <w:rPr>
          <w:color w:val="000000" w:themeColor="text1"/>
        </w:rPr>
        <w:t>より前のトークン列</w:t>
      </w:r>
      <w:r w:rsidR="009B18FF" w:rsidRPr="005B1384">
        <w:rPr>
          <w:color w:val="000000" w:themeColor="text1"/>
        </w:rPr>
        <w:t>、</w:t>
      </w:r>
      <m:oMath>
        <m:sSub>
          <m:sSubPr>
            <m:ctrlPr>
              <w:rPr>
                <w:rFonts w:ascii="Cambria Math" w:hAnsi="Cambria Math"/>
                <w:b/>
                <w:bCs/>
                <w:color w:val="000000" w:themeColor="text1"/>
              </w:rPr>
            </m:ctrlPr>
          </m:sSubPr>
          <m:e>
            <m:r>
              <m:rPr>
                <m:sty m:val="bi"/>
              </m:rPr>
              <w:rPr>
                <w:rFonts w:ascii="Cambria Math" w:hAnsi="Cambria Math"/>
                <w:color w:val="000000" w:themeColor="text1"/>
              </w:rPr>
              <m:t>h</m:t>
            </m:r>
          </m:e>
          <m:sub>
            <m:r>
              <w:rPr>
                <w:rFonts w:ascii="Cambria Math" w:hAnsi="Cambria Math"/>
                <w:color w:val="000000" w:themeColor="text1"/>
              </w:rPr>
              <m:t>proj</m:t>
            </m:r>
          </m:sub>
        </m:sSub>
      </m:oMath>
      <w:r w:rsidRPr="005B1384">
        <w:rPr>
          <w:color w:val="000000" w:themeColor="text1"/>
        </w:rPr>
        <w:t>はConnector Layerの出力である</w:t>
      </w:r>
      <w:r w:rsidR="009B18FF" w:rsidRPr="005B1384">
        <w:rPr>
          <w:color w:val="000000" w:themeColor="text1"/>
        </w:rPr>
        <w:t>。</w:t>
      </w:r>
      <w:r w:rsidRPr="005B1384">
        <w:rPr>
          <w:color w:val="000000" w:themeColor="text1"/>
        </w:rPr>
        <w:t xml:space="preserve"> </w:t>
      </w:r>
    </w:p>
    <w:p w14:paraId="03C30DE1" w14:textId="34AF99E3" w:rsidR="00972D95" w:rsidRPr="005B1384" w:rsidRDefault="00CA5835" w:rsidP="00317C93">
      <w:pPr>
        <w:jc w:val="both"/>
        <w:rPr>
          <w:color w:val="000000" w:themeColor="text1"/>
        </w:rPr>
      </w:pPr>
      <w:r w:rsidRPr="005B1384">
        <w:rPr>
          <w:color w:val="000000" w:themeColor="text1"/>
        </w:rPr>
        <w:t>さらに</w:t>
      </w:r>
      <w:r w:rsidR="009B18FF" w:rsidRPr="005B1384">
        <w:rPr>
          <w:color w:val="000000" w:themeColor="text1"/>
        </w:rPr>
        <w:t>、</w:t>
      </w:r>
      <w:r w:rsidRPr="005B1384">
        <w:rPr>
          <w:color w:val="000000" w:themeColor="text1"/>
        </w:rPr>
        <w:t>このCLM lossを用いて</w:t>
      </w:r>
      <w:r w:rsidR="009B18FF" w:rsidRPr="005B1384">
        <w:rPr>
          <w:color w:val="000000" w:themeColor="text1"/>
        </w:rPr>
        <w:t>、</w:t>
      </w:r>
      <w:r w:rsidRPr="005B1384">
        <w:rPr>
          <w:color w:val="000000" w:themeColor="text1"/>
        </w:rPr>
        <w:t>選択した中間層集合</w:t>
      </w:r>
      <m:oMath>
        <m:r>
          <w:rPr>
            <w:rFonts w:ascii="Cambria Math" w:hAnsi="Cambria Math"/>
            <w:color w:val="000000" w:themeColor="text1"/>
          </w:rPr>
          <m:t>S</m:t>
        </m:r>
      </m:oMath>
      <w:r w:rsidRPr="005B1384">
        <w:rPr>
          <w:color w:val="000000" w:themeColor="text1"/>
        </w:rPr>
        <w:t>に含まれる各層</w:t>
      </w:r>
      <m:oMath>
        <m:r>
          <w:rPr>
            <w:rFonts w:ascii="Cambria Math" w:hAnsi="Cambria Math"/>
            <w:color w:val="000000" w:themeColor="text1"/>
          </w:rPr>
          <m:t>l</m:t>
        </m:r>
      </m:oMath>
      <w:r w:rsidRPr="005B1384">
        <w:rPr>
          <w:color w:val="000000" w:themeColor="text1"/>
        </w:rPr>
        <w:t>に対して計算されるCLM lossを</w:t>
      </w:r>
      <w:r w:rsidR="00995412" w:rsidRPr="005B1384">
        <w:rPr>
          <w:rFonts w:hint="eastAsia"/>
          <w:color w:val="000000" w:themeColor="text1"/>
        </w:rPr>
        <w:t>ハイパーパラメータ</w:t>
      </w:r>
      <m:oMath>
        <m:r>
          <w:rPr>
            <w:rFonts w:ascii="Cambria Math" w:hAnsi="Cambria Math"/>
            <w:color w:val="000000" w:themeColor="text1"/>
          </w:rPr>
          <m:t>λ</m:t>
        </m:r>
      </m:oMath>
      <w:r w:rsidRPr="005B1384">
        <w:rPr>
          <w:color w:val="000000" w:themeColor="text1"/>
        </w:rPr>
        <w:t>により調整し</w:t>
      </w:r>
      <w:r w:rsidRPr="005B1384">
        <w:rPr>
          <w:rFonts w:hint="eastAsia"/>
          <w:color w:val="000000" w:themeColor="text1"/>
        </w:rPr>
        <w:t>た</w:t>
      </w:r>
      <w:r w:rsidR="00317C93" w:rsidRPr="005B1384">
        <w:rPr>
          <w:rFonts w:hint="eastAsia"/>
          <w:color w:val="000000" w:themeColor="text1"/>
        </w:rPr>
        <w:t>。</w:t>
      </w:r>
      <w:r w:rsidRPr="005B1384">
        <w:rPr>
          <w:color w:val="000000" w:themeColor="text1"/>
        </w:rPr>
        <w:t>式(</w:t>
      </w:r>
      <w:r w:rsidR="009B43B6" w:rsidRPr="005B1384">
        <w:rPr>
          <w:rFonts w:hint="eastAsia"/>
          <w:color w:val="000000" w:themeColor="text1"/>
        </w:rPr>
        <w:t>3</w:t>
      </w:r>
      <w:r w:rsidR="00F469C0" w:rsidRPr="005B1384">
        <w:rPr>
          <w:rFonts w:hint="eastAsia"/>
          <w:color w:val="000000" w:themeColor="text1"/>
        </w:rPr>
        <w:t>.</w:t>
      </w:r>
      <w:r w:rsidR="009B43B6" w:rsidRPr="005B1384">
        <w:rPr>
          <w:rFonts w:hint="eastAsia"/>
          <w:color w:val="000000" w:themeColor="text1"/>
        </w:rPr>
        <w:t>3</w:t>
      </w:r>
      <w:r w:rsidRPr="005B1384">
        <w:rPr>
          <w:color w:val="000000" w:themeColor="text1"/>
        </w:rPr>
        <w:t>)に示すLanguage-Aware Intermediate Lossを計算することで</w:t>
      </w:r>
      <w:r w:rsidR="009B18FF" w:rsidRPr="005B1384">
        <w:rPr>
          <w:color w:val="000000" w:themeColor="text1"/>
        </w:rPr>
        <w:t>、</w:t>
      </w:r>
      <w:r w:rsidRPr="005B1384">
        <w:rPr>
          <w:color w:val="000000" w:themeColor="text1"/>
        </w:rPr>
        <w:t>学習時にLLMが有する言語知識を</w:t>
      </w:r>
      <w:r w:rsidR="009B43B6" w:rsidRPr="005B1384">
        <w:rPr>
          <w:rFonts w:hint="eastAsia"/>
          <w:color w:val="000000" w:themeColor="text1"/>
        </w:rPr>
        <w:t>HTR</w:t>
      </w:r>
      <w:r w:rsidRPr="005B1384">
        <w:rPr>
          <w:color w:val="000000" w:themeColor="text1"/>
        </w:rPr>
        <w:t>モデルへと取り込む</w:t>
      </w:r>
      <w:r w:rsidR="009B18FF" w:rsidRPr="005B1384">
        <w:rPr>
          <w:color w:val="000000" w:themeColor="text1"/>
        </w:rPr>
        <w:t>。</w:t>
      </w:r>
      <w:r w:rsidR="00972D95" w:rsidRPr="005B1384">
        <w:rPr>
          <w:color w:val="000000" w:themeColor="text1"/>
        </w:rPr>
        <w:t xml:space="preserve"> </w:t>
      </w:r>
    </w:p>
    <w:p w14:paraId="2074D1E2" w14:textId="458B116B" w:rsidR="00905EEF" w:rsidRPr="005B1384" w:rsidRDefault="00000000" w:rsidP="00441DFD">
      <w:pPr>
        <w:jc w:val="both"/>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LAIL</m:t>
                  </m:r>
                </m:sub>
              </m:sSub>
              <m:r>
                <w:rPr>
                  <w:rFonts w:ascii="Cambria Math" w:hAnsi="Cambria Math"/>
                  <w:color w:val="000000" w:themeColor="text1"/>
                </w:rPr>
                <m:t>=-</m:t>
              </m:r>
              <m:nary>
                <m:naryPr>
                  <m:chr m:val="∑"/>
                  <m:limLoc m:val="undOvr"/>
                  <m:supHide m:val="1"/>
                  <m:ctrlPr>
                    <w:rPr>
                      <w:rFonts w:ascii="Cambria Math" w:hAnsi="Cambria Math"/>
                      <w:i/>
                      <w:color w:val="000000" w:themeColor="text1"/>
                    </w:rPr>
                  </m:ctrlPr>
                </m:naryPr>
                <m:sub>
                  <m:r>
                    <w:rPr>
                      <w:rFonts w:ascii="Cambria Math" w:hAnsi="Cambria Math"/>
                      <w:color w:val="000000" w:themeColor="text1"/>
                    </w:rPr>
                    <m:t>l∈S</m:t>
                  </m:r>
                </m:sub>
                <m:sup/>
                <m:e>
                  <m:sSub>
                    <m:sSubPr>
                      <m:ctrlPr>
                        <w:rPr>
                          <w:rFonts w:ascii="Cambria Math" w:hAnsi="Cambria Math"/>
                          <w:i/>
                          <w:color w:val="000000" w:themeColor="text1"/>
                        </w:rPr>
                      </m:ctrlPr>
                    </m:sSubPr>
                    <m:e>
                      <m:r>
                        <w:rPr>
                          <w:rFonts w:ascii="Cambria Math" w:hAnsi="Cambria Math" w:hint="eastAsia"/>
                          <w:color w:val="000000" w:themeColor="text1"/>
                        </w:rPr>
                        <m:t>λ</m:t>
                      </m:r>
                    </m:e>
                    <m:sub>
                      <m:r>
                        <w:rPr>
                          <w:rFonts w:ascii="Cambria Math" w:hAnsi="Cambria Math"/>
                          <w:color w:val="000000" w:themeColor="text1"/>
                        </w:rPr>
                        <m:t>l</m:t>
                      </m:r>
                    </m:sub>
                  </m:sSub>
                  <m:sSubSup>
                    <m:sSubSupPr>
                      <m:ctrlPr>
                        <w:rPr>
                          <w:rFonts w:ascii="Cambria Math" w:hAnsi="Cambria Math"/>
                          <w:i/>
                          <w:color w:val="000000" w:themeColor="text1"/>
                        </w:rPr>
                      </m:ctrlPr>
                    </m:sSubSupPr>
                    <m:e>
                      <m:r>
                        <w:rPr>
                          <w:rFonts w:ascii="Cambria Math" w:hAnsi="Cambria Math"/>
                          <w:color w:val="000000" w:themeColor="text1"/>
                        </w:rPr>
                        <m:t>L</m:t>
                      </m:r>
                    </m:e>
                    <m:sub>
                      <m:r>
                        <w:rPr>
                          <w:rFonts w:ascii="Cambria Math" w:hAnsi="Cambria Math"/>
                          <w:color w:val="000000" w:themeColor="text1"/>
                        </w:rPr>
                        <m:t>CLM</m:t>
                      </m:r>
                    </m:sub>
                    <m:sup>
                      <m:d>
                        <m:dPr>
                          <m:ctrlPr>
                            <w:rPr>
                              <w:rFonts w:ascii="Cambria Math" w:hAnsi="Cambria Math"/>
                              <w:i/>
                              <w:color w:val="000000" w:themeColor="text1"/>
                            </w:rPr>
                          </m:ctrlPr>
                        </m:dPr>
                        <m:e>
                          <m:r>
                            <w:rPr>
                              <w:rFonts w:ascii="Cambria Math" w:hAnsi="Cambria Math"/>
                              <w:color w:val="000000" w:themeColor="text1"/>
                            </w:rPr>
                            <m:t>l</m:t>
                          </m:r>
                        </m:e>
                      </m:d>
                    </m:sup>
                  </m:sSubSup>
                </m:e>
              </m:nary>
              <m:r>
                <w:rPr>
                  <w:rFonts w:ascii="Cambria Math" w:hAnsi="Cambria Math"/>
                  <w:color w:val="000000" w:themeColor="text1"/>
                </w:rPr>
                <m:t xml:space="preserve"> # </m:t>
              </m:r>
              <m:d>
                <m:dPr>
                  <m:ctrlPr>
                    <w:rPr>
                      <w:rFonts w:ascii="Cambria Math" w:hAnsi="Cambria Math"/>
                      <w:i/>
                      <w:color w:val="000000" w:themeColor="text1"/>
                    </w:rPr>
                  </m:ctrlPr>
                </m:dPr>
                <m:e>
                  <m:r>
                    <w:rPr>
                      <w:rFonts w:ascii="Cambria Math" w:hAnsi="Cambria Math"/>
                      <w:color w:val="000000" w:themeColor="text1"/>
                    </w:rPr>
                    <m:t>3.3</m:t>
                  </m:r>
                </m:e>
              </m:d>
            </m:e>
          </m:eqArr>
        </m:oMath>
      </m:oMathPara>
    </w:p>
    <w:p w14:paraId="0441FE4C" w14:textId="0CE81A8A" w:rsidR="00972D95" w:rsidRPr="005B1384" w:rsidRDefault="00972D95" w:rsidP="00441DFD">
      <w:pPr>
        <w:ind w:firstLineChars="100" w:firstLine="210"/>
        <w:jc w:val="both"/>
        <w:rPr>
          <w:color w:val="000000" w:themeColor="text1"/>
        </w:rPr>
      </w:pPr>
      <w:r w:rsidRPr="005B1384">
        <w:rPr>
          <w:color w:val="000000" w:themeColor="text1"/>
        </w:rPr>
        <w:t>最終的な学習時の損失関数は</w:t>
      </w:r>
      <w:r w:rsidR="009B18FF" w:rsidRPr="005B1384">
        <w:rPr>
          <w:color w:val="000000" w:themeColor="text1"/>
        </w:rPr>
        <w:t>、</w:t>
      </w:r>
      <w:proofErr w:type="spellStart"/>
      <w:r w:rsidRPr="005B1384">
        <w:rPr>
          <w:color w:val="000000" w:themeColor="text1"/>
        </w:rPr>
        <w:t>TrOCR</w:t>
      </w:r>
      <w:proofErr w:type="spellEnd"/>
      <w:r w:rsidRPr="005B1384">
        <w:rPr>
          <w:color w:val="000000" w:themeColor="text1"/>
        </w:rPr>
        <w:t>の</w:t>
      </w:r>
      <w:r w:rsidR="00A168FF" w:rsidRPr="005B1384">
        <w:rPr>
          <w:rFonts w:hint="eastAsia"/>
          <w:color w:val="000000" w:themeColor="text1"/>
        </w:rPr>
        <w:t>3</w:t>
      </w:r>
      <w:r w:rsidR="00F469C0" w:rsidRPr="005B1384">
        <w:rPr>
          <w:rFonts w:hint="eastAsia"/>
          <w:color w:val="000000" w:themeColor="text1"/>
        </w:rPr>
        <w:t>.</w:t>
      </w:r>
      <w:r w:rsidR="00A168FF" w:rsidRPr="005B1384">
        <w:rPr>
          <w:rFonts w:hint="eastAsia"/>
          <w:color w:val="000000" w:themeColor="text1"/>
        </w:rPr>
        <w:t>4節で述べるCTC</w:t>
      </w:r>
      <w:r w:rsidRPr="005B1384">
        <w:rPr>
          <w:color w:val="000000" w:themeColor="text1"/>
        </w:rPr>
        <w:t>損失</w:t>
      </w:r>
      <m:oMath>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hint="eastAsia"/>
                <w:color w:val="000000" w:themeColor="text1"/>
              </w:rPr>
              <m:t>CTC</m:t>
            </m:r>
          </m:sub>
        </m:sSub>
      </m:oMath>
      <w:r w:rsidRPr="005B1384">
        <w:rPr>
          <w:color w:val="000000" w:themeColor="text1"/>
        </w:rPr>
        <w:t>とLAILを組み合わせた式(3</w:t>
      </w:r>
      <w:r w:rsidR="00B14CE0" w:rsidRPr="005B1384">
        <w:rPr>
          <w:rFonts w:hint="eastAsia"/>
          <w:color w:val="000000" w:themeColor="text1"/>
        </w:rPr>
        <w:t>.</w:t>
      </w:r>
      <w:r w:rsidRPr="005B1384">
        <w:rPr>
          <w:color w:val="000000" w:themeColor="text1"/>
        </w:rPr>
        <w:t>4)のようになる</w:t>
      </w:r>
      <w:r w:rsidR="009B18FF" w:rsidRPr="005B1384">
        <w:rPr>
          <w:color w:val="000000" w:themeColor="text1"/>
        </w:rPr>
        <w:t>。</w:t>
      </w:r>
    </w:p>
    <w:p w14:paraId="22C5C6BB" w14:textId="5109D718" w:rsidR="00905EEF" w:rsidRPr="005B1384" w:rsidRDefault="00000000" w:rsidP="00441DFD">
      <w:pPr>
        <w:ind w:firstLineChars="100" w:firstLine="210"/>
        <w:jc w:val="both"/>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color w:val="000000" w:themeColor="text1"/>
                    </w:rPr>
                  </m:ctrlPr>
                </m:sSubPr>
                <m:e>
                  <m:r>
                    <m:rPr>
                      <m:scr m:val="script"/>
                    </m:rPr>
                    <w:rPr>
                      <w:rFonts w:ascii="Cambria Math" w:hAnsi="Cambria Math"/>
                      <w:color w:val="000000" w:themeColor="text1"/>
                    </w:rPr>
                    <m:t>L</m:t>
                  </m:r>
                </m:e>
                <m:sub>
                  <m:r>
                    <m:rPr>
                      <m:nor/>
                    </m:rPr>
                    <w:rPr>
                      <w:rFonts w:ascii="Cambria Math" w:hint="eastAsia"/>
                      <w:color w:val="000000" w:themeColor="text1"/>
                    </w:rPr>
                    <m:t>total</m:t>
                  </m:r>
                </m:sub>
              </m:sSub>
              <m:r>
                <w:rPr>
                  <w:rFonts w:ascii="Cambria Math" w:hAnsi="Cambria Math"/>
                  <w:color w:val="000000" w:themeColor="text1"/>
                </w:rPr>
                <m:t>=</m:t>
              </m:r>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hint="eastAsia"/>
                      <w:color w:val="000000" w:themeColor="text1"/>
                    </w:rPr>
                    <m:t>CTC</m:t>
                  </m:r>
                </m:sub>
              </m:sSub>
              <m:r>
                <w:rPr>
                  <w:rFonts w:ascii="Cambria Math" w:hAnsi="Cambria Math"/>
                  <w:color w:val="000000" w:themeColor="text1"/>
                </w:rPr>
                <m:t>+</m:t>
              </m:r>
              <m:r>
                <w:rPr>
                  <w:rFonts w:ascii="Cambria Math" w:hAnsi="Cambria Math" w:hint="eastAsia"/>
                  <w:color w:val="000000" w:themeColor="text1"/>
                </w:rPr>
                <m:t>α</m:t>
              </m:r>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LAIL</m:t>
                  </m:r>
                </m:sub>
              </m:sSub>
              <m:r>
                <w:rPr>
                  <w:rFonts w:ascii="Cambria Math" w:hAnsi="Cambria Math"/>
                  <w:color w:val="000000" w:themeColor="text1"/>
                </w:rPr>
                <m:t xml:space="preserve"> # </m:t>
              </m:r>
              <m:d>
                <m:dPr>
                  <m:ctrlPr>
                    <w:rPr>
                      <w:rFonts w:ascii="Cambria Math" w:hAnsi="Cambria Math"/>
                      <w:i/>
                      <w:color w:val="000000" w:themeColor="text1"/>
                    </w:rPr>
                  </m:ctrlPr>
                </m:dPr>
                <m:e>
                  <m:r>
                    <w:rPr>
                      <w:rFonts w:ascii="Cambria Math" w:hAnsi="Cambria Math"/>
                      <w:color w:val="000000" w:themeColor="text1"/>
                    </w:rPr>
                    <m:t>3.4</m:t>
                  </m:r>
                </m:e>
              </m:d>
            </m:e>
          </m:eqArr>
        </m:oMath>
      </m:oMathPara>
    </w:p>
    <w:p w14:paraId="6C50E5BB" w14:textId="55A541F9" w:rsidR="00725319" w:rsidRPr="005B1384" w:rsidRDefault="00AE6A61" w:rsidP="00317C93">
      <w:pPr>
        <w:jc w:val="both"/>
        <w:rPr>
          <w:color w:val="000000" w:themeColor="text1"/>
        </w:rPr>
      </w:pPr>
      <w:r w:rsidRPr="005B1384">
        <w:rPr>
          <w:color w:val="000000" w:themeColor="text1"/>
        </w:rPr>
        <w:t>この損失を最小化することで</w:t>
      </w:r>
      <w:r w:rsidR="009B18FF" w:rsidRPr="005B1384">
        <w:rPr>
          <w:color w:val="000000" w:themeColor="text1"/>
        </w:rPr>
        <w:t>、</w:t>
      </w:r>
      <w:r w:rsidRPr="005B1384">
        <w:rPr>
          <w:color w:val="000000" w:themeColor="text1"/>
        </w:rPr>
        <w:t>エンコーダがLLMの言語知識</w:t>
      </w:r>
      <w:r w:rsidR="00A168FF" w:rsidRPr="005B1384">
        <w:rPr>
          <w:rFonts w:hint="eastAsia"/>
          <w:color w:val="000000" w:themeColor="text1"/>
        </w:rPr>
        <w:t>も</w:t>
      </w:r>
      <w:r w:rsidRPr="005B1384">
        <w:rPr>
          <w:color w:val="000000" w:themeColor="text1"/>
        </w:rPr>
        <w:t>反映するように学習される</w:t>
      </w:r>
      <w:r w:rsidR="009B18FF" w:rsidRPr="005B1384">
        <w:rPr>
          <w:color w:val="000000" w:themeColor="text1"/>
        </w:rPr>
        <w:t>。</w:t>
      </w:r>
      <w:r w:rsidR="005C6BEC" w:rsidRPr="005B1384">
        <w:rPr>
          <w:rFonts w:hint="eastAsia"/>
          <w:color w:val="000000" w:themeColor="text1"/>
        </w:rPr>
        <w:t>また、</w:t>
      </w:r>
      <m:oMath>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LAIL</m:t>
            </m:r>
          </m:sub>
        </m:sSub>
      </m:oMath>
      <w:r w:rsidR="005C6BEC" w:rsidRPr="005B1384">
        <w:rPr>
          <w:rFonts w:hint="eastAsia"/>
          <w:color w:val="000000" w:themeColor="text1"/>
        </w:rPr>
        <w:t>を調整するためのαはハイパーパラメータである。</w:t>
      </w:r>
    </w:p>
    <w:p w14:paraId="3F8A5216" w14:textId="77777777" w:rsidR="00FF0C3D" w:rsidRPr="005B1384" w:rsidRDefault="00FF0C3D" w:rsidP="005703B7">
      <w:pPr>
        <w:rPr>
          <w:color w:val="000000" w:themeColor="text1"/>
        </w:rPr>
      </w:pPr>
    </w:p>
    <w:p w14:paraId="289881B2" w14:textId="717B6563" w:rsidR="00487551" w:rsidRPr="005B1384" w:rsidRDefault="005703B7" w:rsidP="00487551">
      <w:pPr>
        <w:pStyle w:val="2"/>
        <w:numPr>
          <w:ilvl w:val="1"/>
          <w:numId w:val="6"/>
        </w:numPr>
        <w:rPr>
          <w:color w:val="000000" w:themeColor="text1"/>
          <w:sz w:val="24"/>
          <w:szCs w:val="24"/>
        </w:rPr>
      </w:pPr>
      <w:bookmarkStart w:id="12" w:name="_Toc220606801"/>
      <w:r w:rsidRPr="005B1384">
        <w:rPr>
          <w:rFonts w:hint="eastAsia"/>
          <w:color w:val="000000" w:themeColor="text1"/>
          <w:sz w:val="24"/>
          <w:szCs w:val="24"/>
        </w:rPr>
        <w:t>CTC decoder</w:t>
      </w:r>
      <w:bookmarkEnd w:id="12"/>
    </w:p>
    <w:p w14:paraId="3FB90CA2" w14:textId="2590095A" w:rsidR="009D7769" w:rsidRPr="005B1384" w:rsidRDefault="00394407" w:rsidP="00270B84">
      <w:pPr>
        <w:ind w:firstLineChars="100" w:firstLine="210"/>
        <w:jc w:val="both"/>
        <w:rPr>
          <w:color w:val="000000" w:themeColor="text1"/>
        </w:rPr>
      </w:pPr>
      <w:r w:rsidRPr="005B1384">
        <w:rPr>
          <w:rFonts w:hint="eastAsia"/>
          <w:color w:val="000000" w:themeColor="text1"/>
        </w:rPr>
        <w:t>提案手法</w:t>
      </w:r>
      <w:r w:rsidR="00270B84" w:rsidRPr="005B1384">
        <w:rPr>
          <w:color w:val="000000" w:themeColor="text1"/>
        </w:rPr>
        <w:t>では、</w:t>
      </w:r>
      <w:proofErr w:type="spellStart"/>
      <w:r w:rsidR="00270B84" w:rsidRPr="005B1384">
        <w:rPr>
          <w:color w:val="000000" w:themeColor="text1"/>
        </w:rPr>
        <w:t>TrOCR</w:t>
      </w:r>
      <w:proofErr w:type="spellEnd"/>
      <w:r w:rsidR="00270B84" w:rsidRPr="005B1384">
        <w:rPr>
          <w:color w:val="000000" w:themeColor="text1"/>
        </w:rPr>
        <w:t>エンコーダの出力</w:t>
      </w:r>
      <w:r w:rsidR="00D1274A" w:rsidRPr="005B1384">
        <w:rPr>
          <w:rFonts w:hint="eastAsia"/>
          <w:color w:val="000000" w:themeColor="text1"/>
        </w:rPr>
        <w:t>によって得られた</w:t>
      </w:r>
      <w:r w:rsidR="00270B84" w:rsidRPr="005B1384">
        <w:rPr>
          <w:color w:val="000000" w:themeColor="text1"/>
        </w:rPr>
        <w:t>特徴</w:t>
      </w:r>
      <w:r w:rsidR="00D1274A" w:rsidRPr="005B1384">
        <w:rPr>
          <w:rFonts w:hint="eastAsia"/>
          <w:color w:val="000000" w:themeColor="text1"/>
        </w:rPr>
        <w:t>ベクトル</w:t>
      </w:r>
      <w:r w:rsidR="00270B84" w:rsidRPr="005B1384">
        <w:rPr>
          <w:color w:val="000000" w:themeColor="text1"/>
        </w:rPr>
        <w:t>に対して縦方向のmean poolingを適用し、横方向の系列特徴へ</w:t>
      </w:r>
      <w:r w:rsidR="00BC550C" w:rsidRPr="005B1384">
        <w:rPr>
          <w:rFonts w:hint="eastAsia"/>
          <w:color w:val="000000" w:themeColor="text1"/>
        </w:rPr>
        <w:t>下の図</w:t>
      </w:r>
      <w:r w:rsidR="00E53CB9" w:rsidRPr="005B1384">
        <w:rPr>
          <w:rFonts w:hint="eastAsia"/>
          <w:color w:val="000000" w:themeColor="text1"/>
        </w:rPr>
        <w:t>3.2</w:t>
      </w:r>
      <w:r w:rsidR="00BC550C" w:rsidRPr="005B1384">
        <w:rPr>
          <w:rFonts w:hint="eastAsia"/>
          <w:color w:val="000000" w:themeColor="text1"/>
        </w:rPr>
        <w:t>のように</w:t>
      </w:r>
      <w:r w:rsidR="00270B84" w:rsidRPr="005B1384">
        <w:rPr>
          <w:color w:val="000000" w:themeColor="text1"/>
        </w:rPr>
        <w:t>集約</w:t>
      </w:r>
      <w:r w:rsidR="009D7769" w:rsidRPr="005B1384">
        <w:rPr>
          <w:rFonts w:hint="eastAsia"/>
          <w:color w:val="000000" w:themeColor="text1"/>
        </w:rPr>
        <w:t>する。</w:t>
      </w:r>
    </w:p>
    <w:p w14:paraId="695523A7" w14:textId="17A4F38E" w:rsidR="00E91683" w:rsidRPr="005B1384" w:rsidRDefault="00E91683" w:rsidP="009A1A30">
      <w:pPr>
        <w:ind w:firstLineChars="100" w:firstLine="210"/>
        <w:jc w:val="center"/>
        <w:rPr>
          <w:color w:val="000000" w:themeColor="text1"/>
        </w:rPr>
      </w:pPr>
      <w:r w:rsidRPr="005B1384">
        <w:rPr>
          <w:noProof/>
          <w:color w:val="000000" w:themeColor="text1"/>
        </w:rPr>
        <w:lastRenderedPageBreak/>
        <w:drawing>
          <wp:inline distT="0" distB="0" distL="0" distR="0" wp14:anchorId="049BD55E" wp14:editId="31445117">
            <wp:extent cx="4294735" cy="3487003"/>
            <wp:effectExtent l="0" t="0" r="0" b="0"/>
            <wp:docPr id="258142347" name="図 4"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42347" name="図 4" descr="グラフィカル ユーザー インターフェイス, アプリケーション&#10;&#10;AI 生成コンテンツは誤りを含む可能性があります。"/>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50068"/>
                    <a:stretch>
                      <a:fillRect/>
                    </a:stretch>
                  </pic:blipFill>
                  <pic:spPr bwMode="auto">
                    <a:xfrm>
                      <a:off x="0" y="0"/>
                      <a:ext cx="4339355" cy="3523231"/>
                    </a:xfrm>
                    <a:prstGeom prst="rect">
                      <a:avLst/>
                    </a:prstGeom>
                    <a:noFill/>
                    <a:ln>
                      <a:noFill/>
                    </a:ln>
                    <a:extLst>
                      <a:ext uri="{53640926-AAD7-44D8-BBD7-CCE9431645EC}">
                        <a14:shadowObscured xmlns:a14="http://schemas.microsoft.com/office/drawing/2010/main"/>
                      </a:ext>
                    </a:extLst>
                  </pic:spPr>
                </pic:pic>
              </a:graphicData>
            </a:graphic>
          </wp:inline>
        </w:drawing>
      </w:r>
    </w:p>
    <w:p w14:paraId="1541321C" w14:textId="5EF095E7" w:rsidR="00BC550C" w:rsidRPr="005B1384" w:rsidRDefault="00E53CB9" w:rsidP="00E53CB9">
      <w:pPr>
        <w:pStyle w:val="a8"/>
        <w:jc w:val="center"/>
        <w:rPr>
          <w:b w:val="0"/>
          <w:bCs w:val="0"/>
          <w:color w:val="000000" w:themeColor="text1"/>
        </w:rPr>
      </w:pPr>
      <w:bookmarkStart w:id="13" w:name="_Toc220606731"/>
      <w:r w:rsidRPr="005B1384">
        <w:rPr>
          <w:b w:val="0"/>
          <w:bCs w:val="0"/>
          <w:color w:val="000000" w:themeColor="text1"/>
        </w:rPr>
        <w:t xml:space="preserve">図3.2 mean pooling </w:t>
      </w:r>
      <w:bookmarkEnd w:id="13"/>
    </w:p>
    <w:p w14:paraId="4E96FB6A" w14:textId="77777777" w:rsidR="00E53CB9" w:rsidRPr="005B1384" w:rsidRDefault="00E53CB9" w:rsidP="00E91683">
      <w:pPr>
        <w:jc w:val="both"/>
        <w:rPr>
          <w:color w:val="000000" w:themeColor="text1"/>
        </w:rPr>
      </w:pPr>
    </w:p>
    <w:p w14:paraId="0D5B3647" w14:textId="0E72D012" w:rsidR="00270B84" w:rsidRPr="005B1384" w:rsidRDefault="00BC550C" w:rsidP="00BC550C">
      <w:pPr>
        <w:jc w:val="both"/>
        <w:rPr>
          <w:color w:val="000000" w:themeColor="text1"/>
        </w:rPr>
      </w:pPr>
      <w:r w:rsidRPr="005B1384">
        <w:rPr>
          <w:rFonts w:hint="eastAsia"/>
          <w:color w:val="000000" w:themeColor="text1"/>
        </w:rPr>
        <w:t>その後、</w:t>
      </w:r>
      <w:r w:rsidR="00270B84" w:rsidRPr="005B1384">
        <w:rPr>
          <w:color w:val="000000" w:themeColor="text1"/>
        </w:rPr>
        <w:t>CTCに基づくデコーダで文字列を推定する。エンコーダ出力</w:t>
      </w:r>
      <w:r w:rsidR="008224FB" w:rsidRPr="005B1384">
        <w:rPr>
          <w:rFonts w:hint="eastAsia"/>
          <w:color w:val="000000" w:themeColor="text1"/>
        </w:rPr>
        <w:t>である</w:t>
      </w:r>
      <m:oMath>
        <m:r>
          <m:rPr>
            <m:sty m:val="b"/>
          </m:rPr>
          <w:rPr>
            <w:rFonts w:ascii="Cambria Math" w:hAnsi="Cambria Math"/>
            <w:color w:val="000000" w:themeColor="text1"/>
          </w:rPr>
          <m:t>E</m:t>
        </m:r>
        <m: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w:rPr>
                <w:rFonts w:ascii="Cambria Math" w:hAnsi="Cambria Math"/>
                <w:color w:val="000000" w:themeColor="text1"/>
              </w:rPr>
              <m:t>B×H×T×D</m:t>
            </m:r>
          </m:sup>
        </m:sSup>
      </m:oMath>
      <w:r w:rsidR="00270B84" w:rsidRPr="005B1384">
        <w:rPr>
          <w:color w:val="000000" w:themeColor="text1"/>
        </w:rPr>
        <w:t>（</w:t>
      </w:r>
      <m:oMath>
        <m:r>
          <w:rPr>
            <w:rFonts w:ascii="Cambria Math" w:hAnsi="Cambria Math"/>
            <w:color w:val="000000" w:themeColor="text1"/>
          </w:rPr>
          <m:t>B</m:t>
        </m:r>
      </m:oMath>
      <w:r w:rsidR="00270B84" w:rsidRPr="005B1384">
        <w:rPr>
          <w:color w:val="000000" w:themeColor="text1"/>
        </w:rPr>
        <w:t>：バッチサイズ、</w:t>
      </w:r>
      <m:oMath>
        <m:r>
          <w:rPr>
            <w:rFonts w:ascii="Cambria Math" w:hAnsi="Cambria Math"/>
            <w:color w:val="000000" w:themeColor="text1"/>
          </w:rPr>
          <m:t>H</m:t>
        </m:r>
      </m:oMath>
      <w:r w:rsidR="00270B84" w:rsidRPr="005B1384">
        <w:rPr>
          <w:color w:val="000000" w:themeColor="text1"/>
        </w:rPr>
        <w:t>：縦方向、</w:t>
      </w:r>
      <m:oMath>
        <m:r>
          <w:rPr>
            <w:rFonts w:ascii="Cambria Math" w:hAnsi="Cambria Math"/>
            <w:color w:val="000000" w:themeColor="text1"/>
          </w:rPr>
          <m:t>T</m:t>
        </m:r>
      </m:oMath>
      <w:r w:rsidR="00270B84" w:rsidRPr="005B1384">
        <w:rPr>
          <w:color w:val="000000" w:themeColor="text1"/>
        </w:rPr>
        <w:t>：横方向の時系列長、</w:t>
      </w:r>
      <m:oMath>
        <m:r>
          <w:rPr>
            <w:rFonts w:ascii="Cambria Math" w:hAnsi="Cambria Math"/>
            <w:color w:val="000000" w:themeColor="text1"/>
          </w:rPr>
          <m:t>D</m:t>
        </m:r>
      </m:oMath>
      <w:r w:rsidR="00270B84" w:rsidRPr="005B1384">
        <w:rPr>
          <w:color w:val="000000" w:themeColor="text1"/>
        </w:rPr>
        <w:t>：特徴</w:t>
      </w:r>
      <w:r w:rsidR="003660CA" w:rsidRPr="005B1384">
        <w:rPr>
          <w:rFonts w:hint="eastAsia"/>
          <w:color w:val="000000" w:themeColor="text1"/>
        </w:rPr>
        <w:t>ベクトル</w:t>
      </w:r>
      <w:r w:rsidR="00270B84" w:rsidRPr="005B1384">
        <w:rPr>
          <w:color w:val="000000" w:themeColor="text1"/>
        </w:rPr>
        <w:t>次元）</w:t>
      </w:r>
      <w:r w:rsidR="008224FB" w:rsidRPr="005B1384">
        <w:rPr>
          <w:rFonts w:hint="eastAsia"/>
          <w:color w:val="000000" w:themeColor="text1"/>
        </w:rPr>
        <w:t>を</w:t>
      </w:r>
      <w:r w:rsidR="00270B84" w:rsidRPr="005B1384">
        <w:rPr>
          <w:color w:val="000000" w:themeColor="text1"/>
        </w:rPr>
        <w:t>、縦方向mean poolingにより各時刻の特徴</w:t>
      </w:r>
      <w:r w:rsidR="00F74D71" w:rsidRPr="005B1384">
        <w:rPr>
          <w:rFonts w:hint="eastAsia"/>
          <w:color w:val="000000" w:themeColor="text1"/>
        </w:rPr>
        <w:t>ベクトル</w:t>
      </w:r>
      <m:oMath>
        <m:sSub>
          <m:sSubPr>
            <m:ctrlPr>
              <w:rPr>
                <w:rFonts w:ascii="Cambria Math" w:hAnsi="Cambria Math"/>
                <w:color w:val="000000" w:themeColor="text1"/>
              </w:rPr>
            </m:ctrlPr>
          </m:sSubPr>
          <m:e>
            <m:r>
              <m:rPr>
                <m:sty m:val="b"/>
              </m:rPr>
              <w:rPr>
                <w:rFonts w:ascii="Cambria Math" w:hAnsi="Cambria Math"/>
                <w:color w:val="000000" w:themeColor="text1"/>
              </w:rPr>
              <m:t>z</m:t>
            </m:r>
          </m:e>
          <m:sub>
            <m:r>
              <w:rPr>
                <w:rFonts w:ascii="Cambria Math" w:hAnsi="Cambria Math"/>
                <w:color w:val="000000" w:themeColor="text1"/>
              </w:rPr>
              <m:t>b,t</m:t>
            </m:r>
          </m:sub>
        </m:sSub>
        <m: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w:rPr>
                <w:rFonts w:ascii="Cambria Math" w:hAnsi="Cambria Math"/>
                <w:color w:val="000000" w:themeColor="text1"/>
              </w:rPr>
              <m:t>D</m:t>
            </m:r>
          </m:sup>
        </m:sSup>
      </m:oMath>
      <w:r w:rsidR="00270B84" w:rsidRPr="005B1384">
        <w:rPr>
          <w:color w:val="000000" w:themeColor="text1"/>
        </w:rPr>
        <w:t>を</w:t>
      </w:r>
    </w:p>
    <w:p w14:paraId="6F768EB5" w14:textId="18953CCE" w:rsidR="00270B84" w:rsidRPr="005B1384" w:rsidRDefault="00000000" w:rsidP="00270B84">
      <w:pPr>
        <w:ind w:firstLineChars="100" w:firstLine="210"/>
        <w:jc w:val="both"/>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color w:val="000000" w:themeColor="text1"/>
                    </w:rPr>
                  </m:ctrlPr>
                </m:sSubPr>
                <m:e>
                  <m:r>
                    <m:rPr>
                      <m:sty m:val="b"/>
                    </m:rPr>
                    <w:rPr>
                      <w:rFonts w:ascii="Cambria Math" w:hAnsi="Cambria Math"/>
                      <w:color w:val="000000" w:themeColor="text1"/>
                    </w:rPr>
                    <m:t>z</m:t>
                  </m:r>
                </m:e>
                <m:sub>
                  <m:r>
                    <w:rPr>
                      <w:rFonts w:ascii="Cambria Math" w:hAnsi="Cambria Math"/>
                      <w:color w:val="000000" w:themeColor="text1"/>
                    </w:rPr>
                    <m:t>b,t</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H</m:t>
                  </m:r>
                </m:den>
              </m:f>
              <m:nary>
                <m:naryPr>
                  <m:chr m:val="∑"/>
                  <m:limLoc m:val="undOvr"/>
                  <m:grow m:val="1"/>
                  <m:ctrlPr>
                    <w:rPr>
                      <w:rFonts w:ascii="Cambria Math" w:hAnsi="Cambria Math"/>
                      <w:color w:val="000000" w:themeColor="text1"/>
                    </w:rPr>
                  </m:ctrlPr>
                </m:naryPr>
                <m:sub>
                  <m:r>
                    <w:rPr>
                      <w:rFonts w:ascii="Cambria Math" w:hAnsi="Cambria Math"/>
                      <w:color w:val="000000" w:themeColor="text1"/>
                    </w:rPr>
                    <m:t>h=1</m:t>
                  </m:r>
                </m:sub>
                <m:sup>
                  <m:r>
                    <w:rPr>
                      <w:rFonts w:ascii="Cambria Math" w:hAnsi="Cambria Math"/>
                      <w:color w:val="000000" w:themeColor="text1"/>
                    </w:rPr>
                    <m:t>H</m:t>
                  </m:r>
                </m:sup>
                <m:e>
                  <m:sSub>
                    <m:sSubPr>
                      <m:ctrlPr>
                        <w:rPr>
                          <w:rFonts w:ascii="Cambria Math" w:hAnsi="Cambria Math"/>
                          <w:color w:val="000000" w:themeColor="text1"/>
                        </w:rPr>
                      </m:ctrlPr>
                    </m:sSubPr>
                    <m:e>
                      <m:r>
                        <m:rPr>
                          <m:sty m:val="b"/>
                        </m:rPr>
                        <w:rPr>
                          <w:rFonts w:ascii="Cambria Math" w:hAnsi="Cambria Math"/>
                          <w:color w:val="000000" w:themeColor="text1"/>
                        </w:rPr>
                        <m:t>E</m:t>
                      </m:r>
                    </m:e>
                    <m:sub>
                      <m:r>
                        <w:rPr>
                          <w:rFonts w:ascii="Cambria Math" w:hAnsi="Cambria Math"/>
                          <w:color w:val="000000" w:themeColor="text1"/>
                        </w:rPr>
                        <m:t>b,h,t,:</m:t>
                      </m:r>
                    </m:sub>
                  </m:sSub>
                </m:e>
              </m:nary>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3.5</m:t>
                  </m:r>
                </m:e>
              </m:d>
            </m:e>
          </m:eqArr>
        </m:oMath>
      </m:oMathPara>
    </w:p>
    <w:p w14:paraId="466C7715" w14:textId="31DC295F" w:rsidR="002C0C41" w:rsidRPr="005B1384" w:rsidRDefault="00C96431" w:rsidP="002C0C41">
      <w:pPr>
        <w:jc w:val="both"/>
        <w:rPr>
          <w:color w:val="000000" w:themeColor="text1"/>
        </w:rPr>
      </w:pPr>
      <w:r w:rsidRPr="005B1384">
        <w:rPr>
          <w:rFonts w:hint="eastAsia"/>
          <w:color w:val="000000" w:themeColor="text1"/>
        </w:rPr>
        <w:t>として得る。</w:t>
      </w:r>
      <w:r w:rsidR="002C0C41" w:rsidRPr="005B1384">
        <w:rPr>
          <w:rFonts w:hint="eastAsia"/>
          <w:color w:val="000000" w:themeColor="text1"/>
        </w:rPr>
        <w:t>縦方向に</w:t>
      </w:r>
      <w:r w:rsidR="002C0C41" w:rsidRPr="005B1384">
        <w:rPr>
          <w:color w:val="000000" w:themeColor="text1"/>
        </w:rPr>
        <w:t xml:space="preserve"> mean pooling を行う理由は、文字が存在しない余白領域の特徴が、そのまま後段</w:t>
      </w:r>
      <w:r w:rsidR="002C0C41" w:rsidRPr="005B1384">
        <w:rPr>
          <w:rFonts w:hint="eastAsia"/>
          <w:color w:val="000000" w:themeColor="text1"/>
        </w:rPr>
        <w:t>の</w:t>
      </w:r>
      <w:r w:rsidR="002C0C41" w:rsidRPr="005B1384">
        <w:rPr>
          <w:color w:val="000000" w:themeColor="text1"/>
        </w:rPr>
        <w:t>Linear 層に入力されると、背景部分からも文字クラスへの投票が発生してしまうためである。</w:t>
      </w:r>
      <w:r w:rsidR="002C0C41" w:rsidRPr="005B1384">
        <w:rPr>
          <w:rFonts w:hint="eastAsia"/>
          <w:color w:val="000000" w:themeColor="text1"/>
        </w:rPr>
        <w:t>このような背景由来の投票が混ざると、同一の文字に対応する</w:t>
      </w:r>
      <w:r w:rsidR="00D67EDA" w:rsidRPr="005B1384">
        <w:rPr>
          <w:rFonts w:hint="eastAsia"/>
          <w:color w:val="000000" w:themeColor="text1"/>
        </w:rPr>
        <w:t>時刻</w:t>
      </w:r>
      <w:r w:rsidR="002C0C41" w:rsidRPr="005B1384">
        <w:rPr>
          <w:rFonts w:hint="eastAsia"/>
          <w:color w:val="000000" w:themeColor="text1"/>
        </w:rPr>
        <w:t>付近で予測が不安定になり、</w:t>
      </w:r>
      <w:r w:rsidR="002C0C41" w:rsidRPr="005B1384">
        <w:rPr>
          <w:color w:val="000000" w:themeColor="text1"/>
        </w:rPr>
        <w:t>CTCの復号時に不要な空白トークンや誤った文字が挿入されるなどの誤認識が起きやすくなる。</w:t>
      </w:r>
      <w:r w:rsidR="002C0C41" w:rsidRPr="005B1384">
        <w:rPr>
          <w:rFonts w:hint="eastAsia"/>
          <w:color w:val="000000" w:themeColor="text1"/>
        </w:rPr>
        <w:t>そこで縦方向に平均化して特徴を統合することで、背景領域の影響を相対的に弱め、横方向の系列特徴をより安定にし、</w:t>
      </w:r>
      <w:r w:rsidR="002C0C41" w:rsidRPr="005B1384">
        <w:rPr>
          <w:color w:val="000000" w:themeColor="text1"/>
        </w:rPr>
        <w:t>CTCにおける不要な挿入を抑制する。</w:t>
      </w:r>
    </w:p>
    <w:p w14:paraId="17E96865" w14:textId="1B828EFA" w:rsidR="00270B84" w:rsidRPr="005B1384" w:rsidRDefault="00000F29" w:rsidP="00270B84">
      <w:pPr>
        <w:ind w:firstLineChars="100" w:firstLine="210"/>
        <w:jc w:val="both"/>
        <w:rPr>
          <w:color w:val="000000" w:themeColor="text1"/>
        </w:rPr>
      </w:pPr>
      <w:r w:rsidRPr="005B1384">
        <w:rPr>
          <w:rFonts w:hint="eastAsia"/>
          <w:color w:val="000000" w:themeColor="text1"/>
        </w:rPr>
        <w:t xml:space="preserve">mean </w:t>
      </w:r>
      <w:r w:rsidR="00270B84" w:rsidRPr="005B1384">
        <w:rPr>
          <w:color w:val="000000" w:themeColor="text1"/>
        </w:rPr>
        <w:t>pooling後の特徴</w:t>
      </w:r>
      <w:r w:rsidR="0017307A" w:rsidRPr="005B1384">
        <w:rPr>
          <w:rFonts w:hint="eastAsia"/>
          <w:color w:val="000000" w:themeColor="text1"/>
        </w:rPr>
        <w:t>ベクトル</w:t>
      </w:r>
      <w:r w:rsidR="00270B84" w:rsidRPr="005B1384">
        <w:rPr>
          <w:color w:val="000000" w:themeColor="text1"/>
        </w:rPr>
        <w:t>に対し、Linear層により各時刻</w:t>
      </w:r>
      <w:r w:rsidR="00F54E78" w:rsidRPr="005B1384">
        <w:rPr>
          <w:rFonts w:hint="eastAsia"/>
          <w:color w:val="000000" w:themeColor="text1"/>
        </w:rPr>
        <w:t>ロジット</w:t>
      </w:r>
      <w:r w:rsidR="00270B84" w:rsidRPr="005B1384">
        <w:rPr>
          <w:color w:val="000000" w:themeColor="text1"/>
        </w:rPr>
        <w:t>を計算する。クラス数を</w:t>
      </w:r>
      <m:oMath>
        <m:r>
          <w:rPr>
            <w:rFonts w:ascii="Cambria Math" w:hAnsi="Cambria Math"/>
            <w:color w:val="000000" w:themeColor="text1"/>
          </w:rPr>
          <m:t>C</m:t>
        </m:r>
      </m:oMath>
      <w:r w:rsidR="00270B84" w:rsidRPr="005B1384">
        <w:rPr>
          <w:color w:val="000000" w:themeColor="text1"/>
        </w:rPr>
        <w:t>（文字集合＋</w:t>
      </w:r>
      <w:r w:rsidR="00270B84" w:rsidRPr="005B1384">
        <w:rPr>
          <w:i/>
          <w:iCs/>
          <w:color w:val="000000" w:themeColor="text1"/>
        </w:rPr>
        <w:t>&lt;blank&gt;</w:t>
      </w:r>
      <w:r w:rsidR="00270B84" w:rsidRPr="005B1384">
        <w:rPr>
          <w:color w:val="000000" w:themeColor="text1"/>
        </w:rPr>
        <w:t>を含む）</w:t>
      </w:r>
      <w:r w:rsidR="00BE4B55" w:rsidRPr="005B1384">
        <w:rPr>
          <w:rFonts w:hint="eastAsia"/>
          <w:color w:val="000000" w:themeColor="text1"/>
        </w:rPr>
        <w:t>、</w:t>
      </w:r>
      <m:oMath>
        <m:r>
          <m:rPr>
            <m:sty m:val="b"/>
          </m:rPr>
          <w:rPr>
            <w:rFonts w:ascii="Cambria Math" w:hAnsi="Cambria Math"/>
            <w:color w:val="000000" w:themeColor="text1"/>
          </w:rPr>
          <m:t>W</m:t>
        </m:r>
        <m: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w:rPr>
                <w:rFonts w:ascii="Cambria Math" w:hAnsi="Cambria Math"/>
                <w:color w:val="000000" w:themeColor="text1"/>
              </w:rPr>
              <m:t>C×D</m:t>
            </m:r>
          </m:sup>
        </m:sSup>
      </m:oMath>
      <w:r w:rsidR="00BE4B55" w:rsidRPr="005B1384">
        <w:rPr>
          <w:rFonts w:hint="eastAsia"/>
          <w:color w:val="000000" w:themeColor="text1"/>
        </w:rPr>
        <w:t>と</w:t>
      </w:r>
      <w:r w:rsidR="00270B84" w:rsidRPr="005B1384">
        <w:rPr>
          <w:color w:val="000000" w:themeColor="text1"/>
        </w:rPr>
        <w:t>すると</w:t>
      </w:r>
      <w:r w:rsidR="00120219" w:rsidRPr="005B1384">
        <w:rPr>
          <w:color w:val="000000" w:themeColor="text1"/>
        </w:rPr>
        <w:t>、</w:t>
      </w:r>
    </w:p>
    <w:p w14:paraId="683F22FB" w14:textId="7A6DC922" w:rsidR="008224FB" w:rsidRPr="005B1384" w:rsidRDefault="00000000" w:rsidP="008224FB">
      <w:pPr>
        <w:ind w:firstLineChars="100" w:firstLine="210"/>
        <w:jc w:val="both"/>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color w:val="000000" w:themeColor="text1"/>
                    </w:rPr>
                  </m:ctrlPr>
                </m:sSubPr>
                <m:e>
                  <m:r>
                    <m:rPr>
                      <m:sty m:val="b"/>
                    </m:rPr>
                    <w:rPr>
                      <w:rFonts w:ascii="Cambria Math" w:hAnsi="Cambria Math"/>
                      <w:color w:val="000000" w:themeColor="text1"/>
                    </w:rPr>
                    <m:t>h</m:t>
                  </m:r>
                </m:e>
                <m:sub>
                  <m:r>
                    <w:rPr>
                      <w:rFonts w:ascii="Cambria Math" w:hAnsi="Cambria Math"/>
                      <w:color w:val="000000" w:themeColor="text1"/>
                    </w:rPr>
                    <m:t>b,t</m:t>
                  </m:r>
                </m:sub>
              </m:sSub>
              <m:r>
                <w:rPr>
                  <w:rFonts w:ascii="Cambria Math" w:hAnsi="Cambria Math"/>
                  <w:color w:val="000000" w:themeColor="text1"/>
                </w:rPr>
                <m:t>=</m:t>
              </m:r>
              <m:r>
                <m:rPr>
                  <m:sty m:val="b"/>
                </m:rPr>
                <w:rPr>
                  <w:rFonts w:ascii="Cambria Math" w:hAnsi="Cambria Math"/>
                  <w:color w:val="000000" w:themeColor="text1"/>
                </w:rPr>
                <m:t>W</m:t>
              </m:r>
              <m:sSub>
                <m:sSubPr>
                  <m:ctrlPr>
                    <w:rPr>
                      <w:rFonts w:ascii="Cambria Math" w:hAnsi="Cambria Math"/>
                      <w:color w:val="000000" w:themeColor="text1"/>
                    </w:rPr>
                  </m:ctrlPr>
                </m:sSubPr>
                <m:e>
                  <m:r>
                    <m:rPr>
                      <m:sty m:val="b"/>
                    </m:rPr>
                    <w:rPr>
                      <w:rFonts w:ascii="Cambria Math" w:hAnsi="Cambria Math"/>
                      <w:color w:val="000000" w:themeColor="text1"/>
                    </w:rPr>
                    <m:t>z</m:t>
                  </m:r>
                </m:e>
                <m:sub>
                  <m:r>
                    <w:rPr>
                      <w:rFonts w:ascii="Cambria Math" w:hAnsi="Cambria Math"/>
                      <w:color w:val="000000" w:themeColor="text1"/>
                    </w:rPr>
                    <m:t>b,t</m:t>
                  </m:r>
                </m:sub>
              </m:sSub>
              <m:r>
                <w:rPr>
                  <w:rFonts w:ascii="Cambria Math" w:hAnsi="Cambria Math"/>
                  <w:color w:val="000000" w:themeColor="text1"/>
                </w:rPr>
                <m:t>+</m:t>
              </m:r>
              <m:r>
                <m:rPr>
                  <m:sty m:val="b"/>
                </m:rPr>
                <w:rPr>
                  <w:rFonts w:ascii="Cambria Math" w:hAnsi="Cambria Math"/>
                  <w:color w:val="000000" w:themeColor="text1"/>
                </w:rPr>
                <m:t>b</m:t>
              </m:r>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3.6</m:t>
                  </m:r>
                </m:e>
              </m:d>
            </m:e>
          </m:eqArr>
        </m:oMath>
      </m:oMathPara>
    </w:p>
    <w:p w14:paraId="46B3C125" w14:textId="1C898115" w:rsidR="00270B84" w:rsidRPr="005B1384" w:rsidRDefault="00270B84" w:rsidP="00394407">
      <w:pPr>
        <w:jc w:val="both"/>
        <w:rPr>
          <w:color w:val="000000" w:themeColor="text1"/>
        </w:rPr>
      </w:pPr>
      <w:r w:rsidRPr="005B1384">
        <w:rPr>
          <w:color w:val="000000" w:themeColor="text1"/>
        </w:rPr>
        <w:t>であ</w:t>
      </w:r>
      <w:r w:rsidR="00EC2D37" w:rsidRPr="005B1384">
        <w:rPr>
          <w:rFonts w:hint="eastAsia"/>
          <w:color w:val="000000" w:themeColor="text1"/>
        </w:rPr>
        <w:t>る。</w:t>
      </w:r>
      <w:r w:rsidR="00FD3163" w:rsidRPr="005B1384">
        <w:rPr>
          <w:color w:val="000000" w:themeColor="text1"/>
        </w:rPr>
        <w:t>ここで</w:t>
      </w:r>
      <m:oMath>
        <m:sSub>
          <m:sSubPr>
            <m:ctrlPr>
              <w:rPr>
                <w:rFonts w:ascii="Cambria Math" w:hAnsi="Cambria Math"/>
                <w:b/>
                <w:bCs/>
                <w:color w:val="000000" w:themeColor="text1"/>
              </w:rPr>
            </m:ctrlPr>
          </m:sSubPr>
          <m:e>
            <m:r>
              <m:rPr>
                <m:sty m:val="b"/>
              </m:rPr>
              <w:rPr>
                <w:rFonts w:ascii="Cambria Math" w:hAnsi="Cambria Math"/>
                <w:color w:val="000000" w:themeColor="text1"/>
              </w:rPr>
              <m:t>h</m:t>
            </m:r>
          </m:e>
          <m:sub>
            <m:r>
              <m:rPr>
                <m:sty m:val="bi"/>
              </m:rPr>
              <w:rPr>
                <w:rFonts w:ascii="Cambria Math" w:hAnsi="Cambria Math"/>
                <w:color w:val="000000" w:themeColor="text1"/>
              </w:rPr>
              <m:t>b,t</m:t>
            </m:r>
          </m:sub>
        </m:sSub>
        <m: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w:rPr>
                <w:rFonts w:ascii="Cambria Math" w:hAnsi="Cambria Math"/>
                <w:color w:val="000000" w:themeColor="text1"/>
              </w:rPr>
              <m:t>C</m:t>
            </m:r>
          </m:sup>
        </m:sSup>
      </m:oMath>
      <w:r w:rsidR="00FD3163" w:rsidRPr="005B1384">
        <w:rPr>
          <w:color w:val="000000" w:themeColor="text1"/>
        </w:rPr>
        <w:t>は</w:t>
      </w:r>
      <w:r w:rsidR="00FD3163" w:rsidRPr="005B1384">
        <w:rPr>
          <w:rFonts w:hint="eastAsia"/>
          <w:color w:val="000000" w:themeColor="text1"/>
        </w:rPr>
        <w:t>、</w:t>
      </w:r>
      <w:r w:rsidR="00FD3163" w:rsidRPr="005B1384">
        <w:rPr>
          <w:color w:val="000000" w:themeColor="text1"/>
        </w:rPr>
        <w:t>時刻</w:t>
      </w:r>
      <m:oMath>
        <m:r>
          <w:rPr>
            <w:rFonts w:ascii="Cambria Math" w:hAnsi="Cambria Math"/>
            <w:color w:val="000000" w:themeColor="text1"/>
          </w:rPr>
          <m:t>t</m:t>
        </m:r>
      </m:oMath>
      <w:r w:rsidR="00FD3163" w:rsidRPr="005B1384">
        <w:rPr>
          <w:color w:val="000000" w:themeColor="text1"/>
        </w:rPr>
        <w:t>における</w:t>
      </w:r>
      <w:r w:rsidR="00920C2C" w:rsidRPr="005B1384">
        <w:rPr>
          <w:color w:val="000000" w:themeColor="text1"/>
        </w:rPr>
        <w:t>各クラス</w:t>
      </w:r>
      <m:oMath>
        <m:r>
          <w:rPr>
            <w:rFonts w:ascii="Cambria Math" w:hAnsi="Cambria Math"/>
            <w:color w:val="000000" w:themeColor="text1"/>
          </w:rPr>
          <m:t>C</m:t>
        </m:r>
      </m:oMath>
      <w:r w:rsidR="00920C2C" w:rsidRPr="005B1384">
        <w:rPr>
          <w:color w:val="000000" w:themeColor="text1"/>
        </w:rPr>
        <w:t>に対応するロジット</w:t>
      </w:r>
      <w:r w:rsidR="00FD3163" w:rsidRPr="005B1384">
        <w:rPr>
          <w:color w:val="000000" w:themeColor="text1"/>
        </w:rPr>
        <w:t>を表す。この</w:t>
      </w:r>
      <w:r w:rsidR="00E1121D" w:rsidRPr="005B1384">
        <w:rPr>
          <w:rFonts w:hint="eastAsia"/>
          <w:color w:val="000000" w:themeColor="text1"/>
        </w:rPr>
        <w:t>ロジット</w:t>
      </w:r>
      <w:r w:rsidR="00FD3163" w:rsidRPr="005B1384">
        <w:rPr>
          <w:color w:val="000000" w:themeColor="text1"/>
        </w:rPr>
        <w:t>に対してクラス次元に</w:t>
      </w:r>
      <w:proofErr w:type="spellStart"/>
      <w:r w:rsidR="00FD3163" w:rsidRPr="005B1384">
        <w:rPr>
          <w:color w:val="000000" w:themeColor="text1"/>
        </w:rPr>
        <w:t>softmax</w:t>
      </w:r>
      <w:proofErr w:type="spellEnd"/>
      <w:r w:rsidR="00FD3163" w:rsidRPr="005B1384">
        <w:rPr>
          <w:color w:val="000000" w:themeColor="text1"/>
        </w:rPr>
        <w:t>を適用することで</w:t>
      </w:r>
      <w:r w:rsidR="00D63749" w:rsidRPr="005B1384">
        <w:rPr>
          <w:rFonts w:hint="eastAsia"/>
          <w:color w:val="000000" w:themeColor="text1"/>
        </w:rPr>
        <w:t>、</w:t>
      </w:r>
      <w:r w:rsidR="008E724E" w:rsidRPr="005B1384">
        <w:rPr>
          <w:color w:val="000000" w:themeColor="text1"/>
        </w:rPr>
        <w:t>各クラスの対数確率を次式で与える。</w:t>
      </w:r>
    </w:p>
    <w:p w14:paraId="64AB8715" w14:textId="454A7186" w:rsidR="00270B84" w:rsidRPr="005B1384" w:rsidRDefault="00000000" w:rsidP="00120219">
      <w:pPr>
        <w:ind w:firstLineChars="100" w:firstLine="210"/>
        <w:jc w:val="both"/>
        <w:rPr>
          <w:color w:val="000000" w:themeColor="text1"/>
        </w:rPr>
      </w:pPr>
      <m:oMathPara>
        <m:oMath>
          <m:eqArr>
            <m:eqArrPr>
              <m:maxDist m:val="1"/>
              <m:ctrlPr>
                <w:rPr>
                  <w:rFonts w:ascii="Cambria Math" w:hAnsi="Cambria Math"/>
                  <w:i/>
                  <w:color w:val="000000" w:themeColor="text1"/>
                </w:rPr>
              </m:ctrlPr>
            </m:eqArrPr>
            <m:e>
              <m:func>
                <m:funcPr>
                  <m:ctrlPr>
                    <w:rPr>
                      <w:rFonts w:ascii="Cambria Math" w:hAnsi="Cambria Math"/>
                      <w:i/>
                      <w:color w:val="000000" w:themeColor="text1"/>
                    </w:rPr>
                  </m:ctrlPr>
                </m:funcPr>
                <m:fName>
                  <m:r>
                    <m:rPr>
                      <m:sty m:val="p"/>
                    </m:rPr>
                    <w:rPr>
                      <w:rFonts w:ascii="Cambria Math" w:hAnsi="Cambria Math"/>
                      <w:color w:val="000000" w:themeColor="text1"/>
                    </w:rPr>
                    <m:t>log</m:t>
                  </m:r>
                  <m:ctrlPr>
                    <w:rPr>
                      <w:rFonts w:ascii="Cambria Math" w:hAnsi="Cambria Math"/>
                      <w:color w:val="000000" w:themeColor="text1"/>
                    </w:rPr>
                  </m:ctrlPr>
                </m:fName>
                <m:e>
                  <m:sSub>
                    <m:sSubPr>
                      <m:ctrlPr>
                        <w:rPr>
                          <w:rFonts w:ascii="Cambria Math" w:hAnsi="Cambria Math"/>
                          <w:color w:val="000000" w:themeColor="text1"/>
                        </w:rPr>
                      </m:ctrlPr>
                    </m:sSubPr>
                    <m:e>
                      <m:r>
                        <m:rPr>
                          <m:sty m:val="b"/>
                        </m:rPr>
                        <w:rPr>
                          <w:rFonts w:ascii="Cambria Math" w:hAnsi="Cambria Math"/>
                          <w:color w:val="000000" w:themeColor="text1"/>
                        </w:rPr>
                        <m:t>p</m:t>
                      </m:r>
                    </m:e>
                    <m:sub>
                      <m:r>
                        <w:rPr>
                          <w:rFonts w:ascii="Cambria Math" w:hAnsi="Cambria Math"/>
                          <w:color w:val="000000" w:themeColor="text1"/>
                        </w:rPr>
                        <m:t>b,t</m:t>
                      </m:r>
                    </m:sub>
                  </m:sSub>
                </m:e>
              </m:func>
              <m:r>
                <w:rPr>
                  <w:rFonts w:ascii="Cambria Math" w:hAnsi="Cambria Math"/>
                  <w:color w:val="000000" w:themeColor="text1"/>
                </w:rPr>
                <m:t>=</m:t>
              </m:r>
              <m:func>
                <m:funcPr>
                  <m:ctrlPr>
                    <w:rPr>
                      <w:rFonts w:ascii="Cambria Math" w:hAnsi="Cambria Math"/>
                      <w:i/>
                      <w:color w:val="000000" w:themeColor="text1"/>
                    </w:rPr>
                  </m:ctrlPr>
                </m:funcPr>
                <m:fName>
                  <m:r>
                    <m:rPr>
                      <m:sty m:val="p"/>
                    </m:rPr>
                    <w:rPr>
                      <w:rFonts w:ascii="Cambria Math" w:hAnsi="Cambria Math"/>
                      <w:color w:val="000000" w:themeColor="text1"/>
                    </w:rPr>
                    <m:t>log</m:t>
                  </m:r>
                </m:fName>
                <m:e>
                  <m:r>
                    <m:rPr>
                      <m:sty m:val="p"/>
                    </m:rPr>
                    <w:rPr>
                      <w:rFonts w:ascii="Cambria Math" w:hAnsi="Cambria Math"/>
                      <w:color w:val="000000" w:themeColor="text1"/>
                    </w:rPr>
                    <m:t>softmax</m:t>
                  </m:r>
                  <m:d>
                    <m:dPr>
                      <m:ctrlPr>
                        <w:rPr>
                          <w:rFonts w:ascii="Cambria Math" w:hAnsi="Cambria Math"/>
                          <w:i/>
                          <w:color w:val="000000" w:themeColor="text1"/>
                        </w:rPr>
                      </m:ctrlPr>
                    </m:dPr>
                    <m:e>
                      <m:sSub>
                        <m:sSubPr>
                          <m:ctrlPr>
                            <w:rPr>
                              <w:rFonts w:ascii="Cambria Math" w:hAnsi="Cambria Math"/>
                              <w:b/>
                              <w:bCs/>
                              <w:iCs/>
                              <w:color w:val="000000" w:themeColor="text1"/>
                            </w:rPr>
                          </m:ctrlPr>
                        </m:sSubPr>
                        <m:e>
                          <m:r>
                            <m:rPr>
                              <m:sty m:val="b"/>
                            </m:rPr>
                            <w:rPr>
                              <w:rFonts w:ascii="Cambria Math" w:hAnsi="Cambria Math"/>
                              <w:color w:val="000000" w:themeColor="text1"/>
                            </w:rPr>
                            <m:t>h</m:t>
                          </m:r>
                        </m:e>
                        <m:sub>
                          <m:r>
                            <m:rPr>
                              <m:sty m:val="b"/>
                            </m:rPr>
                            <w:rPr>
                              <w:rFonts w:ascii="Cambria Math" w:hAnsi="Cambria Math"/>
                              <w:color w:val="000000" w:themeColor="text1"/>
                            </w:rPr>
                            <m:t>b,t</m:t>
                          </m:r>
                        </m:sub>
                      </m:sSub>
                    </m:e>
                  </m:d>
                </m:e>
              </m:func>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3.7</m:t>
                  </m:r>
                </m:e>
              </m:d>
            </m:e>
          </m:eqArr>
        </m:oMath>
      </m:oMathPara>
    </w:p>
    <w:p w14:paraId="600346B7" w14:textId="72B40772" w:rsidR="004624CA" w:rsidRPr="005B1384" w:rsidRDefault="00D800EB" w:rsidP="00D800EB">
      <w:pPr>
        <w:ind w:firstLineChars="100" w:firstLine="210"/>
        <w:jc w:val="both"/>
        <w:rPr>
          <w:color w:val="000000" w:themeColor="text1"/>
        </w:rPr>
      </w:pPr>
      <w:r w:rsidRPr="005B1384">
        <w:rPr>
          <w:color w:val="000000" w:themeColor="text1"/>
        </w:rPr>
        <w:t>CTCでは</w:t>
      </w:r>
      <w:r w:rsidRPr="005B1384">
        <w:rPr>
          <w:rFonts w:hint="eastAsia"/>
          <w:color w:val="000000" w:themeColor="text1"/>
        </w:rPr>
        <w:t>、</w:t>
      </w:r>
      <w:r w:rsidRPr="005B1384">
        <w:rPr>
          <w:color w:val="000000" w:themeColor="text1"/>
        </w:rPr>
        <w:t>時刻</w:t>
      </w:r>
      <m:oMath>
        <m:r>
          <w:rPr>
            <w:rFonts w:ascii="Cambria Math" w:hAnsi="Cambria Math"/>
            <w:color w:val="000000" w:themeColor="text1"/>
          </w:rPr>
          <m:t>t</m:t>
        </m:r>
      </m:oMath>
      <w:r w:rsidRPr="005B1384">
        <w:rPr>
          <w:color w:val="000000" w:themeColor="text1"/>
        </w:rPr>
        <w:t>ごとに1文字を出力する長さ</w:t>
      </w:r>
      <m:oMath>
        <m:r>
          <w:rPr>
            <w:rFonts w:ascii="Cambria Math" w:hAnsi="Cambria Math"/>
            <w:color w:val="000000" w:themeColor="text1"/>
          </w:rPr>
          <m:t>T</m:t>
        </m:r>
      </m:oMath>
      <w:r w:rsidRPr="005B1384">
        <w:rPr>
          <w:color w:val="000000" w:themeColor="text1"/>
        </w:rPr>
        <w:t>のラベル列をアライメント列</w:t>
      </w:r>
      <m:oMath>
        <m:r>
          <w:rPr>
            <w:rFonts w:ascii="Cambria Math" w:hAnsi="Cambria Math"/>
            <w:color w:val="000000" w:themeColor="text1"/>
          </w:rPr>
          <m:t>π=(</m:t>
        </m:r>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T</m:t>
            </m:r>
          </m:sub>
        </m:sSub>
        <m:r>
          <w:rPr>
            <w:rFonts w:ascii="Cambria Math" w:hAnsi="Cambria Math"/>
            <w:color w:val="000000" w:themeColor="text1"/>
          </w:rPr>
          <m:t>)</m:t>
        </m:r>
      </m:oMath>
      <w:r w:rsidRPr="005B1384">
        <w:rPr>
          <w:color w:val="000000" w:themeColor="text1"/>
        </w:rPr>
        <w:t>と呼ぶ。ここで</w:t>
      </w:r>
      <m:oMath>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t</m:t>
            </m:r>
          </m:sub>
        </m:sSub>
      </m:oMath>
      <w:r w:rsidRPr="005B1384">
        <w:rPr>
          <w:color w:val="000000" w:themeColor="text1"/>
        </w:rPr>
        <w:t>は時刻</w:t>
      </w:r>
      <m:oMath>
        <m:r>
          <w:rPr>
            <w:rFonts w:ascii="Cambria Math" w:hAnsi="Cambria Math"/>
            <w:color w:val="000000" w:themeColor="text1"/>
          </w:rPr>
          <m:t>t</m:t>
        </m:r>
      </m:oMath>
      <w:r w:rsidRPr="005B1384">
        <w:rPr>
          <w:color w:val="000000" w:themeColor="text1"/>
        </w:rPr>
        <w:t>に選択された</w:t>
      </w:r>
      <w:r w:rsidRPr="005B1384">
        <w:rPr>
          <w:rFonts w:hint="eastAsia"/>
          <w:color w:val="000000" w:themeColor="text1"/>
        </w:rPr>
        <w:t>集合</w:t>
      </w:r>
      <m:oMath>
        <m:r>
          <w:rPr>
            <w:rFonts w:ascii="Cambria Math" w:hAnsi="Cambria Math"/>
            <w:color w:val="000000" w:themeColor="text1"/>
          </w:rPr>
          <m:t>C</m:t>
        </m:r>
      </m:oMath>
      <w:r w:rsidRPr="005B1384">
        <w:rPr>
          <w:rFonts w:hint="eastAsia"/>
          <w:color w:val="000000" w:themeColor="text1"/>
        </w:rPr>
        <w:t>内のクラス</w:t>
      </w:r>
      <w:r w:rsidRPr="005B1384">
        <w:rPr>
          <w:color w:val="000000" w:themeColor="text1"/>
        </w:rPr>
        <w:t>を表す。入力</w:t>
      </w:r>
      <m:oMath>
        <m:r>
          <m:rPr>
            <m:sty m:val="b"/>
          </m:rPr>
          <w:rPr>
            <w:rFonts w:ascii="Cambria Math" w:hAnsi="Cambria Math"/>
            <w:color w:val="000000" w:themeColor="text1"/>
          </w:rPr>
          <m:t>x</m:t>
        </m:r>
      </m:oMath>
      <w:r w:rsidRPr="005B1384">
        <w:rPr>
          <w:color w:val="000000" w:themeColor="text1"/>
        </w:rPr>
        <w:t>に対するアラインメント</w:t>
      </w:r>
      <m:oMath>
        <m:r>
          <w:rPr>
            <w:rFonts w:ascii="Cambria Math" w:hAnsi="Cambria Math"/>
            <w:color w:val="000000" w:themeColor="text1"/>
          </w:rPr>
          <m:t>π</m:t>
        </m:r>
      </m:oMath>
      <w:r w:rsidRPr="005B1384">
        <w:rPr>
          <w:color w:val="000000" w:themeColor="text1"/>
        </w:rPr>
        <w:t>の確率</w:t>
      </w:r>
      <w:r w:rsidR="00E86957" w:rsidRPr="005B1384">
        <w:rPr>
          <w:rFonts w:hint="eastAsia"/>
          <w:color w:val="000000" w:themeColor="text1"/>
        </w:rPr>
        <w:t>と目的文字列</w:t>
      </w:r>
      <m:oMath>
        <m:r>
          <m:rPr>
            <m:sty m:val="b"/>
          </m:rPr>
          <w:rPr>
            <w:rFonts w:ascii="Cambria Math" w:hAnsi="Cambria Math"/>
            <w:color w:val="000000" w:themeColor="text1"/>
          </w:rPr>
          <m:t>y</m:t>
        </m:r>
      </m:oMath>
      <w:r w:rsidR="00E86957" w:rsidRPr="005B1384">
        <w:rPr>
          <w:color w:val="000000" w:themeColor="text1"/>
        </w:rPr>
        <w:t>の確率</w:t>
      </w:r>
      <w:r w:rsidRPr="005B1384">
        <w:rPr>
          <w:color w:val="000000" w:themeColor="text1"/>
        </w:rPr>
        <w:t>は</w:t>
      </w:r>
      <w:r w:rsidRPr="005B1384">
        <w:rPr>
          <w:rFonts w:hint="eastAsia"/>
          <w:color w:val="000000" w:themeColor="text1"/>
        </w:rPr>
        <w:t>、</w:t>
      </w:r>
      <w:r w:rsidRPr="005B1384">
        <w:rPr>
          <w:color w:val="000000" w:themeColor="text1"/>
        </w:rPr>
        <w:t>時刻ごとの独立仮定のもと次式で与えられる。</w:t>
      </w:r>
    </w:p>
    <w:p w14:paraId="2453CBC0" w14:textId="30A09714" w:rsidR="00E02669" w:rsidRPr="005B1384" w:rsidRDefault="00000000" w:rsidP="005C6635">
      <w:pPr>
        <w:ind w:firstLineChars="100" w:firstLine="210"/>
        <w:jc w:val="both"/>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P</m:t>
              </m:r>
              <m:d>
                <m:dPr>
                  <m:sepChr m:val="∣"/>
                  <m:ctrlPr>
                    <w:rPr>
                      <w:rFonts w:ascii="Cambria Math" w:hAnsi="Cambria Math"/>
                      <w:i/>
                      <w:color w:val="000000" w:themeColor="text1"/>
                    </w:rPr>
                  </m:ctrlPr>
                </m:dPr>
                <m:e>
                  <m:r>
                    <m:rPr>
                      <m:sty m:val="bi"/>
                    </m:rPr>
                    <w:rPr>
                      <w:rFonts w:ascii="Cambria Math" w:hAnsi="Cambria Math"/>
                      <w:color w:val="000000" w:themeColor="text1"/>
                    </w:rPr>
                    <m:t>π</m:t>
                  </m:r>
                </m:e>
                <m:e>
                  <m:r>
                    <m:rPr>
                      <m:sty m:val="b"/>
                    </m:rPr>
                    <w:rPr>
                      <w:rFonts w:ascii="Cambria Math" w:hAnsi="Cambria Math"/>
                      <w:color w:val="000000" w:themeColor="text1"/>
                    </w:rPr>
                    <m:t>x</m:t>
                  </m:r>
                </m:e>
              </m:d>
              <m:r>
                <w:rPr>
                  <w:rFonts w:ascii="Cambria Math" w:hAnsi="Cambria Math"/>
                  <w:color w:val="000000" w:themeColor="text1"/>
                </w:rPr>
                <m:t>=</m:t>
              </m:r>
              <m:nary>
                <m:naryPr>
                  <m:chr m:val="∏"/>
                  <m:limLoc m:val="undOvr"/>
                  <m:grow m:val="1"/>
                  <m:ctrlPr>
                    <w:rPr>
                      <w:rFonts w:ascii="Cambria Math" w:hAnsi="Cambria Math"/>
                      <w:color w:val="000000" w:themeColor="text1"/>
                    </w:rPr>
                  </m:ctrlPr>
                </m:naryPr>
                <m:sub>
                  <m:r>
                    <w:rPr>
                      <w:rFonts w:ascii="Cambria Math" w:hAnsi="Cambria Math"/>
                      <w:color w:val="000000" w:themeColor="text1"/>
                    </w:rPr>
                    <m:t>t=1</m:t>
                  </m:r>
                </m:sub>
                <m:sup>
                  <m:r>
                    <w:rPr>
                      <w:rFonts w:ascii="Cambria Math" w:hAnsi="Cambria Math"/>
                      <w:color w:val="000000" w:themeColor="text1"/>
                    </w:rPr>
                    <m:t>T</m:t>
                  </m:r>
                </m:sup>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e>
              </m:nary>
              <m:d>
                <m:dPr>
                  <m:sepChr m:val="∣"/>
                  <m:ctrlPr>
                    <w:rPr>
                      <w:rFonts w:ascii="Cambria Math" w:hAnsi="Cambria Math"/>
                      <w:i/>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π</m:t>
                      </m:r>
                    </m:e>
                    <m:sub>
                      <m:r>
                        <w:rPr>
                          <w:rFonts w:ascii="Cambria Math" w:hAnsi="Cambria Math"/>
                          <w:color w:val="000000" w:themeColor="text1"/>
                        </w:rPr>
                        <m:t>t</m:t>
                      </m:r>
                    </m:sub>
                  </m:sSub>
                </m:e>
                <m:e>
                  <m:r>
                    <m:rPr>
                      <m:sty m:val="b"/>
                    </m:rPr>
                    <w:rPr>
                      <w:rFonts w:ascii="Cambria Math" w:hAnsi="Cambria Math"/>
                      <w:color w:val="000000" w:themeColor="text1"/>
                    </w:rPr>
                    <m:t>x</m:t>
                  </m:r>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3.8</m:t>
                  </m:r>
                </m:e>
              </m:d>
            </m:e>
          </m:eqArr>
        </m:oMath>
      </m:oMathPara>
    </w:p>
    <w:p w14:paraId="3BA559E8" w14:textId="269D9B05" w:rsidR="00D91F5C" w:rsidRPr="005B1384" w:rsidRDefault="00000000" w:rsidP="00B776BF">
      <w:pPr>
        <w:ind w:firstLineChars="100" w:firstLine="210"/>
        <w:jc w:val="both"/>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P</m:t>
              </m:r>
              <m:d>
                <m:dPr>
                  <m:sepChr m:val="∣"/>
                  <m:ctrlPr>
                    <w:rPr>
                      <w:rFonts w:ascii="Cambria Math" w:hAnsi="Cambria Math"/>
                      <w:i/>
                      <w:color w:val="000000" w:themeColor="text1"/>
                    </w:rPr>
                  </m:ctrlPr>
                </m:dPr>
                <m:e>
                  <m:r>
                    <m:rPr>
                      <m:sty m:val="b"/>
                    </m:rPr>
                    <w:rPr>
                      <w:rFonts w:ascii="Cambria Math" w:hAnsi="Cambria Math"/>
                      <w:color w:val="000000" w:themeColor="text1"/>
                    </w:rPr>
                    <m:t>y</m:t>
                  </m:r>
                </m:e>
                <m:e>
                  <m:r>
                    <m:rPr>
                      <m:sty m:val="b"/>
                    </m:rPr>
                    <w:rPr>
                      <w:rFonts w:ascii="Cambria Math" w:hAnsi="Cambria Math"/>
                      <w:color w:val="000000" w:themeColor="text1"/>
                    </w:rPr>
                    <m:t>x</m:t>
                  </m:r>
                </m:e>
              </m:d>
              <m:r>
                <w:rPr>
                  <w:rFonts w:ascii="Cambria Math" w:hAnsi="Cambria Math"/>
                  <w:color w:val="000000" w:themeColor="text1"/>
                </w:rPr>
                <m:t>=</m:t>
              </m:r>
              <m:nary>
                <m:naryPr>
                  <m:chr m:val="∑"/>
                  <m:limLoc m:val="undOvr"/>
                  <m:grow m:val="1"/>
                  <m:supHide m:val="1"/>
                  <m:ctrlPr>
                    <w:rPr>
                      <w:rFonts w:ascii="Cambria Math" w:hAnsi="Cambria Math"/>
                      <w:color w:val="000000" w:themeColor="text1"/>
                    </w:rPr>
                  </m:ctrlPr>
                </m:naryPr>
                <m:sub>
                  <m:r>
                    <m:rPr>
                      <m:sty m:val="bi"/>
                    </m:rPr>
                    <w:rPr>
                      <w:rFonts w:ascii="Cambria Math" w:hAnsi="Cambria Math"/>
                      <w:color w:val="000000" w:themeColor="text1"/>
                    </w:rPr>
                    <m:t>π</m:t>
                  </m:r>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B</m:t>
                      </m:r>
                    </m:e>
                    <m:sup>
                      <m:r>
                        <w:rPr>
                          <w:rFonts w:ascii="Cambria Math" w:hAnsi="Cambria Math"/>
                          <w:color w:val="000000" w:themeColor="text1"/>
                        </w:rPr>
                        <m:t>-1</m:t>
                      </m:r>
                    </m:sup>
                  </m:sSup>
                  <m:d>
                    <m:dPr>
                      <m:ctrlPr>
                        <w:rPr>
                          <w:rFonts w:ascii="Cambria Math" w:hAnsi="Cambria Math"/>
                          <w:i/>
                          <w:color w:val="000000" w:themeColor="text1"/>
                        </w:rPr>
                      </m:ctrlPr>
                    </m:dPr>
                    <m:e>
                      <m:r>
                        <m:rPr>
                          <m:sty m:val="b"/>
                        </m:rPr>
                        <w:rPr>
                          <w:rFonts w:ascii="Cambria Math" w:hAnsi="Cambria Math"/>
                          <w:color w:val="000000" w:themeColor="text1"/>
                        </w:rPr>
                        <m:t>y</m:t>
                      </m:r>
                    </m:e>
                  </m:d>
                </m:sub>
                <m:sup/>
                <m:e>
                  <m:r>
                    <w:rPr>
                      <w:rFonts w:ascii="Cambria Math" w:hAnsi="Cambria Math"/>
                      <w:color w:val="000000" w:themeColor="text1"/>
                    </w:rPr>
                    <m:t>P</m:t>
                  </m:r>
                  <m:d>
                    <m:dPr>
                      <m:sepChr m:val="∣"/>
                      <m:ctrlPr>
                        <w:rPr>
                          <w:rFonts w:ascii="Cambria Math" w:hAnsi="Cambria Math"/>
                          <w:i/>
                          <w:color w:val="000000" w:themeColor="text1"/>
                        </w:rPr>
                      </m:ctrlPr>
                    </m:dPr>
                    <m:e>
                      <m:r>
                        <m:rPr>
                          <m:sty m:val="bi"/>
                        </m:rPr>
                        <w:rPr>
                          <w:rFonts w:ascii="Cambria Math" w:hAnsi="Cambria Math"/>
                          <w:color w:val="000000" w:themeColor="text1"/>
                        </w:rPr>
                        <m:t>π</m:t>
                      </m:r>
                    </m:e>
                    <m:e>
                      <m:r>
                        <m:rPr>
                          <m:sty m:val="b"/>
                        </m:rPr>
                        <w:rPr>
                          <w:rFonts w:ascii="Cambria Math" w:hAnsi="Cambria Math"/>
                          <w:color w:val="000000" w:themeColor="text1"/>
                        </w:rPr>
                        <m:t>x</m:t>
                      </m:r>
                    </m:e>
                  </m:d>
                </m:e>
              </m:nary>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3.9</m:t>
                  </m:r>
                </m:e>
              </m:d>
            </m:e>
          </m:eqArr>
        </m:oMath>
      </m:oMathPara>
    </w:p>
    <w:p w14:paraId="55DCD2E2" w14:textId="5B9C98AA" w:rsidR="00270B84" w:rsidRPr="005B1384" w:rsidRDefault="005C6635" w:rsidP="00750775">
      <w:pPr>
        <w:jc w:val="both"/>
        <w:rPr>
          <w:color w:val="000000" w:themeColor="text1"/>
        </w:rPr>
      </w:pPr>
      <w:r w:rsidRPr="005B1384">
        <w:rPr>
          <w:rFonts w:hint="eastAsia"/>
          <w:color w:val="000000" w:themeColor="text1"/>
        </w:rPr>
        <w:t>ここで、写像</w:t>
      </w:r>
      <m:oMath>
        <m:r>
          <w:rPr>
            <w:rFonts w:ascii="Cambria Math" w:hAnsi="Cambria Math"/>
            <w:color w:val="000000" w:themeColor="text1"/>
          </w:rPr>
          <m:t>B(⋅)</m:t>
        </m:r>
      </m:oMath>
      <w:r w:rsidRPr="005B1384">
        <w:rPr>
          <w:color w:val="000000" w:themeColor="text1"/>
        </w:rPr>
        <w:t>はアライメント列</w:t>
      </w:r>
      <w:r w:rsidRPr="005B1384">
        <w:rPr>
          <w:rFonts w:ascii="Cambria Math" w:hAnsi="Cambria Math" w:cs="Cambria Math"/>
          <w:color w:val="000000" w:themeColor="text1"/>
        </w:rPr>
        <w:t>𝜋</w:t>
      </w:r>
      <w:r w:rsidRPr="005B1384">
        <w:rPr>
          <w:color w:val="000000" w:themeColor="text1"/>
        </w:rPr>
        <w:t>に対して連続重複の縮約と&lt;blank&gt;の除去を行い</w:t>
      </w:r>
      <m:oMath>
        <m:sSup>
          <m:sSupPr>
            <m:ctrlPr>
              <w:rPr>
                <w:rFonts w:ascii="Cambria Math" w:hAnsi="Cambria Math"/>
                <w:color w:val="000000" w:themeColor="text1"/>
              </w:rPr>
            </m:ctrlPr>
          </m:sSupPr>
          <m:e>
            <m:r>
              <w:rPr>
                <w:rFonts w:ascii="Cambria Math" w:hAnsi="Cambria Math"/>
                <w:color w:val="000000" w:themeColor="text1"/>
              </w:rPr>
              <m:t>B</m:t>
            </m:r>
          </m:e>
          <m:sup>
            <m:r>
              <w:rPr>
                <w:rFonts w:ascii="Cambria Math" w:hAnsi="Cambria Math"/>
                <w:color w:val="000000" w:themeColor="text1"/>
              </w:rPr>
              <m:t>-1</m:t>
            </m:r>
          </m:sup>
        </m:sSup>
        <m:d>
          <m:dPr>
            <m:ctrlPr>
              <w:rPr>
                <w:rFonts w:ascii="Cambria Math" w:hAnsi="Cambria Math"/>
                <w:i/>
                <w:color w:val="000000" w:themeColor="text1"/>
              </w:rPr>
            </m:ctrlPr>
          </m:dPr>
          <m:e>
            <m:r>
              <m:rPr>
                <m:sty m:val="p"/>
              </m:rPr>
              <w:rPr>
                <w:rFonts w:ascii="Cambria Math" w:hAnsi="Cambria Math"/>
                <w:color w:val="000000" w:themeColor="text1"/>
              </w:rPr>
              <m:t>y</m:t>
            </m:r>
          </m:e>
        </m:d>
      </m:oMath>
      <w:r w:rsidRPr="005B1384">
        <w:rPr>
          <w:rFonts w:hint="eastAsia"/>
          <w:color w:val="000000" w:themeColor="text1"/>
        </w:rPr>
        <w:t>は</w:t>
      </w:r>
      <m:oMath>
        <m:r>
          <w:rPr>
            <w:rFonts w:ascii="Cambria Math" w:hAnsi="Cambria Math"/>
            <w:color w:val="000000" w:themeColor="text1"/>
          </w:rPr>
          <m:t>B(</m:t>
        </m:r>
        <m:r>
          <w:rPr>
            <w:rFonts w:ascii="Cambria Math" w:hAnsi="Cambria Math" w:hint="eastAsia"/>
            <w:color w:val="000000" w:themeColor="text1"/>
          </w:rPr>
          <m:t>π</m:t>
        </m:r>
        <m:r>
          <w:rPr>
            <w:rFonts w:ascii="Cambria Math" w:hAnsi="Cambria Math"/>
            <w:color w:val="000000" w:themeColor="text1"/>
          </w:rPr>
          <m:t>)</m:t>
        </m:r>
      </m:oMath>
      <w:r w:rsidRPr="005B1384">
        <w:rPr>
          <w:color w:val="000000" w:themeColor="text1"/>
        </w:rPr>
        <w:t>を満たすすべてのアライメント列の集合を表す</w:t>
      </w:r>
      <w:r w:rsidRPr="005B1384">
        <w:rPr>
          <w:rFonts w:hint="eastAsia"/>
          <w:color w:val="000000" w:themeColor="text1"/>
        </w:rPr>
        <w:t>。</w:t>
      </w:r>
      <w:r w:rsidR="00270B84" w:rsidRPr="005B1384">
        <w:rPr>
          <w:color w:val="000000" w:themeColor="text1"/>
        </w:rPr>
        <w:t>学習</w:t>
      </w:r>
      <w:r w:rsidR="00E86957" w:rsidRPr="005B1384">
        <w:rPr>
          <w:rFonts w:hint="eastAsia"/>
          <w:color w:val="000000" w:themeColor="text1"/>
        </w:rPr>
        <w:t>時に</w:t>
      </w:r>
      <w:r w:rsidR="00270B84" w:rsidRPr="005B1384">
        <w:rPr>
          <w:color w:val="000000" w:themeColor="text1"/>
        </w:rPr>
        <w:t>は</w:t>
      </w:r>
      <w:r w:rsidR="00E86957" w:rsidRPr="005B1384">
        <w:rPr>
          <w:rFonts w:hint="eastAsia"/>
          <w:color w:val="000000" w:themeColor="text1"/>
        </w:rPr>
        <w:t>、</w:t>
      </w:r>
      <w:r w:rsidR="00270B84" w:rsidRPr="005B1384">
        <w:rPr>
          <w:color w:val="000000" w:themeColor="text1"/>
        </w:rPr>
        <w:t>負の対数尤度として</w:t>
      </w:r>
      <w:r w:rsidR="00EB38BA" w:rsidRPr="005B1384">
        <w:rPr>
          <w:rFonts w:hint="eastAsia"/>
          <w:color w:val="000000" w:themeColor="text1"/>
        </w:rPr>
        <w:t>次式の</w:t>
      </w:r>
      <w:r w:rsidR="00270B84" w:rsidRPr="005B1384">
        <w:rPr>
          <w:color w:val="000000" w:themeColor="text1"/>
        </w:rPr>
        <w:t>CTC損失</w:t>
      </w:r>
      <w:r w:rsidR="00E86957" w:rsidRPr="005B1384">
        <w:rPr>
          <w:color w:val="000000" w:themeColor="text1"/>
        </w:rPr>
        <w:t>を最小化する</w:t>
      </w:r>
      <w:r w:rsidR="00E86957" w:rsidRPr="005B1384">
        <w:rPr>
          <w:rFonts w:hint="eastAsia"/>
          <w:color w:val="000000" w:themeColor="text1"/>
        </w:rPr>
        <w:t>。</w:t>
      </w:r>
    </w:p>
    <w:p w14:paraId="179EF3CC" w14:textId="77777777" w:rsidR="008224FB" w:rsidRPr="005B1384" w:rsidRDefault="00000000" w:rsidP="00270B84">
      <w:pPr>
        <w:ind w:firstLineChars="100" w:firstLine="210"/>
        <w:jc w:val="both"/>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color w:val="000000" w:themeColor="text1"/>
                    </w:rPr>
                  </m:ctrlPr>
                </m:sSubPr>
                <m:e>
                  <m:r>
                    <m:rPr>
                      <m:scr m:val="script"/>
                    </m:rPr>
                    <w:rPr>
                      <w:rFonts w:ascii="Cambria Math" w:hAnsi="Cambria Math"/>
                      <w:color w:val="000000" w:themeColor="text1"/>
                    </w:rPr>
                    <m:t>L</m:t>
                  </m:r>
                </m:e>
                <m:sub>
                  <m:r>
                    <m:rPr>
                      <m:sty m:val="p"/>
                    </m:rPr>
                    <w:rPr>
                      <w:rFonts w:ascii="Cambria Math" w:hAnsi="Cambria Math"/>
                      <w:color w:val="000000" w:themeColor="text1"/>
                    </w:rPr>
                    <m:t>CTC</m:t>
                  </m:r>
                </m:sub>
              </m:sSub>
              <m:r>
                <w:rPr>
                  <w:rFonts w:ascii="Cambria Math" w:hAnsi="Cambria Math"/>
                  <w:color w:val="000000" w:themeColor="text1"/>
                </w:rPr>
                <m:t>=-</m:t>
              </m:r>
              <m:func>
                <m:funcPr>
                  <m:ctrlPr>
                    <w:rPr>
                      <w:rFonts w:ascii="Cambria Math" w:hAnsi="Cambria Math"/>
                      <w:i/>
                      <w:color w:val="000000" w:themeColor="text1"/>
                    </w:rPr>
                  </m:ctrlPr>
                </m:funcPr>
                <m:fName>
                  <m:r>
                    <m:rPr>
                      <m:sty m:val="p"/>
                    </m:rPr>
                    <w:rPr>
                      <w:rFonts w:ascii="Cambria Math" w:hAnsi="Cambria Math"/>
                      <w:color w:val="000000" w:themeColor="text1"/>
                    </w:rPr>
                    <m:t>log</m:t>
                  </m:r>
                </m:fName>
                <m:e>
                  <m:r>
                    <w:rPr>
                      <w:rFonts w:ascii="Cambria Math" w:hAnsi="Cambria Math"/>
                      <w:color w:val="000000" w:themeColor="text1"/>
                    </w:rPr>
                    <m:t>P</m:t>
                  </m:r>
                  <m:d>
                    <m:dPr>
                      <m:sepChr m:val="∣"/>
                      <m:ctrlPr>
                        <w:rPr>
                          <w:rFonts w:ascii="Cambria Math" w:hAnsi="Cambria Math"/>
                          <w:i/>
                          <w:color w:val="000000" w:themeColor="text1"/>
                        </w:rPr>
                      </m:ctrlPr>
                    </m:dPr>
                    <m:e>
                      <m:r>
                        <m:rPr>
                          <m:sty m:val="bi"/>
                        </m:rPr>
                        <w:rPr>
                          <w:rFonts w:ascii="Cambria Math" w:hAnsi="Cambria Math"/>
                          <w:color w:val="000000" w:themeColor="text1"/>
                        </w:rPr>
                        <m:t>y</m:t>
                      </m:r>
                    </m:e>
                    <m:e>
                      <m:r>
                        <m:rPr>
                          <m:sty m:val="bi"/>
                        </m:rPr>
                        <w:rPr>
                          <w:rFonts w:ascii="Cambria Math" w:hAnsi="Cambria Math"/>
                          <w:color w:val="000000" w:themeColor="text1"/>
                        </w:rPr>
                        <m:t>x</m:t>
                      </m:r>
                    </m:e>
                  </m:d>
                </m:e>
              </m:func>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3.10</m:t>
                  </m:r>
                </m:e>
              </m:d>
            </m:e>
          </m:eqArr>
        </m:oMath>
      </m:oMathPara>
    </w:p>
    <w:p w14:paraId="1C6F136A" w14:textId="32CBD585" w:rsidR="0087524C" w:rsidRPr="005B1384" w:rsidRDefault="00270B84" w:rsidP="00750775">
      <w:pPr>
        <w:jc w:val="both"/>
        <w:rPr>
          <w:color w:val="000000" w:themeColor="text1"/>
        </w:rPr>
      </w:pPr>
      <w:r w:rsidRPr="005B1384">
        <w:rPr>
          <w:color w:val="000000" w:themeColor="text1"/>
        </w:rPr>
        <w:t>推論時は、各時刻で最大確率のクラスを選択した系列に対して</w:t>
      </w:r>
      <w:r w:rsidR="005C6635" w:rsidRPr="005B1384">
        <w:rPr>
          <w:rFonts w:hint="eastAsia"/>
          <w:color w:val="000000" w:themeColor="text1"/>
        </w:rPr>
        <w:t>写像</w:t>
      </w:r>
      <m:oMath>
        <m:r>
          <w:rPr>
            <w:rFonts w:ascii="Cambria Math" w:hAnsi="Cambria Math"/>
            <w:color w:val="000000" w:themeColor="text1"/>
          </w:rPr>
          <m:t>B(⋅)</m:t>
        </m:r>
      </m:oMath>
      <w:r w:rsidRPr="005B1384">
        <w:rPr>
          <w:color w:val="000000" w:themeColor="text1"/>
        </w:rPr>
        <w:t>を適用し、連続重複の縮約と&lt;blank&gt;除去により最終的な認識結果を得る。</w:t>
      </w:r>
    </w:p>
    <w:p w14:paraId="022E0146" w14:textId="7B663E40" w:rsidR="00ED4704" w:rsidRPr="005B1384" w:rsidRDefault="00D642E1" w:rsidP="0087524C">
      <w:pPr>
        <w:ind w:firstLineChars="100" w:firstLine="210"/>
        <w:jc w:val="both"/>
        <w:rPr>
          <w:color w:val="000000" w:themeColor="text1"/>
        </w:rPr>
      </w:pPr>
      <w:r w:rsidRPr="005B1384">
        <w:rPr>
          <w:color w:val="000000" w:themeColor="text1"/>
        </w:rPr>
        <w:br w:type="page"/>
      </w:r>
    </w:p>
    <w:p w14:paraId="506B7D61" w14:textId="576187C9" w:rsidR="00CC2E31" w:rsidRPr="005B1384" w:rsidRDefault="00CC2E31" w:rsidP="00CC2E31">
      <w:pPr>
        <w:pStyle w:val="1"/>
        <w:rPr>
          <w:color w:val="000000" w:themeColor="text1"/>
          <w:sz w:val="36"/>
          <w:szCs w:val="36"/>
        </w:rPr>
      </w:pPr>
      <w:bookmarkStart w:id="14" w:name="_Toc220606802"/>
      <w:r w:rsidRPr="005B1384">
        <w:rPr>
          <w:rFonts w:hint="eastAsia"/>
          <w:color w:val="000000" w:themeColor="text1"/>
          <w:sz w:val="36"/>
          <w:szCs w:val="36"/>
        </w:rPr>
        <w:lastRenderedPageBreak/>
        <w:t>4.</w:t>
      </w:r>
      <w:r w:rsidRPr="005B1384">
        <w:rPr>
          <w:rFonts w:hint="eastAsia"/>
          <w:color w:val="000000" w:themeColor="text1"/>
          <w:sz w:val="36"/>
          <w:szCs w:val="36"/>
        </w:rPr>
        <w:t>実験</w:t>
      </w:r>
      <w:bookmarkEnd w:id="14"/>
    </w:p>
    <w:p w14:paraId="179DE0C2" w14:textId="0A5D79A3" w:rsidR="00895A82" w:rsidRPr="005B1384" w:rsidRDefault="00895A82" w:rsidP="00EB38BA">
      <w:pPr>
        <w:ind w:firstLineChars="100" w:firstLine="210"/>
        <w:jc w:val="both"/>
        <w:rPr>
          <w:color w:val="000000" w:themeColor="text1"/>
        </w:rPr>
      </w:pPr>
      <w:r w:rsidRPr="005B1384">
        <w:rPr>
          <w:color w:val="000000" w:themeColor="text1"/>
        </w:rPr>
        <w:t>本章では</w:t>
      </w:r>
      <w:r w:rsidR="00201B38" w:rsidRPr="005B1384">
        <w:rPr>
          <w:rFonts w:hint="eastAsia"/>
          <w:color w:val="000000" w:themeColor="text1"/>
        </w:rPr>
        <w:t>、</w:t>
      </w:r>
      <w:r w:rsidRPr="005B1384">
        <w:rPr>
          <w:color w:val="000000" w:themeColor="text1"/>
        </w:rPr>
        <w:t>提案手法の有効性を検証するために</w:t>
      </w:r>
      <w:r w:rsidR="00ED395C" w:rsidRPr="005B1384">
        <w:rPr>
          <w:color w:val="000000" w:themeColor="text1"/>
        </w:rPr>
        <w:t>実施した実験について、</w:t>
      </w:r>
      <w:r w:rsidR="003A770B" w:rsidRPr="005B1384">
        <w:rPr>
          <w:color w:val="000000" w:themeColor="text1"/>
        </w:rPr>
        <w:t>実験設定および実験の</w:t>
      </w:r>
      <w:r w:rsidR="001214F5" w:rsidRPr="005B1384">
        <w:rPr>
          <w:rFonts w:hint="eastAsia"/>
          <w:color w:val="000000" w:themeColor="text1"/>
        </w:rPr>
        <w:t>概要</w:t>
      </w:r>
      <w:r w:rsidR="00ED395C" w:rsidRPr="005B1384">
        <w:rPr>
          <w:rFonts w:hint="eastAsia"/>
          <w:color w:val="000000" w:themeColor="text1"/>
        </w:rPr>
        <w:t>を述べ</w:t>
      </w:r>
      <w:r w:rsidRPr="005B1384">
        <w:rPr>
          <w:color w:val="000000" w:themeColor="text1"/>
        </w:rPr>
        <w:t>る。まず4.1節で</w:t>
      </w:r>
      <w:r w:rsidR="00EB38BA" w:rsidRPr="005B1384">
        <w:rPr>
          <w:rFonts w:hint="eastAsia"/>
          <w:color w:val="000000" w:themeColor="text1"/>
        </w:rPr>
        <w:t>は</w:t>
      </w:r>
      <w:r w:rsidR="00201B38" w:rsidRPr="005B1384">
        <w:rPr>
          <w:rFonts w:hint="eastAsia"/>
          <w:color w:val="000000" w:themeColor="text1"/>
        </w:rPr>
        <w:t>、</w:t>
      </w:r>
      <w:r w:rsidR="00C56E83" w:rsidRPr="005B1384">
        <w:rPr>
          <w:rFonts w:hint="eastAsia"/>
          <w:color w:val="000000" w:themeColor="text1"/>
        </w:rPr>
        <w:t>学習、評価に用いたデータセットの詳細について</w:t>
      </w:r>
      <w:r w:rsidRPr="005B1384">
        <w:rPr>
          <w:color w:val="000000" w:themeColor="text1"/>
        </w:rPr>
        <w:t>示す。続く4.2節では</w:t>
      </w:r>
      <w:r w:rsidR="00201B38" w:rsidRPr="005B1384">
        <w:rPr>
          <w:rFonts w:hint="eastAsia"/>
          <w:color w:val="000000" w:themeColor="text1"/>
        </w:rPr>
        <w:t>、</w:t>
      </w:r>
      <w:r w:rsidRPr="005B1384">
        <w:rPr>
          <w:color w:val="000000" w:themeColor="text1"/>
        </w:rPr>
        <w:t>性能評価に用いる指標</w:t>
      </w:r>
      <w:r w:rsidR="00047954" w:rsidRPr="005B1384">
        <w:rPr>
          <w:rFonts w:hint="eastAsia"/>
          <w:color w:val="000000" w:themeColor="text1"/>
        </w:rPr>
        <w:t>を説明</w:t>
      </w:r>
      <w:r w:rsidRPr="005B1384">
        <w:rPr>
          <w:color w:val="000000" w:themeColor="text1"/>
        </w:rPr>
        <w:t>する。4.3節ではLLMを用いないベースラインの実験設定を整理し</w:t>
      </w:r>
      <w:r w:rsidR="00047954" w:rsidRPr="005B1384">
        <w:rPr>
          <w:rFonts w:hint="eastAsia"/>
          <w:color w:val="000000" w:themeColor="text1"/>
        </w:rPr>
        <w:t>、</w:t>
      </w:r>
      <w:r w:rsidRPr="005B1384">
        <w:rPr>
          <w:color w:val="000000" w:themeColor="text1"/>
        </w:rPr>
        <w:t>4.4節では提案手法の実験設定を示す。最後に4.5節で</w:t>
      </w:r>
      <w:r w:rsidR="00204F5D" w:rsidRPr="005B1384">
        <w:rPr>
          <w:rFonts w:hint="eastAsia"/>
          <w:color w:val="000000" w:themeColor="text1"/>
        </w:rPr>
        <w:t>は</w:t>
      </w:r>
      <w:r w:rsidR="00047954" w:rsidRPr="005B1384">
        <w:rPr>
          <w:rFonts w:hint="eastAsia"/>
          <w:color w:val="000000" w:themeColor="text1"/>
        </w:rPr>
        <w:t>、</w:t>
      </w:r>
      <w:r w:rsidR="0096504A" w:rsidRPr="005B1384">
        <w:rPr>
          <w:rFonts w:hint="eastAsia"/>
          <w:color w:val="000000" w:themeColor="text1"/>
        </w:rPr>
        <w:t>本提案手法</w:t>
      </w:r>
      <w:r w:rsidR="00204F5D" w:rsidRPr="005B1384">
        <w:rPr>
          <w:rFonts w:hint="eastAsia"/>
          <w:color w:val="000000" w:themeColor="text1"/>
        </w:rPr>
        <w:t>の有効性を示すために行う実験の概要を述べる。</w:t>
      </w:r>
    </w:p>
    <w:p w14:paraId="19B8BE97" w14:textId="0C0A4667" w:rsidR="00487551" w:rsidRPr="005B1384" w:rsidRDefault="00487551" w:rsidP="00487551">
      <w:pPr>
        <w:rPr>
          <w:color w:val="000000" w:themeColor="text1"/>
        </w:rPr>
      </w:pPr>
    </w:p>
    <w:p w14:paraId="553074D6" w14:textId="2FCF8C75" w:rsidR="00487551" w:rsidRPr="005B1384" w:rsidRDefault="00487551" w:rsidP="00487551">
      <w:pPr>
        <w:pStyle w:val="2"/>
        <w:numPr>
          <w:ilvl w:val="1"/>
          <w:numId w:val="16"/>
        </w:numPr>
        <w:rPr>
          <w:color w:val="000000" w:themeColor="text1"/>
          <w:sz w:val="24"/>
          <w:szCs w:val="24"/>
        </w:rPr>
      </w:pPr>
      <w:bookmarkStart w:id="15" w:name="_Toc220606803"/>
      <w:r w:rsidRPr="005B1384">
        <w:rPr>
          <w:color w:val="000000" w:themeColor="text1"/>
          <w:sz w:val="24"/>
          <w:szCs w:val="24"/>
        </w:rPr>
        <w:t>データセット</w:t>
      </w:r>
      <w:bookmarkEnd w:id="15"/>
    </w:p>
    <w:p w14:paraId="2E13065B" w14:textId="52494767" w:rsidR="00217DB6" w:rsidRPr="005B1384" w:rsidRDefault="00CF40F4" w:rsidP="00C34B78">
      <w:pPr>
        <w:ind w:firstLineChars="100" w:firstLine="210"/>
        <w:jc w:val="both"/>
        <w:rPr>
          <w:color w:val="000000" w:themeColor="text1"/>
        </w:rPr>
      </w:pPr>
      <w:r w:rsidRPr="005B1384">
        <w:rPr>
          <w:rFonts w:hint="eastAsia"/>
          <w:color w:val="000000" w:themeColor="text1"/>
        </w:rPr>
        <w:t>本研究では</w:t>
      </w:r>
      <w:r w:rsidR="00441DFD" w:rsidRPr="005B1384">
        <w:rPr>
          <w:rFonts w:hint="eastAsia"/>
          <w:color w:val="000000" w:themeColor="text1"/>
        </w:rPr>
        <w:t>、</w:t>
      </w:r>
      <w:r w:rsidRPr="005B1384">
        <w:rPr>
          <w:color w:val="000000" w:themeColor="text1"/>
        </w:rPr>
        <w:t>手書き英単語・文章から構成されるIAM Handwriting Database</w:t>
      </w:r>
      <w:r w:rsidR="00C56E83" w:rsidRPr="005B1384">
        <w:rPr>
          <w:rFonts w:hint="eastAsia"/>
          <w:color w:val="000000" w:themeColor="text1"/>
        </w:rPr>
        <w:t>[</w:t>
      </w:r>
      <w:r w:rsidR="006709CF" w:rsidRPr="005B1384">
        <w:rPr>
          <w:rFonts w:hint="eastAsia"/>
          <w:color w:val="000000" w:themeColor="text1"/>
        </w:rPr>
        <w:t>9</w:t>
      </w:r>
      <w:r w:rsidR="00C56E83" w:rsidRPr="005B1384">
        <w:rPr>
          <w:rFonts w:hint="eastAsia"/>
          <w:color w:val="000000" w:themeColor="text1"/>
        </w:rPr>
        <w:t>]</w:t>
      </w:r>
      <w:r w:rsidRPr="005B1384">
        <w:rPr>
          <w:color w:val="000000" w:themeColor="text1"/>
        </w:rPr>
        <w:t>を用いた。I</w:t>
      </w:r>
      <w:r w:rsidR="00217DB6" w:rsidRPr="005B1384">
        <w:rPr>
          <w:color w:val="000000" w:themeColor="text1"/>
        </w:rPr>
        <w:t>AM Handwriting Databaseは</w:t>
      </w:r>
      <w:r w:rsidR="00C34B78" w:rsidRPr="005B1384">
        <w:rPr>
          <w:rFonts w:hint="eastAsia"/>
          <w:color w:val="000000" w:themeColor="text1"/>
        </w:rPr>
        <w:t>、</w:t>
      </w:r>
      <w:r w:rsidR="00217DB6" w:rsidRPr="005B1384">
        <w:rPr>
          <w:color w:val="000000" w:themeColor="text1"/>
        </w:rPr>
        <w:t>英語の手書き文</w:t>
      </w:r>
      <w:r w:rsidR="00D63749" w:rsidRPr="005B1384">
        <w:rPr>
          <w:rFonts w:hint="eastAsia"/>
          <w:color w:val="000000" w:themeColor="text1"/>
        </w:rPr>
        <w:t>字</w:t>
      </w:r>
      <w:r w:rsidR="00217DB6" w:rsidRPr="005B1384">
        <w:rPr>
          <w:color w:val="000000" w:themeColor="text1"/>
        </w:rPr>
        <w:t>を収録した代表的なオフラインHTR用データセットであり</w:t>
      </w:r>
      <w:r w:rsidR="00C34B78" w:rsidRPr="005B1384">
        <w:rPr>
          <w:rFonts w:hint="eastAsia"/>
          <w:color w:val="000000" w:themeColor="text1"/>
        </w:rPr>
        <w:t>、</w:t>
      </w:r>
      <w:r w:rsidR="00217DB6" w:rsidRPr="005B1384">
        <w:rPr>
          <w:color w:val="000000" w:themeColor="text1"/>
        </w:rPr>
        <w:t>複数筆者による手書き文</w:t>
      </w:r>
      <w:r w:rsidR="00D63749" w:rsidRPr="005B1384">
        <w:rPr>
          <w:rFonts w:hint="eastAsia"/>
          <w:color w:val="000000" w:themeColor="text1"/>
        </w:rPr>
        <w:t>字</w:t>
      </w:r>
      <w:r w:rsidR="00217DB6" w:rsidRPr="005B1384">
        <w:rPr>
          <w:color w:val="000000" w:themeColor="text1"/>
        </w:rPr>
        <w:t>画像とその転写テキスト（ground truth）から構成される。IAMにはForm（文書）・Line（行）・Word（単語）といった複数粒度のアノテーションが提供されており</w:t>
      </w:r>
      <w:r w:rsidR="00C34B78" w:rsidRPr="005B1384">
        <w:rPr>
          <w:rFonts w:hint="eastAsia"/>
          <w:color w:val="000000" w:themeColor="text1"/>
        </w:rPr>
        <w:t>、</w:t>
      </w:r>
      <w:r w:rsidR="00217DB6" w:rsidRPr="005B1384">
        <w:rPr>
          <w:color w:val="000000" w:themeColor="text1"/>
        </w:rPr>
        <w:t>文書画像から行・単語へ分割した画像と対応する転写が付与されている。データセット全体としては</w:t>
      </w:r>
      <w:r w:rsidR="00C34B78" w:rsidRPr="005B1384">
        <w:rPr>
          <w:rFonts w:hint="eastAsia"/>
          <w:color w:val="000000" w:themeColor="text1"/>
        </w:rPr>
        <w:t>、</w:t>
      </w:r>
      <w:r w:rsidR="00B32F59" w:rsidRPr="005B1384">
        <w:rPr>
          <w:rFonts w:hint="eastAsia"/>
          <w:color w:val="000000" w:themeColor="text1"/>
        </w:rPr>
        <w:t>文字</w:t>
      </w:r>
      <w:r w:rsidR="00621921" w:rsidRPr="005B1384">
        <w:rPr>
          <w:rFonts w:hint="eastAsia"/>
          <w:color w:val="000000" w:themeColor="text1"/>
        </w:rPr>
        <w:t>クラス数</w:t>
      </w:r>
      <w:r w:rsidR="00B32F59" w:rsidRPr="005B1384">
        <w:rPr>
          <w:rFonts w:hint="eastAsia"/>
          <w:color w:val="000000" w:themeColor="text1"/>
        </w:rPr>
        <w:t>は</w:t>
      </w:r>
      <w:r w:rsidR="00621921" w:rsidRPr="005B1384">
        <w:rPr>
          <w:rFonts w:hint="eastAsia"/>
          <w:color w:val="000000" w:themeColor="text1"/>
        </w:rPr>
        <w:t>79文字、</w:t>
      </w:r>
      <w:r w:rsidR="00217DB6" w:rsidRPr="005B1384">
        <w:rPr>
          <w:color w:val="000000" w:themeColor="text1"/>
        </w:rPr>
        <w:t>1,539枚の手書きフォームが657名の筆者によって記述されて</w:t>
      </w:r>
      <w:r w:rsidR="00EA4FE7" w:rsidRPr="005B1384">
        <w:rPr>
          <w:rFonts w:hint="eastAsia"/>
          <w:color w:val="000000" w:themeColor="text1"/>
        </w:rPr>
        <w:t>いる</w:t>
      </w:r>
      <w:r w:rsidR="00217DB6" w:rsidRPr="005B1384">
        <w:rPr>
          <w:color w:val="000000" w:themeColor="text1"/>
        </w:rPr>
        <w:t>。</w:t>
      </w:r>
    </w:p>
    <w:p w14:paraId="3181780B" w14:textId="60197D15" w:rsidR="00487551" w:rsidRPr="005B1384" w:rsidRDefault="00217DB6" w:rsidP="00CF40F4">
      <w:pPr>
        <w:ind w:firstLineChars="100" w:firstLine="210"/>
        <w:jc w:val="both"/>
        <w:rPr>
          <w:color w:val="000000" w:themeColor="text1"/>
        </w:rPr>
      </w:pPr>
      <w:r w:rsidRPr="005B1384">
        <w:rPr>
          <w:color w:val="000000" w:themeColor="text1"/>
        </w:rPr>
        <w:t>本研究ではこのうちLineレベル画像を入力として用い</w:t>
      </w:r>
      <w:r w:rsidR="00EA4FE7" w:rsidRPr="005B1384">
        <w:rPr>
          <w:rFonts w:hint="eastAsia"/>
          <w:color w:val="000000" w:themeColor="text1"/>
        </w:rPr>
        <w:t>、</w:t>
      </w:r>
      <w:r w:rsidR="00B15496" w:rsidRPr="005B1384">
        <w:rPr>
          <w:rFonts w:hint="eastAsia"/>
          <w:color w:val="000000" w:themeColor="text1"/>
        </w:rPr>
        <w:t>さらに画像のアスペクト比を保ちながら画像サイズを高さ384pｘ、幅2048pxにリサイズした</w:t>
      </w:r>
      <w:r w:rsidRPr="005B1384">
        <w:rPr>
          <w:color w:val="000000" w:themeColor="text1"/>
        </w:rPr>
        <w:t>1行画像に対応する転写テキストを教師信号として学習・評価を行った</w:t>
      </w:r>
      <w:r w:rsidR="00EA4FE7" w:rsidRPr="005B1384">
        <w:rPr>
          <w:rFonts w:hint="eastAsia"/>
          <w:color w:val="000000" w:themeColor="text1"/>
        </w:rPr>
        <w:t>。</w:t>
      </w:r>
    </w:p>
    <w:p w14:paraId="459DEBF1" w14:textId="7327F1EB" w:rsidR="00324CBF" w:rsidRPr="005B1384" w:rsidRDefault="00CF40F4" w:rsidP="00324CBF">
      <w:pPr>
        <w:ind w:firstLineChars="100" w:firstLine="210"/>
        <w:jc w:val="both"/>
        <w:rPr>
          <w:color w:val="000000" w:themeColor="text1"/>
        </w:rPr>
      </w:pPr>
      <w:r w:rsidRPr="005B1384">
        <w:rPr>
          <w:color w:val="000000" w:themeColor="text1"/>
        </w:rPr>
        <w:t>データの分割には</w:t>
      </w:r>
      <w:r w:rsidR="00EA4FE7" w:rsidRPr="005B1384">
        <w:rPr>
          <w:rFonts w:hint="eastAsia"/>
          <w:color w:val="000000" w:themeColor="text1"/>
        </w:rPr>
        <w:t>、</w:t>
      </w:r>
      <w:r w:rsidRPr="005B1384">
        <w:rPr>
          <w:color w:val="000000" w:themeColor="text1"/>
        </w:rPr>
        <w:t>Aachen split</w:t>
      </w:r>
      <w:r w:rsidR="00C56E83" w:rsidRPr="005B1384">
        <w:rPr>
          <w:rFonts w:hint="eastAsia"/>
          <w:color w:val="000000" w:themeColor="text1"/>
        </w:rPr>
        <w:t>[</w:t>
      </w:r>
      <w:r w:rsidR="006709CF" w:rsidRPr="005B1384">
        <w:rPr>
          <w:rFonts w:hint="eastAsia"/>
          <w:color w:val="000000" w:themeColor="text1"/>
        </w:rPr>
        <w:t>10</w:t>
      </w:r>
      <w:r w:rsidR="00C56E83" w:rsidRPr="005B1384">
        <w:rPr>
          <w:rFonts w:hint="eastAsia"/>
          <w:color w:val="000000" w:themeColor="text1"/>
        </w:rPr>
        <w:t>]</w:t>
      </w:r>
      <w:r w:rsidRPr="005B1384">
        <w:rPr>
          <w:color w:val="000000" w:themeColor="text1"/>
        </w:rPr>
        <w:t>を採用した。</w:t>
      </w:r>
      <w:r w:rsidR="00EA4FE7" w:rsidRPr="005B1384">
        <w:rPr>
          <w:color w:val="000000" w:themeColor="text1"/>
        </w:rPr>
        <w:t>Aachen split</w:t>
      </w:r>
      <w:r w:rsidRPr="005B1384">
        <w:rPr>
          <w:color w:val="000000" w:themeColor="text1"/>
        </w:rPr>
        <w:t>では、同一筆者が</w:t>
      </w:r>
      <w:r w:rsidR="00621921" w:rsidRPr="005B1384">
        <w:rPr>
          <w:rFonts w:hint="eastAsia"/>
          <w:color w:val="000000" w:themeColor="text1"/>
        </w:rPr>
        <w:t>テストデータと検証データ</w:t>
      </w:r>
      <w:r w:rsidRPr="005B1384">
        <w:rPr>
          <w:rFonts w:hint="eastAsia"/>
          <w:color w:val="000000" w:themeColor="text1"/>
        </w:rPr>
        <w:t>両方に入らない</w:t>
      </w:r>
      <w:r w:rsidRPr="005B1384">
        <w:rPr>
          <w:color w:val="000000" w:themeColor="text1"/>
        </w:rPr>
        <w:t>ように分割されるため、筆者依存の過学習を避けた汎化性能を評価できる。本研究ではIAMの行データをAachen</w:t>
      </w:r>
      <w:r w:rsidR="00EA4FE7" w:rsidRPr="005B1384">
        <w:rPr>
          <w:rFonts w:hint="eastAsia"/>
          <w:color w:val="000000" w:themeColor="text1"/>
        </w:rPr>
        <w:t xml:space="preserve"> split</w:t>
      </w:r>
      <w:r w:rsidRPr="005B1384">
        <w:rPr>
          <w:color w:val="000000" w:themeColor="text1"/>
        </w:rPr>
        <w:t>に従って</w:t>
      </w:r>
      <w:r w:rsidR="00324CBF" w:rsidRPr="005B1384">
        <w:rPr>
          <w:rFonts w:hint="eastAsia"/>
          <w:color w:val="000000" w:themeColor="text1"/>
        </w:rPr>
        <w:t>学習データ、検証データ、テストデータに</w:t>
      </w:r>
      <w:r w:rsidRPr="005B1384">
        <w:rPr>
          <w:color w:val="000000" w:themeColor="text1"/>
        </w:rPr>
        <w:t>分割し、以降の実験はこの分割に基づいて実施した。分割後の各集合の行数は</w:t>
      </w:r>
    </w:p>
    <w:p w14:paraId="52DB939B" w14:textId="6177E21B" w:rsidR="00324CBF" w:rsidRPr="005B1384" w:rsidRDefault="00324CBF" w:rsidP="00324CBF">
      <w:pPr>
        <w:pStyle w:val="a3"/>
        <w:numPr>
          <w:ilvl w:val="0"/>
          <w:numId w:val="30"/>
        </w:numPr>
        <w:ind w:leftChars="0"/>
        <w:jc w:val="both"/>
        <w:rPr>
          <w:color w:val="000000" w:themeColor="text1"/>
        </w:rPr>
      </w:pPr>
      <w:r w:rsidRPr="005B1384">
        <w:rPr>
          <w:rFonts w:hint="eastAsia"/>
          <w:color w:val="000000" w:themeColor="text1"/>
        </w:rPr>
        <w:t>学習データ</w:t>
      </w:r>
      <w:r w:rsidRPr="005B1384">
        <w:rPr>
          <w:color w:val="000000" w:themeColor="text1"/>
        </w:rPr>
        <w:tab/>
      </w:r>
      <w:r w:rsidRPr="005B1384">
        <w:rPr>
          <w:rFonts w:hint="eastAsia"/>
          <w:color w:val="000000" w:themeColor="text1"/>
        </w:rPr>
        <w:t>：6161枚</w:t>
      </w:r>
    </w:p>
    <w:p w14:paraId="5CD42885" w14:textId="223905E3" w:rsidR="00324CBF" w:rsidRPr="005B1384" w:rsidRDefault="00324CBF" w:rsidP="00324CBF">
      <w:pPr>
        <w:pStyle w:val="a3"/>
        <w:numPr>
          <w:ilvl w:val="0"/>
          <w:numId w:val="30"/>
        </w:numPr>
        <w:ind w:leftChars="0"/>
        <w:jc w:val="both"/>
        <w:rPr>
          <w:color w:val="000000" w:themeColor="text1"/>
        </w:rPr>
      </w:pPr>
      <w:r w:rsidRPr="005B1384">
        <w:rPr>
          <w:rFonts w:hint="eastAsia"/>
          <w:color w:val="000000" w:themeColor="text1"/>
        </w:rPr>
        <w:t>検証データ</w:t>
      </w:r>
      <w:r w:rsidRPr="005B1384">
        <w:rPr>
          <w:color w:val="000000" w:themeColor="text1"/>
        </w:rPr>
        <w:tab/>
      </w:r>
      <w:r w:rsidRPr="005B1384">
        <w:rPr>
          <w:rFonts w:hint="eastAsia"/>
          <w:color w:val="000000" w:themeColor="text1"/>
        </w:rPr>
        <w:t>：966枚</w:t>
      </w:r>
    </w:p>
    <w:p w14:paraId="7727DB2F" w14:textId="21F33D6C" w:rsidR="005C6BEC" w:rsidRPr="005B1384" w:rsidRDefault="00324CBF" w:rsidP="005C6BEC">
      <w:pPr>
        <w:pStyle w:val="a3"/>
        <w:numPr>
          <w:ilvl w:val="0"/>
          <w:numId w:val="30"/>
        </w:numPr>
        <w:ind w:leftChars="0"/>
        <w:jc w:val="both"/>
        <w:rPr>
          <w:color w:val="000000" w:themeColor="text1"/>
        </w:rPr>
      </w:pPr>
      <w:r w:rsidRPr="005B1384">
        <w:rPr>
          <w:rFonts w:hint="eastAsia"/>
          <w:color w:val="000000" w:themeColor="text1"/>
        </w:rPr>
        <w:t>テストデータ</w:t>
      </w:r>
      <w:r w:rsidRPr="005B1384">
        <w:rPr>
          <w:color w:val="000000" w:themeColor="text1"/>
        </w:rPr>
        <w:tab/>
      </w:r>
      <w:r w:rsidRPr="005B1384">
        <w:rPr>
          <w:rFonts w:hint="eastAsia"/>
          <w:color w:val="000000" w:themeColor="text1"/>
        </w:rPr>
        <w:t>：2915枚</w:t>
      </w:r>
    </w:p>
    <w:p w14:paraId="026BDAC9" w14:textId="49D06AEC" w:rsidR="00722E5A" w:rsidRPr="005B1384" w:rsidRDefault="00722E5A" w:rsidP="00722E5A">
      <w:pPr>
        <w:jc w:val="both"/>
        <w:rPr>
          <w:color w:val="000000" w:themeColor="text1"/>
        </w:rPr>
      </w:pPr>
      <w:r w:rsidRPr="005B1384">
        <w:rPr>
          <w:rFonts w:hint="eastAsia"/>
          <w:color w:val="000000" w:themeColor="text1"/>
        </w:rPr>
        <w:t>である。</w:t>
      </w:r>
    </w:p>
    <w:p w14:paraId="0C501104" w14:textId="77777777" w:rsidR="00722E5A" w:rsidRPr="005B1384" w:rsidRDefault="00722E5A" w:rsidP="00722E5A">
      <w:pPr>
        <w:jc w:val="both"/>
        <w:rPr>
          <w:color w:val="000000" w:themeColor="text1"/>
        </w:rPr>
      </w:pPr>
    </w:p>
    <w:p w14:paraId="7D3DA4FC" w14:textId="2EF64B9E" w:rsidR="00EA4FE7" w:rsidRPr="005B1384" w:rsidRDefault="00EA4FE7" w:rsidP="00EA4FE7">
      <w:pPr>
        <w:pStyle w:val="2"/>
        <w:numPr>
          <w:ilvl w:val="1"/>
          <w:numId w:val="16"/>
        </w:numPr>
        <w:rPr>
          <w:color w:val="000000" w:themeColor="text1"/>
          <w:sz w:val="24"/>
          <w:szCs w:val="24"/>
        </w:rPr>
      </w:pPr>
      <w:bookmarkStart w:id="16" w:name="_Toc220606804"/>
      <w:r w:rsidRPr="005B1384">
        <w:rPr>
          <w:rFonts w:hint="eastAsia"/>
          <w:color w:val="000000" w:themeColor="text1"/>
          <w:sz w:val="24"/>
          <w:szCs w:val="24"/>
        </w:rPr>
        <w:t>評価指標</w:t>
      </w:r>
      <w:bookmarkEnd w:id="16"/>
    </w:p>
    <w:p w14:paraId="6E0B0E7F" w14:textId="01F7580F" w:rsidR="00EA4FE7" w:rsidRPr="005B1384" w:rsidRDefault="00EA4FE7" w:rsidP="00EA4FE7">
      <w:pPr>
        <w:ind w:firstLineChars="100" w:firstLine="210"/>
        <w:jc w:val="both"/>
        <w:rPr>
          <w:color w:val="000000" w:themeColor="text1"/>
        </w:rPr>
      </w:pPr>
      <w:r w:rsidRPr="005B1384">
        <w:rPr>
          <w:rFonts w:hint="eastAsia"/>
          <w:color w:val="000000" w:themeColor="text1"/>
        </w:rPr>
        <w:t>評価指標には、CER(</w:t>
      </w:r>
      <w:r w:rsidRPr="005B1384">
        <w:rPr>
          <w:color w:val="000000" w:themeColor="text1"/>
        </w:rPr>
        <w:t>Character Error Rate</w:t>
      </w:r>
      <w:r w:rsidRPr="005B1384">
        <w:rPr>
          <w:rFonts w:hint="eastAsia"/>
          <w:color w:val="000000" w:themeColor="text1"/>
        </w:rPr>
        <w:t>)を用いた。</w:t>
      </w:r>
      <w:r w:rsidRPr="005B1384">
        <w:rPr>
          <w:color w:val="000000" w:themeColor="text1"/>
        </w:rPr>
        <w:t>CERは予測文字列</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oMath>
      <w:r w:rsidRPr="005B1384">
        <w:rPr>
          <w:color w:val="000000" w:themeColor="text1"/>
        </w:rPr>
        <w:t>と正解文字列</w:t>
      </w: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oMath>
      <w:r w:rsidRPr="005B1384">
        <w:rPr>
          <w:color w:val="000000" w:themeColor="text1"/>
        </w:rPr>
        <w:t>の</w:t>
      </w:r>
      <w:proofErr w:type="spellStart"/>
      <w:r w:rsidRPr="005B1384">
        <w:rPr>
          <w:color w:val="000000" w:themeColor="text1"/>
        </w:rPr>
        <w:t>Levenshtein</w:t>
      </w:r>
      <w:proofErr w:type="spellEnd"/>
      <w:r w:rsidRPr="005B1384">
        <w:rPr>
          <w:color w:val="000000" w:themeColor="text1"/>
        </w:rPr>
        <w:t>距離</w:t>
      </w:r>
      <m:oMath>
        <m:r>
          <w:rPr>
            <w:rFonts w:ascii="Cambria Math" w:hAnsi="Cambria Math"/>
            <w:color w:val="000000" w:themeColor="text1"/>
          </w:rPr>
          <m:t>d(</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r>
          <w:rPr>
            <w:rFonts w:ascii="Cambria Math" w:hAnsi="Cambria Math"/>
            <w:color w:val="000000" w:themeColor="text1"/>
          </w:rPr>
          <m:t>)</m:t>
        </m:r>
      </m:oMath>
      <w:r w:rsidRPr="005B1384">
        <w:rPr>
          <w:color w:val="000000" w:themeColor="text1"/>
        </w:rPr>
        <w:t>を用いて</w:t>
      </w:r>
      <w:r w:rsidR="00D63749" w:rsidRPr="005B1384">
        <w:rPr>
          <w:rFonts w:hint="eastAsia"/>
          <w:color w:val="000000" w:themeColor="text1"/>
        </w:rPr>
        <w:t>、</w:t>
      </w:r>
      <w:r w:rsidRPr="005B1384">
        <w:rPr>
          <w:color w:val="000000" w:themeColor="text1"/>
        </w:rPr>
        <w:t>次式により算出する。</w:t>
      </w:r>
    </w:p>
    <w:p w14:paraId="39381E6A" w14:textId="77777777" w:rsidR="00EA4FE7" w:rsidRPr="005B1384" w:rsidRDefault="00000000" w:rsidP="00EA4FE7">
      <w:pPr>
        <w:ind w:firstLineChars="100" w:firstLine="210"/>
        <w:jc w:val="both"/>
        <w:rPr>
          <w:iCs/>
          <w:color w:val="000000" w:themeColor="text1"/>
        </w:rPr>
      </w:pPr>
      <m:oMathPara>
        <m:oMath>
          <m:eqArr>
            <m:eqArrPr>
              <m:maxDist m:val="1"/>
              <m:ctrlPr>
                <w:rPr>
                  <w:rFonts w:ascii="Cambria Math" w:hAnsi="Cambria Math"/>
                  <w:i/>
                  <w:color w:val="000000" w:themeColor="text1"/>
                </w:rPr>
              </m:ctrlPr>
            </m:eqArrPr>
            <m:e>
              <m:r>
                <m:rPr>
                  <m:sty m:val="p"/>
                </m:rPr>
                <w:rPr>
                  <w:rFonts w:ascii="Cambria Math" w:hAnsi="Cambria Math"/>
                  <w:color w:val="000000" w:themeColor="text1"/>
                </w:rPr>
                <m:t>CER</m:t>
              </m:r>
              <m:r>
                <w:rPr>
                  <w:rFonts w:ascii="Cambria Math" w:hAnsi="Cambria Math"/>
                  <w:color w:val="000000" w:themeColor="text1"/>
                </w:rPr>
                <m:t>=</m:t>
              </m:r>
              <m:f>
                <m:fPr>
                  <m:ctrlPr>
                    <w:rPr>
                      <w:rFonts w:ascii="Cambria Math" w:hAnsi="Cambria Math"/>
                      <w:i/>
                      <w:color w:val="000000" w:themeColor="text1"/>
                    </w:rPr>
                  </m:ctrlPr>
                </m:fPr>
                <m:num>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d</m:t>
                      </m:r>
                      <m:d>
                        <m:dPr>
                          <m:ctrlPr>
                            <w:rPr>
                              <w:rFonts w:ascii="Cambria Math" w:hAnsi="Cambria Math"/>
                              <w:i/>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e>
                      </m:d>
                    </m:e>
                  </m:nary>
                </m:num>
                <m:den>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r>
                                <m:rPr>
                                  <m:sty m:val="p"/>
                                </m:rPr>
                                <w:rPr>
                                  <w:rFonts w:ascii="Cambria Math" w:hAnsi="Cambria Math"/>
                                  <w:color w:val="000000" w:themeColor="text1"/>
                                </w:rPr>
                                <m:t xml:space="preserve">1, </m:t>
                              </m:r>
                              <m:d>
                                <m:dPr>
                                  <m:begChr m:val="|"/>
                                  <m:endChr m:val="|"/>
                                  <m:ctrlPr>
                                    <w:rPr>
                                      <w:rFonts w:ascii="Cambria Math" w:hAnsi="Cambria Math"/>
                                      <w:color w:val="000000" w:themeColor="text1"/>
                                    </w:rPr>
                                  </m:ctrlPr>
                                </m:dPr>
                                <m:e>
                                  <m:sSub>
                                    <m:sSubPr>
                                      <m:ctrlPr>
                                        <w:rPr>
                                          <w:rFonts w:ascii="Cambria Math" w:hAnsi="Cambria Math"/>
                                          <w:i/>
                                          <w:iCs/>
                                          <w:color w:val="000000" w:themeColor="text1"/>
                                        </w:rPr>
                                      </m:ctrlPr>
                                    </m:sSubPr>
                                    <m:e>
                                      <m:r>
                                        <w:rPr>
                                          <w:rFonts w:ascii="Cambria Math" w:hAnsi="Cambria Math"/>
                                          <w:color w:val="000000" w:themeColor="text1"/>
                                        </w:rPr>
                                        <m:t>g</m:t>
                                      </m:r>
                                      <m:ctrlPr>
                                        <w:rPr>
                                          <w:rFonts w:ascii="Cambria Math" w:hAnsi="Cambria Math"/>
                                          <w:color w:val="000000" w:themeColor="text1"/>
                                        </w:rPr>
                                      </m:ctrlPr>
                                    </m:e>
                                    <m:sub>
                                      <m:r>
                                        <w:rPr>
                                          <w:rFonts w:ascii="Cambria Math" w:hAnsi="Cambria Math"/>
                                          <w:color w:val="000000" w:themeColor="text1"/>
                                        </w:rPr>
                                        <m:t>i</m:t>
                                      </m:r>
                                    </m:sub>
                                  </m:sSub>
                                </m:e>
                              </m:d>
                            </m:e>
                          </m:d>
                        </m:e>
                      </m:func>
                    </m:e>
                  </m:nary>
                </m:den>
              </m:f>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4.1</m:t>
                  </m:r>
                </m:e>
              </m:d>
              <m:ctrlPr>
                <w:rPr>
                  <w:rFonts w:ascii="Cambria Math" w:hAnsi="Cambria Math"/>
                  <w:i/>
                  <w:iCs/>
                  <w:color w:val="000000" w:themeColor="text1"/>
                </w:rPr>
              </m:ctrlPr>
            </m:e>
          </m:eqArr>
        </m:oMath>
      </m:oMathPara>
    </w:p>
    <w:p w14:paraId="38F3A126" w14:textId="2587F335" w:rsidR="00EA4FE7" w:rsidRPr="005B1384" w:rsidRDefault="00EA4FE7" w:rsidP="001214F5">
      <w:pPr>
        <w:jc w:val="both"/>
        <w:rPr>
          <w:color w:val="000000" w:themeColor="text1"/>
        </w:rPr>
      </w:pPr>
      <w:r w:rsidRPr="005B1384">
        <w:rPr>
          <w:rFonts w:hint="eastAsia"/>
          <w:color w:val="000000" w:themeColor="text1"/>
        </w:rPr>
        <w:lastRenderedPageBreak/>
        <w:t>Nは評価サンプル数、</w:t>
      </w:r>
      <m:oMath>
        <m:r>
          <w:rPr>
            <w:rFonts w:ascii="Cambria Math" w:hAnsi="Cambria Math"/>
            <w:color w:val="000000" w:themeColor="text1"/>
          </w:rPr>
          <m:t>d(</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r>
          <w:rPr>
            <w:rFonts w:ascii="Cambria Math" w:hAnsi="Cambria Math"/>
            <w:color w:val="000000" w:themeColor="text1"/>
          </w:rPr>
          <m:t>)</m:t>
        </m:r>
      </m:oMath>
      <w:r w:rsidRPr="005B1384">
        <w:rPr>
          <w:rFonts w:hint="eastAsia"/>
          <w:color w:val="000000" w:themeColor="text1"/>
        </w:rPr>
        <w:t>が</w:t>
      </w:r>
      <w:proofErr w:type="spellStart"/>
      <w:r w:rsidRPr="005B1384">
        <w:rPr>
          <w:color w:val="000000" w:themeColor="text1"/>
        </w:rPr>
        <w:t>Levenshtein</w:t>
      </w:r>
      <w:proofErr w:type="spellEnd"/>
      <w:r w:rsidRPr="005B1384">
        <w:rPr>
          <w:color w:val="000000" w:themeColor="text1"/>
        </w:rPr>
        <w:t>距離</w:t>
      </w:r>
      <w:r w:rsidRPr="005B1384">
        <w:rPr>
          <w:rFonts w:hint="eastAsia"/>
          <w:color w:val="000000" w:themeColor="text1"/>
        </w:rPr>
        <w:t>を測る挿入・削除置換の最小回数で</w:t>
      </w:r>
      <m:oMath>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r>
          <w:rPr>
            <w:rFonts w:ascii="Cambria Math" w:hAnsi="Cambria Math"/>
            <w:color w:val="000000" w:themeColor="text1"/>
          </w:rPr>
          <m:t>∣</m:t>
        </m:r>
      </m:oMath>
      <w:r w:rsidRPr="005B1384">
        <w:rPr>
          <w:color w:val="000000" w:themeColor="text1"/>
        </w:rPr>
        <w:t>正解文字列の文字数</w:t>
      </w:r>
      <w:r w:rsidRPr="005B1384">
        <w:rPr>
          <w:rFonts w:hint="eastAsia"/>
          <w:color w:val="000000" w:themeColor="text1"/>
        </w:rPr>
        <w:t>、</w:t>
      </w:r>
      <m:oMath>
        <m:r>
          <m:rPr>
            <m:sty m:val="p"/>
          </m:rPr>
          <w:rPr>
            <w:rFonts w:ascii="Cambria Math" w:hAnsi="Cambria Math"/>
            <w:color w:val="000000" w:themeColor="text1"/>
          </w:rPr>
          <m:t>max(1, |</m:t>
        </m:r>
        <m:r>
          <w:rPr>
            <w:rFonts w:ascii="Cambria Math" w:hAnsi="Cambria Math"/>
            <w:color w:val="000000" w:themeColor="text1"/>
          </w:rPr>
          <m:t>g_i</m:t>
        </m:r>
        <m:r>
          <m:rPr>
            <m:sty m:val="p"/>
          </m:rPr>
          <w:rPr>
            <w:rFonts w:ascii="Cambria Math" w:hAnsi="Cambria Math"/>
            <w:color w:val="000000" w:themeColor="text1"/>
          </w:rPr>
          <m:t>|)</m:t>
        </m:r>
      </m:oMath>
      <w:r w:rsidRPr="005B1384">
        <w:rPr>
          <w:color w:val="000000" w:themeColor="text1"/>
        </w:rPr>
        <w:t>は</w:t>
      </w:r>
      <w:r w:rsidR="00D63749" w:rsidRPr="005B1384">
        <w:rPr>
          <w:rFonts w:hint="eastAsia"/>
          <w:color w:val="000000" w:themeColor="text1"/>
        </w:rPr>
        <w:t>、</w:t>
      </w:r>
      <w:r w:rsidRPr="005B1384">
        <w:rPr>
          <w:color w:val="000000" w:themeColor="text1"/>
        </w:rPr>
        <w:t>正解が空文字のときに0除算を避けるため</w:t>
      </w:r>
      <w:r w:rsidRPr="005B1384">
        <w:rPr>
          <w:rFonts w:hint="eastAsia"/>
          <w:color w:val="000000" w:themeColor="text1"/>
        </w:rPr>
        <w:t>の</w:t>
      </w:r>
      <w:r w:rsidR="00A00095" w:rsidRPr="005B1384">
        <w:rPr>
          <w:rFonts w:hint="eastAsia"/>
          <w:color w:val="000000" w:themeColor="text1"/>
        </w:rPr>
        <w:t>処理</w:t>
      </w:r>
      <w:r w:rsidRPr="005B1384">
        <w:rPr>
          <w:rFonts w:hint="eastAsia"/>
          <w:color w:val="000000" w:themeColor="text1"/>
        </w:rPr>
        <w:t>である。</w:t>
      </w:r>
    </w:p>
    <w:p w14:paraId="79C3BC66" w14:textId="77777777" w:rsidR="00EA4FE7" w:rsidRPr="005B1384" w:rsidRDefault="00EA4FE7" w:rsidP="00EA4FE7">
      <w:pPr>
        <w:jc w:val="both"/>
        <w:rPr>
          <w:color w:val="000000" w:themeColor="text1"/>
        </w:rPr>
      </w:pPr>
    </w:p>
    <w:p w14:paraId="5736D6BF" w14:textId="25F22A51" w:rsidR="00CC2E31" w:rsidRPr="005B1384" w:rsidRDefault="00CC2E31" w:rsidP="00CC2E31">
      <w:pPr>
        <w:pStyle w:val="2"/>
        <w:numPr>
          <w:ilvl w:val="1"/>
          <w:numId w:val="16"/>
        </w:numPr>
        <w:rPr>
          <w:color w:val="000000" w:themeColor="text1"/>
          <w:sz w:val="24"/>
          <w:szCs w:val="24"/>
        </w:rPr>
      </w:pPr>
      <w:bookmarkStart w:id="17" w:name="_Toc220606805"/>
      <w:r w:rsidRPr="005B1384">
        <w:rPr>
          <w:rFonts w:hint="eastAsia"/>
          <w:color w:val="000000" w:themeColor="text1"/>
          <w:sz w:val="24"/>
          <w:szCs w:val="24"/>
        </w:rPr>
        <w:t>ベースラインの実験設定</w:t>
      </w:r>
      <w:bookmarkEnd w:id="17"/>
    </w:p>
    <w:p w14:paraId="4C772B9E" w14:textId="63B567E2" w:rsidR="00A6387C" w:rsidRPr="005B1384" w:rsidRDefault="005C70FF" w:rsidP="004F2A7B">
      <w:pPr>
        <w:ind w:firstLineChars="100" w:firstLine="210"/>
        <w:jc w:val="both"/>
        <w:rPr>
          <w:color w:val="000000" w:themeColor="text1"/>
        </w:rPr>
      </w:pPr>
      <w:r w:rsidRPr="005B1384">
        <w:rPr>
          <w:rFonts w:hint="eastAsia"/>
          <w:color w:val="000000" w:themeColor="text1"/>
        </w:rPr>
        <w:t>本研究では、3章で述べた提案手法モデルにLAILを導入しないものをベースラインモデルとする。</w:t>
      </w:r>
      <w:r w:rsidR="00C34B78" w:rsidRPr="005B1384">
        <w:rPr>
          <w:rFonts w:hint="eastAsia"/>
          <w:color w:val="000000" w:themeColor="text1"/>
        </w:rPr>
        <w:t>ベースラインモデルの学習</w:t>
      </w:r>
      <w:r w:rsidR="00FB0F86" w:rsidRPr="005B1384">
        <w:rPr>
          <w:rFonts w:hint="eastAsia"/>
          <w:color w:val="000000" w:themeColor="text1"/>
        </w:rPr>
        <w:t>時</w:t>
      </w:r>
      <w:r w:rsidR="00C34B78" w:rsidRPr="005B1384">
        <w:rPr>
          <w:rFonts w:hint="eastAsia"/>
          <w:color w:val="000000" w:themeColor="text1"/>
        </w:rPr>
        <w:t>の</w:t>
      </w:r>
      <w:r w:rsidR="00CC2E31" w:rsidRPr="005B1384">
        <w:rPr>
          <w:rFonts w:hint="eastAsia"/>
          <w:color w:val="000000" w:themeColor="text1"/>
        </w:rPr>
        <w:t>設定について述べる。最適化手法には</w:t>
      </w:r>
      <w:proofErr w:type="spellStart"/>
      <w:r w:rsidR="001214F5" w:rsidRPr="005B1384">
        <w:rPr>
          <w:rFonts w:hint="eastAsia"/>
          <w:color w:val="000000" w:themeColor="text1"/>
        </w:rPr>
        <w:t>AdamW</w:t>
      </w:r>
      <w:proofErr w:type="spellEnd"/>
      <w:r w:rsidR="00CC2E31" w:rsidRPr="005B1384">
        <w:rPr>
          <w:rFonts w:hint="eastAsia"/>
          <w:color w:val="000000" w:themeColor="text1"/>
        </w:rPr>
        <w:t>を</w:t>
      </w:r>
      <w:r w:rsidR="001214F5" w:rsidRPr="005B1384">
        <w:rPr>
          <w:rFonts w:hint="eastAsia"/>
          <w:color w:val="000000" w:themeColor="text1"/>
        </w:rPr>
        <w:t>用いた</w:t>
      </w:r>
      <w:r w:rsidR="00CC2E31" w:rsidRPr="005B1384">
        <w:rPr>
          <w:rFonts w:hint="eastAsia"/>
          <w:color w:val="000000" w:themeColor="text1"/>
        </w:rPr>
        <w:t>。本研究で用いた主なハイパーパラメータを</w:t>
      </w:r>
      <w:r w:rsidR="00FB0F86" w:rsidRPr="005B1384">
        <w:rPr>
          <w:rFonts w:hint="eastAsia"/>
          <w:color w:val="000000" w:themeColor="text1"/>
        </w:rPr>
        <w:t>表4.1</w:t>
      </w:r>
      <w:r w:rsidR="00CC2E31" w:rsidRPr="005B1384">
        <w:rPr>
          <w:rFonts w:hint="eastAsia"/>
          <w:color w:val="000000" w:themeColor="text1"/>
        </w:rPr>
        <w:t>に示す。</w:t>
      </w:r>
    </w:p>
    <w:p w14:paraId="4ECDF647" w14:textId="77777777" w:rsidR="00D63EA3" w:rsidRPr="005B1384" w:rsidRDefault="00D63EA3" w:rsidP="004F2A7B">
      <w:pPr>
        <w:ind w:firstLineChars="100" w:firstLine="210"/>
        <w:jc w:val="both"/>
        <w:rPr>
          <w:color w:val="000000" w:themeColor="text1"/>
        </w:rPr>
      </w:pPr>
    </w:p>
    <w:p w14:paraId="03EA7484" w14:textId="338F448E" w:rsidR="004F3D2A" w:rsidRPr="005B1384" w:rsidRDefault="004F2A7B" w:rsidP="004F2A7B">
      <w:pPr>
        <w:pStyle w:val="a8"/>
        <w:jc w:val="center"/>
        <w:rPr>
          <w:b w:val="0"/>
          <w:bCs w:val="0"/>
          <w:color w:val="000000" w:themeColor="text1"/>
        </w:rPr>
      </w:pPr>
      <w:bookmarkStart w:id="18" w:name="_Toc219634037"/>
      <w:r w:rsidRPr="005B1384">
        <w:rPr>
          <w:b w:val="0"/>
          <w:bCs w:val="0"/>
          <w:color w:val="000000" w:themeColor="text1"/>
        </w:rPr>
        <w:t>表4.1ベースラインの実験設定</w:t>
      </w:r>
      <w:bookmarkEnd w:id="18"/>
    </w:p>
    <w:tbl>
      <w:tblPr>
        <w:tblStyle w:val="ae"/>
        <w:tblW w:w="0" w:type="auto"/>
        <w:tblInd w:w="1413" w:type="dxa"/>
        <w:tblLook w:val="04A0" w:firstRow="1" w:lastRow="0" w:firstColumn="1" w:lastColumn="0" w:noHBand="0" w:noVBand="1"/>
      </w:tblPr>
      <w:tblGrid>
        <w:gridCol w:w="2834"/>
        <w:gridCol w:w="2411"/>
      </w:tblGrid>
      <w:tr w:rsidR="008573F4" w:rsidRPr="005B1384" w14:paraId="717E7352" w14:textId="77777777" w:rsidTr="00EB38BA">
        <w:tc>
          <w:tcPr>
            <w:tcW w:w="2834" w:type="dxa"/>
          </w:tcPr>
          <w:p w14:paraId="2AA6FE7E" w14:textId="77777777" w:rsidR="008573F4" w:rsidRPr="005B1384" w:rsidRDefault="008573F4" w:rsidP="008D7151">
            <w:pPr>
              <w:jc w:val="both"/>
              <w:rPr>
                <w:color w:val="000000" w:themeColor="text1"/>
              </w:rPr>
            </w:pPr>
            <w:r w:rsidRPr="005B1384">
              <w:rPr>
                <w:rFonts w:hint="eastAsia"/>
                <w:color w:val="000000" w:themeColor="text1"/>
              </w:rPr>
              <w:t>バッチサイズ</w:t>
            </w:r>
          </w:p>
        </w:tc>
        <w:tc>
          <w:tcPr>
            <w:tcW w:w="2411" w:type="dxa"/>
          </w:tcPr>
          <w:p w14:paraId="637DF074" w14:textId="77777777" w:rsidR="008573F4" w:rsidRPr="005B1384" w:rsidRDefault="008573F4" w:rsidP="008D7151">
            <w:pPr>
              <w:jc w:val="both"/>
              <w:rPr>
                <w:color w:val="000000" w:themeColor="text1"/>
              </w:rPr>
            </w:pPr>
            <w:r w:rsidRPr="005B1384">
              <w:rPr>
                <w:rFonts w:hint="eastAsia"/>
                <w:color w:val="000000" w:themeColor="text1"/>
              </w:rPr>
              <w:t>4</w:t>
            </w:r>
          </w:p>
        </w:tc>
      </w:tr>
      <w:tr w:rsidR="00E3578E" w:rsidRPr="005B1384" w14:paraId="71B369BD" w14:textId="77777777" w:rsidTr="00EB38BA">
        <w:tc>
          <w:tcPr>
            <w:tcW w:w="2834" w:type="dxa"/>
          </w:tcPr>
          <w:p w14:paraId="45FEB3F7" w14:textId="7961ACB9" w:rsidR="00651294" w:rsidRPr="005B1384" w:rsidRDefault="008573F4" w:rsidP="00CC2E31">
            <w:pPr>
              <w:jc w:val="both"/>
              <w:rPr>
                <w:color w:val="000000" w:themeColor="text1"/>
              </w:rPr>
            </w:pPr>
            <w:r w:rsidRPr="005B1384">
              <w:rPr>
                <w:rFonts w:hint="eastAsia"/>
                <w:color w:val="000000" w:themeColor="text1"/>
              </w:rPr>
              <w:t>エポック数</w:t>
            </w:r>
          </w:p>
        </w:tc>
        <w:tc>
          <w:tcPr>
            <w:tcW w:w="2411" w:type="dxa"/>
          </w:tcPr>
          <w:p w14:paraId="574AF55A" w14:textId="2FE802D2" w:rsidR="00651294" w:rsidRPr="005B1384" w:rsidRDefault="008573F4" w:rsidP="00CC2E31">
            <w:pPr>
              <w:jc w:val="both"/>
              <w:rPr>
                <w:color w:val="000000" w:themeColor="text1"/>
              </w:rPr>
            </w:pPr>
            <w:r w:rsidRPr="005B1384">
              <w:rPr>
                <w:rFonts w:hint="eastAsia"/>
                <w:color w:val="000000" w:themeColor="text1"/>
              </w:rPr>
              <w:t>200</w:t>
            </w:r>
          </w:p>
        </w:tc>
      </w:tr>
      <w:tr w:rsidR="00E3578E" w:rsidRPr="005B1384" w14:paraId="7EF62186" w14:textId="77777777" w:rsidTr="00EB38BA">
        <w:tc>
          <w:tcPr>
            <w:tcW w:w="2834" w:type="dxa"/>
          </w:tcPr>
          <w:p w14:paraId="6289BD1A" w14:textId="469C6624" w:rsidR="00B15496" w:rsidRPr="005B1384" w:rsidRDefault="00E715BA" w:rsidP="00CC2E31">
            <w:pPr>
              <w:jc w:val="both"/>
              <w:rPr>
                <w:color w:val="000000" w:themeColor="text1"/>
              </w:rPr>
            </w:pPr>
            <w:r w:rsidRPr="005B1384">
              <w:rPr>
                <w:rFonts w:hint="eastAsia"/>
                <w:color w:val="000000" w:themeColor="text1"/>
              </w:rPr>
              <w:t>学習率</w:t>
            </w:r>
          </w:p>
        </w:tc>
        <w:tc>
          <w:tcPr>
            <w:tcW w:w="2411" w:type="dxa"/>
          </w:tcPr>
          <w:p w14:paraId="59286D4E" w14:textId="2C2B3217" w:rsidR="00651294" w:rsidRPr="005B1384" w:rsidRDefault="0020343D" w:rsidP="00CC2E31">
            <w:pPr>
              <w:jc w:val="both"/>
              <w:rPr>
                <w:color w:val="000000" w:themeColor="text1"/>
              </w:rPr>
            </w:pPr>
            <m:oMathPara>
              <m:oMathParaPr>
                <m:jc m:val="left"/>
              </m:oMathParaPr>
              <m:oMath>
                <m:r>
                  <w:rPr>
                    <w:rFonts w:ascii="Cambria Math" w:hAnsi="Cambria Math"/>
                    <w:color w:val="000000" w:themeColor="text1"/>
                  </w:rPr>
                  <m:t>1×</m:t>
                </m:r>
                <m:sSup>
                  <m:sSupPr>
                    <m:ctrlPr>
                      <w:rPr>
                        <w:rFonts w:ascii="Cambria Math" w:hAnsi="Cambria Math"/>
                        <w:color w:val="000000" w:themeColor="text1"/>
                      </w:rPr>
                    </m:ctrlPr>
                  </m:sSupPr>
                  <m:e>
                    <m:r>
                      <w:rPr>
                        <w:rFonts w:ascii="Cambria Math" w:hAnsi="Cambria Math"/>
                        <w:color w:val="000000" w:themeColor="text1"/>
                      </w:rPr>
                      <m:t>10</m:t>
                    </m:r>
                  </m:e>
                  <m:sup>
                    <m:r>
                      <w:rPr>
                        <w:rFonts w:ascii="Cambria Math" w:hAnsi="Cambria Math"/>
                        <w:color w:val="000000" w:themeColor="text1"/>
                      </w:rPr>
                      <m:t>-4</m:t>
                    </m:r>
                  </m:sup>
                </m:sSup>
              </m:oMath>
            </m:oMathPara>
          </w:p>
        </w:tc>
      </w:tr>
      <w:tr w:rsidR="007A06B8" w:rsidRPr="005B1384" w14:paraId="33C93A28" w14:textId="77777777" w:rsidTr="00EB38BA">
        <w:tc>
          <w:tcPr>
            <w:tcW w:w="2834" w:type="dxa"/>
          </w:tcPr>
          <w:p w14:paraId="7B988D42" w14:textId="7C9628FF" w:rsidR="00CB7B2D" w:rsidRPr="005B1384" w:rsidRDefault="00CB7B2D" w:rsidP="00CC2E31">
            <w:pPr>
              <w:jc w:val="both"/>
              <w:rPr>
                <w:color w:val="000000" w:themeColor="text1"/>
              </w:rPr>
            </w:pPr>
            <w:r w:rsidRPr="005B1384">
              <w:rPr>
                <w:rFonts w:hint="eastAsia"/>
                <w:color w:val="000000" w:themeColor="text1"/>
              </w:rPr>
              <w:t>乱数シード</w:t>
            </w:r>
          </w:p>
        </w:tc>
        <w:tc>
          <w:tcPr>
            <w:tcW w:w="2411" w:type="dxa"/>
          </w:tcPr>
          <w:p w14:paraId="26700DAC" w14:textId="1D4922D3" w:rsidR="00CB7B2D" w:rsidRPr="005B1384" w:rsidRDefault="00CB7B2D" w:rsidP="00CC2E31">
            <w:pPr>
              <w:jc w:val="both"/>
              <w:rPr>
                <w:rFonts w:ascii="ＭＳ Ｐ明朝" w:eastAsia="ＭＳ Ｐ明朝" w:hAnsi="ＭＳ Ｐ明朝" w:cs="Times New Roman"/>
                <w:color w:val="000000" w:themeColor="text1"/>
              </w:rPr>
            </w:pPr>
            <w:r w:rsidRPr="005B1384">
              <w:rPr>
                <w:rFonts w:ascii="ＭＳ Ｐ明朝" w:eastAsia="ＭＳ Ｐ明朝" w:hAnsi="ＭＳ Ｐ明朝" w:cs="Times New Roman" w:hint="eastAsia"/>
                <w:color w:val="000000" w:themeColor="text1"/>
              </w:rPr>
              <w:t>42</w:t>
            </w:r>
          </w:p>
        </w:tc>
      </w:tr>
    </w:tbl>
    <w:p w14:paraId="1E2A04CB" w14:textId="77777777" w:rsidR="00CC2E31" w:rsidRPr="005B1384" w:rsidRDefault="00CC2E31" w:rsidP="00CC2E31">
      <w:pPr>
        <w:rPr>
          <w:color w:val="000000" w:themeColor="text1"/>
        </w:rPr>
      </w:pPr>
    </w:p>
    <w:p w14:paraId="395DDFCE" w14:textId="7452B268" w:rsidR="00D63EA3" w:rsidRPr="005B1384" w:rsidRDefault="00D63EA3" w:rsidP="00D63EA3">
      <w:pPr>
        <w:ind w:firstLineChars="100" w:firstLine="210"/>
        <w:rPr>
          <w:color w:val="000000" w:themeColor="text1"/>
        </w:rPr>
      </w:pPr>
      <w:r w:rsidRPr="005B1384">
        <w:rPr>
          <w:color w:val="000000" w:themeColor="text1"/>
        </w:rPr>
        <w:t>損失</w:t>
      </w:r>
      <w:r w:rsidR="008573F4" w:rsidRPr="005B1384">
        <w:rPr>
          <w:rFonts w:hint="eastAsia"/>
          <w:color w:val="000000" w:themeColor="text1"/>
        </w:rPr>
        <w:t>値</w:t>
      </w:r>
      <w:r w:rsidRPr="005B1384">
        <w:rPr>
          <w:color w:val="000000" w:themeColor="text1"/>
        </w:rPr>
        <w:t>の推移およ</w:t>
      </w:r>
      <w:r w:rsidR="00324CBF" w:rsidRPr="005B1384">
        <w:rPr>
          <w:rFonts w:hint="eastAsia"/>
          <w:color w:val="000000" w:themeColor="text1"/>
        </w:rPr>
        <w:t>び検証</w:t>
      </w:r>
      <w:r w:rsidRPr="005B1384">
        <w:rPr>
          <w:color w:val="000000" w:themeColor="text1"/>
        </w:rPr>
        <w:t>データにおける精度（</w:t>
      </w:r>
      <w:r w:rsidR="00B87717" w:rsidRPr="005B1384">
        <w:rPr>
          <w:rFonts w:hint="eastAsia"/>
          <w:color w:val="000000" w:themeColor="text1"/>
        </w:rPr>
        <w:t>CER</w:t>
      </w:r>
      <w:r w:rsidRPr="005B1384">
        <w:rPr>
          <w:color w:val="000000" w:themeColor="text1"/>
        </w:rPr>
        <w:t>）の変化を参照し、性能改善が頭打ちとなった時点で学習を終了した。</w:t>
      </w:r>
    </w:p>
    <w:p w14:paraId="1635D0D0" w14:textId="77777777" w:rsidR="00D63EA3" w:rsidRPr="005B1384" w:rsidRDefault="00D63EA3" w:rsidP="00D63EA3">
      <w:pPr>
        <w:ind w:firstLineChars="100" w:firstLine="210"/>
        <w:rPr>
          <w:color w:val="000000" w:themeColor="text1"/>
        </w:rPr>
      </w:pPr>
    </w:p>
    <w:p w14:paraId="30CCC26B" w14:textId="214A6688" w:rsidR="00CA6467" w:rsidRPr="005B1384" w:rsidRDefault="00CC2E31" w:rsidP="00CA6467">
      <w:pPr>
        <w:pStyle w:val="2"/>
        <w:numPr>
          <w:ilvl w:val="1"/>
          <w:numId w:val="16"/>
        </w:numPr>
        <w:rPr>
          <w:color w:val="000000" w:themeColor="text1"/>
          <w:sz w:val="24"/>
          <w:szCs w:val="24"/>
        </w:rPr>
      </w:pPr>
      <w:bookmarkStart w:id="19" w:name="_Toc220606806"/>
      <w:r w:rsidRPr="005B1384">
        <w:rPr>
          <w:rFonts w:hint="eastAsia"/>
          <w:color w:val="000000" w:themeColor="text1"/>
          <w:sz w:val="24"/>
          <w:szCs w:val="24"/>
        </w:rPr>
        <w:t>提案手法の実験設定</w:t>
      </w:r>
      <w:bookmarkEnd w:id="19"/>
    </w:p>
    <w:p w14:paraId="09DFE932" w14:textId="71B9DFA0" w:rsidR="00CA6467" w:rsidRPr="005B1384" w:rsidRDefault="00CA6467" w:rsidP="00CA6467">
      <w:pPr>
        <w:ind w:firstLineChars="100" w:firstLine="210"/>
        <w:jc w:val="both"/>
        <w:rPr>
          <w:color w:val="000000" w:themeColor="text1"/>
        </w:rPr>
      </w:pPr>
      <w:r w:rsidRPr="005B1384">
        <w:rPr>
          <w:rFonts w:hint="eastAsia"/>
          <w:color w:val="000000" w:themeColor="text1"/>
        </w:rPr>
        <w:t>提案手法モデルの学習時の設定について述べる。最適化手法には</w:t>
      </w:r>
      <w:proofErr w:type="spellStart"/>
      <w:r w:rsidRPr="005B1384">
        <w:rPr>
          <w:rFonts w:hint="eastAsia"/>
          <w:color w:val="000000" w:themeColor="text1"/>
        </w:rPr>
        <w:t>AdamW</w:t>
      </w:r>
      <w:proofErr w:type="spellEnd"/>
      <w:r w:rsidRPr="005B1384">
        <w:rPr>
          <w:rFonts w:hint="eastAsia"/>
          <w:color w:val="000000" w:themeColor="text1"/>
        </w:rPr>
        <w:t>を</w:t>
      </w:r>
      <w:r w:rsidR="001214F5" w:rsidRPr="005B1384">
        <w:rPr>
          <w:rFonts w:hint="eastAsia"/>
          <w:color w:val="000000" w:themeColor="text1"/>
        </w:rPr>
        <w:t>用いた</w:t>
      </w:r>
      <w:r w:rsidRPr="005B1384">
        <w:rPr>
          <w:rFonts w:hint="eastAsia"/>
          <w:color w:val="000000" w:themeColor="text1"/>
        </w:rPr>
        <w:t>。本研究で用いた主なハイパーパラメータを表4.1に示す。</w:t>
      </w:r>
    </w:p>
    <w:p w14:paraId="598B4C98" w14:textId="77777777" w:rsidR="00A6387C" w:rsidRPr="005B1384" w:rsidRDefault="00A6387C" w:rsidP="00CA6467">
      <w:pPr>
        <w:ind w:firstLineChars="100" w:firstLine="210"/>
        <w:jc w:val="both"/>
        <w:rPr>
          <w:color w:val="000000" w:themeColor="text1"/>
        </w:rPr>
      </w:pPr>
    </w:p>
    <w:p w14:paraId="00FE0A77" w14:textId="017BC668" w:rsidR="004F2A7B" w:rsidRPr="005B1384" w:rsidRDefault="004F2A7B" w:rsidP="004F2A7B">
      <w:pPr>
        <w:pStyle w:val="a8"/>
        <w:jc w:val="center"/>
        <w:rPr>
          <w:b w:val="0"/>
          <w:bCs w:val="0"/>
          <w:color w:val="000000" w:themeColor="text1"/>
        </w:rPr>
      </w:pPr>
      <w:bookmarkStart w:id="20" w:name="_Toc219634028"/>
      <w:r w:rsidRPr="005B1384">
        <w:rPr>
          <w:b w:val="0"/>
          <w:bCs w:val="0"/>
          <w:color w:val="000000" w:themeColor="text1"/>
        </w:rPr>
        <w:t>表4.2提案手法モデルの実験設定</w:t>
      </w:r>
      <w:bookmarkEnd w:id="20"/>
    </w:p>
    <w:tbl>
      <w:tblPr>
        <w:tblStyle w:val="ae"/>
        <w:tblW w:w="0" w:type="auto"/>
        <w:tblInd w:w="1413" w:type="dxa"/>
        <w:tblLook w:val="04A0" w:firstRow="1" w:lastRow="0" w:firstColumn="1" w:lastColumn="0" w:noHBand="0" w:noVBand="1"/>
      </w:tblPr>
      <w:tblGrid>
        <w:gridCol w:w="2834"/>
        <w:gridCol w:w="2411"/>
      </w:tblGrid>
      <w:tr w:rsidR="00E3578E" w:rsidRPr="005B1384" w14:paraId="6EE81702" w14:textId="77777777" w:rsidTr="00996DA1">
        <w:tc>
          <w:tcPr>
            <w:tcW w:w="2834" w:type="dxa"/>
          </w:tcPr>
          <w:p w14:paraId="1B222EBD" w14:textId="77777777" w:rsidR="00CA6467" w:rsidRPr="005B1384" w:rsidRDefault="00CA6467" w:rsidP="00547F1E">
            <w:pPr>
              <w:jc w:val="both"/>
              <w:rPr>
                <w:color w:val="000000" w:themeColor="text1"/>
              </w:rPr>
            </w:pPr>
            <w:r w:rsidRPr="005B1384">
              <w:rPr>
                <w:rFonts w:hint="eastAsia"/>
                <w:color w:val="000000" w:themeColor="text1"/>
              </w:rPr>
              <w:t>バッチサイズ</w:t>
            </w:r>
          </w:p>
        </w:tc>
        <w:tc>
          <w:tcPr>
            <w:tcW w:w="2411" w:type="dxa"/>
          </w:tcPr>
          <w:p w14:paraId="0967D1CB" w14:textId="77777777" w:rsidR="00CA6467" w:rsidRPr="005B1384" w:rsidRDefault="00CA6467" w:rsidP="00547F1E">
            <w:pPr>
              <w:jc w:val="both"/>
              <w:rPr>
                <w:color w:val="000000" w:themeColor="text1"/>
              </w:rPr>
            </w:pPr>
            <w:r w:rsidRPr="005B1384">
              <w:rPr>
                <w:rFonts w:hint="eastAsia"/>
                <w:color w:val="000000" w:themeColor="text1"/>
              </w:rPr>
              <w:t>4</w:t>
            </w:r>
          </w:p>
        </w:tc>
      </w:tr>
      <w:tr w:rsidR="00E3578E" w:rsidRPr="005B1384" w14:paraId="75822292" w14:textId="77777777" w:rsidTr="00996DA1">
        <w:tc>
          <w:tcPr>
            <w:tcW w:w="2834" w:type="dxa"/>
          </w:tcPr>
          <w:p w14:paraId="1B57314D" w14:textId="77777777" w:rsidR="00CA6467" w:rsidRPr="005B1384" w:rsidRDefault="00CA6467" w:rsidP="00547F1E">
            <w:pPr>
              <w:jc w:val="both"/>
              <w:rPr>
                <w:color w:val="000000" w:themeColor="text1"/>
              </w:rPr>
            </w:pPr>
            <w:r w:rsidRPr="005B1384">
              <w:rPr>
                <w:rFonts w:hint="eastAsia"/>
                <w:color w:val="000000" w:themeColor="text1"/>
              </w:rPr>
              <w:t>学習率</w:t>
            </w:r>
          </w:p>
        </w:tc>
        <w:tc>
          <w:tcPr>
            <w:tcW w:w="2411" w:type="dxa"/>
          </w:tcPr>
          <w:p w14:paraId="7B0B2472" w14:textId="77777777" w:rsidR="00CA6467" w:rsidRPr="005B1384" w:rsidRDefault="00CA6467" w:rsidP="00547F1E">
            <w:pPr>
              <w:jc w:val="both"/>
              <w:rPr>
                <w:color w:val="000000" w:themeColor="text1"/>
              </w:rPr>
            </w:pPr>
            <m:oMathPara>
              <m:oMathParaPr>
                <m:jc m:val="left"/>
              </m:oMathParaPr>
              <m:oMath>
                <m:r>
                  <w:rPr>
                    <w:rFonts w:ascii="Cambria Math" w:hAnsi="Cambria Math"/>
                    <w:color w:val="000000" w:themeColor="text1"/>
                  </w:rPr>
                  <m:t>1×</m:t>
                </m:r>
                <m:sSup>
                  <m:sSupPr>
                    <m:ctrlPr>
                      <w:rPr>
                        <w:rFonts w:ascii="Cambria Math" w:hAnsi="Cambria Math"/>
                        <w:color w:val="000000" w:themeColor="text1"/>
                      </w:rPr>
                    </m:ctrlPr>
                  </m:sSupPr>
                  <m:e>
                    <m:r>
                      <w:rPr>
                        <w:rFonts w:ascii="Cambria Math" w:hAnsi="Cambria Math"/>
                        <w:color w:val="000000" w:themeColor="text1"/>
                      </w:rPr>
                      <m:t>10</m:t>
                    </m:r>
                  </m:e>
                  <m:sup>
                    <m:r>
                      <w:rPr>
                        <w:rFonts w:ascii="Cambria Math" w:hAnsi="Cambria Math"/>
                        <w:color w:val="000000" w:themeColor="text1"/>
                      </w:rPr>
                      <m:t>-4</m:t>
                    </m:r>
                  </m:sup>
                </m:sSup>
              </m:oMath>
            </m:oMathPara>
          </w:p>
        </w:tc>
      </w:tr>
      <w:tr w:rsidR="00E3578E" w:rsidRPr="005B1384" w14:paraId="3FB95263" w14:textId="77777777" w:rsidTr="00996DA1">
        <w:tc>
          <w:tcPr>
            <w:tcW w:w="2834" w:type="dxa"/>
          </w:tcPr>
          <w:p w14:paraId="1C75304E" w14:textId="77777777" w:rsidR="00CA6467" w:rsidRPr="005B1384" w:rsidRDefault="00CA6467" w:rsidP="00547F1E">
            <w:pPr>
              <w:jc w:val="both"/>
              <w:rPr>
                <w:color w:val="000000" w:themeColor="text1"/>
              </w:rPr>
            </w:pPr>
            <w:r w:rsidRPr="005B1384">
              <w:rPr>
                <w:rFonts w:hint="eastAsia"/>
                <w:color w:val="000000" w:themeColor="text1"/>
              </w:rPr>
              <w:t>乱数シード</w:t>
            </w:r>
          </w:p>
        </w:tc>
        <w:tc>
          <w:tcPr>
            <w:tcW w:w="2411" w:type="dxa"/>
          </w:tcPr>
          <w:p w14:paraId="56CADE27" w14:textId="77777777" w:rsidR="00CA6467" w:rsidRPr="005B1384" w:rsidRDefault="00CA6467" w:rsidP="00547F1E">
            <w:pPr>
              <w:jc w:val="both"/>
              <w:rPr>
                <w:rFonts w:ascii="ＭＳ Ｐ明朝" w:eastAsia="ＭＳ Ｐ明朝" w:hAnsi="ＭＳ Ｐ明朝" w:cs="Times New Roman"/>
                <w:color w:val="000000" w:themeColor="text1"/>
              </w:rPr>
            </w:pPr>
            <w:r w:rsidRPr="005B1384">
              <w:rPr>
                <w:rFonts w:ascii="ＭＳ Ｐ明朝" w:eastAsia="ＭＳ Ｐ明朝" w:hAnsi="ＭＳ Ｐ明朝" w:cs="Times New Roman" w:hint="eastAsia"/>
                <w:color w:val="000000" w:themeColor="text1"/>
              </w:rPr>
              <w:t>42</w:t>
            </w:r>
          </w:p>
        </w:tc>
      </w:tr>
      <w:tr w:rsidR="007A06B8" w:rsidRPr="005B1384" w14:paraId="5A76D6F5" w14:textId="77777777" w:rsidTr="00996DA1">
        <w:tc>
          <w:tcPr>
            <w:tcW w:w="2834" w:type="dxa"/>
          </w:tcPr>
          <w:p w14:paraId="5DF757BB" w14:textId="6DC8A5AE" w:rsidR="00E36B0E" w:rsidRPr="005B1384" w:rsidRDefault="00000000" w:rsidP="00547F1E">
            <w:pPr>
              <w:jc w:val="both"/>
              <w:rPr>
                <w:color w:val="000000" w:themeColor="text1"/>
              </w:rPr>
            </w:pPr>
            <m:oMath>
              <m:sSub>
                <m:sSubPr>
                  <m:ctrlPr>
                    <w:rPr>
                      <w:rFonts w:ascii="Cambria Math" w:hAnsi="Cambria Math"/>
                      <w:color w:val="000000" w:themeColor="text1"/>
                    </w:rPr>
                  </m:ctrlPr>
                </m:sSubPr>
                <m:e>
                  <m:r>
                    <m:rPr>
                      <m:scr m:val="script"/>
                    </m:rPr>
                    <w:rPr>
                      <w:rFonts w:ascii="Cambria Math" w:hAnsi="Cambria Math"/>
                      <w:color w:val="000000" w:themeColor="text1"/>
                    </w:rPr>
                    <m:t>L</m:t>
                  </m:r>
                </m:e>
                <m:sub>
                  <m:r>
                    <w:rPr>
                      <w:rFonts w:ascii="Cambria Math" w:hAnsi="Cambria Math"/>
                      <w:color w:val="000000" w:themeColor="text1"/>
                    </w:rPr>
                    <m:t>LAIL</m:t>
                  </m:r>
                </m:sub>
              </m:sSub>
            </m:oMath>
            <w:r w:rsidR="00E36B0E" w:rsidRPr="005B1384">
              <w:rPr>
                <w:rFonts w:hint="eastAsia"/>
                <w:color w:val="000000" w:themeColor="text1"/>
              </w:rPr>
              <w:t>の重み</w:t>
            </w:r>
          </w:p>
        </w:tc>
        <w:tc>
          <w:tcPr>
            <w:tcW w:w="2411" w:type="dxa"/>
          </w:tcPr>
          <w:p w14:paraId="74ED9B97" w14:textId="5DC663C1" w:rsidR="00E36B0E" w:rsidRPr="005B1384" w:rsidRDefault="00E36B0E" w:rsidP="00547F1E">
            <w:pPr>
              <w:jc w:val="both"/>
              <w:rPr>
                <w:rFonts w:ascii="ＭＳ Ｐ明朝" w:eastAsia="ＭＳ Ｐ明朝" w:hAnsi="ＭＳ Ｐ明朝" w:cs="Times New Roman"/>
                <w:color w:val="000000" w:themeColor="text1"/>
              </w:rPr>
            </w:pPr>
            <w:r w:rsidRPr="005B1384">
              <w:rPr>
                <w:rFonts w:ascii="ＭＳ Ｐ明朝" w:eastAsia="ＭＳ Ｐ明朝" w:hAnsi="ＭＳ Ｐ明朝" w:cs="Times New Roman" w:hint="eastAsia"/>
                <w:color w:val="000000" w:themeColor="text1"/>
              </w:rPr>
              <w:t>0.01</w:t>
            </w:r>
          </w:p>
        </w:tc>
      </w:tr>
    </w:tbl>
    <w:p w14:paraId="5236B4BB" w14:textId="77777777" w:rsidR="00CA6467" w:rsidRPr="005B1384" w:rsidRDefault="00CA6467" w:rsidP="00CA6467">
      <w:pPr>
        <w:rPr>
          <w:color w:val="000000" w:themeColor="text1"/>
        </w:rPr>
      </w:pPr>
    </w:p>
    <w:p w14:paraId="19015333" w14:textId="3C462DB9" w:rsidR="008573F4" w:rsidRPr="005B1384" w:rsidRDefault="008573F4" w:rsidP="008573F4">
      <w:pPr>
        <w:ind w:firstLineChars="100" w:firstLine="210"/>
        <w:rPr>
          <w:color w:val="000000" w:themeColor="text1"/>
        </w:rPr>
      </w:pPr>
      <w:r w:rsidRPr="005B1384">
        <w:rPr>
          <w:color w:val="000000" w:themeColor="text1"/>
        </w:rPr>
        <w:t>損失</w:t>
      </w:r>
      <w:r w:rsidRPr="005B1384">
        <w:rPr>
          <w:rFonts w:hint="eastAsia"/>
          <w:color w:val="000000" w:themeColor="text1"/>
        </w:rPr>
        <w:t>値</w:t>
      </w:r>
      <w:r w:rsidRPr="005B1384">
        <w:rPr>
          <w:color w:val="000000" w:themeColor="text1"/>
        </w:rPr>
        <w:t>の推移およ</w:t>
      </w:r>
      <w:r w:rsidR="00324CBF" w:rsidRPr="005B1384">
        <w:rPr>
          <w:rFonts w:hint="eastAsia"/>
          <w:color w:val="000000" w:themeColor="text1"/>
        </w:rPr>
        <w:t>び検証</w:t>
      </w:r>
      <w:r w:rsidRPr="005B1384">
        <w:rPr>
          <w:color w:val="000000" w:themeColor="text1"/>
        </w:rPr>
        <w:t>データにおける精度（</w:t>
      </w:r>
      <w:r w:rsidRPr="005B1384">
        <w:rPr>
          <w:rFonts w:hint="eastAsia"/>
          <w:color w:val="000000" w:themeColor="text1"/>
        </w:rPr>
        <w:t>CER</w:t>
      </w:r>
      <w:r w:rsidRPr="005B1384">
        <w:rPr>
          <w:color w:val="000000" w:themeColor="text1"/>
        </w:rPr>
        <w:t>）の変化を参照し、性能改善が頭打ちとなった時点で学習を終了した。</w:t>
      </w:r>
      <w:r w:rsidR="0016183D" w:rsidRPr="005B1384">
        <w:rPr>
          <w:color w:val="000000" w:themeColor="text1"/>
        </w:rPr>
        <w:t>なお、本研究では学習の打ち切りは概ね200エポック前後で収束傾向が見られた時点を目安とした。</w:t>
      </w:r>
    </w:p>
    <w:p w14:paraId="0DA5497F" w14:textId="77777777" w:rsidR="008573F4" w:rsidRPr="005B1384" w:rsidRDefault="008573F4" w:rsidP="00CA6467">
      <w:pPr>
        <w:rPr>
          <w:color w:val="000000" w:themeColor="text1"/>
        </w:rPr>
      </w:pPr>
    </w:p>
    <w:p w14:paraId="35AB67C7" w14:textId="74BBA73E" w:rsidR="009C516C" w:rsidRPr="005B1384" w:rsidRDefault="00CC2E31" w:rsidP="009C516C">
      <w:pPr>
        <w:pStyle w:val="2"/>
        <w:numPr>
          <w:ilvl w:val="1"/>
          <w:numId w:val="16"/>
        </w:numPr>
        <w:rPr>
          <w:color w:val="000000" w:themeColor="text1"/>
          <w:sz w:val="24"/>
          <w:szCs w:val="24"/>
        </w:rPr>
      </w:pPr>
      <w:bookmarkStart w:id="21" w:name="_Toc220606807"/>
      <w:r w:rsidRPr="005B1384">
        <w:rPr>
          <w:rFonts w:hint="eastAsia"/>
          <w:color w:val="000000" w:themeColor="text1"/>
          <w:sz w:val="24"/>
          <w:szCs w:val="24"/>
        </w:rPr>
        <w:lastRenderedPageBreak/>
        <w:t>実験内容</w:t>
      </w:r>
      <w:bookmarkEnd w:id="21"/>
    </w:p>
    <w:p w14:paraId="45400C53" w14:textId="473DFCBA" w:rsidR="009C516C" w:rsidRPr="005B1384" w:rsidRDefault="00C34B78" w:rsidP="009C516C">
      <w:pPr>
        <w:ind w:firstLineChars="100" w:firstLine="210"/>
        <w:jc w:val="both"/>
        <w:rPr>
          <w:color w:val="000000" w:themeColor="text1"/>
        </w:rPr>
      </w:pPr>
      <w:r w:rsidRPr="005B1384">
        <w:rPr>
          <w:rFonts w:hint="eastAsia"/>
          <w:color w:val="000000" w:themeColor="text1"/>
        </w:rPr>
        <w:t>本節では、</w:t>
      </w:r>
      <w:r w:rsidR="00EA4FE7" w:rsidRPr="005B1384">
        <w:rPr>
          <w:rFonts w:hint="eastAsia"/>
          <w:color w:val="000000" w:themeColor="text1"/>
        </w:rPr>
        <w:t>実験内容について述べる</w:t>
      </w:r>
      <w:r w:rsidRPr="005B1384">
        <w:rPr>
          <w:rFonts w:hint="eastAsia"/>
          <w:color w:val="000000" w:themeColor="text1"/>
        </w:rPr>
        <w:t>。</w:t>
      </w:r>
      <w:r w:rsidR="005E238B" w:rsidRPr="005B1384">
        <w:rPr>
          <w:rFonts w:hint="eastAsia"/>
          <w:color w:val="000000" w:themeColor="text1"/>
        </w:rPr>
        <w:t>はじめに、</w:t>
      </w:r>
      <w:r w:rsidR="005E238B" w:rsidRPr="005B1384">
        <w:rPr>
          <w:color w:val="000000" w:themeColor="text1"/>
          <w:sz w:val="22"/>
          <w:szCs w:val="22"/>
        </w:rPr>
        <w:t>LLMに基づく</w:t>
      </w:r>
      <w:r w:rsidR="005E238B" w:rsidRPr="005B1384">
        <w:rPr>
          <w:rFonts w:hint="eastAsia"/>
          <w:color w:val="000000" w:themeColor="text1"/>
          <w:sz w:val="22"/>
          <w:szCs w:val="22"/>
        </w:rPr>
        <w:t>中間損失による</w:t>
      </w:r>
      <w:r w:rsidR="005E238B" w:rsidRPr="005B1384">
        <w:rPr>
          <w:color w:val="000000" w:themeColor="text1"/>
          <w:sz w:val="22"/>
          <w:szCs w:val="22"/>
        </w:rPr>
        <w:t>言語</w:t>
      </w:r>
      <w:r w:rsidR="005E238B" w:rsidRPr="005B1384">
        <w:rPr>
          <w:rFonts w:hint="eastAsia"/>
          <w:color w:val="000000" w:themeColor="text1"/>
          <w:sz w:val="22"/>
          <w:szCs w:val="22"/>
        </w:rPr>
        <w:t>認識特徴</w:t>
      </w:r>
      <w:r w:rsidR="005E238B" w:rsidRPr="005B1384">
        <w:rPr>
          <w:color w:val="000000" w:themeColor="text1"/>
          <w:sz w:val="22"/>
          <w:szCs w:val="22"/>
        </w:rPr>
        <w:t>の導入が性能に与える寄与</w:t>
      </w:r>
      <w:r w:rsidR="005E238B" w:rsidRPr="005B1384">
        <w:rPr>
          <w:rFonts w:hint="eastAsia"/>
          <w:color w:val="000000" w:themeColor="text1"/>
          <w:sz w:val="22"/>
          <w:szCs w:val="22"/>
        </w:rPr>
        <w:t>を</w:t>
      </w:r>
      <w:r w:rsidR="007D54A6" w:rsidRPr="005B1384">
        <w:rPr>
          <w:rFonts w:hint="eastAsia"/>
          <w:color w:val="000000" w:themeColor="text1"/>
        </w:rPr>
        <w:t>明確</w:t>
      </w:r>
      <w:r w:rsidR="005E238B" w:rsidRPr="005B1384">
        <w:rPr>
          <w:rFonts w:hint="eastAsia"/>
          <w:color w:val="000000" w:themeColor="text1"/>
        </w:rPr>
        <w:t>に</w:t>
      </w:r>
      <w:r w:rsidR="007D54A6" w:rsidRPr="005B1384">
        <w:rPr>
          <w:rFonts w:hint="eastAsia"/>
          <w:color w:val="000000" w:themeColor="text1"/>
        </w:rPr>
        <w:t>するため</w:t>
      </w:r>
      <w:r w:rsidR="005E238B" w:rsidRPr="005B1384">
        <w:rPr>
          <w:rFonts w:hint="eastAsia"/>
          <w:color w:val="000000" w:themeColor="text1"/>
        </w:rPr>
        <w:t>に</w:t>
      </w:r>
      <w:r w:rsidRPr="005B1384">
        <w:rPr>
          <w:rFonts w:hint="eastAsia"/>
          <w:color w:val="000000" w:themeColor="text1"/>
        </w:rPr>
        <w:t>、</w:t>
      </w:r>
      <w:r w:rsidR="000A1D2A" w:rsidRPr="005B1384">
        <w:rPr>
          <w:rFonts w:hint="eastAsia"/>
          <w:color w:val="000000" w:themeColor="text1"/>
        </w:rPr>
        <w:t>3章で述べた</w:t>
      </w:r>
      <w:r w:rsidR="00EA3FB5" w:rsidRPr="005B1384">
        <w:rPr>
          <w:rFonts w:hint="eastAsia"/>
          <w:color w:val="000000" w:themeColor="text1"/>
        </w:rPr>
        <w:t>提案手法モデル</w:t>
      </w:r>
      <w:r w:rsidR="000A1D2A" w:rsidRPr="005B1384">
        <w:rPr>
          <w:rFonts w:hint="eastAsia"/>
          <w:color w:val="000000" w:themeColor="text1"/>
        </w:rPr>
        <w:t>と</w:t>
      </w:r>
      <w:r w:rsidR="00BD39B2" w:rsidRPr="005B1384">
        <w:rPr>
          <w:rFonts w:hint="eastAsia"/>
          <w:color w:val="000000" w:themeColor="text1"/>
        </w:rPr>
        <w:t>LAIL</w:t>
      </w:r>
      <w:r w:rsidRPr="005B1384">
        <w:rPr>
          <w:rFonts w:hint="eastAsia"/>
          <w:color w:val="000000" w:themeColor="text1"/>
        </w:rPr>
        <w:t>を用いない</w:t>
      </w:r>
      <w:r w:rsidR="00EA4FE7" w:rsidRPr="005B1384">
        <w:rPr>
          <w:color w:val="000000" w:themeColor="text1"/>
        </w:rPr>
        <w:t>ベースライン</w:t>
      </w:r>
      <w:r w:rsidR="00BD39B2" w:rsidRPr="005B1384">
        <w:rPr>
          <w:rFonts w:hint="eastAsia"/>
          <w:color w:val="000000" w:themeColor="text1"/>
        </w:rPr>
        <w:t>モデル</w:t>
      </w:r>
      <w:r w:rsidR="00EA4FE7" w:rsidRPr="005B1384">
        <w:rPr>
          <w:color w:val="000000" w:themeColor="text1"/>
        </w:rPr>
        <w:t>を比較した。</w:t>
      </w:r>
      <w:r w:rsidR="00EA4FC2" w:rsidRPr="005B1384">
        <w:rPr>
          <w:rFonts w:hint="eastAsia"/>
          <w:color w:val="000000" w:themeColor="text1"/>
        </w:rPr>
        <w:t>ベースラインモデル、提案手法モデルともに</w:t>
      </w:r>
      <w:r w:rsidR="002F555D" w:rsidRPr="005B1384">
        <w:rPr>
          <w:rFonts w:hint="eastAsia"/>
          <w:color w:val="000000" w:themeColor="text1"/>
        </w:rPr>
        <w:t>認識精度を</w:t>
      </w:r>
      <w:r w:rsidR="00CC2E31" w:rsidRPr="005B1384">
        <w:rPr>
          <w:rFonts w:hint="eastAsia"/>
          <w:color w:val="000000" w:themeColor="text1"/>
        </w:rPr>
        <w:t>4.2節で述べた</w:t>
      </w:r>
      <w:r w:rsidR="00EA4FE7" w:rsidRPr="005B1384">
        <w:rPr>
          <w:rFonts w:hint="eastAsia"/>
          <w:color w:val="000000" w:themeColor="text1"/>
        </w:rPr>
        <w:t>CERで</w:t>
      </w:r>
      <w:r w:rsidR="00EA4FE7" w:rsidRPr="005B1384">
        <w:rPr>
          <w:color w:val="000000" w:themeColor="text1"/>
        </w:rPr>
        <w:t>定量的に評価</w:t>
      </w:r>
      <w:r w:rsidR="00A10D8E" w:rsidRPr="005B1384">
        <w:rPr>
          <w:rFonts w:hint="eastAsia"/>
          <w:color w:val="000000" w:themeColor="text1"/>
        </w:rPr>
        <w:t>した</w:t>
      </w:r>
      <w:r w:rsidR="00EA4FE7" w:rsidRPr="005B1384">
        <w:rPr>
          <w:color w:val="000000" w:themeColor="text1"/>
        </w:rPr>
        <w:t>。</w:t>
      </w:r>
    </w:p>
    <w:p w14:paraId="1E721658" w14:textId="29113425" w:rsidR="00BD4C74" w:rsidRPr="005B1384" w:rsidRDefault="00BD4C74" w:rsidP="00611411">
      <w:pPr>
        <w:ind w:firstLineChars="100" w:firstLine="210"/>
        <w:jc w:val="both"/>
        <w:rPr>
          <w:color w:val="000000" w:themeColor="text1"/>
        </w:rPr>
      </w:pPr>
      <w:r w:rsidRPr="005B1384">
        <w:rPr>
          <w:color w:val="000000" w:themeColor="text1"/>
        </w:rPr>
        <w:t>次に、LLMの埋め込み空間へ入力するエンコーダ出力について、</w:t>
      </w:r>
      <w:r w:rsidR="006E6D61" w:rsidRPr="005B1384">
        <w:rPr>
          <w:rFonts w:hint="eastAsia"/>
          <w:color w:val="000000" w:themeColor="text1"/>
        </w:rPr>
        <w:t>Connector Layer</w:t>
      </w:r>
      <w:r w:rsidR="005850A0" w:rsidRPr="005B1384">
        <w:rPr>
          <w:rFonts w:hint="eastAsia"/>
          <w:color w:val="000000" w:themeColor="text1"/>
        </w:rPr>
        <w:t>の数と配置によって</w:t>
      </w:r>
      <w:r w:rsidR="008D4509" w:rsidRPr="005B1384">
        <w:rPr>
          <w:rFonts w:hint="eastAsia"/>
          <w:color w:val="000000" w:themeColor="text1"/>
        </w:rPr>
        <w:t>、</w:t>
      </w:r>
      <w:r w:rsidR="006F6560" w:rsidRPr="005B1384">
        <w:rPr>
          <w:rFonts w:hint="eastAsia"/>
          <w:color w:val="000000" w:themeColor="text1"/>
        </w:rPr>
        <w:t>LLMが有する</w:t>
      </w:r>
      <w:r w:rsidR="00AC7A36" w:rsidRPr="005B1384">
        <w:rPr>
          <w:rFonts w:hint="eastAsia"/>
          <w:color w:val="000000" w:themeColor="text1"/>
        </w:rPr>
        <w:t>言語知識を学習過程において</w:t>
      </w:r>
      <w:r w:rsidR="00CC66AB" w:rsidRPr="005B1384">
        <w:rPr>
          <w:rFonts w:hint="eastAsia"/>
          <w:color w:val="000000" w:themeColor="text1"/>
        </w:rPr>
        <w:t>効果的に</w:t>
      </w:r>
      <w:r w:rsidR="00AC7A36" w:rsidRPr="005B1384">
        <w:rPr>
          <w:rFonts w:hint="eastAsia"/>
          <w:color w:val="000000" w:themeColor="text1"/>
        </w:rPr>
        <w:t>エンコーダ</w:t>
      </w:r>
      <w:r w:rsidR="007D334B" w:rsidRPr="005B1384">
        <w:rPr>
          <w:rFonts w:hint="eastAsia"/>
          <w:color w:val="000000" w:themeColor="text1"/>
        </w:rPr>
        <w:t>の中間特徴へ</w:t>
      </w:r>
      <w:r w:rsidR="00611411" w:rsidRPr="005B1384">
        <w:rPr>
          <w:rFonts w:hint="eastAsia"/>
          <w:color w:val="000000" w:themeColor="text1"/>
        </w:rPr>
        <w:t>反映させることができるのか</w:t>
      </w:r>
      <w:r w:rsidR="00A10D8E" w:rsidRPr="005B1384">
        <w:rPr>
          <w:rFonts w:hint="eastAsia"/>
          <w:color w:val="000000" w:themeColor="text1"/>
        </w:rPr>
        <w:t>を検証した</w:t>
      </w:r>
      <w:r w:rsidR="00611411" w:rsidRPr="005B1384">
        <w:rPr>
          <w:rFonts w:hint="eastAsia"/>
          <w:color w:val="000000" w:themeColor="text1"/>
        </w:rPr>
        <w:t>。</w:t>
      </w:r>
      <w:r w:rsidR="00A10D8E" w:rsidRPr="005B1384">
        <w:rPr>
          <w:rFonts w:hint="eastAsia"/>
          <w:color w:val="000000" w:themeColor="text1"/>
        </w:rPr>
        <w:t>具体的には以下のような検証を</w:t>
      </w:r>
      <w:r w:rsidR="00F97748" w:rsidRPr="005B1384">
        <w:rPr>
          <w:rFonts w:hint="eastAsia"/>
          <w:color w:val="000000" w:themeColor="text1"/>
        </w:rPr>
        <w:t>おこなった。</w:t>
      </w:r>
    </w:p>
    <w:p w14:paraId="6E5BB139" w14:textId="60F9EE34" w:rsidR="00EA4FE7" w:rsidRPr="005B1384" w:rsidRDefault="00E07405" w:rsidP="00EA4FE7">
      <w:pPr>
        <w:pStyle w:val="a3"/>
        <w:numPr>
          <w:ilvl w:val="0"/>
          <w:numId w:val="19"/>
        </w:numPr>
        <w:ind w:leftChars="0"/>
        <w:jc w:val="both"/>
        <w:rPr>
          <w:color w:val="000000" w:themeColor="text1"/>
        </w:rPr>
      </w:pPr>
      <w:r w:rsidRPr="005B1384">
        <w:rPr>
          <w:rFonts w:hint="eastAsia"/>
          <w:b/>
          <w:bCs/>
          <w:color w:val="000000" w:themeColor="text1"/>
        </w:rPr>
        <w:t>3</w:t>
      </w:r>
      <w:r w:rsidR="00EA4FE7" w:rsidRPr="005B1384">
        <w:rPr>
          <w:rFonts w:hint="eastAsia"/>
          <w:b/>
          <w:bCs/>
          <w:color w:val="000000" w:themeColor="text1"/>
        </w:rPr>
        <w:t>層</w:t>
      </w:r>
      <w:r w:rsidR="00EA4FE7" w:rsidRPr="005B1384">
        <w:rPr>
          <w:color w:val="000000" w:themeColor="text1"/>
        </w:rPr>
        <w:t>:</w:t>
      </w:r>
      <w:r w:rsidR="00EA4FE7" w:rsidRPr="005B1384">
        <w:rPr>
          <w:rFonts w:hint="eastAsia"/>
          <w:color w:val="000000" w:themeColor="text1"/>
        </w:rPr>
        <w:t>4,8,12</w:t>
      </w:r>
      <w:r w:rsidR="00EA4FE7" w:rsidRPr="005B1384">
        <w:rPr>
          <w:color w:val="000000" w:themeColor="text1"/>
        </w:rPr>
        <w:t>の</w:t>
      </w:r>
      <w:r w:rsidR="00EA4FE7" w:rsidRPr="005B1384">
        <w:rPr>
          <w:rFonts w:hint="eastAsia"/>
          <w:color w:val="000000" w:themeColor="text1"/>
        </w:rPr>
        <w:t>層目</w:t>
      </w:r>
      <w:r w:rsidR="00A5349C" w:rsidRPr="005B1384">
        <w:rPr>
          <w:rFonts w:hint="eastAsia"/>
          <w:color w:val="000000" w:themeColor="text1"/>
        </w:rPr>
        <w:t>の出力</w:t>
      </w:r>
      <w:r w:rsidR="007B7B02" w:rsidRPr="005B1384">
        <w:rPr>
          <w:rFonts w:hint="eastAsia"/>
          <w:color w:val="000000" w:themeColor="text1"/>
        </w:rPr>
        <w:t>、10,11,12層目の出力</w:t>
      </w:r>
      <w:r w:rsidR="00A5349C" w:rsidRPr="005B1384">
        <w:rPr>
          <w:rFonts w:hint="eastAsia"/>
          <w:color w:val="000000" w:themeColor="text1"/>
        </w:rPr>
        <w:t>を使用</w:t>
      </w:r>
    </w:p>
    <w:p w14:paraId="6C9B6C8C" w14:textId="0B0483CE" w:rsidR="00485E05" w:rsidRPr="005B1384" w:rsidRDefault="00E07405" w:rsidP="00485E05">
      <w:pPr>
        <w:pStyle w:val="a3"/>
        <w:numPr>
          <w:ilvl w:val="0"/>
          <w:numId w:val="19"/>
        </w:numPr>
        <w:ind w:leftChars="0"/>
        <w:jc w:val="both"/>
        <w:rPr>
          <w:color w:val="000000" w:themeColor="text1"/>
        </w:rPr>
      </w:pPr>
      <w:r w:rsidRPr="005B1384">
        <w:rPr>
          <w:rFonts w:hint="eastAsia"/>
          <w:b/>
          <w:bCs/>
          <w:color w:val="000000" w:themeColor="text1"/>
        </w:rPr>
        <w:t>2</w:t>
      </w:r>
      <w:r w:rsidR="00EA4FE7" w:rsidRPr="005B1384">
        <w:rPr>
          <w:rFonts w:hint="eastAsia"/>
          <w:b/>
          <w:bCs/>
          <w:color w:val="000000" w:themeColor="text1"/>
        </w:rPr>
        <w:t>層</w:t>
      </w:r>
      <w:r w:rsidR="00EA4FE7" w:rsidRPr="005B1384">
        <w:rPr>
          <w:color w:val="000000" w:themeColor="text1"/>
        </w:rPr>
        <w:t>: 異なるエンコーダ</w:t>
      </w:r>
      <w:r w:rsidR="00C34B78" w:rsidRPr="005B1384">
        <w:rPr>
          <w:rFonts w:hint="eastAsia"/>
          <w:color w:val="000000" w:themeColor="text1"/>
        </w:rPr>
        <w:t>層</w:t>
      </w:r>
      <w:r w:rsidR="00485E05" w:rsidRPr="005B1384">
        <w:rPr>
          <w:rFonts w:hint="eastAsia"/>
          <w:color w:val="000000" w:themeColor="text1"/>
        </w:rPr>
        <w:t>を対象とした組み合わせを比較</w:t>
      </w:r>
    </w:p>
    <w:p w14:paraId="091EAEEF" w14:textId="207D815C" w:rsidR="00EA4FE7" w:rsidRPr="005B1384" w:rsidRDefault="00EA4FE7" w:rsidP="00EA4FE7">
      <w:pPr>
        <w:pStyle w:val="a3"/>
        <w:numPr>
          <w:ilvl w:val="1"/>
          <w:numId w:val="19"/>
        </w:numPr>
        <w:ind w:leftChars="0"/>
        <w:jc w:val="both"/>
        <w:rPr>
          <w:color w:val="000000" w:themeColor="text1"/>
        </w:rPr>
      </w:pPr>
      <w:r w:rsidRPr="005B1384">
        <w:rPr>
          <w:color w:val="000000" w:themeColor="text1"/>
        </w:rPr>
        <w:t>最下層</w:t>
      </w:r>
      <w:r w:rsidR="00A5349C" w:rsidRPr="005B1384">
        <w:rPr>
          <w:rFonts w:hint="eastAsia"/>
          <w:color w:val="000000" w:themeColor="text1"/>
        </w:rPr>
        <w:t>+</w:t>
      </w:r>
      <w:r w:rsidRPr="005B1384">
        <w:rPr>
          <w:color w:val="000000" w:themeColor="text1"/>
        </w:rPr>
        <w:t xml:space="preserve">最上層: </w:t>
      </w:r>
      <w:r w:rsidRPr="005B1384">
        <w:rPr>
          <w:rFonts w:hint="eastAsia"/>
          <w:color w:val="000000" w:themeColor="text1"/>
        </w:rPr>
        <w:t>3、12層目</w:t>
      </w:r>
    </w:p>
    <w:p w14:paraId="7929AF95" w14:textId="4E846121" w:rsidR="00EA4FE7" w:rsidRPr="005B1384" w:rsidRDefault="00EA4FE7" w:rsidP="00EA4FE7">
      <w:pPr>
        <w:pStyle w:val="a3"/>
        <w:numPr>
          <w:ilvl w:val="1"/>
          <w:numId w:val="19"/>
        </w:numPr>
        <w:ind w:leftChars="0"/>
        <w:jc w:val="both"/>
        <w:rPr>
          <w:color w:val="000000" w:themeColor="text1"/>
        </w:rPr>
      </w:pPr>
      <w:r w:rsidRPr="005B1384">
        <w:rPr>
          <w:color w:val="000000" w:themeColor="text1"/>
        </w:rPr>
        <w:t>中間層</w:t>
      </w:r>
      <w:r w:rsidR="00A5349C" w:rsidRPr="005B1384">
        <w:rPr>
          <w:rFonts w:hint="eastAsia"/>
          <w:color w:val="000000" w:themeColor="text1"/>
        </w:rPr>
        <w:t>+</w:t>
      </w:r>
      <w:r w:rsidRPr="005B1384">
        <w:rPr>
          <w:color w:val="000000" w:themeColor="text1"/>
        </w:rPr>
        <w:t xml:space="preserve">最上層: </w:t>
      </w:r>
      <w:r w:rsidRPr="005B1384">
        <w:rPr>
          <w:rFonts w:hint="eastAsia"/>
          <w:color w:val="000000" w:themeColor="text1"/>
        </w:rPr>
        <w:t>6、12層目</w:t>
      </w:r>
    </w:p>
    <w:p w14:paraId="4F41E023" w14:textId="7D4FAC81" w:rsidR="00EA4FE7" w:rsidRPr="005B1384" w:rsidRDefault="00EA4FE7" w:rsidP="00EA4FE7">
      <w:pPr>
        <w:pStyle w:val="a3"/>
        <w:numPr>
          <w:ilvl w:val="1"/>
          <w:numId w:val="19"/>
        </w:numPr>
        <w:ind w:leftChars="0"/>
        <w:jc w:val="both"/>
        <w:rPr>
          <w:color w:val="000000" w:themeColor="text1"/>
        </w:rPr>
      </w:pPr>
      <w:r w:rsidRPr="005B1384">
        <w:rPr>
          <w:color w:val="000000" w:themeColor="text1"/>
        </w:rPr>
        <w:t>上位層</w:t>
      </w:r>
      <w:r w:rsidR="00DA5DFC" w:rsidRPr="005B1384">
        <w:rPr>
          <w:rFonts w:hint="eastAsia"/>
          <w:color w:val="000000" w:themeColor="text1"/>
        </w:rPr>
        <w:t>+</w:t>
      </w:r>
      <w:r w:rsidR="00DA5DFC" w:rsidRPr="005B1384">
        <w:rPr>
          <w:color w:val="000000" w:themeColor="text1"/>
        </w:rPr>
        <w:t>最上層</w:t>
      </w:r>
      <w:r w:rsidRPr="005B1384">
        <w:rPr>
          <w:color w:val="000000" w:themeColor="text1"/>
        </w:rPr>
        <w:t xml:space="preserve">: </w:t>
      </w:r>
      <w:r w:rsidRPr="005B1384">
        <w:rPr>
          <w:rFonts w:hint="eastAsia"/>
          <w:color w:val="000000" w:themeColor="text1"/>
        </w:rPr>
        <w:t>9、12層目</w:t>
      </w:r>
    </w:p>
    <w:p w14:paraId="544F4B0C" w14:textId="2A143126" w:rsidR="00EA4FE7" w:rsidRPr="005B1384" w:rsidRDefault="00E07405" w:rsidP="00C34B78">
      <w:pPr>
        <w:pStyle w:val="a3"/>
        <w:numPr>
          <w:ilvl w:val="0"/>
          <w:numId w:val="19"/>
        </w:numPr>
        <w:ind w:leftChars="0"/>
        <w:jc w:val="both"/>
        <w:rPr>
          <w:color w:val="000000" w:themeColor="text1"/>
        </w:rPr>
      </w:pPr>
      <w:r w:rsidRPr="005B1384">
        <w:rPr>
          <w:rFonts w:hint="eastAsia"/>
          <w:b/>
          <w:bCs/>
          <w:color w:val="000000" w:themeColor="text1"/>
        </w:rPr>
        <w:t>1</w:t>
      </w:r>
      <w:r w:rsidR="00EA4FE7" w:rsidRPr="005B1384">
        <w:rPr>
          <w:rFonts w:hint="eastAsia"/>
          <w:b/>
          <w:bCs/>
          <w:color w:val="000000" w:themeColor="text1"/>
        </w:rPr>
        <w:t>層</w:t>
      </w:r>
      <w:r w:rsidR="00EA4FE7" w:rsidRPr="005B1384">
        <w:rPr>
          <w:color w:val="000000" w:themeColor="text1"/>
        </w:rPr>
        <w:t>:</w:t>
      </w:r>
      <w:r w:rsidR="00EA4FE7" w:rsidRPr="005B1384">
        <w:rPr>
          <w:rFonts w:hint="eastAsia"/>
          <w:color w:val="000000" w:themeColor="text1"/>
        </w:rPr>
        <w:t>12層目</w:t>
      </w:r>
      <w:r w:rsidR="00DA5DFC" w:rsidRPr="005B1384">
        <w:rPr>
          <w:color w:val="000000" w:themeColor="text1"/>
        </w:rPr>
        <w:t>の出力のみを使用</w:t>
      </w:r>
    </w:p>
    <w:p w14:paraId="33A68EEB" w14:textId="176BBCB6" w:rsidR="00190884" w:rsidRPr="005B1384" w:rsidRDefault="002D057A" w:rsidP="002D057A">
      <w:pPr>
        <w:ind w:firstLineChars="100" w:firstLine="210"/>
        <w:jc w:val="both"/>
        <w:rPr>
          <w:color w:val="000000" w:themeColor="text1"/>
        </w:rPr>
      </w:pPr>
      <w:r w:rsidRPr="005B1384">
        <w:rPr>
          <w:rFonts w:hint="eastAsia"/>
          <w:color w:val="000000" w:themeColor="text1"/>
        </w:rPr>
        <w:t>最後に、</w:t>
      </w:r>
      <w:r w:rsidR="002D519F" w:rsidRPr="005B1384">
        <w:rPr>
          <w:rFonts w:hint="eastAsia"/>
          <w:color w:val="000000" w:themeColor="text1"/>
        </w:rPr>
        <w:t>使用する</w:t>
      </w:r>
      <w:r w:rsidR="006758BA" w:rsidRPr="005B1384">
        <w:rPr>
          <w:color w:val="000000" w:themeColor="text1"/>
        </w:rPr>
        <w:t>LLM</w:t>
      </w:r>
      <w:r w:rsidR="00CA5A98" w:rsidRPr="005B1384">
        <w:rPr>
          <w:rFonts w:hint="eastAsia"/>
          <w:color w:val="000000" w:themeColor="text1"/>
        </w:rPr>
        <w:t>の</w:t>
      </w:r>
      <w:r w:rsidR="006758BA" w:rsidRPr="005B1384">
        <w:rPr>
          <w:rFonts w:hint="eastAsia"/>
          <w:color w:val="000000" w:themeColor="text1"/>
        </w:rPr>
        <w:t>性能</w:t>
      </w:r>
      <w:r w:rsidR="00CA5A98" w:rsidRPr="005B1384">
        <w:rPr>
          <w:rFonts w:hint="eastAsia"/>
          <w:color w:val="000000" w:themeColor="text1"/>
        </w:rPr>
        <w:t>によ</w:t>
      </w:r>
      <w:r w:rsidR="002C7D6F" w:rsidRPr="005B1384">
        <w:rPr>
          <w:rFonts w:hint="eastAsia"/>
          <w:color w:val="000000" w:themeColor="text1"/>
        </w:rPr>
        <w:t>って</w:t>
      </w:r>
      <w:r w:rsidR="002D519F" w:rsidRPr="005B1384">
        <w:rPr>
          <w:rFonts w:hint="eastAsia"/>
          <w:color w:val="000000" w:themeColor="text1"/>
        </w:rPr>
        <w:t>言語特徴の付与</w:t>
      </w:r>
      <w:r w:rsidR="005F4248" w:rsidRPr="005B1384">
        <w:rPr>
          <w:rFonts w:hint="eastAsia"/>
          <w:color w:val="000000" w:themeColor="text1"/>
        </w:rPr>
        <w:t>の効果が変化するのかを検証する。そのため、</w:t>
      </w:r>
      <w:r w:rsidR="00680CB4" w:rsidRPr="005B1384">
        <w:rPr>
          <w:rFonts w:hint="eastAsia"/>
          <w:color w:val="000000" w:themeColor="text1"/>
        </w:rPr>
        <w:t>LLMの</w:t>
      </w:r>
      <w:r w:rsidR="00603064" w:rsidRPr="005B1384">
        <w:rPr>
          <w:rFonts w:hint="eastAsia"/>
          <w:color w:val="000000" w:themeColor="text1"/>
        </w:rPr>
        <w:t>性能ごとの精度を</w:t>
      </w:r>
      <w:r w:rsidR="006758BA" w:rsidRPr="005B1384">
        <w:rPr>
          <w:color w:val="000000" w:themeColor="text1"/>
        </w:rPr>
        <w:t>比較した。</w:t>
      </w:r>
    </w:p>
    <w:p w14:paraId="0CF40609" w14:textId="346B3F1D" w:rsidR="00EA4FE7" w:rsidRPr="005B1384" w:rsidRDefault="0066212D" w:rsidP="0066212D">
      <w:pPr>
        <w:ind w:firstLineChars="100" w:firstLine="210"/>
        <w:jc w:val="both"/>
        <w:rPr>
          <w:color w:val="000000" w:themeColor="text1"/>
        </w:rPr>
      </w:pPr>
      <w:r w:rsidRPr="005B1384">
        <w:rPr>
          <w:color w:val="000000" w:themeColor="text1"/>
        </w:rPr>
        <w:t>なお</w:t>
      </w:r>
      <w:r w:rsidRPr="005B1384">
        <w:rPr>
          <w:rFonts w:hint="eastAsia"/>
          <w:color w:val="000000" w:themeColor="text1"/>
        </w:rPr>
        <w:t>、</w:t>
      </w:r>
      <w:r w:rsidRPr="005B1384">
        <w:rPr>
          <w:color w:val="000000" w:themeColor="text1"/>
        </w:rPr>
        <w:t>学習設定</w:t>
      </w:r>
      <w:r w:rsidRPr="005B1384">
        <w:rPr>
          <w:rFonts w:hint="eastAsia"/>
          <w:color w:val="000000" w:themeColor="text1"/>
        </w:rPr>
        <w:t>は4.3、4.4節で述べた設定</w:t>
      </w:r>
      <w:r w:rsidRPr="005B1384">
        <w:rPr>
          <w:color w:val="000000" w:themeColor="text1"/>
        </w:rPr>
        <w:t>および評価</w:t>
      </w:r>
      <w:r w:rsidRPr="005B1384">
        <w:rPr>
          <w:rFonts w:hint="eastAsia"/>
          <w:color w:val="000000" w:themeColor="text1"/>
        </w:rPr>
        <w:t>指標は4.2節で述べた指標</w:t>
      </w:r>
      <w:r w:rsidR="008D0792" w:rsidRPr="005B1384">
        <w:rPr>
          <w:rFonts w:hint="eastAsia"/>
          <w:color w:val="000000" w:themeColor="text1"/>
        </w:rPr>
        <w:t>を用い</w:t>
      </w:r>
      <w:r w:rsidRPr="005B1384">
        <w:rPr>
          <w:color w:val="000000" w:themeColor="text1"/>
        </w:rPr>
        <w:t>全条件で統一し</w:t>
      </w:r>
      <w:r w:rsidR="008D0792" w:rsidRPr="005B1384">
        <w:rPr>
          <w:rFonts w:hint="eastAsia"/>
          <w:color w:val="000000" w:themeColor="text1"/>
        </w:rPr>
        <w:t>、</w:t>
      </w:r>
      <w:r w:rsidRPr="005B1384">
        <w:rPr>
          <w:color w:val="000000" w:themeColor="text1"/>
        </w:rPr>
        <w:t>LLMの有無・接続層構成・LLMサイズのみを変更した。</w:t>
      </w:r>
    </w:p>
    <w:p w14:paraId="4E2E7D0D" w14:textId="2ECB2B04" w:rsidR="008C5F98" w:rsidRPr="005B1384" w:rsidRDefault="008C5F98" w:rsidP="008C5F98">
      <w:pPr>
        <w:ind w:firstLineChars="100" w:firstLine="210"/>
        <w:jc w:val="both"/>
        <w:rPr>
          <w:color w:val="000000" w:themeColor="text1"/>
        </w:rPr>
      </w:pPr>
      <w:r w:rsidRPr="005B1384">
        <w:rPr>
          <w:rFonts w:hint="eastAsia"/>
          <w:color w:val="000000" w:themeColor="text1"/>
        </w:rPr>
        <w:t>また、</w:t>
      </w:r>
      <w:r w:rsidR="00D97ED8" w:rsidRPr="005B1384">
        <w:rPr>
          <w:color w:val="000000" w:themeColor="text1"/>
        </w:rPr>
        <w:t>すべての実験は単一の</w:t>
      </w:r>
      <w:r w:rsidR="00233C78" w:rsidRPr="005B1384">
        <w:rPr>
          <w:color w:val="000000" w:themeColor="text1"/>
        </w:rPr>
        <w:t>GPU（NVIDIA GeForce RTX 4060 Ti, 16GB VRAM）</w:t>
      </w:r>
      <w:r w:rsidR="00651E7D" w:rsidRPr="005B1384">
        <w:rPr>
          <w:rFonts w:hint="eastAsia"/>
          <w:color w:val="000000" w:themeColor="text1"/>
        </w:rPr>
        <w:t>で実施した。</w:t>
      </w:r>
    </w:p>
    <w:p w14:paraId="2427EC30" w14:textId="4AC23A25" w:rsidR="00557475" w:rsidRPr="005B1384" w:rsidRDefault="007C265A" w:rsidP="00BE6A6B">
      <w:pPr>
        <w:rPr>
          <w:color w:val="000000" w:themeColor="text1"/>
        </w:rPr>
      </w:pPr>
      <w:r w:rsidRPr="005B1384">
        <w:rPr>
          <w:color w:val="000000" w:themeColor="text1"/>
        </w:rPr>
        <w:br w:type="page"/>
      </w:r>
    </w:p>
    <w:p w14:paraId="0051D6D5" w14:textId="742BA340" w:rsidR="00CC2E31" w:rsidRPr="005B1384" w:rsidRDefault="00CC2E31" w:rsidP="00CC2E31">
      <w:pPr>
        <w:pStyle w:val="1"/>
        <w:numPr>
          <w:ilvl w:val="0"/>
          <w:numId w:val="16"/>
        </w:numPr>
        <w:rPr>
          <w:color w:val="000000" w:themeColor="text1"/>
          <w:sz w:val="36"/>
          <w:szCs w:val="36"/>
        </w:rPr>
      </w:pPr>
      <w:bookmarkStart w:id="22" w:name="_Toc220606808"/>
      <w:r w:rsidRPr="005B1384">
        <w:rPr>
          <w:rFonts w:hint="eastAsia"/>
          <w:color w:val="000000" w:themeColor="text1"/>
          <w:sz w:val="36"/>
          <w:szCs w:val="36"/>
        </w:rPr>
        <w:lastRenderedPageBreak/>
        <w:t>結果と考察</w:t>
      </w:r>
      <w:bookmarkEnd w:id="22"/>
    </w:p>
    <w:p w14:paraId="0FE6DD85" w14:textId="2DDC10A0" w:rsidR="00CC2E31" w:rsidRPr="005B1384" w:rsidRDefault="00080EDD" w:rsidP="005446DC">
      <w:pPr>
        <w:ind w:firstLineChars="100" w:firstLine="210"/>
        <w:jc w:val="both"/>
        <w:rPr>
          <w:color w:val="000000" w:themeColor="text1"/>
        </w:rPr>
      </w:pPr>
      <w:r w:rsidRPr="005B1384">
        <w:rPr>
          <w:color w:val="000000" w:themeColor="text1"/>
        </w:rPr>
        <w:t>本章では</w:t>
      </w:r>
      <w:r w:rsidR="005446DC" w:rsidRPr="005B1384">
        <w:rPr>
          <w:rFonts w:hint="eastAsia"/>
          <w:color w:val="000000" w:themeColor="text1"/>
        </w:rPr>
        <w:t>、</w:t>
      </w:r>
      <w:r w:rsidRPr="005B1384">
        <w:rPr>
          <w:color w:val="000000" w:themeColor="text1"/>
        </w:rPr>
        <w:t>第</w:t>
      </w:r>
      <w:r w:rsidR="005F068C" w:rsidRPr="005B1384">
        <w:rPr>
          <w:rFonts w:hint="eastAsia"/>
          <w:color w:val="000000" w:themeColor="text1"/>
        </w:rPr>
        <w:t>４</w:t>
      </w:r>
      <w:r w:rsidRPr="005B1384">
        <w:rPr>
          <w:color w:val="000000" w:themeColor="text1"/>
        </w:rPr>
        <w:t>章</w:t>
      </w:r>
      <w:r w:rsidR="005F068C" w:rsidRPr="005B1384">
        <w:rPr>
          <w:rFonts w:hint="eastAsia"/>
          <w:color w:val="000000" w:themeColor="text1"/>
        </w:rPr>
        <w:t>の</w:t>
      </w:r>
      <w:r w:rsidR="004B27BF" w:rsidRPr="005B1384">
        <w:rPr>
          <w:rFonts w:hint="eastAsia"/>
          <w:color w:val="000000" w:themeColor="text1"/>
        </w:rPr>
        <w:t>実験概要</w:t>
      </w:r>
      <w:r w:rsidR="00F239FA" w:rsidRPr="005B1384">
        <w:rPr>
          <w:color w:val="000000" w:themeColor="text1"/>
        </w:rPr>
        <w:t>で述べた</w:t>
      </w:r>
      <w:r w:rsidR="00F239FA" w:rsidRPr="005B1384">
        <w:rPr>
          <w:rFonts w:hint="eastAsia"/>
          <w:color w:val="000000" w:themeColor="text1"/>
        </w:rPr>
        <w:t>実験</w:t>
      </w:r>
      <w:r w:rsidRPr="005B1384">
        <w:rPr>
          <w:color w:val="000000" w:themeColor="text1"/>
        </w:rPr>
        <w:t>結果を示し</w:t>
      </w:r>
      <w:r w:rsidR="005446DC" w:rsidRPr="005B1384">
        <w:rPr>
          <w:rFonts w:hint="eastAsia"/>
          <w:color w:val="000000" w:themeColor="text1"/>
        </w:rPr>
        <w:t>、</w:t>
      </w:r>
      <w:r w:rsidRPr="005B1384">
        <w:rPr>
          <w:color w:val="000000" w:themeColor="text1"/>
        </w:rPr>
        <w:t>提案手法の有効性と各要因の影響について考察する。まず5.1節では</w:t>
      </w:r>
      <w:r w:rsidR="000C7FC1" w:rsidRPr="005B1384">
        <w:rPr>
          <w:rFonts w:hint="eastAsia"/>
          <w:color w:val="000000" w:themeColor="text1"/>
        </w:rPr>
        <w:t>、</w:t>
      </w:r>
      <w:r w:rsidRPr="005B1384">
        <w:rPr>
          <w:color w:val="000000" w:themeColor="text1"/>
        </w:rPr>
        <w:t>LLMを用いないベースライン</w:t>
      </w:r>
      <w:r w:rsidR="000B6C1A" w:rsidRPr="005B1384">
        <w:rPr>
          <w:rFonts w:hint="eastAsia"/>
          <w:color w:val="000000" w:themeColor="text1"/>
        </w:rPr>
        <w:t>モデル</w:t>
      </w:r>
      <w:r w:rsidRPr="005B1384">
        <w:rPr>
          <w:color w:val="000000" w:themeColor="text1"/>
        </w:rPr>
        <w:t>と提案手法</w:t>
      </w:r>
      <w:r w:rsidR="000B6C1A" w:rsidRPr="005B1384">
        <w:rPr>
          <w:rFonts w:hint="eastAsia"/>
          <w:color w:val="000000" w:themeColor="text1"/>
        </w:rPr>
        <w:t>モデル</w:t>
      </w:r>
      <w:r w:rsidRPr="005B1384">
        <w:rPr>
          <w:color w:val="000000" w:themeColor="text1"/>
        </w:rPr>
        <w:t>の性能を比較し</w:t>
      </w:r>
      <w:r w:rsidR="000C7FC1" w:rsidRPr="005B1384">
        <w:rPr>
          <w:rFonts w:hint="eastAsia"/>
          <w:color w:val="000000" w:themeColor="text1"/>
        </w:rPr>
        <w:t>、</w:t>
      </w:r>
      <w:r w:rsidRPr="005B1384">
        <w:rPr>
          <w:color w:val="000000" w:themeColor="text1"/>
        </w:rPr>
        <w:t>LAILの導入が</w:t>
      </w:r>
      <w:r w:rsidR="000B6C1A" w:rsidRPr="005B1384">
        <w:rPr>
          <w:rFonts w:hint="eastAsia"/>
          <w:color w:val="000000" w:themeColor="text1"/>
        </w:rPr>
        <w:t>認識精度</w:t>
      </w:r>
      <w:r w:rsidRPr="005B1384">
        <w:rPr>
          <w:color w:val="000000" w:themeColor="text1"/>
        </w:rPr>
        <w:t>に与える効果を明らかにする。次に5.2節では</w:t>
      </w:r>
      <w:r w:rsidR="00C2128E" w:rsidRPr="005B1384">
        <w:rPr>
          <w:rFonts w:hint="eastAsia"/>
          <w:color w:val="000000" w:themeColor="text1"/>
        </w:rPr>
        <w:t>、</w:t>
      </w:r>
      <w:r w:rsidR="00F97748" w:rsidRPr="005B1384">
        <w:rPr>
          <w:rFonts w:hint="eastAsia"/>
          <w:color w:val="000000" w:themeColor="text1"/>
        </w:rPr>
        <w:t>Connector Layerの数と配置</w:t>
      </w:r>
      <w:r w:rsidRPr="005B1384">
        <w:rPr>
          <w:color w:val="000000" w:themeColor="text1"/>
        </w:rPr>
        <w:t>を変化させた結果を整理し</w:t>
      </w:r>
      <w:r w:rsidR="00C2128E" w:rsidRPr="005B1384">
        <w:rPr>
          <w:rFonts w:hint="eastAsia"/>
          <w:color w:val="000000" w:themeColor="text1"/>
        </w:rPr>
        <w:t>、</w:t>
      </w:r>
      <w:r w:rsidRPr="005B1384">
        <w:rPr>
          <w:color w:val="000000" w:themeColor="text1"/>
        </w:rPr>
        <w:t>どの層</w:t>
      </w:r>
      <w:r w:rsidR="00071A2E" w:rsidRPr="005B1384">
        <w:rPr>
          <w:rFonts w:hint="eastAsia"/>
          <w:color w:val="000000" w:themeColor="text1"/>
        </w:rPr>
        <w:t>を入力とすること</w:t>
      </w:r>
      <w:r w:rsidRPr="005B1384">
        <w:rPr>
          <w:color w:val="000000" w:themeColor="text1"/>
        </w:rPr>
        <w:t>が有効であるかを考察する。最後に5.3節では</w:t>
      </w:r>
      <w:r w:rsidR="00C2128E" w:rsidRPr="005B1384">
        <w:rPr>
          <w:rFonts w:hint="eastAsia"/>
          <w:color w:val="000000" w:themeColor="text1"/>
        </w:rPr>
        <w:t>、</w:t>
      </w:r>
      <w:r w:rsidR="00233C0D" w:rsidRPr="005B1384">
        <w:rPr>
          <w:rFonts w:hint="eastAsia"/>
          <w:color w:val="000000" w:themeColor="text1"/>
        </w:rPr>
        <w:t>使用する</w:t>
      </w:r>
      <w:r w:rsidRPr="005B1384">
        <w:rPr>
          <w:color w:val="000000" w:themeColor="text1"/>
        </w:rPr>
        <w:t>LLMのモデル</w:t>
      </w:r>
      <w:r w:rsidR="00B262BE" w:rsidRPr="005B1384">
        <w:rPr>
          <w:rFonts w:hint="eastAsia"/>
          <w:color w:val="000000" w:themeColor="text1"/>
        </w:rPr>
        <w:t>性能</w:t>
      </w:r>
      <w:r w:rsidRPr="005B1384">
        <w:rPr>
          <w:color w:val="000000" w:themeColor="text1"/>
        </w:rPr>
        <w:t>（1B/3B）の違いによる性能差を比較し</w:t>
      </w:r>
      <w:r w:rsidR="00C2128E" w:rsidRPr="005B1384">
        <w:rPr>
          <w:rFonts w:hint="eastAsia"/>
          <w:color w:val="000000" w:themeColor="text1"/>
        </w:rPr>
        <w:t>、</w:t>
      </w:r>
      <w:r w:rsidR="00882E18" w:rsidRPr="005B1384">
        <w:rPr>
          <w:rFonts w:hint="eastAsia"/>
          <w:color w:val="000000" w:themeColor="text1"/>
        </w:rPr>
        <w:t>LLMの性能</w:t>
      </w:r>
      <w:r w:rsidR="00726291" w:rsidRPr="005B1384">
        <w:rPr>
          <w:rFonts w:hint="eastAsia"/>
          <w:color w:val="000000" w:themeColor="text1"/>
        </w:rPr>
        <w:t>による</w:t>
      </w:r>
      <w:r w:rsidRPr="005B1384">
        <w:rPr>
          <w:color w:val="000000" w:themeColor="text1"/>
        </w:rPr>
        <w:t>認識性能</w:t>
      </w:r>
      <w:r w:rsidR="00726291" w:rsidRPr="005B1384">
        <w:rPr>
          <w:rFonts w:hint="eastAsia"/>
          <w:color w:val="000000" w:themeColor="text1"/>
        </w:rPr>
        <w:t>への影響</w:t>
      </w:r>
      <w:r w:rsidR="00B262BE" w:rsidRPr="005B1384">
        <w:rPr>
          <w:rFonts w:hint="eastAsia"/>
          <w:color w:val="000000" w:themeColor="text1"/>
        </w:rPr>
        <w:t>に</w:t>
      </w:r>
      <w:r w:rsidRPr="005B1384">
        <w:rPr>
          <w:color w:val="000000" w:themeColor="text1"/>
        </w:rPr>
        <w:t>ついて議論する。</w:t>
      </w:r>
      <w:r w:rsidR="00DB5B35" w:rsidRPr="005B1384">
        <w:rPr>
          <w:rFonts w:hint="eastAsia"/>
          <w:color w:val="000000" w:themeColor="text1"/>
        </w:rPr>
        <w:t>なお、</w:t>
      </w:r>
      <w:r w:rsidR="00F239FA" w:rsidRPr="005B1384">
        <w:rPr>
          <w:rFonts w:hint="eastAsia"/>
          <w:color w:val="000000" w:themeColor="text1"/>
        </w:rPr>
        <w:t>以降の</w:t>
      </w:r>
      <w:r w:rsidR="00DB5B35" w:rsidRPr="005B1384">
        <w:rPr>
          <w:color w:val="000000" w:themeColor="text1"/>
        </w:rPr>
        <w:t>実験</w:t>
      </w:r>
      <w:r w:rsidR="00DB5B35" w:rsidRPr="005B1384">
        <w:rPr>
          <w:rFonts w:hint="eastAsia"/>
          <w:color w:val="000000" w:themeColor="text1"/>
        </w:rPr>
        <w:t>の設定、評価指標</w:t>
      </w:r>
      <w:r w:rsidR="00F239FA" w:rsidRPr="005B1384">
        <w:rPr>
          <w:rFonts w:hint="eastAsia"/>
          <w:color w:val="000000" w:themeColor="text1"/>
        </w:rPr>
        <w:t>は</w:t>
      </w:r>
      <w:r w:rsidR="00D9367D" w:rsidRPr="005B1384">
        <w:rPr>
          <w:rFonts w:hint="eastAsia"/>
          <w:color w:val="000000" w:themeColor="text1"/>
        </w:rPr>
        <w:t>特に断りがない場合第４章で述べた設定を採用する。</w:t>
      </w:r>
    </w:p>
    <w:p w14:paraId="56E986AB" w14:textId="77777777" w:rsidR="00821395" w:rsidRPr="005B1384" w:rsidRDefault="00821395" w:rsidP="005446DC">
      <w:pPr>
        <w:ind w:firstLineChars="100" w:firstLine="210"/>
        <w:jc w:val="both"/>
        <w:rPr>
          <w:color w:val="000000" w:themeColor="text1"/>
        </w:rPr>
      </w:pPr>
    </w:p>
    <w:p w14:paraId="577F76AF" w14:textId="5D29C947" w:rsidR="00CC2E31" w:rsidRPr="005B1384" w:rsidRDefault="00CC2E31" w:rsidP="00CC2E31">
      <w:pPr>
        <w:pStyle w:val="2"/>
        <w:numPr>
          <w:ilvl w:val="1"/>
          <w:numId w:val="16"/>
        </w:numPr>
        <w:rPr>
          <w:color w:val="000000" w:themeColor="text1"/>
          <w:sz w:val="24"/>
          <w:szCs w:val="24"/>
        </w:rPr>
      </w:pPr>
      <w:bookmarkStart w:id="23" w:name="_Toc220606809"/>
      <w:r w:rsidRPr="005B1384">
        <w:rPr>
          <w:rFonts w:hint="eastAsia"/>
          <w:color w:val="000000" w:themeColor="text1"/>
          <w:sz w:val="24"/>
          <w:szCs w:val="24"/>
        </w:rPr>
        <w:t>ベースラインモデルとの比較</w:t>
      </w:r>
      <w:bookmarkEnd w:id="23"/>
    </w:p>
    <w:p w14:paraId="022EFC35" w14:textId="671477A5" w:rsidR="00F83B7A" w:rsidRPr="005B1384" w:rsidRDefault="00343273" w:rsidP="00F83B7A">
      <w:pPr>
        <w:ind w:firstLineChars="100" w:firstLine="210"/>
        <w:jc w:val="both"/>
        <w:rPr>
          <w:color w:val="000000" w:themeColor="text1"/>
        </w:rPr>
      </w:pPr>
      <w:r w:rsidRPr="005B1384">
        <w:rPr>
          <w:rFonts w:hint="eastAsia"/>
          <w:color w:val="000000" w:themeColor="text1"/>
        </w:rPr>
        <w:t>表</w:t>
      </w:r>
      <w:r w:rsidR="00F529FA" w:rsidRPr="005B1384">
        <w:rPr>
          <w:rFonts w:hint="eastAsia"/>
          <w:color w:val="000000" w:themeColor="text1"/>
        </w:rPr>
        <w:t>5.</w:t>
      </w:r>
      <w:r w:rsidRPr="005B1384">
        <w:rPr>
          <w:rFonts w:hint="eastAsia"/>
          <w:color w:val="000000" w:themeColor="text1"/>
        </w:rPr>
        <w:t>１は、IAMデータセットにおけるCERの結果を示しており、</w:t>
      </w:r>
      <w:r w:rsidR="005F068C" w:rsidRPr="005B1384">
        <w:rPr>
          <w:rFonts w:hint="eastAsia"/>
          <w:color w:val="000000" w:themeColor="text1"/>
        </w:rPr>
        <w:t>３</w:t>
      </w:r>
      <w:r w:rsidR="0060053A" w:rsidRPr="005B1384">
        <w:rPr>
          <w:rFonts w:hint="eastAsia"/>
          <w:color w:val="000000" w:themeColor="text1"/>
        </w:rPr>
        <w:t>章</w:t>
      </w:r>
      <w:r w:rsidRPr="005B1384">
        <w:rPr>
          <w:rFonts w:hint="eastAsia"/>
          <w:color w:val="000000" w:themeColor="text1"/>
        </w:rPr>
        <w:t>で述べたベースラインモデルと</w:t>
      </w:r>
      <w:r w:rsidR="000476CD" w:rsidRPr="005B1384">
        <w:rPr>
          <w:rFonts w:hint="eastAsia"/>
          <w:color w:val="000000" w:themeColor="text1"/>
        </w:rPr>
        <w:t>Connector Layerを11,12層目に接続して</w:t>
      </w:r>
      <w:r w:rsidRPr="005B1384">
        <w:rPr>
          <w:rFonts w:hint="eastAsia"/>
          <w:color w:val="000000" w:themeColor="text1"/>
        </w:rPr>
        <w:t>学習させた提案手法モデル</w:t>
      </w:r>
      <w:r w:rsidR="007A6540" w:rsidRPr="005B1384">
        <w:rPr>
          <w:rFonts w:hint="eastAsia"/>
          <w:color w:val="000000" w:themeColor="text1"/>
        </w:rPr>
        <w:t>と</w:t>
      </w:r>
      <w:r w:rsidRPr="005B1384">
        <w:rPr>
          <w:rFonts w:hint="eastAsia"/>
          <w:color w:val="000000" w:themeColor="text1"/>
        </w:rPr>
        <w:t>を比較</w:t>
      </w:r>
      <w:r w:rsidR="00557475" w:rsidRPr="005B1384">
        <w:rPr>
          <w:rFonts w:hint="eastAsia"/>
          <w:color w:val="000000" w:themeColor="text1"/>
        </w:rPr>
        <w:t>した結果</w:t>
      </w:r>
      <w:r w:rsidR="00F529FA" w:rsidRPr="005B1384">
        <w:rPr>
          <w:rFonts w:hint="eastAsia"/>
          <w:color w:val="000000" w:themeColor="text1"/>
        </w:rPr>
        <w:t>である</w:t>
      </w:r>
      <w:r w:rsidRPr="005B1384">
        <w:rPr>
          <w:rFonts w:hint="eastAsia"/>
          <w:color w:val="000000" w:themeColor="text1"/>
        </w:rPr>
        <w:t>。また、使用した</w:t>
      </w:r>
      <w:r w:rsidR="00DC1F31" w:rsidRPr="005B1384">
        <w:rPr>
          <w:rFonts w:hint="eastAsia"/>
          <w:color w:val="000000" w:themeColor="text1"/>
        </w:rPr>
        <w:t>LLM</w:t>
      </w:r>
      <w:r w:rsidRPr="005B1384">
        <w:rPr>
          <w:rFonts w:hint="eastAsia"/>
          <w:color w:val="000000" w:themeColor="text1"/>
        </w:rPr>
        <w:t>は1</w:t>
      </w:r>
      <w:r w:rsidRPr="005B1384">
        <w:rPr>
          <w:color w:val="000000" w:themeColor="text1"/>
        </w:rPr>
        <w:t>Bパラメータを持つL</w:t>
      </w:r>
      <w:r w:rsidR="00F4249C" w:rsidRPr="005B1384">
        <w:rPr>
          <w:rFonts w:hint="eastAsia"/>
          <w:color w:val="000000" w:themeColor="text1"/>
        </w:rPr>
        <w:t>l</w:t>
      </w:r>
      <w:r w:rsidRPr="005B1384">
        <w:rPr>
          <w:color w:val="000000" w:themeColor="text1"/>
        </w:rPr>
        <w:t>a</w:t>
      </w:r>
      <w:r w:rsidR="00DC1F31" w:rsidRPr="005B1384">
        <w:rPr>
          <w:rFonts w:hint="eastAsia"/>
          <w:color w:val="000000" w:themeColor="text1"/>
        </w:rPr>
        <w:t>m</w:t>
      </w:r>
      <w:r w:rsidRPr="005B1384">
        <w:rPr>
          <w:color w:val="000000" w:themeColor="text1"/>
        </w:rPr>
        <w:t>a 3</w:t>
      </w:r>
      <w:r w:rsidR="00C56E83" w:rsidRPr="005B1384">
        <w:rPr>
          <w:rFonts w:hint="eastAsia"/>
          <w:color w:val="000000" w:themeColor="text1"/>
        </w:rPr>
        <w:t>[1</w:t>
      </w:r>
      <w:r w:rsidR="006709CF" w:rsidRPr="005B1384">
        <w:rPr>
          <w:rFonts w:hint="eastAsia"/>
          <w:color w:val="000000" w:themeColor="text1"/>
        </w:rPr>
        <w:t>1</w:t>
      </w:r>
      <w:r w:rsidR="00C56E83" w:rsidRPr="005B1384">
        <w:rPr>
          <w:rFonts w:hint="eastAsia"/>
          <w:color w:val="000000" w:themeColor="text1"/>
        </w:rPr>
        <w:t>]</w:t>
      </w:r>
      <w:r w:rsidRPr="005B1384">
        <w:rPr>
          <w:color w:val="000000" w:themeColor="text1"/>
        </w:rPr>
        <w:t>モデルを使用して取得され</w:t>
      </w:r>
      <w:r w:rsidRPr="005B1384">
        <w:rPr>
          <w:rFonts w:hint="eastAsia"/>
          <w:color w:val="000000" w:themeColor="text1"/>
        </w:rPr>
        <w:t>た</w:t>
      </w:r>
      <w:r w:rsidRPr="005B1384">
        <w:rPr>
          <w:color w:val="000000" w:themeColor="text1"/>
        </w:rPr>
        <w:t>。</w:t>
      </w:r>
    </w:p>
    <w:p w14:paraId="124C409D" w14:textId="77777777" w:rsidR="003A0D5B" w:rsidRPr="005B1384" w:rsidRDefault="003A0D5B" w:rsidP="00F83B7A">
      <w:pPr>
        <w:ind w:firstLineChars="100" w:firstLine="210"/>
        <w:jc w:val="both"/>
        <w:rPr>
          <w:color w:val="000000" w:themeColor="text1"/>
        </w:rPr>
      </w:pPr>
    </w:p>
    <w:p w14:paraId="0801FBF4" w14:textId="65BF490E" w:rsidR="004F2A7B" w:rsidRPr="005B1384" w:rsidRDefault="004F2A7B" w:rsidP="004F2A7B">
      <w:pPr>
        <w:pStyle w:val="a8"/>
        <w:jc w:val="center"/>
        <w:rPr>
          <w:b w:val="0"/>
          <w:bCs w:val="0"/>
          <w:color w:val="000000" w:themeColor="text1"/>
        </w:rPr>
      </w:pPr>
      <w:bookmarkStart w:id="24" w:name="_Toc219634017"/>
      <w:r w:rsidRPr="005B1384">
        <w:rPr>
          <w:b w:val="0"/>
          <w:bCs w:val="0"/>
          <w:color w:val="000000" w:themeColor="text1"/>
        </w:rPr>
        <w:t>表5.１</w:t>
      </w:r>
      <w:r w:rsidRPr="005B1384">
        <w:rPr>
          <w:rFonts w:hint="eastAsia"/>
          <w:b w:val="0"/>
          <w:bCs w:val="0"/>
          <w:color w:val="000000" w:themeColor="text1"/>
        </w:rPr>
        <w:t xml:space="preserve"> </w:t>
      </w:r>
      <w:r w:rsidRPr="005B1384">
        <w:rPr>
          <w:b w:val="0"/>
          <w:bCs w:val="0"/>
          <w:color w:val="000000" w:themeColor="text1"/>
        </w:rPr>
        <w:t>ベースラインモデルと提案手法の結果</w:t>
      </w:r>
      <w:bookmarkEnd w:id="24"/>
    </w:p>
    <w:tbl>
      <w:tblPr>
        <w:tblStyle w:val="ae"/>
        <w:tblW w:w="0" w:type="auto"/>
        <w:jc w:val="center"/>
        <w:tblLook w:val="04A0" w:firstRow="1" w:lastRow="0" w:firstColumn="1" w:lastColumn="0" w:noHBand="0" w:noVBand="1"/>
      </w:tblPr>
      <w:tblGrid>
        <w:gridCol w:w="2831"/>
        <w:gridCol w:w="2832"/>
      </w:tblGrid>
      <w:tr w:rsidR="00E3578E" w:rsidRPr="005B1384" w14:paraId="333C51F0" w14:textId="77777777" w:rsidTr="00C27913">
        <w:trPr>
          <w:jc w:val="center"/>
        </w:trPr>
        <w:tc>
          <w:tcPr>
            <w:tcW w:w="2831" w:type="dxa"/>
          </w:tcPr>
          <w:p w14:paraId="739F6FB4" w14:textId="0CE725D6" w:rsidR="00C27913" w:rsidRPr="005B1384" w:rsidRDefault="00C27913" w:rsidP="00343273">
            <w:pPr>
              <w:rPr>
                <w:color w:val="000000" w:themeColor="text1"/>
              </w:rPr>
            </w:pPr>
            <w:r w:rsidRPr="005B1384">
              <w:rPr>
                <w:rFonts w:hint="eastAsia"/>
                <w:color w:val="000000" w:themeColor="text1"/>
              </w:rPr>
              <w:t>ベースラインモデル(CER</w:t>
            </w:r>
            <w:r w:rsidR="00803E91" w:rsidRPr="005B1384">
              <w:rPr>
                <w:rFonts w:hint="eastAsia"/>
                <w:color w:val="000000" w:themeColor="text1"/>
              </w:rPr>
              <w:t>:%)</w:t>
            </w:r>
          </w:p>
        </w:tc>
        <w:tc>
          <w:tcPr>
            <w:tcW w:w="2832" w:type="dxa"/>
          </w:tcPr>
          <w:p w14:paraId="468D3BCF" w14:textId="013041DC" w:rsidR="00C27913" w:rsidRPr="005B1384" w:rsidRDefault="00C27913" w:rsidP="00343273">
            <w:pPr>
              <w:rPr>
                <w:color w:val="000000" w:themeColor="text1"/>
              </w:rPr>
            </w:pPr>
            <w:r w:rsidRPr="005B1384">
              <w:rPr>
                <w:rFonts w:hint="eastAsia"/>
                <w:color w:val="000000" w:themeColor="text1"/>
              </w:rPr>
              <w:t>提案手法モデル(CER</w:t>
            </w:r>
            <w:r w:rsidR="00803E91" w:rsidRPr="005B1384">
              <w:rPr>
                <w:rFonts w:hint="eastAsia"/>
                <w:color w:val="000000" w:themeColor="text1"/>
              </w:rPr>
              <w:t>:%</w:t>
            </w:r>
            <w:r w:rsidRPr="005B1384">
              <w:rPr>
                <w:rFonts w:hint="eastAsia"/>
                <w:color w:val="000000" w:themeColor="text1"/>
              </w:rPr>
              <w:t>)</w:t>
            </w:r>
          </w:p>
        </w:tc>
      </w:tr>
      <w:tr w:rsidR="00E3578E" w:rsidRPr="005B1384" w14:paraId="46E1CA0D" w14:textId="77777777" w:rsidTr="00C27913">
        <w:trPr>
          <w:jc w:val="center"/>
        </w:trPr>
        <w:tc>
          <w:tcPr>
            <w:tcW w:w="2831" w:type="dxa"/>
          </w:tcPr>
          <w:p w14:paraId="678EB70A" w14:textId="14BAECD8" w:rsidR="00C27913" w:rsidRPr="005B1384" w:rsidRDefault="00C27913" w:rsidP="00343273">
            <w:pPr>
              <w:rPr>
                <w:color w:val="000000" w:themeColor="text1"/>
              </w:rPr>
            </w:pPr>
            <w:r w:rsidRPr="005B1384">
              <w:rPr>
                <w:rFonts w:hint="eastAsia"/>
                <w:color w:val="000000" w:themeColor="text1"/>
              </w:rPr>
              <w:t>13.64</w:t>
            </w:r>
          </w:p>
        </w:tc>
        <w:tc>
          <w:tcPr>
            <w:tcW w:w="2832" w:type="dxa"/>
          </w:tcPr>
          <w:p w14:paraId="6910DC56" w14:textId="58519563" w:rsidR="00C27913" w:rsidRPr="005B1384" w:rsidRDefault="002F4459" w:rsidP="004F2A7B">
            <w:pPr>
              <w:keepNext/>
              <w:rPr>
                <w:color w:val="000000" w:themeColor="text1"/>
              </w:rPr>
            </w:pPr>
            <w:r w:rsidRPr="005B1384">
              <w:rPr>
                <w:rFonts w:hint="eastAsia"/>
                <w:color w:val="000000" w:themeColor="text1"/>
              </w:rPr>
              <w:t>10.77</w:t>
            </w:r>
          </w:p>
        </w:tc>
      </w:tr>
    </w:tbl>
    <w:p w14:paraId="43B88618" w14:textId="77777777" w:rsidR="003A0D5B" w:rsidRPr="005B1384" w:rsidRDefault="003A0D5B" w:rsidP="00EF49A6">
      <w:pPr>
        <w:ind w:firstLineChars="100" w:firstLine="210"/>
        <w:rPr>
          <w:color w:val="000000" w:themeColor="text1"/>
        </w:rPr>
      </w:pPr>
    </w:p>
    <w:p w14:paraId="30907B4D" w14:textId="77777777" w:rsidR="002A4160" w:rsidRPr="005B1384" w:rsidRDefault="0090532A" w:rsidP="002A4160">
      <w:pPr>
        <w:rPr>
          <w:color w:val="000000" w:themeColor="text1"/>
        </w:rPr>
      </w:pPr>
      <w:r w:rsidRPr="005B1384">
        <w:rPr>
          <w:color w:val="000000" w:themeColor="text1"/>
        </w:rPr>
        <w:t>表5.１</w:t>
      </w:r>
      <w:r w:rsidRPr="005B1384">
        <w:rPr>
          <w:rFonts w:hint="eastAsia"/>
          <w:color w:val="000000" w:themeColor="text1"/>
        </w:rPr>
        <w:t>より、</w:t>
      </w:r>
      <w:r w:rsidR="0058186B" w:rsidRPr="005B1384">
        <w:rPr>
          <w:rFonts w:hint="eastAsia"/>
          <w:color w:val="000000" w:themeColor="text1"/>
        </w:rPr>
        <w:t>ベースラインモデルに対して提案手法のほうが</w:t>
      </w:r>
      <w:r w:rsidR="007A6540" w:rsidRPr="005B1384">
        <w:rPr>
          <w:rFonts w:hint="eastAsia"/>
          <w:color w:val="000000" w:themeColor="text1"/>
        </w:rPr>
        <w:t>CERが減少したことがわかる</w:t>
      </w:r>
      <w:r w:rsidR="00CC00A9" w:rsidRPr="005B1384">
        <w:rPr>
          <w:rFonts w:hint="eastAsia"/>
          <w:color w:val="000000" w:themeColor="text1"/>
        </w:rPr>
        <w:t>。</w:t>
      </w:r>
    </w:p>
    <w:p w14:paraId="6D15E845" w14:textId="07BEE61D" w:rsidR="00602D37" w:rsidRPr="005B1384" w:rsidRDefault="00837BCC" w:rsidP="00D40BC2">
      <w:pPr>
        <w:ind w:firstLineChars="100" w:firstLine="210"/>
        <w:rPr>
          <w:color w:val="000000" w:themeColor="text1"/>
        </w:rPr>
      </w:pPr>
      <w:r w:rsidRPr="005B1384">
        <w:rPr>
          <w:rFonts w:hint="eastAsia"/>
          <w:color w:val="000000" w:themeColor="text1"/>
        </w:rPr>
        <w:t>次に、具体的な出力の変化を確認するために</w:t>
      </w:r>
      <w:r w:rsidR="007A6540" w:rsidRPr="005B1384">
        <w:rPr>
          <w:rFonts w:hint="eastAsia"/>
          <w:color w:val="000000" w:themeColor="text1"/>
        </w:rPr>
        <w:t>5つのテストデータ</w:t>
      </w:r>
      <w:r w:rsidR="00C62C8E" w:rsidRPr="005B1384">
        <w:rPr>
          <w:rFonts w:hint="eastAsia"/>
          <w:color w:val="000000" w:themeColor="text1"/>
        </w:rPr>
        <w:t>内のサンプル画像を用いた、</w:t>
      </w:r>
      <w:r w:rsidRPr="005B1384">
        <w:rPr>
          <w:rFonts w:hint="eastAsia"/>
          <w:color w:val="000000" w:themeColor="text1"/>
        </w:rPr>
        <w:t>ベースラインモデルと提案手法モデル</w:t>
      </w:r>
      <w:r w:rsidR="002A22EA" w:rsidRPr="005B1384">
        <w:rPr>
          <w:rFonts w:hint="eastAsia"/>
          <w:color w:val="000000" w:themeColor="text1"/>
        </w:rPr>
        <w:t>それぞれ</w:t>
      </w:r>
      <w:r w:rsidR="00CF4460" w:rsidRPr="005B1384">
        <w:rPr>
          <w:rFonts w:hint="eastAsia"/>
          <w:color w:val="000000" w:themeColor="text1"/>
        </w:rPr>
        <w:t>の</w:t>
      </w:r>
      <w:r w:rsidR="002A22EA" w:rsidRPr="005B1384">
        <w:rPr>
          <w:rFonts w:hint="eastAsia"/>
          <w:color w:val="000000" w:themeColor="text1"/>
        </w:rPr>
        <w:t>出力</w:t>
      </w:r>
      <w:r w:rsidR="00CF4460" w:rsidRPr="005B1384">
        <w:rPr>
          <w:rFonts w:hint="eastAsia"/>
          <w:color w:val="000000" w:themeColor="text1"/>
        </w:rPr>
        <w:t>例</w:t>
      </w:r>
      <w:r w:rsidR="002A22EA" w:rsidRPr="005B1384">
        <w:rPr>
          <w:rFonts w:hint="eastAsia"/>
          <w:color w:val="000000" w:themeColor="text1"/>
        </w:rPr>
        <w:t>を</w:t>
      </w:r>
      <w:r w:rsidR="007461E8" w:rsidRPr="005B1384">
        <w:rPr>
          <w:color w:val="000000" w:themeColor="text1"/>
        </w:rPr>
        <w:t>図5.1〜図5.5</w:t>
      </w:r>
      <w:r w:rsidR="00435A60" w:rsidRPr="005B1384">
        <w:rPr>
          <w:rFonts w:hint="eastAsia"/>
          <w:color w:val="000000" w:themeColor="text1"/>
        </w:rPr>
        <w:t>へ</w:t>
      </w:r>
      <w:r w:rsidR="00CF4460" w:rsidRPr="005B1384">
        <w:rPr>
          <w:rFonts w:hint="eastAsia"/>
          <w:color w:val="000000" w:themeColor="text1"/>
        </w:rPr>
        <w:t>示</w:t>
      </w:r>
      <w:r w:rsidR="00860D15" w:rsidRPr="005B1384">
        <w:rPr>
          <w:rFonts w:hint="eastAsia"/>
          <w:color w:val="000000" w:themeColor="text1"/>
        </w:rPr>
        <w:t>す</w:t>
      </w:r>
      <w:r w:rsidR="00CF4460" w:rsidRPr="005B1384">
        <w:rPr>
          <w:rFonts w:hint="eastAsia"/>
          <w:color w:val="000000" w:themeColor="text1"/>
        </w:rPr>
        <w:t>。</w:t>
      </w:r>
      <w:r w:rsidR="00D419EF" w:rsidRPr="005B1384">
        <w:rPr>
          <w:rFonts w:hint="eastAsia"/>
          <w:color w:val="000000" w:themeColor="text1"/>
        </w:rPr>
        <w:t>また、</w:t>
      </w:r>
      <w:r w:rsidR="00C9190A" w:rsidRPr="005B1384">
        <w:rPr>
          <w:rFonts w:hint="eastAsia"/>
          <w:color w:val="000000" w:themeColor="text1"/>
        </w:rPr>
        <w:t>図の赤字は</w:t>
      </w:r>
      <w:r w:rsidR="00D40BC2" w:rsidRPr="005B1384">
        <w:rPr>
          <w:rFonts w:hint="eastAsia"/>
          <w:color w:val="000000" w:themeColor="text1"/>
        </w:rPr>
        <w:t>モデルのテキスト出力における誤認識箇所である。</w:t>
      </w:r>
    </w:p>
    <w:p w14:paraId="16021EE9" w14:textId="77777777" w:rsidR="00D40BC2" w:rsidRPr="00D40BC2" w:rsidRDefault="00D40BC2" w:rsidP="00D40BC2">
      <w:pPr>
        <w:ind w:firstLineChars="100" w:firstLine="210"/>
        <w:rPr>
          <w:color w:val="000000" w:themeColor="text1"/>
        </w:rPr>
      </w:pPr>
    </w:p>
    <w:p w14:paraId="5776DC89" w14:textId="77777777" w:rsidR="00C27194" w:rsidRPr="00FB081F" w:rsidRDefault="000E0916" w:rsidP="00C27194">
      <w:pPr>
        <w:keepNext/>
        <w:ind w:firstLineChars="100" w:firstLine="210"/>
        <w:rPr>
          <w:color w:val="000000" w:themeColor="text1"/>
        </w:rPr>
      </w:pPr>
      <w:r w:rsidRPr="00FB081F">
        <w:rPr>
          <w:noProof/>
          <w:color w:val="000000" w:themeColor="text1"/>
        </w:rPr>
        <w:drawing>
          <wp:inline distT="0" distB="0" distL="0" distR="0" wp14:anchorId="3E83201B" wp14:editId="55ED80B0">
            <wp:extent cx="5400040" cy="401955"/>
            <wp:effectExtent l="0" t="0" r="0" b="0"/>
            <wp:docPr id="19826113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1369" name=""/>
                    <pic:cNvPicPr/>
                  </pic:nvPicPr>
                  <pic:blipFill>
                    <a:blip r:embed="rId13"/>
                    <a:stretch>
                      <a:fillRect/>
                    </a:stretch>
                  </pic:blipFill>
                  <pic:spPr>
                    <a:xfrm>
                      <a:off x="0" y="0"/>
                      <a:ext cx="5400040" cy="401955"/>
                    </a:xfrm>
                    <a:prstGeom prst="rect">
                      <a:avLst/>
                    </a:prstGeom>
                  </pic:spPr>
                </pic:pic>
              </a:graphicData>
            </a:graphic>
          </wp:inline>
        </w:drawing>
      </w:r>
    </w:p>
    <w:p w14:paraId="02B25167" w14:textId="77777777" w:rsidR="00C27194" w:rsidRPr="00FB081F" w:rsidRDefault="00C27194" w:rsidP="00C27194">
      <w:pPr>
        <w:ind w:firstLineChars="100" w:firstLine="210"/>
        <w:rPr>
          <w:color w:val="000000" w:themeColor="text1"/>
        </w:rPr>
      </w:pPr>
      <w:r w:rsidRPr="00FB081F">
        <w:rPr>
          <w:rFonts w:hint="eastAsia"/>
          <w:color w:val="000000" w:themeColor="text1"/>
        </w:rPr>
        <w:t>正解テキスト</w:t>
      </w:r>
      <w:r w:rsidRPr="00FB081F">
        <w:rPr>
          <w:color w:val="000000" w:themeColor="text1"/>
        </w:rPr>
        <w:tab/>
      </w:r>
      <w:r w:rsidRPr="00FB081F">
        <w:rPr>
          <w:color w:val="000000" w:themeColor="text1"/>
        </w:rPr>
        <w:tab/>
      </w:r>
      <w:r w:rsidRPr="00FB081F">
        <w:rPr>
          <w:rFonts w:hint="eastAsia"/>
          <w:color w:val="000000" w:themeColor="text1"/>
        </w:rPr>
        <w:t>：</w:t>
      </w:r>
      <w:r w:rsidRPr="00FB081F">
        <w:rPr>
          <w:color w:val="000000" w:themeColor="text1"/>
        </w:rPr>
        <w:t>the switch because of the topicality of African</w:t>
      </w:r>
    </w:p>
    <w:p w14:paraId="0DE99A50" w14:textId="77777777" w:rsidR="00C27194" w:rsidRPr="00FB081F" w:rsidRDefault="00C27194" w:rsidP="00C27194">
      <w:pPr>
        <w:ind w:firstLineChars="100" w:firstLine="210"/>
        <w:rPr>
          <w:color w:val="000000" w:themeColor="text1"/>
        </w:rPr>
      </w:pPr>
      <w:r w:rsidRPr="00FB081F">
        <w:rPr>
          <w:color w:val="000000" w:themeColor="text1"/>
        </w:rPr>
        <w:t>ベースラインモデル</w:t>
      </w:r>
      <w:r w:rsidRPr="00FB081F">
        <w:rPr>
          <w:color w:val="000000" w:themeColor="text1"/>
        </w:rPr>
        <w:tab/>
      </w:r>
      <w:r w:rsidRPr="00FB081F">
        <w:rPr>
          <w:rFonts w:hint="eastAsia"/>
          <w:color w:val="000000" w:themeColor="text1"/>
        </w:rPr>
        <w:t>：</w:t>
      </w:r>
      <w:r w:rsidRPr="00FB081F">
        <w:rPr>
          <w:color w:val="000000" w:themeColor="text1"/>
        </w:rPr>
        <w:t xml:space="preserve">the </w:t>
      </w:r>
      <w:proofErr w:type="spellStart"/>
      <w:r w:rsidRPr="00284834">
        <w:rPr>
          <w:b/>
          <w:bCs/>
          <w:color w:val="EE0000"/>
        </w:rPr>
        <w:t>suith</w:t>
      </w:r>
      <w:proofErr w:type="spellEnd"/>
      <w:r w:rsidRPr="00FB081F">
        <w:rPr>
          <w:color w:val="000000" w:themeColor="text1"/>
        </w:rPr>
        <w:t xml:space="preserve"> </w:t>
      </w:r>
      <w:proofErr w:type="spellStart"/>
      <w:r w:rsidRPr="00284834">
        <w:rPr>
          <w:b/>
          <w:bCs/>
          <w:color w:val="EE0000"/>
        </w:rPr>
        <w:t>beause</w:t>
      </w:r>
      <w:proofErr w:type="spellEnd"/>
      <w:r w:rsidRPr="00FB081F">
        <w:rPr>
          <w:color w:val="000000" w:themeColor="text1"/>
        </w:rPr>
        <w:t xml:space="preserve"> </w:t>
      </w:r>
      <w:proofErr w:type="spellStart"/>
      <w:r w:rsidRPr="00FB081F">
        <w:rPr>
          <w:color w:val="000000" w:themeColor="text1"/>
        </w:rPr>
        <w:t>o</w:t>
      </w:r>
      <w:r w:rsidRPr="00284834">
        <w:rPr>
          <w:b/>
          <w:bCs/>
          <w:color w:val="EE0000"/>
        </w:rPr>
        <w:t>t</w:t>
      </w:r>
      <w:proofErr w:type="spellEnd"/>
      <w:r w:rsidRPr="00FB081F">
        <w:rPr>
          <w:color w:val="000000" w:themeColor="text1"/>
        </w:rPr>
        <w:t xml:space="preserve"> the</w:t>
      </w:r>
      <w:r w:rsidRPr="00284834">
        <w:rPr>
          <w:color w:val="EE0000"/>
        </w:rPr>
        <w:t xml:space="preserve"> </w:t>
      </w:r>
      <w:proofErr w:type="spellStart"/>
      <w:r w:rsidRPr="00284834">
        <w:rPr>
          <w:b/>
          <w:bCs/>
          <w:color w:val="EE0000"/>
        </w:rPr>
        <w:t>toicaliy</w:t>
      </w:r>
      <w:proofErr w:type="spellEnd"/>
      <w:r w:rsidRPr="00FB081F">
        <w:rPr>
          <w:color w:val="000000" w:themeColor="text1"/>
        </w:rPr>
        <w:t xml:space="preserve"> of </w:t>
      </w:r>
      <w:proofErr w:type="spellStart"/>
      <w:r w:rsidRPr="00284834">
        <w:rPr>
          <w:b/>
          <w:bCs/>
          <w:color w:val="EE0000"/>
        </w:rPr>
        <w:t>Africann</w:t>
      </w:r>
      <w:proofErr w:type="spellEnd"/>
    </w:p>
    <w:p w14:paraId="0BE2465F" w14:textId="5123A810" w:rsidR="00C27194" w:rsidRPr="00FB081F" w:rsidRDefault="00C27194" w:rsidP="00C27194">
      <w:pPr>
        <w:ind w:firstLineChars="100" w:firstLine="210"/>
        <w:rPr>
          <w:color w:val="000000" w:themeColor="text1"/>
        </w:rPr>
      </w:pPr>
      <w:r w:rsidRPr="00FB081F">
        <w:rPr>
          <w:rFonts w:hint="eastAsia"/>
          <w:color w:val="000000" w:themeColor="text1"/>
        </w:rPr>
        <w:t>提案手法モデル</w:t>
      </w:r>
      <w:r w:rsidRPr="00FB081F">
        <w:rPr>
          <w:color w:val="000000" w:themeColor="text1"/>
        </w:rPr>
        <w:tab/>
      </w:r>
      <w:r w:rsidRPr="00FB081F">
        <w:rPr>
          <w:color w:val="000000" w:themeColor="text1"/>
        </w:rPr>
        <w:tab/>
      </w:r>
      <w:r w:rsidRPr="00FB081F">
        <w:rPr>
          <w:rFonts w:hint="eastAsia"/>
          <w:color w:val="000000" w:themeColor="text1"/>
        </w:rPr>
        <w:t>：</w:t>
      </w:r>
      <w:r w:rsidRPr="00FB081F">
        <w:rPr>
          <w:color w:val="000000" w:themeColor="text1"/>
        </w:rPr>
        <w:t>the switch because of the topicality of African</w:t>
      </w:r>
    </w:p>
    <w:p w14:paraId="0B89382F" w14:textId="125B5764" w:rsidR="00037992" w:rsidRPr="00FB081F" w:rsidRDefault="00C27194" w:rsidP="00C27194">
      <w:pPr>
        <w:pStyle w:val="a8"/>
        <w:jc w:val="center"/>
        <w:rPr>
          <w:b w:val="0"/>
          <w:bCs w:val="0"/>
          <w:color w:val="000000" w:themeColor="text1"/>
        </w:rPr>
      </w:pPr>
      <w:bookmarkStart w:id="25" w:name="_Toc219895756"/>
      <w:r w:rsidRPr="00FB081F">
        <w:rPr>
          <w:b w:val="0"/>
          <w:bCs w:val="0"/>
          <w:color w:val="000000" w:themeColor="text1"/>
        </w:rPr>
        <w:t xml:space="preserve">図5. </w:t>
      </w:r>
      <w:r w:rsidRPr="00FB081F">
        <w:rPr>
          <w:b w:val="0"/>
          <w:bCs w:val="0"/>
          <w:color w:val="000000" w:themeColor="text1"/>
        </w:rPr>
        <w:fldChar w:fldCharType="begin"/>
      </w:r>
      <w:r w:rsidRPr="00FB081F">
        <w:rPr>
          <w:b w:val="0"/>
          <w:bCs w:val="0"/>
          <w:color w:val="000000" w:themeColor="text1"/>
        </w:rPr>
        <w:instrText xml:space="preserve"> SEQ 図5. \* ARABIC </w:instrText>
      </w:r>
      <w:r w:rsidRPr="00FB081F">
        <w:rPr>
          <w:b w:val="0"/>
          <w:bCs w:val="0"/>
          <w:color w:val="000000" w:themeColor="text1"/>
        </w:rPr>
        <w:fldChar w:fldCharType="separate"/>
      </w:r>
      <w:r w:rsidR="00FC55CE">
        <w:rPr>
          <w:b w:val="0"/>
          <w:bCs w:val="0"/>
          <w:noProof/>
          <w:color w:val="000000" w:themeColor="text1"/>
        </w:rPr>
        <w:t>1</w:t>
      </w:r>
      <w:r w:rsidRPr="00FB081F">
        <w:rPr>
          <w:b w:val="0"/>
          <w:bCs w:val="0"/>
          <w:color w:val="000000" w:themeColor="text1"/>
        </w:rPr>
        <w:fldChar w:fldCharType="end"/>
      </w:r>
      <w:r w:rsidRPr="00FB081F">
        <w:rPr>
          <w:rFonts w:hint="eastAsia"/>
          <w:b w:val="0"/>
          <w:bCs w:val="0"/>
          <w:color w:val="000000" w:themeColor="text1"/>
        </w:rPr>
        <w:t>"</w:t>
      </w:r>
      <w:r w:rsidRPr="00FB081F">
        <w:rPr>
          <w:b w:val="0"/>
          <w:bCs w:val="0"/>
          <w:color w:val="000000" w:themeColor="text1"/>
        </w:rPr>
        <w:t>the switch because of the topicality of African</w:t>
      </w:r>
      <w:r w:rsidRPr="00FB081F">
        <w:rPr>
          <w:rFonts w:hint="eastAsia"/>
          <w:b w:val="0"/>
          <w:bCs w:val="0"/>
          <w:color w:val="000000" w:themeColor="text1"/>
        </w:rPr>
        <w:t>"</w:t>
      </w:r>
      <w:bookmarkEnd w:id="25"/>
    </w:p>
    <w:p w14:paraId="5A56F23A" w14:textId="77777777" w:rsidR="0005727A" w:rsidRPr="00FB081F" w:rsidRDefault="0005727A" w:rsidP="00357C1D">
      <w:pPr>
        <w:rPr>
          <w:color w:val="000000" w:themeColor="text1"/>
        </w:rPr>
      </w:pPr>
    </w:p>
    <w:p w14:paraId="3A48BE6B" w14:textId="77777777" w:rsidR="00C27194" w:rsidRPr="00FB081F" w:rsidRDefault="004963A1" w:rsidP="00C27194">
      <w:pPr>
        <w:keepNext/>
        <w:ind w:firstLineChars="100" w:firstLine="210"/>
        <w:rPr>
          <w:color w:val="000000" w:themeColor="text1"/>
        </w:rPr>
      </w:pPr>
      <w:r w:rsidRPr="00FB081F">
        <w:rPr>
          <w:noProof/>
          <w:color w:val="000000" w:themeColor="text1"/>
        </w:rPr>
        <w:lastRenderedPageBreak/>
        <w:drawing>
          <wp:inline distT="0" distB="0" distL="0" distR="0" wp14:anchorId="272A6C55" wp14:editId="6874ED00">
            <wp:extent cx="5400040" cy="422910"/>
            <wp:effectExtent l="0" t="0" r="0" b="0"/>
            <wp:docPr id="612171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7158" name=""/>
                    <pic:cNvPicPr/>
                  </pic:nvPicPr>
                  <pic:blipFill>
                    <a:blip r:embed="rId14"/>
                    <a:stretch>
                      <a:fillRect/>
                    </a:stretch>
                  </pic:blipFill>
                  <pic:spPr>
                    <a:xfrm>
                      <a:off x="0" y="0"/>
                      <a:ext cx="5400040" cy="422910"/>
                    </a:xfrm>
                    <a:prstGeom prst="rect">
                      <a:avLst/>
                    </a:prstGeom>
                  </pic:spPr>
                </pic:pic>
              </a:graphicData>
            </a:graphic>
          </wp:inline>
        </w:drawing>
      </w:r>
    </w:p>
    <w:p w14:paraId="4BD93923" w14:textId="77777777" w:rsidR="00C27194" w:rsidRPr="00FB081F" w:rsidRDefault="00C27194" w:rsidP="00C27194">
      <w:pPr>
        <w:ind w:firstLineChars="100" w:firstLine="210"/>
        <w:rPr>
          <w:color w:val="000000" w:themeColor="text1"/>
        </w:rPr>
      </w:pPr>
      <w:r w:rsidRPr="00FB081F">
        <w:rPr>
          <w:rFonts w:hint="eastAsia"/>
          <w:color w:val="000000" w:themeColor="text1"/>
        </w:rPr>
        <w:t>正解テキスト</w:t>
      </w:r>
      <w:r w:rsidRPr="00FB081F">
        <w:rPr>
          <w:color w:val="000000" w:themeColor="text1"/>
        </w:rPr>
        <w:tab/>
      </w:r>
      <w:r w:rsidRPr="00FB081F">
        <w:rPr>
          <w:color w:val="000000" w:themeColor="text1"/>
        </w:rPr>
        <w:tab/>
      </w:r>
      <w:r w:rsidRPr="00FB081F">
        <w:rPr>
          <w:rFonts w:hint="eastAsia"/>
          <w:color w:val="000000" w:themeColor="text1"/>
        </w:rPr>
        <w:t>：</w:t>
      </w:r>
      <w:r w:rsidRPr="00FB081F">
        <w:rPr>
          <w:color w:val="000000" w:themeColor="text1"/>
        </w:rPr>
        <w:t>to make the strongest criticisms. He said</w:t>
      </w:r>
    </w:p>
    <w:p w14:paraId="6771DF9C" w14:textId="77777777" w:rsidR="00C27194" w:rsidRPr="00FB081F" w:rsidRDefault="00C27194" w:rsidP="00C27194">
      <w:pPr>
        <w:ind w:firstLineChars="100" w:firstLine="210"/>
        <w:rPr>
          <w:color w:val="000000" w:themeColor="text1"/>
        </w:rPr>
      </w:pPr>
      <w:r w:rsidRPr="00FB081F">
        <w:rPr>
          <w:color w:val="000000" w:themeColor="text1"/>
        </w:rPr>
        <w:t>ベースラインモデル</w:t>
      </w:r>
      <w:r w:rsidRPr="00FB081F">
        <w:rPr>
          <w:color w:val="000000" w:themeColor="text1"/>
        </w:rPr>
        <w:tab/>
      </w:r>
      <w:r w:rsidRPr="00FB081F">
        <w:rPr>
          <w:rFonts w:hint="eastAsia"/>
          <w:color w:val="000000" w:themeColor="text1"/>
        </w:rPr>
        <w:t>：</w:t>
      </w:r>
      <w:r w:rsidRPr="00FB081F">
        <w:rPr>
          <w:color w:val="000000" w:themeColor="text1"/>
        </w:rPr>
        <w:t xml:space="preserve">to make the strongest </w:t>
      </w:r>
      <w:proofErr w:type="spellStart"/>
      <w:r w:rsidRPr="00284834">
        <w:rPr>
          <w:b/>
          <w:bCs/>
          <w:color w:val="EE0000"/>
        </w:rPr>
        <w:t>caiticisns</w:t>
      </w:r>
      <w:proofErr w:type="spellEnd"/>
      <w:r w:rsidRPr="00FB081F">
        <w:rPr>
          <w:color w:val="000000" w:themeColor="text1"/>
        </w:rPr>
        <w:t>. He said</w:t>
      </w:r>
    </w:p>
    <w:p w14:paraId="1AFF3677" w14:textId="341D7919" w:rsidR="00C27194" w:rsidRPr="00FB081F" w:rsidRDefault="00C27194" w:rsidP="00C27194">
      <w:pPr>
        <w:ind w:firstLineChars="100" w:firstLine="210"/>
        <w:rPr>
          <w:color w:val="000000" w:themeColor="text1"/>
        </w:rPr>
      </w:pPr>
      <w:r w:rsidRPr="00FB081F">
        <w:rPr>
          <w:rFonts w:hint="eastAsia"/>
          <w:color w:val="000000" w:themeColor="text1"/>
        </w:rPr>
        <w:t>提案手法モデル</w:t>
      </w:r>
      <w:r w:rsidRPr="00FB081F">
        <w:rPr>
          <w:color w:val="000000" w:themeColor="text1"/>
        </w:rPr>
        <w:tab/>
      </w:r>
      <w:r w:rsidRPr="00FB081F">
        <w:rPr>
          <w:color w:val="000000" w:themeColor="text1"/>
        </w:rPr>
        <w:tab/>
      </w:r>
      <w:r w:rsidRPr="00FB081F">
        <w:rPr>
          <w:rFonts w:hint="eastAsia"/>
          <w:color w:val="000000" w:themeColor="text1"/>
        </w:rPr>
        <w:t>：</w:t>
      </w:r>
      <w:r w:rsidRPr="00FB081F">
        <w:rPr>
          <w:color w:val="000000" w:themeColor="text1"/>
        </w:rPr>
        <w:t>to make the strongest criticisms. He said</w:t>
      </w:r>
    </w:p>
    <w:p w14:paraId="56F6BDFD" w14:textId="56990A41" w:rsidR="00037992" w:rsidRPr="00FB081F" w:rsidRDefault="00C27194" w:rsidP="00C27194">
      <w:pPr>
        <w:pStyle w:val="a8"/>
        <w:jc w:val="center"/>
        <w:rPr>
          <w:b w:val="0"/>
          <w:bCs w:val="0"/>
          <w:color w:val="000000" w:themeColor="text1"/>
        </w:rPr>
      </w:pPr>
      <w:bookmarkStart w:id="26" w:name="_Toc219895757"/>
      <w:r w:rsidRPr="00FB081F">
        <w:rPr>
          <w:b w:val="0"/>
          <w:bCs w:val="0"/>
          <w:color w:val="000000" w:themeColor="text1"/>
        </w:rPr>
        <w:t xml:space="preserve">図5. </w:t>
      </w:r>
      <w:r w:rsidRPr="00FB081F">
        <w:rPr>
          <w:b w:val="0"/>
          <w:bCs w:val="0"/>
          <w:color w:val="000000" w:themeColor="text1"/>
        </w:rPr>
        <w:fldChar w:fldCharType="begin"/>
      </w:r>
      <w:r w:rsidRPr="00FB081F">
        <w:rPr>
          <w:b w:val="0"/>
          <w:bCs w:val="0"/>
          <w:color w:val="000000" w:themeColor="text1"/>
        </w:rPr>
        <w:instrText xml:space="preserve"> SEQ 図5. \* ARABIC </w:instrText>
      </w:r>
      <w:r w:rsidRPr="00FB081F">
        <w:rPr>
          <w:b w:val="0"/>
          <w:bCs w:val="0"/>
          <w:color w:val="000000" w:themeColor="text1"/>
        </w:rPr>
        <w:fldChar w:fldCharType="separate"/>
      </w:r>
      <w:r w:rsidR="00FC55CE">
        <w:rPr>
          <w:b w:val="0"/>
          <w:bCs w:val="0"/>
          <w:noProof/>
          <w:color w:val="000000" w:themeColor="text1"/>
        </w:rPr>
        <w:t>2</w:t>
      </w:r>
      <w:r w:rsidRPr="00FB081F">
        <w:rPr>
          <w:b w:val="0"/>
          <w:bCs w:val="0"/>
          <w:color w:val="000000" w:themeColor="text1"/>
        </w:rPr>
        <w:fldChar w:fldCharType="end"/>
      </w:r>
      <w:r w:rsidRPr="00FB081F">
        <w:rPr>
          <w:b w:val="0"/>
          <w:bCs w:val="0"/>
          <w:color w:val="000000" w:themeColor="text1"/>
        </w:rPr>
        <w:t>“to make the strongest criticisms. He said</w:t>
      </w:r>
      <w:r w:rsidRPr="00FB081F">
        <w:rPr>
          <w:rFonts w:hint="eastAsia"/>
          <w:b w:val="0"/>
          <w:bCs w:val="0"/>
          <w:color w:val="000000" w:themeColor="text1"/>
        </w:rPr>
        <w:t>"</w:t>
      </w:r>
      <w:bookmarkEnd w:id="26"/>
    </w:p>
    <w:p w14:paraId="536978DA" w14:textId="77777777" w:rsidR="002F0252" w:rsidRPr="00FB081F" w:rsidRDefault="002F0252" w:rsidP="006A48BC">
      <w:pPr>
        <w:rPr>
          <w:color w:val="000000" w:themeColor="text1"/>
        </w:rPr>
      </w:pPr>
    </w:p>
    <w:p w14:paraId="5195C47F" w14:textId="77777777" w:rsidR="00C27194" w:rsidRPr="00FB081F" w:rsidRDefault="00AA0FA0" w:rsidP="00C27194">
      <w:pPr>
        <w:keepNext/>
        <w:ind w:firstLineChars="100" w:firstLine="210"/>
        <w:rPr>
          <w:color w:val="000000" w:themeColor="text1"/>
        </w:rPr>
      </w:pPr>
      <w:r w:rsidRPr="00FB081F">
        <w:rPr>
          <w:noProof/>
          <w:color w:val="000000" w:themeColor="text1"/>
        </w:rPr>
        <w:drawing>
          <wp:inline distT="0" distB="0" distL="0" distR="0" wp14:anchorId="331F030F" wp14:editId="3693D338">
            <wp:extent cx="5400040" cy="255905"/>
            <wp:effectExtent l="0" t="0" r="0" b="0"/>
            <wp:docPr id="288346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4681" name=""/>
                    <pic:cNvPicPr/>
                  </pic:nvPicPr>
                  <pic:blipFill>
                    <a:blip r:embed="rId15"/>
                    <a:stretch>
                      <a:fillRect/>
                    </a:stretch>
                  </pic:blipFill>
                  <pic:spPr>
                    <a:xfrm>
                      <a:off x="0" y="0"/>
                      <a:ext cx="5400040" cy="255905"/>
                    </a:xfrm>
                    <a:prstGeom prst="rect">
                      <a:avLst/>
                    </a:prstGeom>
                  </pic:spPr>
                </pic:pic>
              </a:graphicData>
            </a:graphic>
          </wp:inline>
        </w:drawing>
      </w:r>
    </w:p>
    <w:p w14:paraId="0077A113" w14:textId="77777777" w:rsidR="00C27194" w:rsidRPr="00FB081F" w:rsidRDefault="00C27194" w:rsidP="00C27194">
      <w:pPr>
        <w:ind w:firstLineChars="100" w:firstLine="210"/>
        <w:rPr>
          <w:color w:val="000000" w:themeColor="text1"/>
        </w:rPr>
      </w:pPr>
      <w:r w:rsidRPr="00FB081F">
        <w:rPr>
          <w:rFonts w:hint="eastAsia"/>
          <w:color w:val="000000" w:themeColor="text1"/>
        </w:rPr>
        <w:t>正解テキスト</w:t>
      </w:r>
      <w:r w:rsidRPr="00FB081F">
        <w:rPr>
          <w:color w:val="000000" w:themeColor="text1"/>
        </w:rPr>
        <w:tab/>
      </w:r>
      <w:r w:rsidRPr="00FB081F">
        <w:rPr>
          <w:color w:val="000000" w:themeColor="text1"/>
        </w:rPr>
        <w:tab/>
      </w:r>
      <w:r w:rsidRPr="00FB081F">
        <w:rPr>
          <w:rFonts w:hint="eastAsia"/>
          <w:color w:val="000000" w:themeColor="text1"/>
        </w:rPr>
        <w:t>：</w:t>
      </w:r>
      <w:r w:rsidRPr="00FB081F">
        <w:rPr>
          <w:color w:val="000000" w:themeColor="text1"/>
        </w:rPr>
        <w:t>maturity. One remembered that he was a lawyer</w:t>
      </w:r>
    </w:p>
    <w:p w14:paraId="086AF9B9" w14:textId="77777777" w:rsidR="00C27194" w:rsidRPr="00FB081F" w:rsidRDefault="00C27194" w:rsidP="00C27194">
      <w:pPr>
        <w:ind w:firstLineChars="100" w:firstLine="210"/>
        <w:rPr>
          <w:color w:val="000000" w:themeColor="text1"/>
        </w:rPr>
      </w:pPr>
      <w:r w:rsidRPr="00FB081F">
        <w:rPr>
          <w:color w:val="000000" w:themeColor="text1"/>
        </w:rPr>
        <w:t>ベースラインモデル</w:t>
      </w:r>
      <w:r w:rsidRPr="00FB081F">
        <w:rPr>
          <w:color w:val="000000" w:themeColor="text1"/>
        </w:rPr>
        <w:tab/>
      </w:r>
      <w:r w:rsidRPr="00FB081F">
        <w:rPr>
          <w:rFonts w:hint="eastAsia"/>
          <w:color w:val="000000" w:themeColor="text1"/>
        </w:rPr>
        <w:t>：</w:t>
      </w:r>
      <w:proofErr w:type="spellStart"/>
      <w:r w:rsidRPr="00284834">
        <w:rPr>
          <w:color w:val="000000" w:themeColor="text1"/>
        </w:rPr>
        <w:t>m</w:t>
      </w:r>
      <w:r w:rsidRPr="00284834">
        <w:rPr>
          <w:b/>
          <w:bCs/>
          <w:color w:val="EE0000"/>
        </w:rPr>
        <w:t>n</w:t>
      </w:r>
      <w:r w:rsidRPr="00284834">
        <w:rPr>
          <w:color w:val="000000" w:themeColor="text1"/>
        </w:rPr>
        <w:t>atu</w:t>
      </w:r>
      <w:r w:rsidRPr="00284834">
        <w:rPr>
          <w:b/>
          <w:bCs/>
          <w:color w:val="EE0000"/>
        </w:rPr>
        <w:t>rrty</w:t>
      </w:r>
      <w:proofErr w:type="spellEnd"/>
      <w:r w:rsidRPr="00FB081F">
        <w:rPr>
          <w:color w:val="000000" w:themeColor="text1"/>
        </w:rPr>
        <w:t xml:space="preserve">. Ore remembered </w:t>
      </w:r>
      <w:proofErr w:type="spellStart"/>
      <w:r w:rsidRPr="00284834">
        <w:rPr>
          <w:rFonts w:hint="eastAsia"/>
          <w:b/>
          <w:bCs/>
          <w:color w:val="EE0000"/>
        </w:rPr>
        <w:t>tt</w:t>
      </w:r>
      <w:r w:rsidRPr="00284834">
        <w:rPr>
          <w:color w:val="EE0000"/>
        </w:rPr>
        <w:t>hat</w:t>
      </w:r>
      <w:proofErr w:type="spellEnd"/>
      <w:r w:rsidRPr="00284834">
        <w:rPr>
          <w:color w:val="EE0000"/>
        </w:rPr>
        <w:t xml:space="preserve"> </w:t>
      </w:r>
      <w:r w:rsidRPr="00FB081F">
        <w:rPr>
          <w:color w:val="000000" w:themeColor="text1"/>
        </w:rPr>
        <w:t xml:space="preserve">he </w:t>
      </w:r>
      <w:proofErr w:type="spellStart"/>
      <w:r w:rsidRPr="00284834">
        <w:rPr>
          <w:color w:val="EE0000"/>
        </w:rPr>
        <w:t>w</w:t>
      </w:r>
      <w:r w:rsidRPr="00284834">
        <w:rPr>
          <w:b/>
          <w:bCs/>
          <w:color w:val="EE0000"/>
        </w:rPr>
        <w:t>o</w:t>
      </w:r>
      <w:r w:rsidRPr="00284834">
        <w:rPr>
          <w:color w:val="EE0000"/>
        </w:rPr>
        <w:t>s</w:t>
      </w:r>
      <w:proofErr w:type="spellEnd"/>
      <w:r w:rsidRPr="00284834">
        <w:rPr>
          <w:color w:val="EE0000"/>
        </w:rPr>
        <w:t xml:space="preserve"> </w:t>
      </w:r>
      <w:r w:rsidRPr="00FB081F">
        <w:rPr>
          <w:color w:val="000000" w:themeColor="text1"/>
        </w:rPr>
        <w:t xml:space="preserve">a </w:t>
      </w:r>
      <w:proofErr w:type="spellStart"/>
      <w:r w:rsidRPr="00284834">
        <w:rPr>
          <w:color w:val="EE0000"/>
        </w:rPr>
        <w:t>l</w:t>
      </w:r>
      <w:r w:rsidRPr="00284834">
        <w:rPr>
          <w:b/>
          <w:bCs/>
          <w:color w:val="EE0000"/>
        </w:rPr>
        <w:t>o</w:t>
      </w:r>
      <w:r w:rsidRPr="00284834">
        <w:rPr>
          <w:color w:val="EE0000"/>
        </w:rPr>
        <w:t>wyer</w:t>
      </w:r>
      <w:proofErr w:type="spellEnd"/>
    </w:p>
    <w:p w14:paraId="3CA77D1D" w14:textId="4D66FD46" w:rsidR="00C27194" w:rsidRPr="00FB081F" w:rsidRDefault="00C27194" w:rsidP="00C27194">
      <w:pPr>
        <w:ind w:firstLineChars="100" w:firstLine="210"/>
        <w:rPr>
          <w:color w:val="000000" w:themeColor="text1"/>
        </w:rPr>
      </w:pPr>
      <w:r w:rsidRPr="00FB081F">
        <w:rPr>
          <w:rFonts w:hint="eastAsia"/>
          <w:color w:val="000000" w:themeColor="text1"/>
        </w:rPr>
        <w:t>提案手法モデル</w:t>
      </w:r>
      <w:r w:rsidRPr="00FB081F">
        <w:rPr>
          <w:color w:val="000000" w:themeColor="text1"/>
        </w:rPr>
        <w:tab/>
      </w:r>
      <w:r w:rsidRPr="00FB081F">
        <w:rPr>
          <w:color w:val="000000" w:themeColor="text1"/>
        </w:rPr>
        <w:tab/>
      </w:r>
      <w:r w:rsidRPr="00FB081F">
        <w:rPr>
          <w:rFonts w:hint="eastAsia"/>
          <w:color w:val="000000" w:themeColor="text1"/>
        </w:rPr>
        <w:t>：</w:t>
      </w:r>
      <w:r w:rsidRPr="00FB081F">
        <w:rPr>
          <w:color w:val="000000" w:themeColor="text1"/>
        </w:rPr>
        <w:t>maturity. One remembered that he was a lawyer</w:t>
      </w:r>
    </w:p>
    <w:p w14:paraId="32D349BB" w14:textId="7AB5D52D" w:rsidR="00037992" w:rsidRPr="00FB081F" w:rsidRDefault="00C27194" w:rsidP="00C27194">
      <w:pPr>
        <w:pStyle w:val="a8"/>
        <w:jc w:val="center"/>
        <w:rPr>
          <w:b w:val="0"/>
          <w:bCs w:val="0"/>
          <w:color w:val="000000" w:themeColor="text1"/>
        </w:rPr>
      </w:pPr>
      <w:bookmarkStart w:id="27" w:name="_Toc219895758"/>
      <w:r w:rsidRPr="00FB081F">
        <w:rPr>
          <w:b w:val="0"/>
          <w:bCs w:val="0"/>
          <w:color w:val="000000" w:themeColor="text1"/>
        </w:rPr>
        <w:t xml:space="preserve">図5. </w:t>
      </w:r>
      <w:r w:rsidRPr="00FB081F">
        <w:rPr>
          <w:b w:val="0"/>
          <w:bCs w:val="0"/>
          <w:color w:val="000000" w:themeColor="text1"/>
        </w:rPr>
        <w:fldChar w:fldCharType="begin"/>
      </w:r>
      <w:r w:rsidRPr="00FB081F">
        <w:rPr>
          <w:b w:val="0"/>
          <w:bCs w:val="0"/>
          <w:color w:val="000000" w:themeColor="text1"/>
        </w:rPr>
        <w:instrText xml:space="preserve"> SEQ 図5. \* ARABIC </w:instrText>
      </w:r>
      <w:r w:rsidRPr="00FB081F">
        <w:rPr>
          <w:b w:val="0"/>
          <w:bCs w:val="0"/>
          <w:color w:val="000000" w:themeColor="text1"/>
        </w:rPr>
        <w:fldChar w:fldCharType="separate"/>
      </w:r>
      <w:r w:rsidR="00FC55CE">
        <w:rPr>
          <w:b w:val="0"/>
          <w:bCs w:val="0"/>
          <w:noProof/>
          <w:color w:val="000000" w:themeColor="text1"/>
        </w:rPr>
        <w:t>3</w:t>
      </w:r>
      <w:r w:rsidRPr="00FB081F">
        <w:rPr>
          <w:b w:val="0"/>
          <w:bCs w:val="0"/>
          <w:color w:val="000000" w:themeColor="text1"/>
        </w:rPr>
        <w:fldChar w:fldCharType="end"/>
      </w:r>
      <w:r w:rsidRPr="00FB081F">
        <w:rPr>
          <w:b w:val="0"/>
          <w:bCs w:val="0"/>
          <w:color w:val="000000" w:themeColor="text1"/>
        </w:rPr>
        <w:t>“maturity. One remembered that he was a lawyer”</w:t>
      </w:r>
      <w:bookmarkEnd w:id="27"/>
    </w:p>
    <w:p w14:paraId="5F5C13D9" w14:textId="5B72345A" w:rsidR="00D54CEE" w:rsidRPr="00FB081F" w:rsidRDefault="00D54CEE" w:rsidP="00D54CEE">
      <w:pPr>
        <w:ind w:firstLineChars="100" w:firstLine="210"/>
        <w:rPr>
          <w:color w:val="000000" w:themeColor="text1"/>
        </w:rPr>
      </w:pPr>
    </w:p>
    <w:p w14:paraId="71E0E636" w14:textId="77777777" w:rsidR="00C27194" w:rsidRPr="00FB081F" w:rsidRDefault="00D54CEE" w:rsidP="00C27194">
      <w:pPr>
        <w:keepNext/>
        <w:ind w:firstLineChars="100" w:firstLine="210"/>
        <w:rPr>
          <w:color w:val="000000" w:themeColor="text1"/>
        </w:rPr>
      </w:pPr>
      <w:r w:rsidRPr="00FB081F">
        <w:rPr>
          <w:noProof/>
          <w:color w:val="000000" w:themeColor="text1"/>
        </w:rPr>
        <w:drawing>
          <wp:inline distT="0" distB="0" distL="0" distR="0" wp14:anchorId="1729DE86" wp14:editId="76D197E4">
            <wp:extent cx="5400040" cy="380365"/>
            <wp:effectExtent l="0" t="0" r="0" b="635"/>
            <wp:docPr id="13297768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76804" name=""/>
                    <pic:cNvPicPr/>
                  </pic:nvPicPr>
                  <pic:blipFill>
                    <a:blip r:embed="rId16"/>
                    <a:stretch>
                      <a:fillRect/>
                    </a:stretch>
                  </pic:blipFill>
                  <pic:spPr>
                    <a:xfrm>
                      <a:off x="0" y="0"/>
                      <a:ext cx="5400040" cy="380365"/>
                    </a:xfrm>
                    <a:prstGeom prst="rect">
                      <a:avLst/>
                    </a:prstGeom>
                  </pic:spPr>
                </pic:pic>
              </a:graphicData>
            </a:graphic>
          </wp:inline>
        </w:drawing>
      </w:r>
    </w:p>
    <w:p w14:paraId="21E9910D" w14:textId="77777777" w:rsidR="00C27194" w:rsidRPr="00FB081F" w:rsidRDefault="00C27194" w:rsidP="00C27194">
      <w:pPr>
        <w:ind w:firstLineChars="100" w:firstLine="210"/>
        <w:rPr>
          <w:color w:val="000000" w:themeColor="text1"/>
        </w:rPr>
      </w:pPr>
      <w:r w:rsidRPr="00FB081F">
        <w:rPr>
          <w:rFonts w:hint="eastAsia"/>
          <w:color w:val="000000" w:themeColor="text1"/>
        </w:rPr>
        <w:t>正解テキスト</w:t>
      </w:r>
      <w:r w:rsidRPr="00FB081F">
        <w:rPr>
          <w:color w:val="000000" w:themeColor="text1"/>
        </w:rPr>
        <w:tab/>
      </w:r>
      <w:r w:rsidRPr="00FB081F">
        <w:rPr>
          <w:color w:val="000000" w:themeColor="text1"/>
        </w:rPr>
        <w:tab/>
      </w:r>
      <w:r w:rsidRPr="00FB081F">
        <w:rPr>
          <w:rFonts w:hint="eastAsia"/>
          <w:color w:val="000000" w:themeColor="text1"/>
        </w:rPr>
        <w:t>：</w:t>
      </w:r>
      <w:r w:rsidRPr="00FB081F">
        <w:rPr>
          <w:color w:val="000000" w:themeColor="text1"/>
        </w:rPr>
        <w:t>come what may, we are never alone when</w:t>
      </w:r>
    </w:p>
    <w:p w14:paraId="186E7478" w14:textId="77777777" w:rsidR="00C27194" w:rsidRPr="00FB081F" w:rsidRDefault="00C27194" w:rsidP="00C27194">
      <w:pPr>
        <w:ind w:firstLineChars="100" w:firstLine="210"/>
        <w:rPr>
          <w:color w:val="000000" w:themeColor="text1"/>
        </w:rPr>
      </w:pPr>
      <w:r w:rsidRPr="00FB081F">
        <w:rPr>
          <w:color w:val="000000" w:themeColor="text1"/>
        </w:rPr>
        <w:t>ベースラインモデル</w:t>
      </w:r>
      <w:r w:rsidRPr="00FB081F">
        <w:rPr>
          <w:color w:val="000000" w:themeColor="text1"/>
        </w:rPr>
        <w:tab/>
      </w:r>
      <w:r w:rsidRPr="00FB081F">
        <w:rPr>
          <w:rFonts w:hint="eastAsia"/>
          <w:color w:val="000000" w:themeColor="text1"/>
        </w:rPr>
        <w:t>：</w:t>
      </w:r>
      <w:proofErr w:type="spellStart"/>
      <w:r w:rsidRPr="00284834">
        <w:rPr>
          <w:color w:val="000000" w:themeColor="text1"/>
        </w:rPr>
        <w:t>com</w:t>
      </w:r>
      <w:r w:rsidRPr="00284834">
        <w:rPr>
          <w:b/>
          <w:bCs/>
          <w:color w:val="EE0000"/>
        </w:rPr>
        <w:t>s</w:t>
      </w:r>
      <w:r w:rsidRPr="00284834">
        <w:rPr>
          <w:color w:val="000000" w:themeColor="text1"/>
        </w:rPr>
        <w:t>e</w:t>
      </w:r>
      <w:proofErr w:type="spellEnd"/>
      <w:r w:rsidRPr="00284834">
        <w:rPr>
          <w:color w:val="EE0000"/>
        </w:rPr>
        <w:t xml:space="preserve"> </w:t>
      </w:r>
      <w:proofErr w:type="spellStart"/>
      <w:r w:rsidRPr="00284834">
        <w:rPr>
          <w:color w:val="EE0000"/>
        </w:rPr>
        <w:t>w</w:t>
      </w:r>
      <w:r w:rsidRPr="00284834">
        <w:rPr>
          <w:b/>
          <w:bCs/>
          <w:color w:val="EE0000"/>
        </w:rPr>
        <w:t>l</w:t>
      </w:r>
      <w:r w:rsidRPr="00284834">
        <w:rPr>
          <w:color w:val="EE0000"/>
        </w:rPr>
        <w:t>at</w:t>
      </w:r>
      <w:proofErr w:type="spellEnd"/>
      <w:r w:rsidRPr="00284834">
        <w:rPr>
          <w:color w:val="EE0000"/>
        </w:rPr>
        <w:t xml:space="preserve"> </w:t>
      </w:r>
      <w:r w:rsidRPr="00FB081F">
        <w:rPr>
          <w:color w:val="000000" w:themeColor="text1"/>
        </w:rPr>
        <w:t xml:space="preserve">may, we are never </w:t>
      </w:r>
      <w:proofErr w:type="spellStart"/>
      <w:r w:rsidRPr="00284834">
        <w:rPr>
          <w:b/>
          <w:bCs/>
          <w:color w:val="EE0000"/>
        </w:rPr>
        <w:t>obome</w:t>
      </w:r>
      <w:proofErr w:type="spellEnd"/>
      <w:r w:rsidRPr="00284834">
        <w:rPr>
          <w:color w:val="EE0000"/>
        </w:rPr>
        <w:t xml:space="preserve"> </w:t>
      </w:r>
      <w:proofErr w:type="spellStart"/>
      <w:r w:rsidRPr="00284834">
        <w:rPr>
          <w:b/>
          <w:bCs/>
          <w:color w:val="EE0000"/>
        </w:rPr>
        <w:t>wlren</w:t>
      </w:r>
      <w:proofErr w:type="spellEnd"/>
    </w:p>
    <w:p w14:paraId="6076E3C7" w14:textId="77777777" w:rsidR="00C27194" w:rsidRPr="00FB081F" w:rsidRDefault="00C27194" w:rsidP="00C27194">
      <w:pPr>
        <w:ind w:firstLineChars="100" w:firstLine="210"/>
        <w:rPr>
          <w:color w:val="000000" w:themeColor="text1"/>
        </w:rPr>
      </w:pPr>
      <w:r w:rsidRPr="00FB081F">
        <w:rPr>
          <w:rFonts w:hint="eastAsia"/>
          <w:color w:val="000000" w:themeColor="text1"/>
        </w:rPr>
        <w:t>提案手法モデル</w:t>
      </w:r>
      <w:r w:rsidRPr="00FB081F">
        <w:rPr>
          <w:color w:val="000000" w:themeColor="text1"/>
        </w:rPr>
        <w:tab/>
      </w:r>
      <w:r w:rsidRPr="00FB081F">
        <w:rPr>
          <w:color w:val="000000" w:themeColor="text1"/>
        </w:rPr>
        <w:tab/>
      </w:r>
      <w:r w:rsidRPr="00FB081F">
        <w:rPr>
          <w:rFonts w:hint="eastAsia"/>
          <w:color w:val="000000" w:themeColor="text1"/>
        </w:rPr>
        <w:t>：</w:t>
      </w:r>
      <w:r w:rsidRPr="00FB081F">
        <w:rPr>
          <w:color w:val="000000" w:themeColor="text1"/>
        </w:rPr>
        <w:t>come what may, we are never alone when</w:t>
      </w:r>
    </w:p>
    <w:p w14:paraId="4948EED1" w14:textId="448A2211" w:rsidR="00037992" w:rsidRPr="00FB081F" w:rsidRDefault="00C27194" w:rsidP="00C27194">
      <w:pPr>
        <w:pStyle w:val="a8"/>
        <w:jc w:val="center"/>
        <w:rPr>
          <w:b w:val="0"/>
          <w:bCs w:val="0"/>
          <w:color w:val="000000" w:themeColor="text1"/>
        </w:rPr>
      </w:pPr>
      <w:bookmarkStart w:id="28" w:name="_Toc219895759"/>
      <w:r w:rsidRPr="00FB081F">
        <w:rPr>
          <w:b w:val="0"/>
          <w:bCs w:val="0"/>
          <w:color w:val="000000" w:themeColor="text1"/>
        </w:rPr>
        <w:t xml:space="preserve">図5. </w:t>
      </w:r>
      <w:r w:rsidRPr="00FB081F">
        <w:rPr>
          <w:b w:val="0"/>
          <w:bCs w:val="0"/>
          <w:color w:val="000000" w:themeColor="text1"/>
        </w:rPr>
        <w:fldChar w:fldCharType="begin"/>
      </w:r>
      <w:r w:rsidRPr="00FB081F">
        <w:rPr>
          <w:b w:val="0"/>
          <w:bCs w:val="0"/>
          <w:color w:val="000000" w:themeColor="text1"/>
        </w:rPr>
        <w:instrText xml:space="preserve"> SEQ 図5. \* ARABIC </w:instrText>
      </w:r>
      <w:r w:rsidRPr="00FB081F">
        <w:rPr>
          <w:b w:val="0"/>
          <w:bCs w:val="0"/>
          <w:color w:val="000000" w:themeColor="text1"/>
        </w:rPr>
        <w:fldChar w:fldCharType="separate"/>
      </w:r>
      <w:r w:rsidR="00FC55CE">
        <w:rPr>
          <w:b w:val="0"/>
          <w:bCs w:val="0"/>
          <w:noProof/>
          <w:color w:val="000000" w:themeColor="text1"/>
        </w:rPr>
        <w:t>4</w:t>
      </w:r>
      <w:r w:rsidRPr="00FB081F">
        <w:rPr>
          <w:b w:val="0"/>
          <w:bCs w:val="0"/>
          <w:color w:val="000000" w:themeColor="text1"/>
        </w:rPr>
        <w:fldChar w:fldCharType="end"/>
      </w:r>
      <w:r w:rsidRPr="00FB081F">
        <w:rPr>
          <w:b w:val="0"/>
          <w:bCs w:val="0"/>
          <w:color w:val="000000" w:themeColor="text1"/>
        </w:rPr>
        <w:t>“come what may, we are never alone when”</w:t>
      </w:r>
      <w:bookmarkEnd w:id="28"/>
    </w:p>
    <w:p w14:paraId="1B43E2BD" w14:textId="77777777" w:rsidR="00782ACB" w:rsidRPr="00FB081F" w:rsidRDefault="00782ACB" w:rsidP="00415C54">
      <w:pPr>
        <w:ind w:firstLineChars="100" w:firstLine="210"/>
        <w:rPr>
          <w:color w:val="000000" w:themeColor="text1"/>
        </w:rPr>
      </w:pPr>
    </w:p>
    <w:p w14:paraId="3B69DEE4" w14:textId="77777777" w:rsidR="00C27194" w:rsidRPr="00FB081F" w:rsidRDefault="001009D4" w:rsidP="00C27194">
      <w:pPr>
        <w:keepNext/>
        <w:ind w:firstLineChars="100" w:firstLine="210"/>
        <w:rPr>
          <w:color w:val="000000" w:themeColor="text1"/>
        </w:rPr>
      </w:pPr>
      <w:r w:rsidRPr="00FB081F">
        <w:rPr>
          <w:noProof/>
          <w:color w:val="000000" w:themeColor="text1"/>
        </w:rPr>
        <w:drawing>
          <wp:inline distT="0" distB="0" distL="0" distR="0" wp14:anchorId="21780D4E" wp14:editId="127EB65B">
            <wp:extent cx="5400040" cy="347980"/>
            <wp:effectExtent l="0" t="0" r="0" b="0"/>
            <wp:docPr id="14877837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83797" name=""/>
                    <pic:cNvPicPr/>
                  </pic:nvPicPr>
                  <pic:blipFill>
                    <a:blip r:embed="rId17"/>
                    <a:stretch>
                      <a:fillRect/>
                    </a:stretch>
                  </pic:blipFill>
                  <pic:spPr>
                    <a:xfrm>
                      <a:off x="0" y="0"/>
                      <a:ext cx="5400040" cy="347980"/>
                    </a:xfrm>
                    <a:prstGeom prst="rect">
                      <a:avLst/>
                    </a:prstGeom>
                  </pic:spPr>
                </pic:pic>
              </a:graphicData>
            </a:graphic>
          </wp:inline>
        </w:drawing>
      </w:r>
    </w:p>
    <w:p w14:paraId="77EA5000" w14:textId="77777777" w:rsidR="00C27194" w:rsidRPr="00FB081F" w:rsidRDefault="00C27194" w:rsidP="00C27194">
      <w:pPr>
        <w:ind w:firstLineChars="100" w:firstLine="210"/>
        <w:rPr>
          <w:color w:val="000000" w:themeColor="text1"/>
        </w:rPr>
      </w:pPr>
      <w:r w:rsidRPr="00FB081F">
        <w:rPr>
          <w:rFonts w:hint="eastAsia"/>
          <w:color w:val="000000" w:themeColor="text1"/>
        </w:rPr>
        <w:t>正解テキスト</w:t>
      </w:r>
      <w:r w:rsidRPr="00FB081F">
        <w:rPr>
          <w:color w:val="000000" w:themeColor="text1"/>
        </w:rPr>
        <w:tab/>
      </w:r>
      <w:r w:rsidRPr="00FB081F">
        <w:rPr>
          <w:color w:val="000000" w:themeColor="text1"/>
        </w:rPr>
        <w:tab/>
      </w:r>
      <w:r w:rsidRPr="00FB081F">
        <w:rPr>
          <w:rFonts w:hint="eastAsia"/>
          <w:color w:val="000000" w:themeColor="text1"/>
        </w:rPr>
        <w:t>：</w:t>
      </w:r>
      <w:r w:rsidRPr="00FB081F">
        <w:rPr>
          <w:color w:val="000000" w:themeColor="text1"/>
        </w:rPr>
        <w:t>Sentence Database P03-189</w:t>
      </w:r>
    </w:p>
    <w:p w14:paraId="730C0CD4" w14:textId="77777777" w:rsidR="00C27194" w:rsidRPr="00FB081F" w:rsidRDefault="00C27194" w:rsidP="00C27194">
      <w:pPr>
        <w:ind w:firstLineChars="100" w:firstLine="210"/>
        <w:rPr>
          <w:color w:val="000000" w:themeColor="text1"/>
        </w:rPr>
      </w:pPr>
      <w:r w:rsidRPr="00FB081F">
        <w:rPr>
          <w:color w:val="000000" w:themeColor="text1"/>
        </w:rPr>
        <w:t>ベースラインモデル</w:t>
      </w:r>
      <w:r w:rsidRPr="00FB081F">
        <w:rPr>
          <w:color w:val="000000" w:themeColor="text1"/>
        </w:rPr>
        <w:tab/>
      </w:r>
      <w:r w:rsidRPr="00FB081F">
        <w:rPr>
          <w:rFonts w:hint="eastAsia"/>
          <w:color w:val="000000" w:themeColor="text1"/>
        </w:rPr>
        <w:t>：</w:t>
      </w:r>
      <w:proofErr w:type="spellStart"/>
      <w:r w:rsidRPr="00284834">
        <w:rPr>
          <w:b/>
          <w:bCs/>
          <w:color w:val="EE0000"/>
        </w:rPr>
        <w:t>i</w:t>
      </w:r>
      <w:r w:rsidRPr="00FB081F">
        <w:rPr>
          <w:color w:val="000000" w:themeColor="text1"/>
        </w:rPr>
        <w:t>nten</w:t>
      </w:r>
      <w:r w:rsidRPr="00284834">
        <w:rPr>
          <w:b/>
          <w:bCs/>
          <w:color w:val="EE0000"/>
        </w:rPr>
        <w:t>n</w:t>
      </w:r>
      <w:r w:rsidRPr="00FB081F">
        <w:rPr>
          <w:color w:val="000000" w:themeColor="text1"/>
        </w:rPr>
        <w:t>ce</w:t>
      </w:r>
      <w:proofErr w:type="spellEnd"/>
      <w:r w:rsidRPr="00FB081F">
        <w:rPr>
          <w:color w:val="000000" w:themeColor="text1"/>
        </w:rPr>
        <w:t xml:space="preserve"> </w:t>
      </w:r>
      <w:proofErr w:type="spellStart"/>
      <w:r w:rsidRPr="00FB081F">
        <w:rPr>
          <w:color w:val="000000" w:themeColor="text1"/>
        </w:rPr>
        <w:t>Data</w:t>
      </w:r>
      <w:r w:rsidRPr="00284834">
        <w:rPr>
          <w:b/>
          <w:bCs/>
          <w:color w:val="EE0000"/>
        </w:rPr>
        <w:t>h</w:t>
      </w:r>
      <w:r w:rsidRPr="00FB081F">
        <w:rPr>
          <w:color w:val="000000" w:themeColor="text1"/>
        </w:rPr>
        <w:t>ase</w:t>
      </w:r>
      <w:proofErr w:type="spellEnd"/>
      <w:r w:rsidRPr="00FB081F">
        <w:rPr>
          <w:color w:val="000000" w:themeColor="text1"/>
        </w:rPr>
        <w:t xml:space="preserve">  P03-</w:t>
      </w:r>
      <w:r w:rsidRPr="00284834">
        <w:rPr>
          <w:b/>
          <w:bCs/>
          <w:color w:val="EE0000"/>
        </w:rPr>
        <w:t>y</w:t>
      </w:r>
      <w:r w:rsidRPr="00FB081F">
        <w:rPr>
          <w:color w:val="000000" w:themeColor="text1"/>
        </w:rPr>
        <w:t>89</w:t>
      </w:r>
    </w:p>
    <w:p w14:paraId="525A93F0" w14:textId="7B4A6F2E" w:rsidR="00C27194" w:rsidRPr="00FB081F" w:rsidRDefault="00C27194" w:rsidP="00C27194">
      <w:pPr>
        <w:ind w:firstLineChars="100" w:firstLine="210"/>
        <w:rPr>
          <w:color w:val="000000" w:themeColor="text1"/>
        </w:rPr>
      </w:pPr>
      <w:r w:rsidRPr="00FB081F">
        <w:rPr>
          <w:rFonts w:hint="eastAsia"/>
          <w:color w:val="000000" w:themeColor="text1"/>
        </w:rPr>
        <w:t>提案手法モデル</w:t>
      </w:r>
      <w:r w:rsidRPr="00FB081F">
        <w:rPr>
          <w:color w:val="000000" w:themeColor="text1"/>
        </w:rPr>
        <w:tab/>
      </w:r>
      <w:r w:rsidRPr="00FB081F">
        <w:rPr>
          <w:color w:val="000000" w:themeColor="text1"/>
        </w:rPr>
        <w:tab/>
      </w:r>
      <w:r w:rsidRPr="00FB081F">
        <w:rPr>
          <w:rFonts w:hint="eastAsia"/>
          <w:color w:val="000000" w:themeColor="text1"/>
        </w:rPr>
        <w:t>：</w:t>
      </w:r>
      <w:proofErr w:type="spellStart"/>
      <w:r w:rsidRPr="00284834">
        <w:rPr>
          <w:b/>
          <w:bCs/>
          <w:color w:val="EE0000"/>
        </w:rPr>
        <w:t>i</w:t>
      </w:r>
      <w:r w:rsidRPr="00FB081F">
        <w:rPr>
          <w:color w:val="000000" w:themeColor="text1"/>
        </w:rPr>
        <w:t>ntenceDatahase</w:t>
      </w:r>
      <w:proofErr w:type="spellEnd"/>
      <w:r w:rsidRPr="00FB081F">
        <w:rPr>
          <w:color w:val="000000" w:themeColor="text1"/>
        </w:rPr>
        <w:t xml:space="preserve">  P</w:t>
      </w:r>
      <w:r w:rsidRPr="00284834">
        <w:rPr>
          <w:b/>
          <w:bCs/>
          <w:color w:val="EE0000"/>
        </w:rPr>
        <w:t>o</w:t>
      </w:r>
      <w:r w:rsidRPr="00FB081F">
        <w:rPr>
          <w:color w:val="000000" w:themeColor="text1"/>
        </w:rPr>
        <w:t xml:space="preserve">3. </w:t>
      </w:r>
      <w:r w:rsidRPr="00284834">
        <w:rPr>
          <w:b/>
          <w:bCs/>
          <w:color w:val="EE0000"/>
        </w:rPr>
        <w:t>Yg</w:t>
      </w:r>
      <w:r w:rsidRPr="00FB081F">
        <w:rPr>
          <w:color w:val="000000" w:themeColor="text1"/>
        </w:rPr>
        <w:t>9</w:t>
      </w:r>
    </w:p>
    <w:p w14:paraId="237CD5DF" w14:textId="5F7035D9" w:rsidR="00037992" w:rsidRPr="00FB081F" w:rsidRDefault="00C27194" w:rsidP="00C27194">
      <w:pPr>
        <w:pStyle w:val="a8"/>
        <w:jc w:val="center"/>
        <w:rPr>
          <w:b w:val="0"/>
          <w:bCs w:val="0"/>
          <w:color w:val="000000" w:themeColor="text1"/>
        </w:rPr>
      </w:pPr>
      <w:bookmarkStart w:id="29" w:name="_Toc219895760"/>
      <w:r w:rsidRPr="00FB081F">
        <w:rPr>
          <w:b w:val="0"/>
          <w:bCs w:val="0"/>
          <w:color w:val="000000" w:themeColor="text1"/>
        </w:rPr>
        <w:t xml:space="preserve">図5. </w:t>
      </w:r>
      <w:r w:rsidRPr="00FB081F">
        <w:rPr>
          <w:b w:val="0"/>
          <w:bCs w:val="0"/>
          <w:color w:val="000000" w:themeColor="text1"/>
        </w:rPr>
        <w:fldChar w:fldCharType="begin"/>
      </w:r>
      <w:r w:rsidRPr="00FB081F">
        <w:rPr>
          <w:b w:val="0"/>
          <w:bCs w:val="0"/>
          <w:color w:val="000000" w:themeColor="text1"/>
        </w:rPr>
        <w:instrText xml:space="preserve"> SEQ 図5. \* ARABIC </w:instrText>
      </w:r>
      <w:r w:rsidRPr="00FB081F">
        <w:rPr>
          <w:b w:val="0"/>
          <w:bCs w:val="0"/>
          <w:color w:val="000000" w:themeColor="text1"/>
        </w:rPr>
        <w:fldChar w:fldCharType="separate"/>
      </w:r>
      <w:r w:rsidR="00FC55CE">
        <w:rPr>
          <w:b w:val="0"/>
          <w:bCs w:val="0"/>
          <w:noProof/>
          <w:color w:val="000000" w:themeColor="text1"/>
        </w:rPr>
        <w:t>5</w:t>
      </w:r>
      <w:r w:rsidRPr="00FB081F">
        <w:rPr>
          <w:b w:val="0"/>
          <w:bCs w:val="0"/>
          <w:color w:val="000000" w:themeColor="text1"/>
        </w:rPr>
        <w:fldChar w:fldCharType="end"/>
      </w:r>
      <w:r w:rsidRPr="00FB081F">
        <w:rPr>
          <w:rFonts w:hint="eastAsia"/>
          <w:b w:val="0"/>
          <w:bCs w:val="0"/>
          <w:color w:val="000000" w:themeColor="text1"/>
        </w:rPr>
        <w:t>"S</w:t>
      </w:r>
      <w:r w:rsidRPr="00FB081F">
        <w:rPr>
          <w:b w:val="0"/>
          <w:bCs w:val="0"/>
          <w:color w:val="000000" w:themeColor="text1"/>
        </w:rPr>
        <w:t>entence Database P03-189</w:t>
      </w:r>
      <w:r w:rsidRPr="00FB081F">
        <w:rPr>
          <w:rFonts w:hint="eastAsia"/>
          <w:b w:val="0"/>
          <w:bCs w:val="0"/>
          <w:color w:val="000000" w:themeColor="text1"/>
        </w:rPr>
        <w:t>"</w:t>
      </w:r>
      <w:bookmarkEnd w:id="29"/>
    </w:p>
    <w:p w14:paraId="343FE3FA" w14:textId="77777777" w:rsidR="00C27194" w:rsidRPr="00FB081F" w:rsidRDefault="00C27194" w:rsidP="00C27194">
      <w:pPr>
        <w:ind w:firstLineChars="100" w:firstLine="210"/>
        <w:rPr>
          <w:color w:val="000000" w:themeColor="text1"/>
        </w:rPr>
      </w:pPr>
    </w:p>
    <w:p w14:paraId="662438CA" w14:textId="50BEB1E0" w:rsidR="006C6EC3" w:rsidRPr="005B1384" w:rsidRDefault="00A861A1" w:rsidP="00284834">
      <w:pPr>
        <w:jc w:val="both"/>
        <w:rPr>
          <w:color w:val="000000" w:themeColor="text1"/>
        </w:rPr>
      </w:pPr>
      <w:r w:rsidRPr="005B1384">
        <w:rPr>
          <w:color w:val="000000" w:themeColor="text1"/>
        </w:rPr>
        <w:lastRenderedPageBreak/>
        <w:t>図5.1〜図5.</w:t>
      </w:r>
      <w:r w:rsidR="001C5E67" w:rsidRPr="005B1384">
        <w:rPr>
          <w:rFonts w:hint="eastAsia"/>
          <w:color w:val="000000" w:themeColor="text1"/>
        </w:rPr>
        <w:t>5</w:t>
      </w:r>
      <w:r w:rsidRPr="005B1384">
        <w:rPr>
          <w:color w:val="000000" w:themeColor="text1"/>
        </w:rPr>
        <w:t>より、ベースラインモデルの予測では、入力画像中の</w:t>
      </w:r>
      <w:r w:rsidR="00FD7FC0" w:rsidRPr="005B1384">
        <w:rPr>
          <w:rFonts w:hint="eastAsia"/>
          <w:color w:val="000000" w:themeColor="text1"/>
        </w:rPr>
        <w:t>字形の</w:t>
      </w:r>
      <w:r w:rsidR="00F12560" w:rsidRPr="005B1384">
        <w:rPr>
          <w:rFonts w:hint="eastAsia"/>
          <w:color w:val="000000" w:themeColor="text1"/>
        </w:rPr>
        <w:t>曖昧</w:t>
      </w:r>
      <w:r w:rsidR="007E0302" w:rsidRPr="005B1384">
        <w:rPr>
          <w:rFonts w:hint="eastAsia"/>
          <w:color w:val="000000" w:themeColor="text1"/>
        </w:rPr>
        <w:t>さ</w:t>
      </w:r>
      <w:r w:rsidR="00FD7FC0" w:rsidRPr="005B1384">
        <w:rPr>
          <w:rFonts w:hint="eastAsia"/>
          <w:color w:val="000000" w:themeColor="text1"/>
        </w:rPr>
        <w:t>や画像の欠損</w:t>
      </w:r>
      <w:r w:rsidR="001C5E67" w:rsidRPr="005B1384">
        <w:rPr>
          <w:rFonts w:hint="eastAsia"/>
          <w:color w:val="000000" w:themeColor="text1"/>
        </w:rPr>
        <w:t>・損傷</w:t>
      </w:r>
      <w:r w:rsidR="007E0302" w:rsidRPr="005B1384">
        <w:rPr>
          <w:rFonts w:hint="eastAsia"/>
          <w:color w:val="000000" w:themeColor="text1"/>
        </w:rPr>
        <w:t>による</w:t>
      </w:r>
      <w:r w:rsidRPr="005B1384">
        <w:rPr>
          <w:color w:val="000000" w:themeColor="text1"/>
        </w:rPr>
        <w:t>誤認識が生じていることが確認できる。例えば図5.4では、“what”に含まれる筆記体の“h”が筆記体の“l”と形状的に酷似しており、</w:t>
      </w:r>
      <w:r w:rsidR="00841FF0" w:rsidRPr="005B1384">
        <w:rPr>
          <w:rFonts w:hint="eastAsia"/>
          <w:color w:val="000000" w:themeColor="text1"/>
        </w:rPr>
        <w:t>1章で述べたように、視覚特徴取得のみに基づいた</w:t>
      </w:r>
      <w:r w:rsidRPr="005B1384">
        <w:rPr>
          <w:color w:val="000000" w:themeColor="text1"/>
        </w:rPr>
        <w:t>エンコーダでは判別が難しいため、誤認識が発生したと考えられる。</w:t>
      </w:r>
    </w:p>
    <w:p w14:paraId="550BA894" w14:textId="1255CFB3" w:rsidR="006C6EC3" w:rsidRPr="005B1384" w:rsidRDefault="00A861A1" w:rsidP="009563C5">
      <w:pPr>
        <w:ind w:firstLineChars="100" w:firstLine="210"/>
        <w:rPr>
          <w:color w:val="000000" w:themeColor="text1"/>
        </w:rPr>
      </w:pPr>
      <w:r w:rsidRPr="005B1384">
        <w:rPr>
          <w:color w:val="000000" w:themeColor="text1"/>
        </w:rPr>
        <w:t>一方、提案手法モデルでは“what”の“h”を正しく認識できており、前後の単語である“come”と“may”についても正しく出力できている。これは、</w:t>
      </w:r>
      <w:r w:rsidR="009220E9" w:rsidRPr="005B1384">
        <w:rPr>
          <w:color w:val="000000" w:themeColor="text1"/>
        </w:rPr>
        <w:t>LAILの導入により</w:t>
      </w:r>
      <w:r w:rsidR="00A52F4B" w:rsidRPr="005B1384">
        <w:rPr>
          <w:rFonts w:hint="eastAsia"/>
          <w:color w:val="000000" w:themeColor="text1"/>
        </w:rPr>
        <w:t>LLMが有する言語知識を学習過程においてエンコーダの中間特徴へ反映させるため</w:t>
      </w:r>
      <w:r w:rsidRPr="005B1384">
        <w:rPr>
          <w:color w:val="000000" w:themeColor="text1"/>
        </w:rPr>
        <w:t>エンコーダに言語的特徴が付与され</w:t>
      </w:r>
      <w:r w:rsidR="009220E9" w:rsidRPr="005B1384">
        <w:rPr>
          <w:rFonts w:hint="eastAsia"/>
          <w:color w:val="000000" w:themeColor="text1"/>
        </w:rPr>
        <w:t>ることで</w:t>
      </w:r>
      <w:r w:rsidRPr="005B1384">
        <w:rPr>
          <w:color w:val="000000" w:themeColor="text1"/>
        </w:rPr>
        <w:t>、LLMで事前学習された言語知識（例：“come what may”のような定型表現や語の</w:t>
      </w:r>
      <w:r w:rsidR="00696CA1" w:rsidRPr="005B1384">
        <w:rPr>
          <w:color w:val="000000" w:themeColor="text1"/>
        </w:rPr>
        <w:t>典型的な言い回し</w:t>
      </w:r>
      <w:r w:rsidRPr="005B1384">
        <w:rPr>
          <w:color w:val="000000" w:themeColor="text1"/>
        </w:rPr>
        <w:t>）を手がかりとして、</w:t>
      </w:r>
      <w:r w:rsidR="009563C5" w:rsidRPr="005B1384">
        <w:rPr>
          <w:color w:val="000000" w:themeColor="text1"/>
        </w:rPr>
        <w:t>入力画像中の</w:t>
      </w:r>
      <w:r w:rsidR="009563C5" w:rsidRPr="005B1384">
        <w:rPr>
          <w:rFonts w:hint="eastAsia"/>
          <w:color w:val="000000" w:themeColor="text1"/>
        </w:rPr>
        <w:t>字形の曖昧さや画像の欠損・損傷を</w:t>
      </w:r>
      <w:r w:rsidRPr="005B1384">
        <w:rPr>
          <w:color w:val="000000" w:themeColor="text1"/>
        </w:rPr>
        <w:t>文脈から補正でき</w:t>
      </w:r>
      <w:r w:rsidR="00696CA1" w:rsidRPr="005B1384">
        <w:rPr>
          <w:rFonts w:hint="eastAsia"/>
          <w:color w:val="000000" w:themeColor="text1"/>
        </w:rPr>
        <w:t>るような特徴をエンコーダで獲得できた</w:t>
      </w:r>
      <w:r w:rsidRPr="005B1384">
        <w:rPr>
          <w:color w:val="000000" w:themeColor="text1"/>
        </w:rPr>
        <w:t>ためだと考えられる。</w:t>
      </w:r>
    </w:p>
    <w:p w14:paraId="6A6F678A" w14:textId="2CAD69FA" w:rsidR="00557475" w:rsidRPr="005B1384" w:rsidRDefault="00A861A1" w:rsidP="00A861A1">
      <w:pPr>
        <w:ind w:firstLineChars="100" w:firstLine="210"/>
        <w:rPr>
          <w:color w:val="000000" w:themeColor="text1"/>
        </w:rPr>
      </w:pPr>
      <w:r w:rsidRPr="005B1384">
        <w:rPr>
          <w:color w:val="000000" w:themeColor="text1"/>
        </w:rPr>
        <w:t>ただし、図5.5のように“P03-189”といった記号列・固有表現に対しては、提案手法モデルの出力が“Po3. Yg9”のようにベースラインモデルより誤りが増える例も一部確認された。これは、LLMの学習データ内で同様の表記が十分に学習されていない場合、</w:t>
      </w:r>
      <w:r w:rsidR="0003455E" w:rsidRPr="005B1384">
        <w:rPr>
          <w:rFonts w:hint="eastAsia"/>
          <w:color w:val="000000" w:themeColor="text1"/>
        </w:rPr>
        <w:t>上記の</w:t>
      </w:r>
      <w:r w:rsidR="003D3DCC" w:rsidRPr="005B1384">
        <w:rPr>
          <w:rFonts w:hint="eastAsia"/>
          <w:color w:val="000000" w:themeColor="text1"/>
        </w:rPr>
        <w:t>提案手法の強み</w:t>
      </w:r>
      <w:r w:rsidRPr="005B1384">
        <w:rPr>
          <w:color w:val="000000" w:themeColor="text1"/>
        </w:rPr>
        <w:t>がかえって不利に働</w:t>
      </w:r>
      <w:r w:rsidR="0003455E" w:rsidRPr="005B1384">
        <w:rPr>
          <w:rFonts w:hint="eastAsia"/>
          <w:color w:val="000000" w:themeColor="text1"/>
        </w:rPr>
        <w:t>き誤った文字</w:t>
      </w:r>
      <w:r w:rsidR="003D5A9C" w:rsidRPr="005B1384">
        <w:rPr>
          <w:rFonts w:hint="eastAsia"/>
          <w:color w:val="000000" w:themeColor="text1"/>
        </w:rPr>
        <w:t>の予測となったと考えられる。</w:t>
      </w:r>
    </w:p>
    <w:p w14:paraId="3043F125" w14:textId="77777777" w:rsidR="000D5EAB" w:rsidRPr="005B1384" w:rsidRDefault="000D5EAB" w:rsidP="00A861A1">
      <w:pPr>
        <w:ind w:firstLineChars="100" w:firstLine="210"/>
        <w:rPr>
          <w:color w:val="000000" w:themeColor="text1"/>
        </w:rPr>
      </w:pPr>
    </w:p>
    <w:p w14:paraId="28B56E24" w14:textId="7452D743" w:rsidR="00CC2E31" w:rsidRPr="005B1384" w:rsidRDefault="00F40665" w:rsidP="00CC2E31">
      <w:pPr>
        <w:pStyle w:val="2"/>
        <w:numPr>
          <w:ilvl w:val="1"/>
          <w:numId w:val="16"/>
        </w:numPr>
        <w:rPr>
          <w:color w:val="000000" w:themeColor="text1"/>
          <w:sz w:val="24"/>
          <w:szCs w:val="24"/>
        </w:rPr>
      </w:pPr>
      <w:bookmarkStart w:id="30" w:name="_Toc220606810"/>
      <w:r w:rsidRPr="005B1384">
        <w:rPr>
          <w:color w:val="000000" w:themeColor="text1"/>
          <w:sz w:val="24"/>
          <w:szCs w:val="24"/>
        </w:rPr>
        <w:t>Connector Layer</w:t>
      </w:r>
      <w:r w:rsidRPr="005B1384">
        <w:rPr>
          <w:color w:val="000000" w:themeColor="text1"/>
          <w:sz w:val="24"/>
          <w:szCs w:val="24"/>
        </w:rPr>
        <w:t>の数と配置の効果</w:t>
      </w:r>
      <w:bookmarkEnd w:id="30"/>
    </w:p>
    <w:p w14:paraId="0C290B68" w14:textId="6B64776D" w:rsidR="00926D07" w:rsidRPr="005B1384" w:rsidRDefault="00133236" w:rsidP="00926D07">
      <w:pPr>
        <w:ind w:firstLineChars="100" w:firstLine="210"/>
        <w:jc w:val="both"/>
        <w:rPr>
          <w:color w:val="000000" w:themeColor="text1"/>
        </w:rPr>
      </w:pPr>
      <w:r w:rsidRPr="005B1384">
        <w:rPr>
          <w:rFonts w:hint="eastAsia"/>
          <w:color w:val="000000" w:themeColor="text1"/>
        </w:rPr>
        <w:t>次に、</w:t>
      </w:r>
      <w:r w:rsidR="007F2630" w:rsidRPr="005B1384">
        <w:rPr>
          <w:color w:val="000000" w:themeColor="text1"/>
        </w:rPr>
        <w:t>Connector Layer</w:t>
      </w:r>
      <w:r w:rsidRPr="005B1384">
        <w:rPr>
          <w:color w:val="000000" w:themeColor="text1"/>
        </w:rPr>
        <w:t>の数と配置が及ぼす影響を、様々な構成で実験することで調査し</w:t>
      </w:r>
      <w:r w:rsidRPr="005B1384">
        <w:rPr>
          <w:rFonts w:hint="eastAsia"/>
          <w:color w:val="000000" w:themeColor="text1"/>
        </w:rPr>
        <w:t>た</w:t>
      </w:r>
      <w:r w:rsidRPr="005B1384">
        <w:rPr>
          <w:color w:val="000000" w:themeColor="text1"/>
        </w:rPr>
        <w:t>。</w:t>
      </w:r>
      <w:r w:rsidR="0048387B" w:rsidRPr="005B1384">
        <w:rPr>
          <w:color w:val="000000" w:themeColor="text1"/>
        </w:rPr>
        <w:t>1〜3層配置を比較した</w:t>
      </w:r>
      <w:r w:rsidRPr="005B1384">
        <w:rPr>
          <w:rFonts w:hint="eastAsia"/>
          <w:color w:val="000000" w:themeColor="text1"/>
        </w:rPr>
        <w:t>下の表</w:t>
      </w:r>
      <w:r w:rsidR="0019271E" w:rsidRPr="005B1384">
        <w:rPr>
          <w:rFonts w:hint="eastAsia"/>
          <w:color w:val="000000" w:themeColor="text1"/>
        </w:rPr>
        <w:t>5</w:t>
      </w:r>
      <w:r w:rsidR="00557475" w:rsidRPr="005B1384">
        <w:rPr>
          <w:rFonts w:hint="eastAsia"/>
          <w:color w:val="000000" w:themeColor="text1"/>
        </w:rPr>
        <w:t>.</w:t>
      </w:r>
      <w:r w:rsidR="0019271E" w:rsidRPr="005B1384">
        <w:rPr>
          <w:rFonts w:hint="eastAsia"/>
          <w:color w:val="000000" w:themeColor="text1"/>
        </w:rPr>
        <w:t>2</w:t>
      </w:r>
      <w:r w:rsidRPr="005B1384">
        <w:rPr>
          <w:rFonts w:hint="eastAsia"/>
          <w:color w:val="000000" w:themeColor="text1"/>
        </w:rPr>
        <w:t>にその結果をまとめた。</w:t>
      </w:r>
      <w:r w:rsidR="00032E1D" w:rsidRPr="005B1384">
        <w:rPr>
          <w:rFonts w:hint="eastAsia"/>
          <w:color w:val="000000" w:themeColor="text1"/>
        </w:rPr>
        <w:t>また、使用した</w:t>
      </w:r>
      <w:r w:rsidR="00284834" w:rsidRPr="005B1384">
        <w:rPr>
          <w:rFonts w:hint="eastAsia"/>
          <w:color w:val="000000" w:themeColor="text1"/>
        </w:rPr>
        <w:t>LLM</w:t>
      </w:r>
      <w:r w:rsidR="00032E1D" w:rsidRPr="005B1384">
        <w:rPr>
          <w:rFonts w:hint="eastAsia"/>
          <w:color w:val="000000" w:themeColor="text1"/>
        </w:rPr>
        <w:t>は1</w:t>
      </w:r>
      <w:r w:rsidR="00032E1D" w:rsidRPr="005B1384">
        <w:rPr>
          <w:color w:val="000000" w:themeColor="text1"/>
        </w:rPr>
        <w:t>Bパラメータを持つ</w:t>
      </w:r>
      <w:r w:rsidR="00F4249C" w:rsidRPr="005B1384">
        <w:rPr>
          <w:color w:val="000000" w:themeColor="text1"/>
        </w:rPr>
        <w:t>Llama</w:t>
      </w:r>
      <w:r w:rsidR="00032E1D" w:rsidRPr="005B1384">
        <w:rPr>
          <w:color w:val="000000" w:themeColor="text1"/>
        </w:rPr>
        <w:t xml:space="preserve"> 3モデルを使用して取得され</w:t>
      </w:r>
      <w:r w:rsidR="00032E1D" w:rsidRPr="005B1384">
        <w:rPr>
          <w:rFonts w:hint="eastAsia"/>
          <w:color w:val="000000" w:themeColor="text1"/>
        </w:rPr>
        <w:t>た</w:t>
      </w:r>
      <w:r w:rsidR="00032E1D" w:rsidRPr="005B1384">
        <w:rPr>
          <w:color w:val="000000" w:themeColor="text1"/>
        </w:rPr>
        <w:t>。</w:t>
      </w:r>
      <w:r w:rsidR="008C5F98" w:rsidRPr="005B1384">
        <w:rPr>
          <w:rFonts w:hint="eastAsia"/>
          <w:color w:val="000000" w:themeColor="text1"/>
        </w:rPr>
        <w:t>なお、4.5</w:t>
      </w:r>
      <w:r w:rsidR="008C5F98" w:rsidRPr="005B1384">
        <w:rPr>
          <w:color w:val="000000" w:themeColor="text1"/>
        </w:rPr>
        <w:t>節で述べた</w:t>
      </w:r>
      <w:r w:rsidR="008C5F98" w:rsidRPr="005B1384">
        <w:rPr>
          <w:rFonts w:hint="eastAsia"/>
          <w:color w:val="000000" w:themeColor="text1"/>
        </w:rPr>
        <w:t>使用した</w:t>
      </w:r>
      <w:r w:rsidR="008C5F98" w:rsidRPr="005B1384">
        <w:rPr>
          <w:color w:val="000000" w:themeColor="text1"/>
        </w:rPr>
        <w:t>ハードウェア</w:t>
      </w:r>
      <w:r w:rsidR="008C5F98" w:rsidRPr="005B1384">
        <w:rPr>
          <w:rFonts w:hint="eastAsia"/>
          <w:color w:val="000000" w:themeColor="text1"/>
        </w:rPr>
        <w:t>のメモリの制約上</w:t>
      </w:r>
      <w:r w:rsidR="00004922" w:rsidRPr="005B1384">
        <w:rPr>
          <w:rFonts w:hint="eastAsia"/>
          <w:color w:val="000000" w:themeColor="text1"/>
        </w:rPr>
        <w:t>Connector Layerを</w:t>
      </w:r>
      <w:r w:rsidR="0019271E" w:rsidRPr="005B1384">
        <w:rPr>
          <w:rFonts w:hint="eastAsia"/>
          <w:color w:val="000000" w:themeColor="text1"/>
        </w:rPr>
        <w:t>3</w:t>
      </w:r>
      <w:r w:rsidR="00004922" w:rsidRPr="005B1384">
        <w:rPr>
          <w:rFonts w:hint="eastAsia"/>
          <w:color w:val="000000" w:themeColor="text1"/>
        </w:rPr>
        <w:t>層つけた実験設定は</w:t>
      </w:r>
      <w:r w:rsidR="00A1565C" w:rsidRPr="005B1384">
        <w:rPr>
          <w:rFonts w:hint="eastAsia"/>
          <w:color w:val="000000" w:themeColor="text1"/>
        </w:rPr>
        <w:t>バッチサイズ</w:t>
      </w:r>
      <w:r w:rsidR="00B61255" w:rsidRPr="005B1384">
        <w:rPr>
          <w:rFonts w:hint="eastAsia"/>
          <w:color w:val="000000" w:themeColor="text1"/>
        </w:rPr>
        <w:t>を</w:t>
      </w:r>
      <w:r w:rsidR="00F70F38" w:rsidRPr="005B1384">
        <w:rPr>
          <w:rFonts w:hint="eastAsia"/>
          <w:color w:val="000000" w:themeColor="text1"/>
        </w:rPr>
        <w:t>2</w:t>
      </w:r>
      <w:r w:rsidR="00004922" w:rsidRPr="005B1384">
        <w:rPr>
          <w:rFonts w:hint="eastAsia"/>
          <w:color w:val="000000" w:themeColor="text1"/>
        </w:rPr>
        <w:t>で</w:t>
      </w:r>
      <w:r w:rsidR="00F12CAB" w:rsidRPr="005B1384">
        <w:rPr>
          <w:rFonts w:hint="eastAsia"/>
          <w:color w:val="000000" w:themeColor="text1"/>
        </w:rPr>
        <w:t>実験をした。</w:t>
      </w:r>
    </w:p>
    <w:p w14:paraId="42697907" w14:textId="77777777" w:rsidR="003A0D5B" w:rsidRPr="005B1384" w:rsidRDefault="003A0D5B" w:rsidP="00926D07">
      <w:pPr>
        <w:ind w:firstLineChars="100" w:firstLine="210"/>
        <w:jc w:val="both"/>
        <w:rPr>
          <w:color w:val="000000" w:themeColor="text1"/>
        </w:rPr>
      </w:pPr>
    </w:p>
    <w:p w14:paraId="5A89A068" w14:textId="5D464277" w:rsidR="004F2A7B" w:rsidRPr="005B1384" w:rsidRDefault="004F2A7B" w:rsidP="004F2A7B">
      <w:pPr>
        <w:pStyle w:val="a8"/>
        <w:jc w:val="center"/>
        <w:rPr>
          <w:b w:val="0"/>
          <w:bCs w:val="0"/>
          <w:color w:val="000000" w:themeColor="text1"/>
        </w:rPr>
      </w:pPr>
      <w:bookmarkStart w:id="31" w:name="_Toc219634003"/>
      <w:r w:rsidRPr="005B1384">
        <w:rPr>
          <w:b w:val="0"/>
          <w:bCs w:val="0"/>
          <w:color w:val="000000" w:themeColor="text1"/>
        </w:rPr>
        <w:t>表5.2</w:t>
      </w:r>
      <w:r w:rsidRPr="005B1384">
        <w:rPr>
          <w:rFonts w:hint="eastAsia"/>
          <w:b w:val="0"/>
          <w:bCs w:val="0"/>
          <w:color w:val="000000" w:themeColor="text1"/>
        </w:rPr>
        <w:t xml:space="preserve"> </w:t>
      </w:r>
      <w:r w:rsidRPr="005B1384">
        <w:rPr>
          <w:b w:val="0"/>
          <w:bCs w:val="0"/>
          <w:color w:val="000000" w:themeColor="text1"/>
        </w:rPr>
        <w:t>Connector Layerの配置がCERに与える影響</w:t>
      </w:r>
      <w:bookmarkEnd w:id="31"/>
    </w:p>
    <w:tbl>
      <w:tblPr>
        <w:tblStyle w:val="ae"/>
        <w:tblW w:w="0" w:type="auto"/>
        <w:tblInd w:w="1271" w:type="dxa"/>
        <w:tblLook w:val="04A0" w:firstRow="1" w:lastRow="0" w:firstColumn="1" w:lastColumn="0" w:noHBand="0" w:noVBand="1"/>
      </w:tblPr>
      <w:tblGrid>
        <w:gridCol w:w="2976"/>
        <w:gridCol w:w="2836"/>
      </w:tblGrid>
      <w:tr w:rsidR="00E3578E" w:rsidRPr="005B1384" w14:paraId="1310EC5B" w14:textId="77777777" w:rsidTr="00284834">
        <w:tc>
          <w:tcPr>
            <w:tcW w:w="2976" w:type="dxa"/>
          </w:tcPr>
          <w:p w14:paraId="7FC747EC" w14:textId="1E0BEC06" w:rsidR="00133236" w:rsidRPr="005B1384" w:rsidRDefault="007F2630" w:rsidP="00133236">
            <w:pPr>
              <w:rPr>
                <w:color w:val="000000" w:themeColor="text1"/>
              </w:rPr>
            </w:pPr>
            <w:r w:rsidRPr="005B1384">
              <w:rPr>
                <w:rFonts w:hint="eastAsia"/>
                <w:color w:val="000000" w:themeColor="text1"/>
              </w:rPr>
              <w:t>Connector Layer</w:t>
            </w:r>
          </w:p>
        </w:tc>
        <w:tc>
          <w:tcPr>
            <w:tcW w:w="2836" w:type="dxa"/>
          </w:tcPr>
          <w:p w14:paraId="1B1F190E" w14:textId="40D630D2" w:rsidR="00133236" w:rsidRPr="005B1384" w:rsidRDefault="00133236" w:rsidP="00133236">
            <w:pPr>
              <w:rPr>
                <w:color w:val="000000" w:themeColor="text1"/>
              </w:rPr>
            </w:pPr>
            <w:r w:rsidRPr="005B1384">
              <w:rPr>
                <w:rFonts w:hint="eastAsia"/>
                <w:color w:val="000000" w:themeColor="text1"/>
              </w:rPr>
              <w:t>ＣＥＲ(%)</w:t>
            </w:r>
          </w:p>
        </w:tc>
      </w:tr>
      <w:tr w:rsidR="005E238B" w:rsidRPr="005B1384" w14:paraId="448AF1C0" w14:textId="77777777" w:rsidTr="00284834">
        <w:tc>
          <w:tcPr>
            <w:tcW w:w="2976" w:type="dxa"/>
          </w:tcPr>
          <w:p w14:paraId="05ABECB2" w14:textId="160E9DE8" w:rsidR="005E238B" w:rsidRPr="005B1384" w:rsidRDefault="005E238B" w:rsidP="0003736F">
            <w:pPr>
              <w:rPr>
                <w:color w:val="000000" w:themeColor="text1"/>
              </w:rPr>
            </w:pPr>
            <w:r w:rsidRPr="005B1384">
              <w:rPr>
                <w:rFonts w:hint="eastAsia"/>
                <w:color w:val="000000" w:themeColor="text1"/>
              </w:rPr>
              <w:t>10,11,12</w:t>
            </w:r>
          </w:p>
        </w:tc>
        <w:tc>
          <w:tcPr>
            <w:tcW w:w="2836" w:type="dxa"/>
          </w:tcPr>
          <w:p w14:paraId="2FA41373" w14:textId="133F6FF0" w:rsidR="007A2F57" w:rsidRPr="005B1384" w:rsidRDefault="00632F22" w:rsidP="0003736F">
            <w:pPr>
              <w:rPr>
                <w:color w:val="000000" w:themeColor="text1"/>
              </w:rPr>
            </w:pPr>
            <w:r w:rsidRPr="005B1384">
              <w:rPr>
                <w:color w:val="000000" w:themeColor="text1"/>
              </w:rPr>
              <w:t>12</w:t>
            </w:r>
            <w:r w:rsidRPr="005B1384">
              <w:rPr>
                <w:rFonts w:hint="eastAsia"/>
                <w:color w:val="000000" w:themeColor="text1"/>
              </w:rPr>
              <w:t>.</w:t>
            </w:r>
            <w:r w:rsidRPr="005B1384">
              <w:rPr>
                <w:color w:val="000000" w:themeColor="text1"/>
              </w:rPr>
              <w:t>54</w:t>
            </w:r>
          </w:p>
        </w:tc>
      </w:tr>
      <w:tr w:rsidR="00E3578E" w:rsidRPr="005B1384" w14:paraId="6B3A258C" w14:textId="77777777" w:rsidTr="00284834">
        <w:tc>
          <w:tcPr>
            <w:tcW w:w="2976" w:type="dxa"/>
          </w:tcPr>
          <w:p w14:paraId="30568A66" w14:textId="1D2BF242" w:rsidR="00133236" w:rsidRPr="005B1384" w:rsidRDefault="0029469F" w:rsidP="00133236">
            <w:pPr>
              <w:rPr>
                <w:color w:val="000000" w:themeColor="text1"/>
              </w:rPr>
            </w:pPr>
            <w:r w:rsidRPr="005B1384">
              <w:rPr>
                <w:rFonts w:hint="eastAsia"/>
                <w:color w:val="000000" w:themeColor="text1"/>
              </w:rPr>
              <w:t>4,8,12</w:t>
            </w:r>
          </w:p>
        </w:tc>
        <w:tc>
          <w:tcPr>
            <w:tcW w:w="2836" w:type="dxa"/>
          </w:tcPr>
          <w:p w14:paraId="030829D9" w14:textId="67B7584D" w:rsidR="00133236" w:rsidRPr="005B1384" w:rsidRDefault="00DD5BDA" w:rsidP="00133236">
            <w:pPr>
              <w:rPr>
                <w:color w:val="000000" w:themeColor="text1"/>
              </w:rPr>
            </w:pPr>
            <w:r w:rsidRPr="005B1384">
              <w:rPr>
                <w:color w:val="000000" w:themeColor="text1"/>
              </w:rPr>
              <w:t>11</w:t>
            </w:r>
            <w:r w:rsidRPr="005B1384">
              <w:rPr>
                <w:rFonts w:hint="eastAsia"/>
                <w:color w:val="000000" w:themeColor="text1"/>
              </w:rPr>
              <w:t>.</w:t>
            </w:r>
            <w:r w:rsidRPr="005B1384">
              <w:rPr>
                <w:color w:val="000000" w:themeColor="text1"/>
              </w:rPr>
              <w:t>96</w:t>
            </w:r>
          </w:p>
        </w:tc>
      </w:tr>
      <w:tr w:rsidR="00E3578E" w:rsidRPr="005B1384" w14:paraId="1F92549E" w14:textId="77777777" w:rsidTr="00284834">
        <w:tc>
          <w:tcPr>
            <w:tcW w:w="2976" w:type="dxa"/>
          </w:tcPr>
          <w:p w14:paraId="30BF6326" w14:textId="23FBD291" w:rsidR="00155F40" w:rsidRPr="005B1384" w:rsidRDefault="00155F40" w:rsidP="00155F40">
            <w:pPr>
              <w:rPr>
                <w:color w:val="000000" w:themeColor="text1"/>
              </w:rPr>
            </w:pPr>
            <w:r w:rsidRPr="005B1384">
              <w:rPr>
                <w:rFonts w:hint="eastAsia"/>
                <w:color w:val="000000" w:themeColor="text1"/>
              </w:rPr>
              <w:t>3,12</w:t>
            </w:r>
          </w:p>
        </w:tc>
        <w:tc>
          <w:tcPr>
            <w:tcW w:w="2836" w:type="dxa"/>
          </w:tcPr>
          <w:p w14:paraId="394B79F4" w14:textId="6F683205" w:rsidR="00155F40" w:rsidRPr="005B1384" w:rsidRDefault="00014A5A" w:rsidP="00155F40">
            <w:pPr>
              <w:rPr>
                <w:color w:val="000000" w:themeColor="text1"/>
              </w:rPr>
            </w:pPr>
            <w:r w:rsidRPr="005B1384">
              <w:rPr>
                <w:color w:val="000000" w:themeColor="text1"/>
              </w:rPr>
              <w:t>12</w:t>
            </w:r>
            <w:r w:rsidR="00D50FE1" w:rsidRPr="005B1384">
              <w:rPr>
                <w:rFonts w:hint="eastAsia"/>
                <w:color w:val="000000" w:themeColor="text1"/>
              </w:rPr>
              <w:t>.</w:t>
            </w:r>
            <w:r w:rsidRPr="005B1384">
              <w:rPr>
                <w:color w:val="000000" w:themeColor="text1"/>
              </w:rPr>
              <w:t>55</w:t>
            </w:r>
          </w:p>
        </w:tc>
      </w:tr>
      <w:tr w:rsidR="00E3578E" w:rsidRPr="005B1384" w14:paraId="1D6C6A3A" w14:textId="77777777" w:rsidTr="00284834">
        <w:tc>
          <w:tcPr>
            <w:tcW w:w="2976" w:type="dxa"/>
          </w:tcPr>
          <w:p w14:paraId="2F6C6F61" w14:textId="183C2844" w:rsidR="0034046F" w:rsidRPr="005B1384" w:rsidRDefault="0034046F" w:rsidP="00336696">
            <w:pPr>
              <w:rPr>
                <w:color w:val="000000" w:themeColor="text1"/>
              </w:rPr>
            </w:pPr>
            <w:r w:rsidRPr="005B1384">
              <w:rPr>
                <w:rFonts w:hint="eastAsia"/>
                <w:color w:val="000000" w:themeColor="text1"/>
              </w:rPr>
              <w:t>6,12</w:t>
            </w:r>
          </w:p>
        </w:tc>
        <w:tc>
          <w:tcPr>
            <w:tcW w:w="2836" w:type="dxa"/>
          </w:tcPr>
          <w:p w14:paraId="6DF9A644" w14:textId="3075817B" w:rsidR="0034046F" w:rsidRPr="005B1384" w:rsidRDefault="0008560A" w:rsidP="00336696">
            <w:pPr>
              <w:rPr>
                <w:color w:val="000000" w:themeColor="text1"/>
              </w:rPr>
            </w:pPr>
            <w:r w:rsidRPr="005B1384">
              <w:rPr>
                <w:color w:val="000000" w:themeColor="text1"/>
              </w:rPr>
              <w:t>13</w:t>
            </w:r>
            <w:r w:rsidR="00B87439" w:rsidRPr="005B1384">
              <w:rPr>
                <w:rFonts w:hint="eastAsia"/>
                <w:color w:val="000000" w:themeColor="text1"/>
              </w:rPr>
              <w:t>.</w:t>
            </w:r>
            <w:r w:rsidRPr="005B1384">
              <w:rPr>
                <w:color w:val="000000" w:themeColor="text1"/>
              </w:rPr>
              <w:t>16</w:t>
            </w:r>
          </w:p>
        </w:tc>
      </w:tr>
      <w:tr w:rsidR="00E3578E" w:rsidRPr="005B1384" w14:paraId="0738F97D" w14:textId="77777777" w:rsidTr="00284834">
        <w:tc>
          <w:tcPr>
            <w:tcW w:w="2976" w:type="dxa"/>
          </w:tcPr>
          <w:p w14:paraId="466044CE" w14:textId="039753F1" w:rsidR="00155F40" w:rsidRPr="005B1384" w:rsidRDefault="00155F40" w:rsidP="00155F40">
            <w:pPr>
              <w:rPr>
                <w:color w:val="000000" w:themeColor="text1"/>
              </w:rPr>
            </w:pPr>
            <w:r w:rsidRPr="005B1384">
              <w:rPr>
                <w:rFonts w:hint="eastAsia"/>
                <w:color w:val="000000" w:themeColor="text1"/>
              </w:rPr>
              <w:t>11,12</w:t>
            </w:r>
          </w:p>
        </w:tc>
        <w:tc>
          <w:tcPr>
            <w:tcW w:w="2836" w:type="dxa"/>
          </w:tcPr>
          <w:p w14:paraId="763C6D45" w14:textId="3E0090B4" w:rsidR="00155F40" w:rsidRPr="005B1384" w:rsidRDefault="002F4459" w:rsidP="00155F40">
            <w:pPr>
              <w:rPr>
                <w:color w:val="000000" w:themeColor="text1"/>
              </w:rPr>
            </w:pPr>
            <w:r w:rsidRPr="005B1384">
              <w:rPr>
                <w:color w:val="000000" w:themeColor="text1"/>
              </w:rPr>
              <w:t>10</w:t>
            </w:r>
            <w:r w:rsidRPr="005B1384">
              <w:rPr>
                <w:rFonts w:hint="eastAsia"/>
                <w:color w:val="000000" w:themeColor="text1"/>
              </w:rPr>
              <w:t>.</w:t>
            </w:r>
            <w:r w:rsidRPr="005B1384">
              <w:rPr>
                <w:color w:val="000000" w:themeColor="text1"/>
              </w:rPr>
              <w:t>77</w:t>
            </w:r>
          </w:p>
        </w:tc>
      </w:tr>
      <w:tr w:rsidR="00155F40" w:rsidRPr="005B1384" w14:paraId="52A0A870" w14:textId="77777777" w:rsidTr="00284834">
        <w:tc>
          <w:tcPr>
            <w:tcW w:w="2976" w:type="dxa"/>
          </w:tcPr>
          <w:p w14:paraId="39F2C3EB" w14:textId="305BE05C" w:rsidR="00155F40" w:rsidRPr="005B1384" w:rsidRDefault="00155F40" w:rsidP="00155F40">
            <w:pPr>
              <w:rPr>
                <w:color w:val="000000" w:themeColor="text1"/>
              </w:rPr>
            </w:pPr>
            <w:r w:rsidRPr="005B1384">
              <w:rPr>
                <w:rFonts w:hint="eastAsia"/>
                <w:color w:val="000000" w:themeColor="text1"/>
              </w:rPr>
              <w:t>12</w:t>
            </w:r>
          </w:p>
        </w:tc>
        <w:tc>
          <w:tcPr>
            <w:tcW w:w="2836" w:type="dxa"/>
          </w:tcPr>
          <w:p w14:paraId="3152DACD" w14:textId="5973DB04" w:rsidR="00155F40" w:rsidRPr="005B1384" w:rsidRDefault="00155F40" w:rsidP="00155F40">
            <w:pPr>
              <w:rPr>
                <w:color w:val="000000" w:themeColor="text1"/>
              </w:rPr>
            </w:pPr>
            <w:r w:rsidRPr="005B1384">
              <w:rPr>
                <w:rFonts w:hint="eastAsia"/>
                <w:color w:val="000000" w:themeColor="text1"/>
              </w:rPr>
              <w:t>12.44</w:t>
            </w:r>
          </w:p>
        </w:tc>
      </w:tr>
    </w:tbl>
    <w:p w14:paraId="1FE90105" w14:textId="7B0174A6" w:rsidR="003A0D5B" w:rsidRPr="005B1384" w:rsidRDefault="003A0D5B" w:rsidP="003A0D5B">
      <w:pPr>
        <w:jc w:val="both"/>
        <w:rPr>
          <w:color w:val="000000" w:themeColor="text1"/>
        </w:rPr>
      </w:pPr>
    </w:p>
    <w:p w14:paraId="5DD39EE2" w14:textId="659588BD" w:rsidR="0073422A" w:rsidRPr="005B1384" w:rsidRDefault="0073422A" w:rsidP="00F46516">
      <w:pPr>
        <w:pStyle w:val="a3"/>
        <w:numPr>
          <w:ilvl w:val="0"/>
          <w:numId w:val="19"/>
        </w:numPr>
        <w:ind w:leftChars="0"/>
        <w:jc w:val="both"/>
        <w:rPr>
          <w:color w:val="000000" w:themeColor="text1"/>
        </w:rPr>
      </w:pPr>
      <w:r w:rsidRPr="005B1384">
        <w:rPr>
          <w:b/>
          <w:bCs/>
          <w:color w:val="000000" w:themeColor="text1"/>
        </w:rPr>
        <w:t>3層</w:t>
      </w:r>
      <w:r w:rsidRPr="005B1384">
        <w:rPr>
          <w:color w:val="000000" w:themeColor="text1"/>
        </w:rPr>
        <w:t>：3層配置では、4,8,12層（CER 11.96%）が最も良好であり、これに対して10,11,12層（12.54%）は0.58ポイント性能が低下した。上位層にConnector</w:t>
      </w:r>
      <w:r w:rsidR="00F46516" w:rsidRPr="005B1384">
        <w:rPr>
          <w:rFonts w:hint="eastAsia"/>
          <w:color w:val="000000" w:themeColor="text1"/>
        </w:rPr>
        <w:t xml:space="preserve"> Layer</w:t>
      </w:r>
      <w:r w:rsidRPr="005B1384">
        <w:rPr>
          <w:color w:val="000000" w:themeColor="text1"/>
        </w:rPr>
        <w:t>を3層密集させる構成では、LLM由来の言語特徴の注入が強まりすぎ、視覚特徴との干渉が増えることで性能が低</w:t>
      </w:r>
      <w:r w:rsidRPr="005B1384">
        <w:rPr>
          <w:color w:val="000000" w:themeColor="text1"/>
        </w:rPr>
        <w:lastRenderedPageBreak/>
        <w:t>下する可能性がある。また、データ量が限られる場合には、</w:t>
      </w:r>
      <w:r w:rsidR="00143936" w:rsidRPr="005B1384">
        <w:rPr>
          <w:rFonts w:hint="eastAsia"/>
          <w:color w:val="000000" w:themeColor="text1"/>
        </w:rPr>
        <w:t>Connector Layer</w:t>
      </w:r>
      <w:r w:rsidRPr="005B1384">
        <w:rPr>
          <w:color w:val="000000" w:themeColor="text1"/>
        </w:rPr>
        <w:t>数増加に伴う学習可能パラメータの増加により過学習が生じやすくなる可能性も考えられる。一方、等間隔に配置した4,8,12層が比較的良好であったことは、視覚特徴の保持と段階的な言語特徴の統合が両立しやすい可能性を示唆する。なお、3層構成のみバッチサイズを2としているため、他条件（バッチサイズ4）との厳密な比較には留意が必要である。</w:t>
      </w:r>
    </w:p>
    <w:p w14:paraId="1A831BC5" w14:textId="1DC6358A" w:rsidR="0073422A" w:rsidRPr="005B1384" w:rsidRDefault="0073422A" w:rsidP="00F46516">
      <w:pPr>
        <w:pStyle w:val="a3"/>
        <w:numPr>
          <w:ilvl w:val="0"/>
          <w:numId w:val="19"/>
        </w:numPr>
        <w:ind w:leftChars="0"/>
        <w:jc w:val="both"/>
        <w:rPr>
          <w:color w:val="000000" w:themeColor="text1"/>
        </w:rPr>
      </w:pPr>
      <w:r w:rsidRPr="005B1384">
        <w:rPr>
          <w:b/>
          <w:bCs/>
          <w:color w:val="000000" w:themeColor="text1"/>
        </w:rPr>
        <w:t>2層</w:t>
      </w:r>
      <w:r w:rsidRPr="005B1384">
        <w:rPr>
          <w:color w:val="000000" w:themeColor="text1"/>
        </w:rPr>
        <w:t>：2層配置では、11,12層（10.77%）が最も良好であり、3,12層（12.55%）や6,12層（13.16%）よりも高い性能を示した。これは、</w:t>
      </w:r>
      <w:r w:rsidR="00D8669D" w:rsidRPr="005B1384">
        <w:rPr>
          <w:rFonts w:hint="eastAsia"/>
          <w:color w:val="000000" w:themeColor="text1"/>
        </w:rPr>
        <w:t>上位</w:t>
      </w:r>
      <w:r w:rsidRPr="005B1384">
        <w:rPr>
          <w:color w:val="000000" w:themeColor="text1"/>
        </w:rPr>
        <w:t>層ほど表現がより文脈的・統合的となり、LLM由来の言語特徴を有効に取り込みやすい段階にある可能性を示唆する。</w:t>
      </w:r>
    </w:p>
    <w:p w14:paraId="32CD1BF9" w14:textId="08BAAC6B" w:rsidR="0073422A" w:rsidRPr="005B1384" w:rsidRDefault="0073422A" w:rsidP="00F46516">
      <w:pPr>
        <w:pStyle w:val="a3"/>
        <w:numPr>
          <w:ilvl w:val="0"/>
          <w:numId w:val="19"/>
        </w:numPr>
        <w:ind w:leftChars="0"/>
        <w:jc w:val="both"/>
        <w:rPr>
          <w:color w:val="000000" w:themeColor="text1"/>
        </w:rPr>
      </w:pPr>
      <w:r w:rsidRPr="005B1384">
        <w:rPr>
          <w:b/>
          <w:bCs/>
          <w:color w:val="000000" w:themeColor="text1"/>
        </w:rPr>
        <w:t>1層</w:t>
      </w:r>
      <w:r w:rsidRPr="005B1384">
        <w:rPr>
          <w:color w:val="000000" w:themeColor="text1"/>
        </w:rPr>
        <w:t>：1層配置12.44%）でもベースラインと比較して改善が得られたことから、言語特徴をHTRモデルへ付与すること自体は有効である。</w:t>
      </w:r>
    </w:p>
    <w:p w14:paraId="01B6FD45" w14:textId="027768C2" w:rsidR="0073422A" w:rsidRPr="005B1384" w:rsidRDefault="0073422A" w:rsidP="00F46516">
      <w:pPr>
        <w:ind w:firstLineChars="100" w:firstLine="210"/>
        <w:jc w:val="both"/>
        <w:rPr>
          <w:color w:val="000000" w:themeColor="text1"/>
        </w:rPr>
      </w:pPr>
      <w:r w:rsidRPr="005B1384">
        <w:rPr>
          <w:color w:val="000000" w:themeColor="text1"/>
        </w:rPr>
        <w:t>以上より、Connector Layerは単に数を増やせばよいのではなく、本実験条件では2層（特に11,12層）配置が最も効果的であることが示された。これは、</w:t>
      </w:r>
      <w:r w:rsidR="00D8669D" w:rsidRPr="005B1384">
        <w:rPr>
          <w:rFonts w:hint="eastAsia"/>
          <w:color w:val="000000" w:themeColor="text1"/>
        </w:rPr>
        <w:t>上位</w:t>
      </w:r>
      <w:r w:rsidR="00D8669D" w:rsidRPr="005B1384">
        <w:rPr>
          <w:color w:val="000000" w:themeColor="text1"/>
        </w:rPr>
        <w:t>層ほど表現がより文脈的・統合的となり、LLM由来の言語特徴を有効に取り込みやすい段階</w:t>
      </w:r>
      <w:r w:rsidRPr="005B1384">
        <w:rPr>
          <w:color w:val="000000" w:themeColor="text1"/>
        </w:rPr>
        <w:t>にあるためだと考えられる。一方で、層数を増やして上位層に密集させる配置では、</w:t>
      </w:r>
      <w:r w:rsidR="00D8669D" w:rsidRPr="005B1384">
        <w:rPr>
          <w:color w:val="000000" w:themeColor="text1"/>
        </w:rPr>
        <w:t>LLM由来の言語特徴の注入が強まりすぎ、視覚特徴との干渉が増えることで性能が低下する可能性</w:t>
      </w:r>
      <w:r w:rsidR="00D8669D" w:rsidRPr="005B1384">
        <w:rPr>
          <w:rFonts w:hint="eastAsia"/>
          <w:color w:val="000000" w:themeColor="text1"/>
        </w:rPr>
        <w:t>があり</w:t>
      </w:r>
      <w:r w:rsidRPr="005B1384">
        <w:rPr>
          <w:color w:val="000000" w:themeColor="text1"/>
        </w:rPr>
        <w:t>、さらにデータ量が限られる場合には過学習の影響も受けやすい点に留意が必要である。</w:t>
      </w:r>
    </w:p>
    <w:p w14:paraId="102E89F4" w14:textId="77777777" w:rsidR="00155027" w:rsidRPr="005B1384" w:rsidRDefault="00155027" w:rsidP="00155027">
      <w:pPr>
        <w:ind w:firstLineChars="100" w:firstLine="210"/>
        <w:rPr>
          <w:color w:val="000000" w:themeColor="text1"/>
        </w:rPr>
      </w:pPr>
    </w:p>
    <w:p w14:paraId="40086539" w14:textId="6E7105F1" w:rsidR="00CC2E31" w:rsidRPr="005B1384" w:rsidRDefault="00CC2E31" w:rsidP="00CC2E31">
      <w:pPr>
        <w:pStyle w:val="2"/>
        <w:numPr>
          <w:ilvl w:val="1"/>
          <w:numId w:val="16"/>
        </w:numPr>
        <w:rPr>
          <w:color w:val="000000" w:themeColor="text1"/>
          <w:sz w:val="24"/>
          <w:szCs w:val="24"/>
        </w:rPr>
      </w:pPr>
      <w:bookmarkStart w:id="32" w:name="_Toc220606811"/>
      <w:r w:rsidRPr="005B1384">
        <w:rPr>
          <w:rFonts w:hint="eastAsia"/>
          <w:color w:val="000000" w:themeColor="text1"/>
          <w:sz w:val="24"/>
          <w:szCs w:val="24"/>
        </w:rPr>
        <w:t>LLM</w:t>
      </w:r>
      <w:r w:rsidRPr="005B1384">
        <w:rPr>
          <w:rFonts w:hint="eastAsia"/>
          <w:color w:val="000000" w:themeColor="text1"/>
          <w:sz w:val="24"/>
          <w:szCs w:val="24"/>
        </w:rPr>
        <w:t>の性能による効果</w:t>
      </w:r>
      <w:bookmarkEnd w:id="32"/>
    </w:p>
    <w:p w14:paraId="7A0F6204" w14:textId="3ADE797D" w:rsidR="003A0D5B" w:rsidRPr="005B1384" w:rsidRDefault="00557475" w:rsidP="007A0E1B">
      <w:pPr>
        <w:ind w:firstLineChars="100" w:firstLine="210"/>
        <w:rPr>
          <w:color w:val="000000" w:themeColor="text1"/>
        </w:rPr>
      </w:pPr>
      <w:r w:rsidRPr="005B1384">
        <w:rPr>
          <w:color w:val="000000" w:themeColor="text1"/>
        </w:rPr>
        <w:t>LLM</w:t>
      </w:r>
      <w:r w:rsidR="00284834" w:rsidRPr="005B1384">
        <w:rPr>
          <w:rFonts w:hint="eastAsia"/>
          <w:color w:val="000000" w:themeColor="text1"/>
        </w:rPr>
        <w:t>の</w:t>
      </w:r>
      <w:r w:rsidRPr="005B1384">
        <w:rPr>
          <w:rFonts w:hint="eastAsia"/>
          <w:color w:val="000000" w:themeColor="text1"/>
        </w:rPr>
        <w:t>性能</w:t>
      </w:r>
      <w:r w:rsidR="00284834" w:rsidRPr="005B1384">
        <w:rPr>
          <w:rFonts w:hint="eastAsia"/>
          <w:color w:val="000000" w:themeColor="text1"/>
        </w:rPr>
        <w:t>による</w:t>
      </w:r>
      <w:r w:rsidRPr="005B1384">
        <w:rPr>
          <w:color w:val="000000" w:themeColor="text1"/>
        </w:rPr>
        <w:t>影響を評価するために、1B、3Bパラメータの</w:t>
      </w:r>
      <w:proofErr w:type="spellStart"/>
      <w:r w:rsidRPr="005B1384">
        <w:rPr>
          <w:color w:val="000000" w:themeColor="text1"/>
        </w:rPr>
        <w:t>L</w:t>
      </w:r>
      <w:r w:rsidR="00F4249C" w:rsidRPr="005B1384">
        <w:rPr>
          <w:rFonts w:hint="eastAsia"/>
          <w:color w:val="000000" w:themeColor="text1"/>
        </w:rPr>
        <w:t>l</w:t>
      </w:r>
      <w:r w:rsidRPr="005B1384">
        <w:rPr>
          <w:color w:val="000000" w:themeColor="text1"/>
        </w:rPr>
        <w:t>aMa</w:t>
      </w:r>
      <w:proofErr w:type="spellEnd"/>
      <w:r w:rsidRPr="005B1384">
        <w:rPr>
          <w:color w:val="000000" w:themeColor="text1"/>
        </w:rPr>
        <w:t>モデルを用いた場合の</w:t>
      </w:r>
      <w:r w:rsidR="000D5EAB" w:rsidRPr="005B1384">
        <w:rPr>
          <w:rFonts w:hint="eastAsia"/>
          <w:color w:val="000000" w:themeColor="text1"/>
        </w:rPr>
        <w:t>精度</w:t>
      </w:r>
      <w:r w:rsidRPr="005B1384">
        <w:rPr>
          <w:color w:val="000000" w:themeColor="text1"/>
        </w:rPr>
        <w:t>を比較した。これらの実験では、</w:t>
      </w:r>
      <w:r w:rsidR="007F2630" w:rsidRPr="005B1384">
        <w:rPr>
          <w:color w:val="000000" w:themeColor="text1"/>
        </w:rPr>
        <w:t>Connector Layer</w:t>
      </w:r>
      <w:r w:rsidRPr="005B1384">
        <w:rPr>
          <w:color w:val="000000" w:themeColor="text1"/>
        </w:rPr>
        <w:t>数は12層に固定し結果は表</w:t>
      </w:r>
      <w:r w:rsidR="00D456A8" w:rsidRPr="005B1384">
        <w:rPr>
          <w:rFonts w:hint="eastAsia"/>
          <w:color w:val="000000" w:themeColor="text1"/>
        </w:rPr>
        <w:t>5</w:t>
      </w:r>
      <w:r w:rsidRPr="005B1384">
        <w:rPr>
          <w:rFonts w:hint="eastAsia"/>
          <w:color w:val="000000" w:themeColor="text1"/>
        </w:rPr>
        <w:t>.3</w:t>
      </w:r>
      <w:r w:rsidRPr="005B1384">
        <w:rPr>
          <w:color w:val="000000" w:themeColor="text1"/>
        </w:rPr>
        <w:t>にまとめられている。</w:t>
      </w:r>
    </w:p>
    <w:p w14:paraId="038DC08F" w14:textId="77777777" w:rsidR="007A0E1B" w:rsidRPr="005B1384" w:rsidRDefault="007A0E1B" w:rsidP="007A0E1B">
      <w:pPr>
        <w:ind w:firstLineChars="100" w:firstLine="210"/>
        <w:rPr>
          <w:color w:val="000000" w:themeColor="text1"/>
        </w:rPr>
      </w:pPr>
    </w:p>
    <w:p w14:paraId="58C9121F" w14:textId="51922B67" w:rsidR="004F2A7B" w:rsidRPr="005B1384" w:rsidRDefault="004F2A7B" w:rsidP="004F2A7B">
      <w:pPr>
        <w:pStyle w:val="a8"/>
        <w:jc w:val="center"/>
        <w:rPr>
          <w:b w:val="0"/>
          <w:bCs w:val="0"/>
          <w:color w:val="000000" w:themeColor="text1"/>
        </w:rPr>
      </w:pPr>
      <w:bookmarkStart w:id="33" w:name="_Toc219634097"/>
      <w:r w:rsidRPr="005B1384">
        <w:rPr>
          <w:b w:val="0"/>
          <w:bCs w:val="0"/>
          <w:color w:val="000000" w:themeColor="text1"/>
        </w:rPr>
        <w:t>表5.3</w:t>
      </w:r>
      <w:r w:rsidR="00387593" w:rsidRPr="005B1384">
        <w:rPr>
          <w:rFonts w:hint="eastAsia"/>
          <w:b w:val="0"/>
          <w:bCs w:val="0"/>
          <w:color w:val="000000" w:themeColor="text1"/>
        </w:rPr>
        <w:t xml:space="preserve"> </w:t>
      </w:r>
      <w:r w:rsidRPr="005B1384">
        <w:rPr>
          <w:b w:val="0"/>
          <w:bCs w:val="0"/>
          <w:color w:val="000000" w:themeColor="text1"/>
        </w:rPr>
        <w:t>LLM性能差による効果</w:t>
      </w:r>
      <w:bookmarkEnd w:id="33"/>
    </w:p>
    <w:tbl>
      <w:tblPr>
        <w:tblStyle w:val="ae"/>
        <w:tblW w:w="0" w:type="auto"/>
        <w:tblInd w:w="1838" w:type="dxa"/>
        <w:tblLook w:val="04A0" w:firstRow="1" w:lastRow="0" w:firstColumn="1" w:lastColumn="0" w:noHBand="0" w:noVBand="1"/>
      </w:tblPr>
      <w:tblGrid>
        <w:gridCol w:w="2409"/>
        <w:gridCol w:w="2269"/>
      </w:tblGrid>
      <w:tr w:rsidR="00E3578E" w:rsidRPr="005B1384" w14:paraId="5771FDC4" w14:textId="77777777" w:rsidTr="00284834">
        <w:tc>
          <w:tcPr>
            <w:tcW w:w="2409" w:type="dxa"/>
          </w:tcPr>
          <w:p w14:paraId="27EB400B" w14:textId="5012A8C7" w:rsidR="006F7D9D" w:rsidRPr="005B1384" w:rsidRDefault="006F7D9D" w:rsidP="00547F1E">
            <w:pPr>
              <w:rPr>
                <w:color w:val="000000" w:themeColor="text1"/>
              </w:rPr>
            </w:pPr>
            <w:r w:rsidRPr="005B1384">
              <w:rPr>
                <w:rFonts w:hint="eastAsia"/>
                <w:color w:val="000000" w:themeColor="text1"/>
              </w:rPr>
              <w:t>LLM</w:t>
            </w:r>
          </w:p>
        </w:tc>
        <w:tc>
          <w:tcPr>
            <w:tcW w:w="2269" w:type="dxa"/>
          </w:tcPr>
          <w:p w14:paraId="07049FC5" w14:textId="77777777" w:rsidR="006F7D9D" w:rsidRPr="005B1384" w:rsidRDefault="006F7D9D" w:rsidP="00547F1E">
            <w:pPr>
              <w:rPr>
                <w:color w:val="000000" w:themeColor="text1"/>
              </w:rPr>
            </w:pPr>
            <w:r w:rsidRPr="005B1384">
              <w:rPr>
                <w:rFonts w:hint="eastAsia"/>
                <w:color w:val="000000" w:themeColor="text1"/>
              </w:rPr>
              <w:t>ＣＥＲ(%)</w:t>
            </w:r>
          </w:p>
        </w:tc>
      </w:tr>
      <w:tr w:rsidR="00E3578E" w:rsidRPr="005B1384" w14:paraId="253BF47B" w14:textId="77777777" w:rsidTr="00284834">
        <w:trPr>
          <w:trHeight w:val="309"/>
        </w:trPr>
        <w:tc>
          <w:tcPr>
            <w:tcW w:w="2409" w:type="dxa"/>
          </w:tcPr>
          <w:p w14:paraId="4B2120B1" w14:textId="595B70C6" w:rsidR="006F7D9D" w:rsidRPr="005B1384" w:rsidRDefault="006F7D9D" w:rsidP="00547F1E">
            <w:pPr>
              <w:rPr>
                <w:color w:val="000000" w:themeColor="text1"/>
              </w:rPr>
            </w:pPr>
            <w:r w:rsidRPr="005B1384">
              <w:rPr>
                <w:rFonts w:hint="eastAsia"/>
                <w:color w:val="000000" w:themeColor="text1"/>
              </w:rPr>
              <w:t>1B</w:t>
            </w:r>
          </w:p>
        </w:tc>
        <w:tc>
          <w:tcPr>
            <w:tcW w:w="2269" w:type="dxa"/>
          </w:tcPr>
          <w:p w14:paraId="50F013FF" w14:textId="09D1998F" w:rsidR="006F7D9D" w:rsidRPr="005B1384" w:rsidRDefault="001E4772" w:rsidP="00547F1E">
            <w:pPr>
              <w:rPr>
                <w:color w:val="000000" w:themeColor="text1"/>
              </w:rPr>
            </w:pPr>
            <w:r w:rsidRPr="005B1384">
              <w:rPr>
                <w:rFonts w:hint="eastAsia"/>
                <w:color w:val="000000" w:themeColor="text1"/>
              </w:rPr>
              <w:t>12.44</w:t>
            </w:r>
          </w:p>
        </w:tc>
      </w:tr>
      <w:tr w:rsidR="00C05A08" w:rsidRPr="005B1384" w14:paraId="1751D8E0" w14:textId="77777777" w:rsidTr="00284834">
        <w:tc>
          <w:tcPr>
            <w:tcW w:w="2409" w:type="dxa"/>
          </w:tcPr>
          <w:p w14:paraId="081EDA2B" w14:textId="733A98E8" w:rsidR="00C05A08" w:rsidRPr="005B1384" w:rsidRDefault="00C05A08" w:rsidP="00C05A08">
            <w:pPr>
              <w:rPr>
                <w:color w:val="000000" w:themeColor="text1"/>
              </w:rPr>
            </w:pPr>
            <w:r w:rsidRPr="005B1384">
              <w:rPr>
                <w:rFonts w:hint="eastAsia"/>
                <w:color w:val="000000" w:themeColor="text1"/>
              </w:rPr>
              <w:t>3B</w:t>
            </w:r>
          </w:p>
        </w:tc>
        <w:tc>
          <w:tcPr>
            <w:tcW w:w="2269" w:type="dxa"/>
          </w:tcPr>
          <w:p w14:paraId="22A4620A" w14:textId="0DBBE876" w:rsidR="00C05A08" w:rsidRPr="005B1384" w:rsidRDefault="0060535F" w:rsidP="00C05A08">
            <w:pPr>
              <w:rPr>
                <w:color w:val="000000" w:themeColor="text1"/>
              </w:rPr>
            </w:pPr>
            <w:r w:rsidRPr="005B1384">
              <w:rPr>
                <w:color w:val="000000" w:themeColor="text1"/>
              </w:rPr>
              <w:t>12</w:t>
            </w:r>
            <w:r w:rsidRPr="005B1384">
              <w:rPr>
                <w:rFonts w:hint="eastAsia"/>
                <w:color w:val="000000" w:themeColor="text1"/>
              </w:rPr>
              <w:t>.</w:t>
            </w:r>
            <w:r w:rsidRPr="005B1384">
              <w:rPr>
                <w:color w:val="000000" w:themeColor="text1"/>
              </w:rPr>
              <w:t>66</w:t>
            </w:r>
          </w:p>
        </w:tc>
      </w:tr>
    </w:tbl>
    <w:p w14:paraId="4F5B23C1" w14:textId="77777777" w:rsidR="003A0D5B" w:rsidRPr="005B1384" w:rsidRDefault="003A0D5B" w:rsidP="003A0D5B">
      <w:pPr>
        <w:rPr>
          <w:color w:val="000000" w:themeColor="text1"/>
        </w:rPr>
      </w:pPr>
    </w:p>
    <w:p w14:paraId="7DA84E67" w14:textId="1C28EE72" w:rsidR="00241941" w:rsidRPr="005B1384" w:rsidRDefault="009F0DE0" w:rsidP="00284834">
      <w:pPr>
        <w:rPr>
          <w:color w:val="000000" w:themeColor="text1"/>
        </w:rPr>
      </w:pPr>
      <w:r w:rsidRPr="005B1384">
        <w:rPr>
          <w:color w:val="000000" w:themeColor="text1"/>
        </w:rPr>
        <w:t>表5.3より、本実験設定では3Bモデルは1Bモデルに比べてCERがわずかに増加し、性能改善は確認されなかった（1B: 12.44%、3B: 12.66%）。差は0.22ポイントと小さいものの、LLMの規模拡大がCER改善に直結しない可能性が示唆される。要因の一つとして、学習データ規模に対して3Bモデルの容量が大きく、過学習が生じやすかった可能性が考えられる。したがって、より大規模なLLMを用いる場合は、データ量の拡充</w:t>
      </w:r>
      <w:r w:rsidR="00241941" w:rsidRPr="005B1384">
        <w:rPr>
          <w:rFonts w:hint="eastAsia"/>
          <w:color w:val="000000" w:themeColor="text1"/>
        </w:rPr>
        <w:t>を</w:t>
      </w:r>
      <w:r w:rsidRPr="005B1384">
        <w:rPr>
          <w:color w:val="000000" w:themeColor="text1"/>
        </w:rPr>
        <w:t>検討する必要がある。</w:t>
      </w:r>
    </w:p>
    <w:p w14:paraId="45340D1B" w14:textId="116F80AE" w:rsidR="00B4556D" w:rsidRPr="005B1384" w:rsidRDefault="00B4556D" w:rsidP="009F0DE0">
      <w:pPr>
        <w:ind w:firstLineChars="100" w:firstLine="210"/>
        <w:rPr>
          <w:color w:val="000000" w:themeColor="text1"/>
        </w:rPr>
      </w:pPr>
      <w:r w:rsidRPr="005B1384">
        <w:rPr>
          <w:color w:val="000000" w:themeColor="text1"/>
        </w:rPr>
        <w:br w:type="page"/>
      </w:r>
    </w:p>
    <w:p w14:paraId="5877CDCD" w14:textId="691511F8" w:rsidR="00B4556D" w:rsidRPr="005B1384" w:rsidRDefault="0037234D" w:rsidP="00CC2E31">
      <w:pPr>
        <w:pStyle w:val="1"/>
        <w:numPr>
          <w:ilvl w:val="0"/>
          <w:numId w:val="16"/>
        </w:numPr>
        <w:rPr>
          <w:color w:val="000000" w:themeColor="text1"/>
          <w:sz w:val="36"/>
          <w:szCs w:val="36"/>
        </w:rPr>
      </w:pPr>
      <w:bookmarkStart w:id="34" w:name="_Toc220606812"/>
      <w:r w:rsidRPr="005B1384">
        <w:rPr>
          <w:rFonts w:hint="eastAsia"/>
          <w:color w:val="000000" w:themeColor="text1"/>
          <w:sz w:val="36"/>
          <w:szCs w:val="36"/>
        </w:rPr>
        <w:lastRenderedPageBreak/>
        <w:t>結論</w:t>
      </w:r>
      <w:bookmarkEnd w:id="34"/>
    </w:p>
    <w:p w14:paraId="781F188F" w14:textId="0468A433" w:rsidR="004378C6" w:rsidRPr="005B1384" w:rsidRDefault="00E00D0C" w:rsidP="000C5BBD">
      <w:pPr>
        <w:ind w:firstLineChars="100" w:firstLine="210"/>
        <w:jc w:val="both"/>
        <w:rPr>
          <w:color w:val="000000" w:themeColor="text1"/>
        </w:rPr>
      </w:pPr>
      <w:r w:rsidRPr="005B1384">
        <w:rPr>
          <w:color w:val="000000" w:themeColor="text1"/>
        </w:rPr>
        <w:t>本研究では、視覚特徴のみに基づいて学習されるエンコーダを用いる既存手法において、言語的特徴を十分に取り込めないことが原因でHTRの認識精度が低下するという課題に着目した</w:t>
      </w:r>
      <w:r w:rsidRPr="005B1384">
        <w:rPr>
          <w:rFonts w:hint="eastAsia"/>
          <w:color w:val="000000" w:themeColor="text1"/>
        </w:rPr>
        <w:t>。</w:t>
      </w:r>
      <w:r w:rsidR="004378C6" w:rsidRPr="005B1384">
        <w:rPr>
          <w:color w:val="000000" w:themeColor="text1"/>
        </w:rPr>
        <w:t>LLMによる</w:t>
      </w:r>
      <w:r w:rsidR="004378C6" w:rsidRPr="005B1384">
        <w:rPr>
          <w:rFonts w:hint="eastAsia"/>
          <w:color w:val="000000" w:themeColor="text1"/>
        </w:rPr>
        <w:t>中間損失を導入し、文全体の構文的一貫性や語彙的整合性といった言語的側面を、視覚特徴と同時にエンコーダで学習可能な枠組みを提案した</w:t>
      </w:r>
      <w:r w:rsidRPr="005B1384">
        <w:rPr>
          <w:rFonts w:hint="eastAsia"/>
          <w:color w:val="000000" w:themeColor="text1"/>
        </w:rPr>
        <w:t>。</w:t>
      </w:r>
      <w:r w:rsidRPr="005B1384">
        <w:rPr>
          <w:color w:val="000000" w:themeColor="text1"/>
        </w:rPr>
        <w:t>具体的には、エンコーダの所定の層にConnector Layerを接続し、その出力をLlama 3の埋め込み入力として与える。さらに、LLMの出力に基づいてLAILを算出し学習に用いることで、HTRの認識性能向上を図った。</w:t>
      </w:r>
    </w:p>
    <w:p w14:paraId="0529F1E8" w14:textId="0EA7D44F" w:rsidR="008E0124" w:rsidRPr="005B1384" w:rsidRDefault="004207F0" w:rsidP="00AB28F8">
      <w:pPr>
        <w:ind w:firstLineChars="100" w:firstLine="210"/>
        <w:jc w:val="both"/>
        <w:rPr>
          <w:color w:val="000000" w:themeColor="text1"/>
        </w:rPr>
      </w:pPr>
      <w:r w:rsidRPr="005B1384">
        <w:rPr>
          <w:rFonts w:hint="eastAsia"/>
          <w:color w:val="000000" w:themeColor="text1"/>
        </w:rPr>
        <w:t>L</w:t>
      </w:r>
      <w:r w:rsidR="00D8669D" w:rsidRPr="005B1384">
        <w:rPr>
          <w:color w:val="000000" w:themeColor="text1"/>
        </w:rPr>
        <w:t>LM</w:t>
      </w:r>
      <w:r w:rsidR="00D8669D" w:rsidRPr="005B1384">
        <w:rPr>
          <w:rFonts w:hint="eastAsia"/>
          <w:color w:val="000000" w:themeColor="text1"/>
        </w:rPr>
        <w:t>による</w:t>
      </w:r>
      <w:r w:rsidR="00D8669D" w:rsidRPr="005B1384">
        <w:rPr>
          <w:color w:val="000000" w:themeColor="text1"/>
        </w:rPr>
        <w:t>中間損失</w:t>
      </w:r>
      <w:r w:rsidR="00D8669D" w:rsidRPr="005B1384">
        <w:rPr>
          <w:rFonts w:hint="eastAsia"/>
          <w:color w:val="000000" w:themeColor="text1"/>
        </w:rPr>
        <w:t>を</w:t>
      </w:r>
      <w:r w:rsidR="00D8669D" w:rsidRPr="005B1384">
        <w:rPr>
          <w:color w:val="000000" w:themeColor="text1"/>
        </w:rPr>
        <w:t>導入し、文全体の構文的一貫性や語彙的整合性といった言語的側面を、視覚特徴と同時に</w:t>
      </w:r>
      <w:r w:rsidR="00D8669D" w:rsidRPr="005B1384">
        <w:rPr>
          <w:rFonts w:hint="eastAsia"/>
          <w:color w:val="000000" w:themeColor="text1"/>
        </w:rPr>
        <w:t>エンコーダで</w:t>
      </w:r>
      <w:r w:rsidR="00D8669D" w:rsidRPr="005B1384">
        <w:rPr>
          <w:color w:val="000000" w:themeColor="text1"/>
        </w:rPr>
        <w:t>学習可能な枠組み</w:t>
      </w:r>
      <w:r w:rsidR="008E0124" w:rsidRPr="005B1384">
        <w:rPr>
          <w:color w:val="000000" w:themeColor="text1"/>
        </w:rPr>
        <w:t>を提案した。具体的には、選択したエンコーダ層にConnector Layerを</w:t>
      </w:r>
      <w:r w:rsidR="00AC58EA" w:rsidRPr="005B1384">
        <w:rPr>
          <w:rFonts w:hint="eastAsia"/>
          <w:color w:val="000000" w:themeColor="text1"/>
        </w:rPr>
        <w:t>接続し</w:t>
      </w:r>
      <w:r w:rsidR="008E0124" w:rsidRPr="005B1384">
        <w:rPr>
          <w:color w:val="000000" w:themeColor="text1"/>
        </w:rPr>
        <w:t>、その出力をLlama 3の埋め込み入力</w:t>
      </w:r>
      <w:r w:rsidR="00A85049" w:rsidRPr="005B1384">
        <w:rPr>
          <w:rFonts w:hint="eastAsia"/>
          <w:color w:val="000000" w:themeColor="text1"/>
        </w:rPr>
        <w:t>としてその出力の値からLAILを計算し使用することで</w:t>
      </w:r>
      <w:r w:rsidR="00A85049" w:rsidRPr="005B1384">
        <w:rPr>
          <w:color w:val="000000" w:themeColor="text1"/>
        </w:rPr>
        <w:t>HTRの認識性能向上をはかった。</w:t>
      </w:r>
    </w:p>
    <w:p w14:paraId="35321504" w14:textId="106E02AB" w:rsidR="008E0124" w:rsidRPr="005B1384" w:rsidRDefault="008E0124" w:rsidP="00AB28F8">
      <w:pPr>
        <w:ind w:firstLineChars="100" w:firstLine="210"/>
        <w:jc w:val="both"/>
        <w:rPr>
          <w:color w:val="000000" w:themeColor="text1"/>
        </w:rPr>
      </w:pPr>
      <w:r w:rsidRPr="005B1384">
        <w:rPr>
          <w:color w:val="000000" w:themeColor="text1"/>
        </w:rPr>
        <w:t>IAMデータセットを用いた実験では、Connector Layerを適切な層に配置した設定においてCERがベースラインから改善し（13.64%→10.77%）、相対で約21%低減した。これにより、提案手法がHTRの認識性能向上に有効であることを確認した。一方で、LLMの規模を大きくすることやConnector Layer数を増やすことがCERの単調な低下に直結するわけではなく、一定の条件下では性能が頭打ち、あるいは悪化する場合も見られた。要因として、データ量に対してモデル容量が過大となることで過学習が生じる可能性や、</w:t>
      </w:r>
      <w:r w:rsidR="00C76C1E" w:rsidRPr="005B1384">
        <w:rPr>
          <w:color w:val="000000" w:themeColor="text1"/>
        </w:rPr>
        <w:t>LLM由来の言語特徴の注入が強まりすぎ</w:t>
      </w:r>
      <w:r w:rsidR="00284834" w:rsidRPr="005B1384">
        <w:rPr>
          <w:rFonts w:hint="eastAsia"/>
          <w:color w:val="000000" w:themeColor="text1"/>
        </w:rPr>
        <w:t>た結果</w:t>
      </w:r>
      <w:r w:rsidR="00C76C1E" w:rsidRPr="005B1384">
        <w:rPr>
          <w:color w:val="000000" w:themeColor="text1"/>
        </w:rPr>
        <w:t>、視覚特徴との干渉</w:t>
      </w:r>
      <w:r w:rsidRPr="005B1384">
        <w:rPr>
          <w:color w:val="000000" w:themeColor="text1"/>
        </w:rPr>
        <w:t>が</w:t>
      </w:r>
      <w:r w:rsidR="00284834" w:rsidRPr="005B1384">
        <w:rPr>
          <w:rFonts w:hint="eastAsia"/>
          <w:color w:val="000000" w:themeColor="text1"/>
        </w:rPr>
        <w:t>生じたと</w:t>
      </w:r>
      <w:r w:rsidRPr="005B1384">
        <w:rPr>
          <w:color w:val="000000" w:themeColor="text1"/>
        </w:rPr>
        <w:t>考えられる。したがって、モデル構成だけでなく、データ量の確保や正則化、学習条件の調整といった学習設定にも留意する必要がある。</w:t>
      </w:r>
    </w:p>
    <w:p w14:paraId="325ACB0D" w14:textId="6F377E12" w:rsidR="0095307C" w:rsidRPr="005B1384" w:rsidRDefault="0095307C" w:rsidP="0052797E">
      <w:pPr>
        <w:ind w:firstLineChars="100" w:firstLine="210"/>
        <w:jc w:val="both"/>
        <w:rPr>
          <w:color w:val="000000" w:themeColor="text1"/>
        </w:rPr>
      </w:pPr>
      <w:r w:rsidRPr="005B1384">
        <w:rPr>
          <w:color w:val="000000" w:themeColor="text1"/>
        </w:rPr>
        <w:t>既存手法では</w:t>
      </w:r>
      <w:r w:rsidR="00B027C2" w:rsidRPr="005B1384">
        <w:rPr>
          <w:color w:val="000000" w:themeColor="text1"/>
        </w:rPr>
        <w:t>CTCに基づく認識結果に対して外部</w:t>
      </w:r>
      <w:r w:rsidR="00B027C2" w:rsidRPr="005B1384">
        <w:rPr>
          <w:rFonts w:hint="eastAsia"/>
          <w:color w:val="000000" w:themeColor="text1"/>
        </w:rPr>
        <w:t>の</w:t>
      </w:r>
      <w:r w:rsidR="00B027C2" w:rsidRPr="005B1384">
        <w:rPr>
          <w:color w:val="000000" w:themeColor="text1"/>
        </w:rPr>
        <w:t>言語モデルを</w:t>
      </w:r>
      <w:r w:rsidR="00B027C2" w:rsidRPr="005B1384">
        <w:rPr>
          <w:rFonts w:hint="eastAsia"/>
          <w:color w:val="000000" w:themeColor="text1"/>
        </w:rPr>
        <w:t>用いた</w:t>
      </w:r>
      <w:r w:rsidR="00B027C2" w:rsidRPr="005B1384">
        <w:rPr>
          <w:color w:val="000000" w:themeColor="text1"/>
        </w:rPr>
        <w:t>デコードを行</w:t>
      </w:r>
      <w:r w:rsidR="00B027C2" w:rsidRPr="005B1384">
        <w:rPr>
          <w:rFonts w:hint="eastAsia"/>
          <w:color w:val="000000" w:themeColor="text1"/>
        </w:rPr>
        <w:t>うことによって</w:t>
      </w:r>
      <w:r w:rsidR="00B027C2" w:rsidRPr="005B1384">
        <w:rPr>
          <w:color w:val="000000" w:themeColor="text1"/>
        </w:rPr>
        <w:t>、文全体の構文的一貫性や語彙的整合性といった言語的側面を補完</w:t>
      </w:r>
      <w:r w:rsidR="00531634" w:rsidRPr="005B1384">
        <w:rPr>
          <w:rFonts w:hint="eastAsia"/>
          <w:color w:val="000000" w:themeColor="text1"/>
        </w:rPr>
        <w:t>していた。これに対して、</w:t>
      </w:r>
      <w:r w:rsidR="00B027C2" w:rsidRPr="005B1384">
        <w:rPr>
          <w:rFonts w:hint="eastAsia"/>
          <w:color w:val="000000" w:themeColor="text1"/>
        </w:rPr>
        <w:t>本研究</w:t>
      </w:r>
      <w:r w:rsidR="00531634" w:rsidRPr="005B1384">
        <w:rPr>
          <w:rFonts w:hint="eastAsia"/>
          <w:color w:val="000000" w:themeColor="text1"/>
        </w:rPr>
        <w:t>では、</w:t>
      </w:r>
      <w:r w:rsidR="00B027C2" w:rsidRPr="005B1384">
        <w:rPr>
          <w:color w:val="000000" w:themeColor="text1"/>
        </w:rPr>
        <w:t>言語的側面を、視覚特徴と同時に</w:t>
      </w:r>
      <w:r w:rsidR="00B027C2" w:rsidRPr="005B1384">
        <w:rPr>
          <w:rFonts w:hint="eastAsia"/>
          <w:color w:val="000000" w:themeColor="text1"/>
        </w:rPr>
        <w:t>エンコーダで</w:t>
      </w:r>
      <w:r w:rsidR="00531634" w:rsidRPr="005B1384">
        <w:rPr>
          <w:rFonts w:hint="eastAsia"/>
          <w:color w:val="000000" w:themeColor="text1"/>
        </w:rPr>
        <w:t>学習可能であること</w:t>
      </w:r>
      <w:r w:rsidR="00284834" w:rsidRPr="005B1384">
        <w:rPr>
          <w:rFonts w:hint="eastAsia"/>
          <w:color w:val="000000" w:themeColor="text1"/>
        </w:rPr>
        <w:t>、</w:t>
      </w:r>
      <w:r w:rsidR="00531634" w:rsidRPr="005B1384">
        <w:rPr>
          <w:rFonts w:hint="eastAsia"/>
          <w:color w:val="000000" w:themeColor="text1"/>
        </w:rPr>
        <w:t>そしてこれがHTRの認識精度向上</w:t>
      </w:r>
      <w:r w:rsidR="0052797E" w:rsidRPr="005B1384">
        <w:rPr>
          <w:rFonts w:hint="eastAsia"/>
          <w:color w:val="000000" w:themeColor="text1"/>
        </w:rPr>
        <w:t>へ寄与することがわかった。</w:t>
      </w:r>
      <w:r w:rsidRPr="005B1384">
        <w:rPr>
          <w:color w:val="000000" w:themeColor="text1"/>
        </w:rPr>
        <w:t>以上より、本研究はHTRにおける言語情報統合の観点から、エンコーダに言語的表現力を獲得させる設計の有効性を示すとともに、この考え方が他の</w:t>
      </w:r>
      <w:r w:rsidR="009F1060" w:rsidRPr="005B1384">
        <w:rPr>
          <w:rFonts w:hint="eastAsia"/>
          <w:color w:val="000000" w:themeColor="text1"/>
        </w:rPr>
        <w:t>HTR</w:t>
      </w:r>
      <w:r w:rsidRPr="005B1384">
        <w:rPr>
          <w:color w:val="000000" w:themeColor="text1"/>
        </w:rPr>
        <w:t>モデルにも展開できる可能性を示唆した。</w:t>
      </w:r>
    </w:p>
    <w:p w14:paraId="580B4578" w14:textId="01BAA1D7" w:rsidR="008E0124" w:rsidRPr="005B1384" w:rsidRDefault="008E0124" w:rsidP="00AB28F8">
      <w:pPr>
        <w:ind w:firstLineChars="100" w:firstLine="210"/>
        <w:jc w:val="both"/>
        <w:rPr>
          <w:color w:val="000000" w:themeColor="text1"/>
        </w:rPr>
      </w:pPr>
      <w:r w:rsidRPr="005B1384">
        <w:rPr>
          <w:color w:val="000000" w:themeColor="text1"/>
        </w:rPr>
        <w:t>今後は、</w:t>
      </w:r>
      <w:r w:rsidR="009F1060" w:rsidRPr="005B1384">
        <w:rPr>
          <w:rFonts w:hint="eastAsia"/>
          <w:color w:val="000000" w:themeColor="text1"/>
        </w:rPr>
        <w:t>データ拡張等を用いてデータセットの</w:t>
      </w:r>
      <w:r w:rsidR="00F4306B" w:rsidRPr="005B1384">
        <w:rPr>
          <w:rFonts w:hint="eastAsia"/>
          <w:color w:val="000000" w:themeColor="text1"/>
        </w:rPr>
        <w:t>数を増やした実験</w:t>
      </w:r>
      <w:r w:rsidRPr="005B1384">
        <w:rPr>
          <w:color w:val="000000" w:themeColor="text1"/>
        </w:rPr>
        <w:t>、ならびに</w:t>
      </w:r>
      <w:r w:rsidR="00F4306B" w:rsidRPr="005B1384">
        <w:rPr>
          <w:rFonts w:hint="eastAsia"/>
          <w:color w:val="000000" w:themeColor="text1"/>
        </w:rPr>
        <w:t>外部にLLMを使用した場合との</w:t>
      </w:r>
      <w:r w:rsidRPr="005B1384">
        <w:rPr>
          <w:color w:val="000000" w:themeColor="text1"/>
        </w:rPr>
        <w:t>推論速度を含む総合的な評価を行い、提案手法の汎用性と実運用上の有効性を検証する。</w:t>
      </w:r>
    </w:p>
    <w:p w14:paraId="1802ED5A" w14:textId="4374DF64" w:rsidR="008E35F0" w:rsidRPr="005B1384" w:rsidRDefault="008E35F0" w:rsidP="008E0124">
      <w:pPr>
        <w:ind w:firstLineChars="100" w:firstLine="210"/>
        <w:rPr>
          <w:color w:val="000000" w:themeColor="text1"/>
        </w:rPr>
      </w:pPr>
    </w:p>
    <w:p w14:paraId="14D801F5" w14:textId="77777777" w:rsidR="00E2209E" w:rsidRPr="005B1384" w:rsidRDefault="00E2209E" w:rsidP="008E0124">
      <w:pPr>
        <w:ind w:firstLineChars="100" w:firstLine="210"/>
        <w:rPr>
          <w:color w:val="000000" w:themeColor="text1"/>
        </w:rPr>
      </w:pPr>
    </w:p>
    <w:p w14:paraId="4CF0BC14" w14:textId="5F6D443A" w:rsidR="007C265A" w:rsidRPr="005B1384" w:rsidRDefault="0059025F">
      <w:pPr>
        <w:rPr>
          <w:color w:val="000000" w:themeColor="text1"/>
        </w:rPr>
      </w:pPr>
      <w:r w:rsidRPr="005B1384">
        <w:rPr>
          <w:color w:val="000000" w:themeColor="text1"/>
        </w:rPr>
        <w:br w:type="page"/>
      </w:r>
    </w:p>
    <w:p w14:paraId="2F1F1197" w14:textId="0833C542" w:rsidR="00446E7C" w:rsidRPr="005B1384" w:rsidRDefault="00ED4704" w:rsidP="00446E7C">
      <w:pPr>
        <w:rPr>
          <w:color w:val="000000" w:themeColor="text1"/>
          <w:sz w:val="36"/>
          <w:szCs w:val="36"/>
        </w:rPr>
      </w:pPr>
      <w:r w:rsidRPr="005B1384">
        <w:rPr>
          <w:rFonts w:hint="eastAsia"/>
          <w:color w:val="000000" w:themeColor="text1"/>
          <w:sz w:val="36"/>
          <w:szCs w:val="36"/>
        </w:rPr>
        <w:lastRenderedPageBreak/>
        <w:t>謝辞</w:t>
      </w:r>
    </w:p>
    <w:p w14:paraId="0A6A4173" w14:textId="2BE76EBB" w:rsidR="00BF16B2" w:rsidRPr="005B1384" w:rsidRDefault="00BF16B2" w:rsidP="00F469C0">
      <w:pPr>
        <w:ind w:firstLineChars="100" w:firstLine="220"/>
        <w:jc w:val="both"/>
        <w:rPr>
          <w:color w:val="000000" w:themeColor="text1"/>
          <w:sz w:val="22"/>
          <w:szCs w:val="22"/>
        </w:rPr>
      </w:pPr>
      <w:r w:rsidRPr="005B1384">
        <w:rPr>
          <w:color w:val="000000" w:themeColor="text1"/>
          <w:sz w:val="22"/>
          <w:szCs w:val="22"/>
        </w:rPr>
        <w:t>本研究をここまで進め</w:t>
      </w:r>
      <w:r w:rsidR="009B18FF" w:rsidRPr="005B1384">
        <w:rPr>
          <w:color w:val="000000" w:themeColor="text1"/>
          <w:sz w:val="22"/>
          <w:szCs w:val="22"/>
        </w:rPr>
        <w:t>、</w:t>
      </w:r>
      <w:r w:rsidRPr="005B1384">
        <w:rPr>
          <w:color w:val="000000" w:themeColor="text1"/>
          <w:sz w:val="22"/>
          <w:szCs w:val="22"/>
        </w:rPr>
        <w:t>無事にまとめることができましたのは</w:t>
      </w:r>
      <w:r w:rsidR="009B18FF" w:rsidRPr="005B1384">
        <w:rPr>
          <w:color w:val="000000" w:themeColor="text1"/>
          <w:sz w:val="22"/>
          <w:szCs w:val="22"/>
        </w:rPr>
        <w:t>、</w:t>
      </w:r>
      <w:r w:rsidRPr="005B1384">
        <w:rPr>
          <w:color w:val="000000" w:themeColor="text1"/>
          <w:sz w:val="22"/>
          <w:szCs w:val="22"/>
        </w:rPr>
        <w:t>多くの方々の支えがあってこそであり</w:t>
      </w:r>
      <w:r w:rsidR="009B18FF" w:rsidRPr="005B1384">
        <w:rPr>
          <w:color w:val="000000" w:themeColor="text1"/>
          <w:sz w:val="22"/>
          <w:szCs w:val="22"/>
        </w:rPr>
        <w:t>、</w:t>
      </w:r>
      <w:r w:rsidRPr="005B1384">
        <w:rPr>
          <w:color w:val="000000" w:themeColor="text1"/>
          <w:sz w:val="22"/>
          <w:szCs w:val="22"/>
        </w:rPr>
        <w:t>深く感謝申し上げます</w:t>
      </w:r>
      <w:r w:rsidR="009B18FF" w:rsidRPr="005B1384">
        <w:rPr>
          <w:color w:val="000000" w:themeColor="text1"/>
          <w:sz w:val="22"/>
          <w:szCs w:val="22"/>
        </w:rPr>
        <w:t>。</w:t>
      </w:r>
      <w:r w:rsidRPr="005B1384">
        <w:rPr>
          <w:color w:val="000000" w:themeColor="text1"/>
          <w:sz w:val="22"/>
          <w:szCs w:val="22"/>
        </w:rPr>
        <w:t>とりわけ</w:t>
      </w:r>
      <w:r w:rsidR="009B18FF" w:rsidRPr="005B1384">
        <w:rPr>
          <w:color w:val="000000" w:themeColor="text1"/>
          <w:sz w:val="22"/>
          <w:szCs w:val="22"/>
        </w:rPr>
        <w:t>、</w:t>
      </w:r>
      <w:r w:rsidRPr="005B1384">
        <w:rPr>
          <w:color w:val="000000" w:themeColor="text1"/>
          <w:sz w:val="22"/>
          <w:szCs w:val="22"/>
        </w:rPr>
        <w:t>本研究の遂行に際し</w:t>
      </w:r>
      <w:r w:rsidR="009B18FF" w:rsidRPr="005B1384">
        <w:rPr>
          <w:color w:val="000000" w:themeColor="text1"/>
          <w:sz w:val="22"/>
          <w:szCs w:val="22"/>
        </w:rPr>
        <w:t>、</w:t>
      </w:r>
      <w:r w:rsidRPr="005B1384">
        <w:rPr>
          <w:color w:val="000000" w:themeColor="text1"/>
          <w:sz w:val="22"/>
          <w:szCs w:val="22"/>
        </w:rPr>
        <w:t>専門的な知見に基づくご指導を賜っただけでなく</w:t>
      </w:r>
      <w:r w:rsidR="009B18FF" w:rsidRPr="005B1384">
        <w:rPr>
          <w:color w:val="000000" w:themeColor="text1"/>
          <w:sz w:val="22"/>
          <w:szCs w:val="22"/>
        </w:rPr>
        <w:t>、</w:t>
      </w:r>
      <w:r w:rsidRPr="005B1384">
        <w:rPr>
          <w:color w:val="000000" w:themeColor="text1"/>
          <w:sz w:val="22"/>
          <w:szCs w:val="22"/>
        </w:rPr>
        <w:t>研究に取り組む姿勢や考え方</w:t>
      </w:r>
      <w:r w:rsidR="009B18FF" w:rsidRPr="005B1384">
        <w:rPr>
          <w:color w:val="000000" w:themeColor="text1"/>
          <w:sz w:val="22"/>
          <w:szCs w:val="22"/>
        </w:rPr>
        <w:t>、</w:t>
      </w:r>
      <w:r w:rsidRPr="005B1384">
        <w:rPr>
          <w:color w:val="000000" w:themeColor="text1"/>
          <w:sz w:val="22"/>
          <w:szCs w:val="22"/>
        </w:rPr>
        <w:t>困難に直面した際の向き合い方に至るまで</w:t>
      </w:r>
      <w:r w:rsidR="009B18FF" w:rsidRPr="005B1384">
        <w:rPr>
          <w:color w:val="000000" w:themeColor="text1"/>
          <w:sz w:val="22"/>
          <w:szCs w:val="22"/>
        </w:rPr>
        <w:t>、</w:t>
      </w:r>
      <w:r w:rsidRPr="005B1384">
        <w:rPr>
          <w:color w:val="000000" w:themeColor="text1"/>
          <w:sz w:val="22"/>
          <w:szCs w:val="22"/>
        </w:rPr>
        <w:t>常に寄り添いながら根気強く導いてくださいました大阪工業大学ロボティクス&amp;デザイン工学部システムデザイン工学科 知能情報処理研究室の瀬尾昌孝准教授に</w:t>
      </w:r>
      <w:r w:rsidR="009B18FF" w:rsidRPr="005B1384">
        <w:rPr>
          <w:color w:val="000000" w:themeColor="text1"/>
          <w:sz w:val="22"/>
          <w:szCs w:val="22"/>
        </w:rPr>
        <w:t>、</w:t>
      </w:r>
      <w:r w:rsidRPr="005B1384">
        <w:rPr>
          <w:color w:val="000000" w:themeColor="text1"/>
          <w:sz w:val="22"/>
          <w:szCs w:val="22"/>
        </w:rPr>
        <w:t>心より御礼申し上げます</w:t>
      </w:r>
      <w:r w:rsidR="009B18FF" w:rsidRPr="005B1384">
        <w:rPr>
          <w:color w:val="000000" w:themeColor="text1"/>
          <w:sz w:val="22"/>
          <w:szCs w:val="22"/>
        </w:rPr>
        <w:t>。</w:t>
      </w:r>
      <w:r w:rsidRPr="005B1384">
        <w:rPr>
          <w:color w:val="000000" w:themeColor="text1"/>
          <w:sz w:val="22"/>
          <w:szCs w:val="22"/>
        </w:rPr>
        <w:t>日々のご指導と温かいお言葉の一つひとつが</w:t>
      </w:r>
      <w:r w:rsidR="009B18FF" w:rsidRPr="005B1384">
        <w:rPr>
          <w:color w:val="000000" w:themeColor="text1"/>
          <w:sz w:val="22"/>
          <w:szCs w:val="22"/>
        </w:rPr>
        <w:t>、</w:t>
      </w:r>
      <w:r w:rsidRPr="005B1384">
        <w:rPr>
          <w:color w:val="000000" w:themeColor="text1"/>
          <w:sz w:val="22"/>
          <w:szCs w:val="22"/>
        </w:rPr>
        <w:t>研究を続ける上で大きな支えとなりました</w:t>
      </w:r>
      <w:r w:rsidR="009B18FF" w:rsidRPr="005B1384">
        <w:rPr>
          <w:color w:val="000000" w:themeColor="text1"/>
          <w:sz w:val="22"/>
          <w:szCs w:val="22"/>
        </w:rPr>
        <w:t>。</w:t>
      </w:r>
    </w:p>
    <w:p w14:paraId="028319B0" w14:textId="22EC9F4B" w:rsidR="00F469C0" w:rsidRPr="005B1384" w:rsidRDefault="007C265A" w:rsidP="00F469C0">
      <w:pPr>
        <w:ind w:firstLineChars="100" w:firstLine="220"/>
        <w:jc w:val="both"/>
        <w:rPr>
          <w:color w:val="000000" w:themeColor="text1"/>
          <w:sz w:val="22"/>
          <w:szCs w:val="22"/>
        </w:rPr>
      </w:pPr>
      <w:r w:rsidRPr="005B1384">
        <w:rPr>
          <w:color w:val="000000" w:themeColor="text1"/>
          <w:sz w:val="22"/>
          <w:szCs w:val="22"/>
        </w:rPr>
        <w:t>また</w:t>
      </w:r>
      <w:r w:rsidR="009B18FF" w:rsidRPr="005B1384">
        <w:rPr>
          <w:color w:val="000000" w:themeColor="text1"/>
          <w:sz w:val="22"/>
          <w:szCs w:val="22"/>
        </w:rPr>
        <w:t>、</w:t>
      </w:r>
      <w:r w:rsidRPr="005B1384">
        <w:rPr>
          <w:color w:val="000000" w:themeColor="text1"/>
          <w:sz w:val="22"/>
          <w:szCs w:val="22"/>
        </w:rPr>
        <w:t>日々の研究活動の中で</w:t>
      </w:r>
      <w:r w:rsidR="009B18FF" w:rsidRPr="005B1384">
        <w:rPr>
          <w:color w:val="000000" w:themeColor="text1"/>
          <w:sz w:val="22"/>
          <w:szCs w:val="22"/>
        </w:rPr>
        <w:t>、</w:t>
      </w:r>
      <w:r w:rsidRPr="005B1384">
        <w:rPr>
          <w:color w:val="000000" w:themeColor="text1"/>
          <w:sz w:val="22"/>
          <w:szCs w:val="22"/>
        </w:rPr>
        <w:t>温かく声をかけてくださり</w:t>
      </w:r>
      <w:r w:rsidR="009B18FF" w:rsidRPr="005B1384">
        <w:rPr>
          <w:color w:val="000000" w:themeColor="text1"/>
          <w:sz w:val="22"/>
          <w:szCs w:val="22"/>
        </w:rPr>
        <w:t>、</w:t>
      </w:r>
      <w:r w:rsidRPr="005B1384">
        <w:rPr>
          <w:color w:val="000000" w:themeColor="text1"/>
          <w:sz w:val="22"/>
          <w:szCs w:val="22"/>
        </w:rPr>
        <w:t>的確な助言や励ましを与えてくださった知能情報処理研究室の大学院生である岡本聖也先輩</w:t>
      </w:r>
      <w:r w:rsidR="009B18FF" w:rsidRPr="005B1384">
        <w:rPr>
          <w:color w:val="000000" w:themeColor="text1"/>
          <w:sz w:val="22"/>
          <w:szCs w:val="22"/>
        </w:rPr>
        <w:t>、</w:t>
      </w:r>
      <w:r w:rsidRPr="005B1384">
        <w:rPr>
          <w:color w:val="000000" w:themeColor="text1"/>
          <w:sz w:val="22"/>
          <w:szCs w:val="22"/>
        </w:rPr>
        <w:t>小林拓実先輩</w:t>
      </w:r>
      <w:r w:rsidR="009B18FF" w:rsidRPr="005B1384">
        <w:rPr>
          <w:color w:val="000000" w:themeColor="text1"/>
          <w:sz w:val="22"/>
          <w:szCs w:val="22"/>
        </w:rPr>
        <w:t>、</w:t>
      </w:r>
      <w:r w:rsidRPr="005B1384">
        <w:rPr>
          <w:color w:val="000000" w:themeColor="text1"/>
          <w:sz w:val="22"/>
          <w:szCs w:val="22"/>
        </w:rPr>
        <w:t>上野遥平先輩</w:t>
      </w:r>
      <w:r w:rsidR="009B18FF" w:rsidRPr="005B1384">
        <w:rPr>
          <w:color w:val="000000" w:themeColor="text1"/>
          <w:sz w:val="22"/>
          <w:szCs w:val="22"/>
        </w:rPr>
        <w:t>、</w:t>
      </w:r>
      <w:r w:rsidRPr="005B1384">
        <w:rPr>
          <w:color w:val="000000" w:themeColor="text1"/>
          <w:sz w:val="22"/>
          <w:szCs w:val="22"/>
        </w:rPr>
        <w:t>芥切優輔先輩</w:t>
      </w:r>
      <w:r w:rsidR="009B18FF" w:rsidRPr="005B1384">
        <w:rPr>
          <w:color w:val="000000" w:themeColor="text1"/>
          <w:sz w:val="22"/>
          <w:szCs w:val="22"/>
        </w:rPr>
        <w:t>、</w:t>
      </w:r>
      <w:r w:rsidRPr="005B1384">
        <w:rPr>
          <w:color w:val="000000" w:themeColor="text1"/>
          <w:sz w:val="22"/>
          <w:szCs w:val="22"/>
        </w:rPr>
        <w:t>向康汰先輩</w:t>
      </w:r>
      <w:r w:rsidR="009B18FF" w:rsidRPr="005B1384">
        <w:rPr>
          <w:color w:val="000000" w:themeColor="text1"/>
          <w:sz w:val="22"/>
          <w:szCs w:val="22"/>
        </w:rPr>
        <w:t>、</w:t>
      </w:r>
      <w:r w:rsidRPr="005B1384">
        <w:rPr>
          <w:color w:val="000000" w:themeColor="text1"/>
          <w:sz w:val="22"/>
          <w:szCs w:val="22"/>
        </w:rPr>
        <w:t>和住海利先輩に深く感謝いたします</w:t>
      </w:r>
      <w:r w:rsidR="009B18FF" w:rsidRPr="005B1384">
        <w:rPr>
          <w:color w:val="000000" w:themeColor="text1"/>
          <w:sz w:val="22"/>
          <w:szCs w:val="22"/>
        </w:rPr>
        <w:t>。</w:t>
      </w:r>
      <w:r w:rsidRPr="005B1384">
        <w:rPr>
          <w:color w:val="000000" w:themeColor="text1"/>
          <w:sz w:val="22"/>
          <w:szCs w:val="22"/>
        </w:rPr>
        <w:t>皆様との議論や何気ない会話の一つ一つが</w:t>
      </w:r>
      <w:r w:rsidR="009B18FF" w:rsidRPr="005B1384">
        <w:rPr>
          <w:color w:val="000000" w:themeColor="text1"/>
          <w:sz w:val="22"/>
          <w:szCs w:val="22"/>
        </w:rPr>
        <w:t>、</w:t>
      </w:r>
      <w:r w:rsidRPr="005B1384">
        <w:rPr>
          <w:color w:val="000000" w:themeColor="text1"/>
          <w:sz w:val="22"/>
          <w:szCs w:val="22"/>
        </w:rPr>
        <w:t>本研究を進める上で大きな支えとなりました</w:t>
      </w:r>
      <w:r w:rsidR="009B18FF" w:rsidRPr="005B1384">
        <w:rPr>
          <w:color w:val="000000" w:themeColor="text1"/>
          <w:sz w:val="22"/>
          <w:szCs w:val="22"/>
        </w:rPr>
        <w:t>。</w:t>
      </w:r>
      <w:r w:rsidRPr="005B1384">
        <w:rPr>
          <w:color w:val="000000" w:themeColor="text1"/>
          <w:sz w:val="22"/>
          <w:szCs w:val="22"/>
        </w:rPr>
        <w:t>あわせて</w:t>
      </w:r>
      <w:r w:rsidR="009B18FF" w:rsidRPr="005B1384">
        <w:rPr>
          <w:color w:val="000000" w:themeColor="text1"/>
          <w:sz w:val="22"/>
          <w:szCs w:val="22"/>
        </w:rPr>
        <w:t>、</w:t>
      </w:r>
      <w:r w:rsidRPr="005B1384">
        <w:rPr>
          <w:color w:val="000000" w:themeColor="text1"/>
          <w:sz w:val="22"/>
          <w:szCs w:val="22"/>
        </w:rPr>
        <w:t>同じ</w:t>
      </w:r>
      <w:r w:rsidR="00F469C0" w:rsidRPr="005B1384">
        <w:rPr>
          <w:rFonts w:hint="eastAsia"/>
          <w:color w:val="000000" w:themeColor="text1"/>
          <w:sz w:val="22"/>
          <w:szCs w:val="22"/>
        </w:rPr>
        <w:t>研究室で</w:t>
      </w:r>
      <w:r w:rsidRPr="005B1384">
        <w:rPr>
          <w:color w:val="000000" w:themeColor="text1"/>
          <w:sz w:val="22"/>
          <w:szCs w:val="22"/>
        </w:rPr>
        <w:t>切磋琢磨し</w:t>
      </w:r>
      <w:r w:rsidR="009B18FF" w:rsidRPr="005B1384">
        <w:rPr>
          <w:color w:val="000000" w:themeColor="text1"/>
          <w:sz w:val="22"/>
          <w:szCs w:val="22"/>
        </w:rPr>
        <w:t>、</w:t>
      </w:r>
      <w:r w:rsidR="00F469C0" w:rsidRPr="005B1384">
        <w:rPr>
          <w:rFonts w:hint="eastAsia"/>
          <w:color w:val="000000" w:themeColor="text1"/>
          <w:sz w:val="22"/>
          <w:szCs w:val="22"/>
        </w:rPr>
        <w:t>ほぼ毎日、ニューラルネットワークについて理解が浅く深い理解ができていないところから辛いときも実験で結果が出てないときも１４階で</w:t>
      </w:r>
      <w:r w:rsidRPr="005B1384">
        <w:rPr>
          <w:color w:val="000000" w:themeColor="text1"/>
          <w:sz w:val="22"/>
          <w:szCs w:val="22"/>
        </w:rPr>
        <w:t>研究生活を送</w:t>
      </w:r>
      <w:r w:rsidR="00F469C0" w:rsidRPr="005B1384">
        <w:rPr>
          <w:rFonts w:hint="eastAsia"/>
          <w:color w:val="000000" w:themeColor="text1"/>
          <w:sz w:val="22"/>
          <w:szCs w:val="22"/>
        </w:rPr>
        <w:t>りあいともに成長しあった隣の席の髙橋清彌君に心より感謝申しあげます。また、ともにゼミで知識を出しあい成長させてくださった</w:t>
      </w:r>
      <w:r w:rsidR="00351C6A">
        <w:rPr>
          <w:rFonts w:hint="eastAsia"/>
          <w:color w:val="000000" w:themeColor="text1"/>
          <w:sz w:val="22"/>
          <w:szCs w:val="22"/>
        </w:rPr>
        <w:t>同期</w:t>
      </w:r>
      <w:r w:rsidR="00F469C0" w:rsidRPr="005B1384">
        <w:rPr>
          <w:rFonts w:hint="eastAsia"/>
          <w:color w:val="000000" w:themeColor="text1"/>
          <w:sz w:val="22"/>
          <w:szCs w:val="22"/>
        </w:rPr>
        <w:t>にも感謝いたします。</w:t>
      </w:r>
    </w:p>
    <w:p w14:paraId="5AE9B1E8" w14:textId="25E73F4B" w:rsidR="007C265A" w:rsidRPr="005B1384" w:rsidRDefault="007C265A" w:rsidP="00F469C0">
      <w:pPr>
        <w:ind w:firstLineChars="100" w:firstLine="220"/>
        <w:jc w:val="both"/>
        <w:rPr>
          <w:color w:val="000000" w:themeColor="text1"/>
          <w:sz w:val="22"/>
          <w:szCs w:val="22"/>
        </w:rPr>
      </w:pPr>
      <w:r w:rsidRPr="005B1384">
        <w:rPr>
          <w:color w:val="000000" w:themeColor="text1"/>
          <w:sz w:val="22"/>
          <w:szCs w:val="22"/>
        </w:rPr>
        <w:t>最後に</w:t>
      </w:r>
      <w:r w:rsidR="009B18FF" w:rsidRPr="005B1384">
        <w:rPr>
          <w:color w:val="000000" w:themeColor="text1"/>
          <w:sz w:val="22"/>
          <w:szCs w:val="22"/>
        </w:rPr>
        <w:t>、</w:t>
      </w:r>
      <w:r w:rsidRPr="005B1384">
        <w:rPr>
          <w:color w:val="000000" w:themeColor="text1"/>
          <w:sz w:val="22"/>
          <w:szCs w:val="22"/>
        </w:rPr>
        <w:t>これまでの学生生活を通して常に支え続け</w:t>
      </w:r>
      <w:r w:rsidR="009B18FF" w:rsidRPr="005B1384">
        <w:rPr>
          <w:color w:val="000000" w:themeColor="text1"/>
          <w:sz w:val="22"/>
          <w:szCs w:val="22"/>
        </w:rPr>
        <w:t>、</w:t>
      </w:r>
      <w:r w:rsidRPr="005B1384">
        <w:rPr>
          <w:color w:val="000000" w:themeColor="text1"/>
          <w:sz w:val="22"/>
          <w:szCs w:val="22"/>
        </w:rPr>
        <w:t>どんな時も見守ってくれた両親に</w:t>
      </w:r>
      <w:r w:rsidR="009B18FF" w:rsidRPr="005B1384">
        <w:rPr>
          <w:color w:val="000000" w:themeColor="text1"/>
          <w:sz w:val="22"/>
          <w:szCs w:val="22"/>
        </w:rPr>
        <w:t>、</w:t>
      </w:r>
      <w:r w:rsidRPr="005B1384">
        <w:rPr>
          <w:color w:val="000000" w:themeColor="text1"/>
          <w:sz w:val="22"/>
          <w:szCs w:val="22"/>
        </w:rPr>
        <w:t>言葉では言い尽くせないほどの感謝の気持ちを伝えたいと思います</w:t>
      </w:r>
      <w:r w:rsidR="009B18FF" w:rsidRPr="005B1384">
        <w:rPr>
          <w:color w:val="000000" w:themeColor="text1"/>
          <w:sz w:val="22"/>
          <w:szCs w:val="22"/>
        </w:rPr>
        <w:t>。</w:t>
      </w:r>
      <w:r w:rsidRPr="005B1384">
        <w:rPr>
          <w:color w:val="000000" w:themeColor="text1"/>
          <w:sz w:val="22"/>
          <w:szCs w:val="22"/>
        </w:rPr>
        <w:t>本研究は</w:t>
      </w:r>
      <w:r w:rsidR="009B18FF" w:rsidRPr="005B1384">
        <w:rPr>
          <w:color w:val="000000" w:themeColor="text1"/>
          <w:sz w:val="22"/>
          <w:szCs w:val="22"/>
        </w:rPr>
        <w:t>、</w:t>
      </w:r>
      <w:r w:rsidRPr="005B1384">
        <w:rPr>
          <w:color w:val="000000" w:themeColor="text1"/>
          <w:sz w:val="22"/>
          <w:szCs w:val="22"/>
        </w:rPr>
        <w:t>多くの方々の支えの上に成り立っているものであり</w:t>
      </w:r>
      <w:r w:rsidR="009B18FF" w:rsidRPr="005B1384">
        <w:rPr>
          <w:color w:val="000000" w:themeColor="text1"/>
          <w:sz w:val="22"/>
          <w:szCs w:val="22"/>
        </w:rPr>
        <w:t>、</w:t>
      </w:r>
      <w:r w:rsidRPr="005B1384">
        <w:rPr>
          <w:color w:val="000000" w:themeColor="text1"/>
          <w:sz w:val="22"/>
          <w:szCs w:val="22"/>
        </w:rPr>
        <w:t>ここに改めて深く感謝の意を表します</w:t>
      </w:r>
      <w:r w:rsidR="009B18FF" w:rsidRPr="005B1384">
        <w:rPr>
          <w:color w:val="000000" w:themeColor="text1"/>
          <w:sz w:val="22"/>
          <w:szCs w:val="22"/>
        </w:rPr>
        <w:t>。</w:t>
      </w:r>
    </w:p>
    <w:p w14:paraId="6DE9F308" w14:textId="3CC0E60F" w:rsidR="00ED4704" w:rsidRPr="005B1384" w:rsidRDefault="00ED4704" w:rsidP="007C265A">
      <w:pPr>
        <w:ind w:firstLineChars="100" w:firstLine="210"/>
        <w:rPr>
          <w:color w:val="000000" w:themeColor="text1"/>
        </w:rPr>
      </w:pPr>
      <w:r w:rsidRPr="005B1384">
        <w:rPr>
          <w:color w:val="000000" w:themeColor="text1"/>
        </w:rPr>
        <w:br w:type="page"/>
      </w:r>
    </w:p>
    <w:p w14:paraId="5A146269" w14:textId="220594C5" w:rsidR="00ED4704" w:rsidRPr="005B1384" w:rsidRDefault="00ED4704" w:rsidP="00ED4704">
      <w:pPr>
        <w:rPr>
          <w:color w:val="000000" w:themeColor="text1"/>
          <w:sz w:val="36"/>
          <w:szCs w:val="36"/>
        </w:rPr>
      </w:pPr>
      <w:r w:rsidRPr="005B1384">
        <w:rPr>
          <w:rFonts w:hint="eastAsia"/>
          <w:color w:val="000000" w:themeColor="text1"/>
          <w:sz w:val="36"/>
          <w:szCs w:val="36"/>
        </w:rPr>
        <w:lastRenderedPageBreak/>
        <w:t>参考文献</w:t>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7"/>
        <w:gridCol w:w="7937"/>
      </w:tblGrid>
      <w:tr w:rsidR="00E3578E" w:rsidRPr="005B1384" w14:paraId="236CE9AD" w14:textId="77777777" w:rsidTr="003A16DB">
        <w:trPr>
          <w:tblCellSpacing w:w="15" w:type="dxa"/>
        </w:trPr>
        <w:tc>
          <w:tcPr>
            <w:tcW w:w="307" w:type="pct"/>
            <w:hideMark/>
          </w:tcPr>
          <w:p w14:paraId="76713106" w14:textId="6E514257" w:rsidR="003A16DB" w:rsidRPr="005B1384" w:rsidRDefault="003A16DB" w:rsidP="008F06CA">
            <w:pPr>
              <w:pStyle w:val="ad"/>
              <w:jc w:val="both"/>
              <w:rPr>
                <w:noProof/>
                <w:color w:val="000000" w:themeColor="text1"/>
                <w:sz w:val="22"/>
                <w:szCs w:val="22"/>
              </w:rPr>
            </w:pPr>
            <w:r w:rsidRPr="005B1384">
              <w:rPr>
                <w:rFonts w:hint="eastAsia"/>
                <w:noProof/>
                <w:color w:val="000000" w:themeColor="text1"/>
                <w:sz w:val="22"/>
                <w:szCs w:val="22"/>
              </w:rPr>
              <w:t>[1]</w:t>
            </w:r>
          </w:p>
        </w:tc>
        <w:tc>
          <w:tcPr>
            <w:tcW w:w="4640" w:type="pct"/>
            <w:hideMark/>
          </w:tcPr>
          <w:p w14:paraId="1EB1BB58" w14:textId="3C0C8393" w:rsidR="00652BF3" w:rsidRPr="005B1384" w:rsidRDefault="00F47E79" w:rsidP="008F06CA">
            <w:pPr>
              <w:pStyle w:val="ad"/>
              <w:jc w:val="both"/>
              <w:rPr>
                <w:noProof/>
                <w:color w:val="000000" w:themeColor="text1"/>
                <w:sz w:val="22"/>
                <w:szCs w:val="22"/>
              </w:rPr>
            </w:pPr>
            <w:r w:rsidRPr="005B1384">
              <w:rPr>
                <w:noProof/>
                <w:color w:val="000000" w:themeColor="text1"/>
                <w:sz w:val="22"/>
                <w:szCs w:val="22"/>
              </w:rPr>
              <w:t>M</w:t>
            </w:r>
            <w:r w:rsidR="00D54BFE" w:rsidRPr="005B1384">
              <w:rPr>
                <w:rFonts w:hint="eastAsia"/>
                <w:noProof/>
                <w:color w:val="000000" w:themeColor="text1"/>
                <w:sz w:val="22"/>
                <w:szCs w:val="22"/>
              </w:rPr>
              <w:t xml:space="preserve">. </w:t>
            </w:r>
            <w:r w:rsidR="00851B48" w:rsidRPr="005B1384">
              <w:rPr>
                <w:noProof/>
                <w:color w:val="000000" w:themeColor="text1"/>
                <w:sz w:val="22"/>
                <w:szCs w:val="22"/>
              </w:rPr>
              <w:t>Li</w:t>
            </w:r>
            <w:r w:rsidR="00D54BFE" w:rsidRPr="005B1384">
              <w:rPr>
                <w:rFonts w:hint="eastAsia"/>
                <w:noProof/>
                <w:color w:val="000000" w:themeColor="text1"/>
                <w:sz w:val="22"/>
                <w:szCs w:val="22"/>
              </w:rPr>
              <w:t xml:space="preserve"> </w:t>
            </w:r>
            <w:r w:rsidR="00D54BFE" w:rsidRPr="005B1384">
              <w:rPr>
                <w:noProof/>
                <w:color w:val="000000" w:themeColor="text1"/>
                <w:sz w:val="22"/>
                <w:szCs w:val="22"/>
              </w:rPr>
              <w:t>et al.</w:t>
            </w:r>
            <w:r w:rsidR="00851B48" w:rsidRPr="005B1384">
              <w:rPr>
                <w:noProof/>
                <w:color w:val="000000" w:themeColor="text1"/>
                <w:sz w:val="22"/>
                <w:szCs w:val="22"/>
              </w:rPr>
              <w:t>,“Trocr: Transformer-based optical character recognition with pre-trained models,” </w:t>
            </w:r>
            <w:r w:rsidR="00851B48" w:rsidRPr="005B1384">
              <w:rPr>
                <w:i/>
                <w:iCs/>
                <w:noProof/>
                <w:color w:val="000000" w:themeColor="text1"/>
                <w:sz w:val="22"/>
                <w:szCs w:val="22"/>
              </w:rPr>
              <w:t>AAAI</w:t>
            </w:r>
            <w:r w:rsidR="00851B48" w:rsidRPr="005B1384">
              <w:rPr>
                <w:noProof/>
                <w:color w:val="000000" w:themeColor="text1"/>
                <w:sz w:val="22"/>
                <w:szCs w:val="22"/>
              </w:rPr>
              <w:t>, 2023.</w:t>
            </w:r>
          </w:p>
        </w:tc>
      </w:tr>
      <w:tr w:rsidR="00E3578E" w:rsidRPr="005B1384" w14:paraId="5423E0FE" w14:textId="77777777" w:rsidTr="003A16DB">
        <w:trPr>
          <w:tblCellSpacing w:w="15" w:type="dxa"/>
        </w:trPr>
        <w:tc>
          <w:tcPr>
            <w:tcW w:w="307" w:type="pct"/>
          </w:tcPr>
          <w:p w14:paraId="0AB1A1EE" w14:textId="070688BA" w:rsidR="00652BF3" w:rsidRPr="005B1384" w:rsidRDefault="00652BF3" w:rsidP="008F06CA">
            <w:pPr>
              <w:pStyle w:val="ad"/>
              <w:jc w:val="both"/>
              <w:rPr>
                <w:noProof/>
                <w:color w:val="000000" w:themeColor="text1"/>
                <w:sz w:val="22"/>
                <w:szCs w:val="22"/>
              </w:rPr>
            </w:pPr>
            <w:r w:rsidRPr="005B1384">
              <w:rPr>
                <w:rFonts w:hint="eastAsia"/>
                <w:noProof/>
                <w:color w:val="000000" w:themeColor="text1"/>
                <w:sz w:val="22"/>
                <w:szCs w:val="22"/>
              </w:rPr>
              <w:t>[2]</w:t>
            </w:r>
          </w:p>
        </w:tc>
        <w:tc>
          <w:tcPr>
            <w:tcW w:w="4640" w:type="pct"/>
          </w:tcPr>
          <w:p w14:paraId="5B9DE9EC" w14:textId="0015FA9C" w:rsidR="00652BF3" w:rsidRPr="005B1384" w:rsidRDefault="002E135B" w:rsidP="008F06CA">
            <w:pPr>
              <w:pStyle w:val="ad"/>
              <w:jc w:val="both"/>
              <w:rPr>
                <w:noProof/>
                <w:color w:val="000000" w:themeColor="text1"/>
                <w:sz w:val="22"/>
                <w:szCs w:val="22"/>
              </w:rPr>
            </w:pPr>
            <w:r w:rsidRPr="005B1384">
              <w:rPr>
                <w:noProof/>
                <w:color w:val="000000" w:themeColor="text1"/>
                <w:sz w:val="22"/>
                <w:szCs w:val="22"/>
              </w:rPr>
              <w:t>J</w:t>
            </w:r>
            <w:r w:rsidR="00BD4682" w:rsidRPr="005B1384">
              <w:rPr>
                <w:rFonts w:hint="eastAsia"/>
                <w:noProof/>
                <w:color w:val="000000" w:themeColor="text1"/>
                <w:sz w:val="22"/>
                <w:szCs w:val="22"/>
              </w:rPr>
              <w:t>.</w:t>
            </w:r>
            <w:r w:rsidRPr="005B1384">
              <w:rPr>
                <w:noProof/>
                <w:color w:val="000000" w:themeColor="text1"/>
                <w:sz w:val="22"/>
                <w:szCs w:val="22"/>
              </w:rPr>
              <w:t xml:space="preserve"> Puigcerver</w:t>
            </w:r>
            <w:r w:rsidR="00BD4682" w:rsidRPr="005B1384">
              <w:rPr>
                <w:noProof/>
                <w:color w:val="000000" w:themeColor="text1"/>
                <w:sz w:val="22"/>
                <w:szCs w:val="22"/>
              </w:rPr>
              <w:t xml:space="preserve"> et al.</w:t>
            </w:r>
            <w:r w:rsidRPr="005B1384">
              <w:rPr>
                <w:noProof/>
                <w:color w:val="000000" w:themeColor="text1"/>
                <w:sz w:val="22"/>
                <w:szCs w:val="22"/>
              </w:rPr>
              <w:t>, “Are Multidimensional Recurrent Layers Really Necessary for Handwritten Text Recognition?,” Proc. ICDAR</w:t>
            </w:r>
            <w:r w:rsidR="00E36218" w:rsidRPr="005B1384">
              <w:rPr>
                <w:rFonts w:hint="eastAsia"/>
                <w:noProof/>
                <w:color w:val="000000" w:themeColor="text1"/>
                <w:sz w:val="22"/>
                <w:szCs w:val="22"/>
              </w:rPr>
              <w:t>,</w:t>
            </w:r>
            <w:r w:rsidRPr="005B1384">
              <w:rPr>
                <w:noProof/>
                <w:color w:val="000000" w:themeColor="text1"/>
                <w:sz w:val="22"/>
                <w:szCs w:val="22"/>
              </w:rPr>
              <w:t>2017</w:t>
            </w:r>
            <w:r w:rsidR="00FD57F1" w:rsidRPr="005B1384">
              <w:rPr>
                <w:rFonts w:hint="eastAsia"/>
                <w:noProof/>
                <w:color w:val="000000" w:themeColor="text1"/>
                <w:sz w:val="22"/>
                <w:szCs w:val="22"/>
              </w:rPr>
              <w:t>.</w:t>
            </w:r>
          </w:p>
        </w:tc>
      </w:tr>
      <w:tr w:rsidR="00E3578E" w:rsidRPr="005B1384" w14:paraId="5B7962D9" w14:textId="77777777" w:rsidTr="003A16DB">
        <w:trPr>
          <w:tblCellSpacing w:w="15" w:type="dxa"/>
        </w:trPr>
        <w:tc>
          <w:tcPr>
            <w:tcW w:w="307" w:type="pct"/>
          </w:tcPr>
          <w:p w14:paraId="1C660483" w14:textId="6817F983" w:rsidR="002E135B" w:rsidRPr="005B1384" w:rsidRDefault="002E135B" w:rsidP="008F06CA">
            <w:pPr>
              <w:pStyle w:val="ad"/>
              <w:jc w:val="both"/>
              <w:rPr>
                <w:noProof/>
                <w:color w:val="000000" w:themeColor="text1"/>
                <w:sz w:val="22"/>
                <w:szCs w:val="22"/>
              </w:rPr>
            </w:pPr>
            <w:r w:rsidRPr="005B1384">
              <w:rPr>
                <w:rFonts w:hint="eastAsia"/>
                <w:noProof/>
                <w:color w:val="000000" w:themeColor="text1"/>
                <w:sz w:val="22"/>
                <w:szCs w:val="22"/>
              </w:rPr>
              <w:t>[3]</w:t>
            </w:r>
          </w:p>
        </w:tc>
        <w:tc>
          <w:tcPr>
            <w:tcW w:w="4640" w:type="pct"/>
          </w:tcPr>
          <w:p w14:paraId="10C7C912" w14:textId="6981E6A0" w:rsidR="002E135B" w:rsidRPr="005B1384" w:rsidRDefault="00EB70C9" w:rsidP="008F06CA">
            <w:pPr>
              <w:pStyle w:val="ad"/>
              <w:jc w:val="both"/>
              <w:rPr>
                <w:noProof/>
                <w:color w:val="000000" w:themeColor="text1"/>
                <w:sz w:val="22"/>
                <w:szCs w:val="22"/>
              </w:rPr>
            </w:pPr>
            <w:r w:rsidRPr="005B1384">
              <w:rPr>
                <w:noProof/>
                <w:color w:val="000000" w:themeColor="text1"/>
                <w:sz w:val="22"/>
                <w:szCs w:val="22"/>
              </w:rPr>
              <w:t>B</w:t>
            </w:r>
            <w:r w:rsidR="00B97951" w:rsidRPr="005B1384">
              <w:rPr>
                <w:rFonts w:hint="eastAsia"/>
                <w:noProof/>
                <w:color w:val="000000" w:themeColor="text1"/>
                <w:sz w:val="22"/>
                <w:szCs w:val="22"/>
              </w:rPr>
              <w:t>.</w:t>
            </w:r>
            <w:r w:rsidRPr="005B1384">
              <w:rPr>
                <w:noProof/>
                <w:color w:val="000000" w:themeColor="text1"/>
                <w:sz w:val="22"/>
                <w:szCs w:val="22"/>
              </w:rPr>
              <w:t xml:space="preserve"> Shi</w:t>
            </w:r>
            <w:r w:rsidR="00BD4682" w:rsidRPr="005B1384">
              <w:rPr>
                <w:noProof/>
                <w:color w:val="000000" w:themeColor="text1"/>
                <w:sz w:val="22"/>
                <w:szCs w:val="22"/>
              </w:rPr>
              <w:t xml:space="preserve"> et al.</w:t>
            </w:r>
            <w:r w:rsidR="002E135B" w:rsidRPr="005B1384">
              <w:rPr>
                <w:noProof/>
                <w:color w:val="000000" w:themeColor="text1"/>
                <w:sz w:val="22"/>
                <w:szCs w:val="22"/>
              </w:rPr>
              <w:t xml:space="preserve">, “An End-to-End Trainable Neural Network for Image-based Sequence Recognition and Its Application to Scene Text Recognition,” </w:t>
            </w:r>
            <w:r w:rsidR="00B5395B" w:rsidRPr="005B1384">
              <w:rPr>
                <w:noProof/>
                <w:color w:val="000000" w:themeColor="text1"/>
                <w:sz w:val="22"/>
                <w:szCs w:val="22"/>
              </w:rPr>
              <w:t>IEEE TPAMI</w:t>
            </w:r>
            <w:r w:rsidR="002E135B" w:rsidRPr="005B1384">
              <w:rPr>
                <w:noProof/>
                <w:color w:val="000000" w:themeColor="text1"/>
                <w:sz w:val="22"/>
                <w:szCs w:val="22"/>
              </w:rPr>
              <w:t>, 2015.</w:t>
            </w:r>
          </w:p>
        </w:tc>
      </w:tr>
      <w:tr w:rsidR="00E3578E" w:rsidRPr="005B1384" w14:paraId="770E0FF5" w14:textId="77777777" w:rsidTr="003A16DB">
        <w:trPr>
          <w:tblCellSpacing w:w="15" w:type="dxa"/>
        </w:trPr>
        <w:tc>
          <w:tcPr>
            <w:tcW w:w="307" w:type="pct"/>
          </w:tcPr>
          <w:p w14:paraId="2F8A517B" w14:textId="0C458227" w:rsidR="00D65240" w:rsidRPr="005B1384" w:rsidRDefault="00D65240" w:rsidP="008F06CA">
            <w:pPr>
              <w:pStyle w:val="ad"/>
              <w:jc w:val="both"/>
              <w:rPr>
                <w:noProof/>
                <w:color w:val="000000" w:themeColor="text1"/>
                <w:sz w:val="22"/>
                <w:szCs w:val="22"/>
              </w:rPr>
            </w:pPr>
            <w:r w:rsidRPr="005B1384">
              <w:rPr>
                <w:rFonts w:hint="eastAsia"/>
                <w:noProof/>
                <w:color w:val="000000" w:themeColor="text1"/>
                <w:sz w:val="22"/>
                <w:szCs w:val="22"/>
              </w:rPr>
              <w:t>[4]</w:t>
            </w:r>
          </w:p>
        </w:tc>
        <w:tc>
          <w:tcPr>
            <w:tcW w:w="4640" w:type="pct"/>
          </w:tcPr>
          <w:p w14:paraId="68649DFE" w14:textId="37D6A886" w:rsidR="00D65240" w:rsidRPr="005B1384" w:rsidRDefault="00EF6890" w:rsidP="008F06CA">
            <w:pPr>
              <w:pStyle w:val="ad"/>
              <w:jc w:val="both"/>
              <w:rPr>
                <w:noProof/>
                <w:color w:val="000000" w:themeColor="text1"/>
                <w:sz w:val="22"/>
                <w:szCs w:val="22"/>
              </w:rPr>
            </w:pPr>
            <w:r w:rsidRPr="005B1384">
              <w:rPr>
                <w:noProof/>
                <w:color w:val="000000" w:themeColor="text1"/>
                <w:sz w:val="22"/>
                <w:szCs w:val="22"/>
              </w:rPr>
              <w:t xml:space="preserve">A. Vaswani et al., “Attention Is All You Need,” in </w:t>
            </w:r>
            <w:r w:rsidRPr="005B1384">
              <w:rPr>
                <w:i/>
                <w:iCs/>
                <w:noProof/>
                <w:color w:val="000000" w:themeColor="text1"/>
                <w:sz w:val="22"/>
                <w:szCs w:val="22"/>
              </w:rPr>
              <w:t>Advances in Neural Information Processing Systems (NeurIPS)</w:t>
            </w:r>
            <w:r w:rsidRPr="005B1384">
              <w:rPr>
                <w:noProof/>
                <w:color w:val="000000" w:themeColor="text1"/>
                <w:sz w:val="22"/>
                <w:szCs w:val="22"/>
              </w:rPr>
              <w:t>, 2017.</w:t>
            </w:r>
          </w:p>
        </w:tc>
      </w:tr>
      <w:tr w:rsidR="00E3578E" w:rsidRPr="005B1384" w14:paraId="40ECCB57" w14:textId="77777777" w:rsidTr="003A16DB">
        <w:trPr>
          <w:tblCellSpacing w:w="15" w:type="dxa"/>
        </w:trPr>
        <w:tc>
          <w:tcPr>
            <w:tcW w:w="307" w:type="pct"/>
          </w:tcPr>
          <w:p w14:paraId="7F5B49CA" w14:textId="6CDBF678" w:rsidR="00B31C73" w:rsidRPr="005B1384" w:rsidRDefault="00B31C73" w:rsidP="008F06CA">
            <w:pPr>
              <w:pStyle w:val="ad"/>
              <w:jc w:val="both"/>
              <w:rPr>
                <w:noProof/>
                <w:color w:val="000000" w:themeColor="text1"/>
                <w:sz w:val="22"/>
                <w:szCs w:val="22"/>
              </w:rPr>
            </w:pPr>
            <w:r w:rsidRPr="005B1384">
              <w:rPr>
                <w:rFonts w:hint="eastAsia"/>
                <w:noProof/>
                <w:color w:val="000000" w:themeColor="text1"/>
                <w:sz w:val="22"/>
                <w:szCs w:val="22"/>
              </w:rPr>
              <w:t>[</w:t>
            </w:r>
            <w:r w:rsidR="00EF6890" w:rsidRPr="005B1384">
              <w:rPr>
                <w:rFonts w:hint="eastAsia"/>
                <w:noProof/>
                <w:color w:val="000000" w:themeColor="text1"/>
                <w:sz w:val="22"/>
                <w:szCs w:val="22"/>
              </w:rPr>
              <w:t>5</w:t>
            </w:r>
            <w:r w:rsidRPr="005B1384">
              <w:rPr>
                <w:rFonts w:hint="eastAsia"/>
                <w:noProof/>
                <w:color w:val="000000" w:themeColor="text1"/>
                <w:sz w:val="22"/>
                <w:szCs w:val="22"/>
              </w:rPr>
              <w:t>]</w:t>
            </w:r>
          </w:p>
        </w:tc>
        <w:tc>
          <w:tcPr>
            <w:tcW w:w="4640" w:type="pct"/>
          </w:tcPr>
          <w:p w14:paraId="6C2ACC4E" w14:textId="04713CD8" w:rsidR="00B31C73" w:rsidRPr="005B1384" w:rsidRDefault="00B31C73" w:rsidP="008F06CA">
            <w:pPr>
              <w:pStyle w:val="ad"/>
              <w:jc w:val="both"/>
              <w:rPr>
                <w:noProof/>
                <w:color w:val="000000" w:themeColor="text1"/>
                <w:sz w:val="22"/>
                <w:szCs w:val="22"/>
              </w:rPr>
            </w:pPr>
            <w:r w:rsidRPr="005B1384">
              <w:rPr>
                <w:noProof/>
                <w:color w:val="000000" w:themeColor="text1"/>
                <w:sz w:val="22"/>
                <w:szCs w:val="22"/>
              </w:rPr>
              <w:t>D</w:t>
            </w:r>
            <w:r w:rsidR="00BD4682" w:rsidRPr="005B1384">
              <w:rPr>
                <w:rFonts w:hint="eastAsia"/>
                <w:noProof/>
                <w:color w:val="000000" w:themeColor="text1"/>
                <w:sz w:val="22"/>
                <w:szCs w:val="22"/>
              </w:rPr>
              <w:t>.</w:t>
            </w:r>
            <w:r w:rsidRPr="005B1384">
              <w:rPr>
                <w:noProof/>
                <w:color w:val="000000" w:themeColor="text1"/>
                <w:sz w:val="22"/>
                <w:szCs w:val="22"/>
              </w:rPr>
              <w:t xml:space="preserve"> Altinok</w:t>
            </w:r>
            <w:r w:rsidR="00BD4682" w:rsidRPr="005B1384">
              <w:rPr>
                <w:noProof/>
                <w:color w:val="000000" w:themeColor="text1"/>
                <w:sz w:val="22"/>
                <w:szCs w:val="22"/>
              </w:rPr>
              <w:t xml:space="preserve"> et al.</w:t>
            </w:r>
            <w:r w:rsidRPr="005B1384">
              <w:rPr>
                <w:noProof/>
                <w:color w:val="000000" w:themeColor="text1"/>
                <w:sz w:val="22"/>
                <w:szCs w:val="22"/>
              </w:rPr>
              <w:t>, “Boosting CTC-Based ASR Using LLM-Based Intermediate Loss Regularization,” arXiv:2506.22846, 2025.</w:t>
            </w:r>
          </w:p>
        </w:tc>
      </w:tr>
      <w:tr w:rsidR="00E3578E" w:rsidRPr="005B1384" w14:paraId="42E2B614" w14:textId="77777777" w:rsidTr="003A16DB">
        <w:trPr>
          <w:tblCellSpacing w:w="15" w:type="dxa"/>
        </w:trPr>
        <w:tc>
          <w:tcPr>
            <w:tcW w:w="307" w:type="pct"/>
            <w:hideMark/>
          </w:tcPr>
          <w:p w14:paraId="67BBC4E3" w14:textId="5291F97E" w:rsidR="00B31C73" w:rsidRPr="005B1384" w:rsidRDefault="00B31C73" w:rsidP="008F06CA">
            <w:pPr>
              <w:pStyle w:val="ad"/>
              <w:jc w:val="both"/>
              <w:rPr>
                <w:noProof/>
                <w:color w:val="000000" w:themeColor="text1"/>
                <w:sz w:val="22"/>
                <w:szCs w:val="22"/>
              </w:rPr>
            </w:pPr>
            <w:r w:rsidRPr="005B1384">
              <w:rPr>
                <w:rFonts w:hint="eastAsia"/>
                <w:noProof/>
                <w:color w:val="000000" w:themeColor="text1"/>
                <w:sz w:val="22"/>
                <w:szCs w:val="22"/>
              </w:rPr>
              <w:t>[</w:t>
            </w:r>
            <w:r w:rsidR="006709CF" w:rsidRPr="005B1384">
              <w:rPr>
                <w:rFonts w:hint="eastAsia"/>
                <w:noProof/>
                <w:color w:val="000000" w:themeColor="text1"/>
                <w:sz w:val="22"/>
                <w:szCs w:val="22"/>
              </w:rPr>
              <w:t>6</w:t>
            </w:r>
            <w:r w:rsidRPr="005B1384">
              <w:rPr>
                <w:rFonts w:hint="eastAsia"/>
                <w:noProof/>
                <w:color w:val="000000" w:themeColor="text1"/>
                <w:sz w:val="22"/>
                <w:szCs w:val="22"/>
              </w:rPr>
              <w:t xml:space="preserve">] </w:t>
            </w:r>
          </w:p>
        </w:tc>
        <w:tc>
          <w:tcPr>
            <w:tcW w:w="4640" w:type="pct"/>
            <w:hideMark/>
          </w:tcPr>
          <w:p w14:paraId="297D318D" w14:textId="49575CC6" w:rsidR="00B31C73" w:rsidRPr="005B1384" w:rsidRDefault="00B31C73" w:rsidP="008F06CA">
            <w:pPr>
              <w:jc w:val="both"/>
              <w:rPr>
                <w:color w:val="000000" w:themeColor="text1"/>
              </w:rPr>
            </w:pPr>
            <w:r w:rsidRPr="005B1384">
              <w:rPr>
                <w:color w:val="000000" w:themeColor="text1"/>
              </w:rPr>
              <w:t>M</w:t>
            </w:r>
            <w:r w:rsidR="005B4F8A" w:rsidRPr="005B1384">
              <w:rPr>
                <w:rFonts w:hint="eastAsia"/>
                <w:color w:val="000000" w:themeColor="text1"/>
              </w:rPr>
              <w:t>.</w:t>
            </w:r>
            <w:r w:rsidRPr="005B1384">
              <w:rPr>
                <w:color w:val="000000" w:themeColor="text1"/>
              </w:rPr>
              <w:t xml:space="preserve"> </w:t>
            </w:r>
            <w:proofErr w:type="spellStart"/>
            <w:r w:rsidRPr="005B1384">
              <w:rPr>
                <w:color w:val="000000" w:themeColor="text1"/>
              </w:rPr>
              <w:t>Fujitake</w:t>
            </w:r>
            <w:proofErr w:type="spellEnd"/>
            <w:r w:rsidR="005B4F8A" w:rsidRPr="005B1384">
              <w:rPr>
                <w:noProof/>
                <w:color w:val="000000" w:themeColor="text1"/>
                <w:sz w:val="22"/>
                <w:szCs w:val="22"/>
              </w:rPr>
              <w:t xml:space="preserve"> et al.</w:t>
            </w:r>
            <w:r w:rsidR="005B4F8A" w:rsidRPr="005B1384">
              <w:rPr>
                <w:rFonts w:hint="eastAsia"/>
                <w:noProof/>
                <w:color w:val="000000" w:themeColor="text1"/>
                <w:sz w:val="22"/>
                <w:szCs w:val="22"/>
              </w:rPr>
              <w:t>,</w:t>
            </w:r>
            <w:r w:rsidRPr="005B1384">
              <w:rPr>
                <w:color w:val="000000" w:themeColor="text1"/>
              </w:rPr>
              <w:t xml:space="preserve"> “</w:t>
            </w:r>
            <w:proofErr w:type="spellStart"/>
            <w:r w:rsidRPr="005B1384">
              <w:rPr>
                <w:color w:val="000000" w:themeColor="text1"/>
              </w:rPr>
              <w:t>DTrOCR</w:t>
            </w:r>
            <w:proofErr w:type="spellEnd"/>
            <w:r w:rsidRPr="005B1384">
              <w:rPr>
                <w:color w:val="000000" w:themeColor="text1"/>
              </w:rPr>
              <w:t>: Decoder-Only Transformer for Optical Character Recognition</w:t>
            </w:r>
            <w:r w:rsidR="005B4F8A" w:rsidRPr="005B1384">
              <w:rPr>
                <w:rFonts w:hint="eastAsia"/>
                <w:color w:val="000000" w:themeColor="text1"/>
              </w:rPr>
              <w:t>,</w:t>
            </w:r>
            <w:r w:rsidRPr="005B1384">
              <w:rPr>
                <w:color w:val="000000" w:themeColor="text1"/>
              </w:rPr>
              <w:t xml:space="preserve">” in </w:t>
            </w:r>
            <w:r w:rsidRPr="005B1384">
              <w:rPr>
                <w:i/>
                <w:iCs/>
                <w:color w:val="000000" w:themeColor="text1"/>
              </w:rPr>
              <w:t>Proceedings of the IEEE/CVF Winter Conference on Applications of Computer Vision (WACV)</w:t>
            </w:r>
            <w:r w:rsidR="005B4F8A" w:rsidRPr="005B1384">
              <w:rPr>
                <w:rFonts w:hint="eastAsia"/>
                <w:i/>
                <w:iCs/>
                <w:color w:val="000000" w:themeColor="text1"/>
              </w:rPr>
              <w:t>,</w:t>
            </w:r>
            <w:r w:rsidRPr="005B1384">
              <w:rPr>
                <w:color w:val="000000" w:themeColor="text1"/>
              </w:rPr>
              <w:t xml:space="preserve"> pp</w:t>
            </w:r>
            <w:r w:rsidR="005B4F8A" w:rsidRPr="005B1384">
              <w:rPr>
                <w:rFonts w:hint="eastAsia"/>
                <w:color w:val="000000" w:themeColor="text1"/>
              </w:rPr>
              <w:t>.</w:t>
            </w:r>
            <w:r w:rsidRPr="005B1384">
              <w:rPr>
                <w:color w:val="000000" w:themeColor="text1"/>
              </w:rPr>
              <w:t xml:space="preserve"> 8025–8035</w:t>
            </w:r>
            <w:r w:rsidR="005B4F8A" w:rsidRPr="005B1384">
              <w:rPr>
                <w:rFonts w:hint="eastAsia"/>
                <w:color w:val="000000" w:themeColor="text1"/>
              </w:rPr>
              <w:t>,</w:t>
            </w:r>
            <w:r w:rsidRPr="005B1384">
              <w:rPr>
                <w:color w:val="000000" w:themeColor="text1"/>
              </w:rPr>
              <w:t xml:space="preserve"> 2024</w:t>
            </w:r>
            <w:r w:rsidR="005B4F8A" w:rsidRPr="005B1384">
              <w:rPr>
                <w:rFonts w:hint="eastAsia"/>
                <w:color w:val="000000" w:themeColor="text1"/>
              </w:rPr>
              <w:t>.</w:t>
            </w:r>
          </w:p>
        </w:tc>
      </w:tr>
      <w:tr w:rsidR="00E3578E" w:rsidRPr="005B1384" w14:paraId="2EDDF105" w14:textId="77777777" w:rsidTr="003A16DB">
        <w:trPr>
          <w:tblCellSpacing w:w="15" w:type="dxa"/>
        </w:trPr>
        <w:tc>
          <w:tcPr>
            <w:tcW w:w="307" w:type="pct"/>
            <w:hideMark/>
          </w:tcPr>
          <w:p w14:paraId="7EBEB7C7" w14:textId="0CE73CD0" w:rsidR="00B31C73" w:rsidRPr="005B1384" w:rsidRDefault="00B31C73" w:rsidP="008F06CA">
            <w:pPr>
              <w:pStyle w:val="ad"/>
              <w:jc w:val="both"/>
              <w:rPr>
                <w:noProof/>
                <w:color w:val="000000" w:themeColor="text1"/>
                <w:sz w:val="22"/>
                <w:szCs w:val="22"/>
              </w:rPr>
            </w:pPr>
            <w:r w:rsidRPr="005B1384">
              <w:rPr>
                <w:rFonts w:hint="eastAsia"/>
                <w:noProof/>
                <w:color w:val="000000" w:themeColor="text1"/>
                <w:sz w:val="22"/>
                <w:szCs w:val="22"/>
              </w:rPr>
              <w:t>[</w:t>
            </w:r>
            <w:r w:rsidR="006709CF" w:rsidRPr="005B1384">
              <w:rPr>
                <w:rFonts w:hint="eastAsia"/>
                <w:noProof/>
                <w:color w:val="000000" w:themeColor="text1"/>
                <w:sz w:val="22"/>
                <w:szCs w:val="22"/>
              </w:rPr>
              <w:t>7</w:t>
            </w:r>
            <w:r w:rsidRPr="005B1384">
              <w:rPr>
                <w:rFonts w:hint="eastAsia"/>
                <w:noProof/>
                <w:color w:val="000000" w:themeColor="text1"/>
                <w:sz w:val="22"/>
                <w:szCs w:val="22"/>
              </w:rPr>
              <w:t xml:space="preserve">] </w:t>
            </w:r>
          </w:p>
        </w:tc>
        <w:tc>
          <w:tcPr>
            <w:tcW w:w="4640" w:type="pct"/>
            <w:hideMark/>
          </w:tcPr>
          <w:p w14:paraId="759D4E9E" w14:textId="45055DAE" w:rsidR="00B31C73" w:rsidRPr="005B1384" w:rsidRDefault="00B31C73" w:rsidP="008F06CA">
            <w:pPr>
              <w:jc w:val="both"/>
              <w:rPr>
                <w:color w:val="000000" w:themeColor="text1"/>
              </w:rPr>
            </w:pPr>
            <w:r w:rsidRPr="005B1384">
              <w:rPr>
                <w:color w:val="000000" w:themeColor="text1"/>
              </w:rPr>
              <w:t>P</w:t>
            </w:r>
            <w:r w:rsidR="005B4F8A" w:rsidRPr="005B1384">
              <w:rPr>
                <w:rFonts w:hint="eastAsia"/>
                <w:color w:val="000000" w:themeColor="text1"/>
              </w:rPr>
              <w:t>.</w:t>
            </w:r>
            <w:r w:rsidRPr="005B1384">
              <w:rPr>
                <w:color w:val="000000" w:themeColor="text1"/>
              </w:rPr>
              <w:t xml:space="preserve"> B</w:t>
            </w:r>
            <w:r w:rsidR="005B4F8A" w:rsidRPr="005B1384">
              <w:rPr>
                <w:rFonts w:hint="eastAsia"/>
                <w:color w:val="000000" w:themeColor="text1"/>
              </w:rPr>
              <w:t>.</w:t>
            </w:r>
            <w:r w:rsidRPr="005B1384">
              <w:rPr>
                <w:color w:val="000000" w:themeColor="text1"/>
              </w:rPr>
              <w:t xml:space="preserve"> </w:t>
            </w:r>
            <w:proofErr w:type="spellStart"/>
            <w:r w:rsidRPr="005B1384">
              <w:rPr>
                <w:color w:val="000000" w:themeColor="text1"/>
              </w:rPr>
              <w:t>Ströbel</w:t>
            </w:r>
            <w:proofErr w:type="spellEnd"/>
            <w:r w:rsidR="005B4F8A" w:rsidRPr="005B1384">
              <w:rPr>
                <w:rFonts w:hint="eastAsia"/>
                <w:color w:val="000000" w:themeColor="text1"/>
              </w:rPr>
              <w:t xml:space="preserve"> </w:t>
            </w:r>
            <w:r w:rsidR="005B4F8A" w:rsidRPr="005B1384">
              <w:rPr>
                <w:noProof/>
                <w:color w:val="000000" w:themeColor="text1"/>
                <w:sz w:val="22"/>
                <w:szCs w:val="22"/>
              </w:rPr>
              <w:t>et al.</w:t>
            </w:r>
            <w:r w:rsidR="005B4F8A" w:rsidRPr="005B1384">
              <w:rPr>
                <w:rFonts w:hint="eastAsia"/>
                <w:noProof/>
                <w:color w:val="000000" w:themeColor="text1"/>
                <w:sz w:val="22"/>
                <w:szCs w:val="22"/>
              </w:rPr>
              <w:t>,</w:t>
            </w:r>
            <w:r w:rsidRPr="005B1384">
              <w:rPr>
                <w:color w:val="000000" w:themeColor="text1"/>
              </w:rPr>
              <w:t xml:space="preserve"> “The Adaptability of a Transformer-Based OCR Model for Historical Documents</w:t>
            </w:r>
            <w:r w:rsidR="00396F02" w:rsidRPr="005B1384">
              <w:rPr>
                <w:rFonts w:hint="eastAsia"/>
                <w:color w:val="000000" w:themeColor="text1"/>
              </w:rPr>
              <w:t>,</w:t>
            </w:r>
            <w:r w:rsidRPr="005B1384">
              <w:rPr>
                <w:color w:val="000000" w:themeColor="text1"/>
              </w:rPr>
              <w:t xml:space="preserve">” </w:t>
            </w:r>
            <w:r w:rsidR="00B97951" w:rsidRPr="005B1384">
              <w:rPr>
                <w:color w:val="000000" w:themeColor="text1"/>
              </w:rPr>
              <w:t>in Document Analysis and Recognition – ICDAR 2023 Workshops, Lecture Notes in Computer Science, vol. 14193, pp. 34–48,</w:t>
            </w:r>
            <w:r w:rsidR="00BF17FD" w:rsidRPr="005B1384">
              <w:rPr>
                <w:rFonts w:hint="eastAsia"/>
                <w:color w:val="000000" w:themeColor="text1"/>
              </w:rPr>
              <w:t xml:space="preserve"> </w:t>
            </w:r>
            <w:proofErr w:type="spellStart"/>
            <w:r w:rsidR="00B97951" w:rsidRPr="005B1384">
              <w:rPr>
                <w:color w:val="000000" w:themeColor="text1"/>
              </w:rPr>
              <w:t>doi</w:t>
            </w:r>
            <w:proofErr w:type="spellEnd"/>
            <w:r w:rsidR="00B97951" w:rsidRPr="005B1384">
              <w:rPr>
                <w:color w:val="000000" w:themeColor="text1"/>
              </w:rPr>
              <w:t>: 10.1007/978-3-031-41498-5_3.</w:t>
            </w:r>
            <w:r w:rsidR="00416DC4" w:rsidRPr="005B1384">
              <w:rPr>
                <w:rFonts w:hint="eastAsia"/>
                <w:color w:val="000000" w:themeColor="text1"/>
              </w:rPr>
              <w:t xml:space="preserve"> ,2023</w:t>
            </w:r>
          </w:p>
        </w:tc>
      </w:tr>
      <w:tr w:rsidR="00E3578E" w:rsidRPr="005B1384" w14:paraId="6685E9EA" w14:textId="77777777" w:rsidTr="003A16DB">
        <w:trPr>
          <w:tblCellSpacing w:w="15" w:type="dxa"/>
        </w:trPr>
        <w:tc>
          <w:tcPr>
            <w:tcW w:w="307" w:type="pct"/>
            <w:hideMark/>
          </w:tcPr>
          <w:p w14:paraId="4DD560D5" w14:textId="1A8DA953" w:rsidR="00B31C73" w:rsidRPr="005B1384" w:rsidRDefault="00B31C73" w:rsidP="008F06CA">
            <w:pPr>
              <w:pStyle w:val="ad"/>
              <w:jc w:val="both"/>
              <w:rPr>
                <w:noProof/>
                <w:color w:val="000000" w:themeColor="text1"/>
                <w:sz w:val="22"/>
                <w:szCs w:val="22"/>
              </w:rPr>
            </w:pPr>
            <w:r w:rsidRPr="005B1384">
              <w:rPr>
                <w:rFonts w:hint="eastAsia"/>
                <w:noProof/>
                <w:color w:val="000000" w:themeColor="text1"/>
                <w:sz w:val="22"/>
                <w:szCs w:val="22"/>
              </w:rPr>
              <w:t>[</w:t>
            </w:r>
            <w:r w:rsidR="006709CF" w:rsidRPr="005B1384">
              <w:rPr>
                <w:rFonts w:hint="eastAsia"/>
                <w:noProof/>
                <w:color w:val="000000" w:themeColor="text1"/>
                <w:sz w:val="22"/>
                <w:szCs w:val="22"/>
              </w:rPr>
              <w:t>8</w:t>
            </w:r>
            <w:r w:rsidRPr="005B1384">
              <w:rPr>
                <w:rFonts w:hint="eastAsia"/>
                <w:noProof/>
                <w:color w:val="000000" w:themeColor="text1"/>
                <w:sz w:val="22"/>
                <w:szCs w:val="22"/>
              </w:rPr>
              <w:t xml:space="preserve">] </w:t>
            </w:r>
          </w:p>
        </w:tc>
        <w:tc>
          <w:tcPr>
            <w:tcW w:w="4640" w:type="pct"/>
            <w:hideMark/>
          </w:tcPr>
          <w:p w14:paraId="0DF0B615" w14:textId="5CAA312A" w:rsidR="00B31C73" w:rsidRPr="005B1384" w:rsidRDefault="00B31C73" w:rsidP="008F06CA">
            <w:pPr>
              <w:jc w:val="both"/>
              <w:rPr>
                <w:b/>
                <w:bCs/>
                <w:color w:val="000000" w:themeColor="text1"/>
              </w:rPr>
            </w:pPr>
            <w:r w:rsidRPr="005B1384">
              <w:rPr>
                <w:color w:val="000000" w:themeColor="text1"/>
              </w:rPr>
              <w:t>D</w:t>
            </w:r>
            <w:r w:rsidR="00B97951" w:rsidRPr="005B1384">
              <w:rPr>
                <w:rFonts w:hint="eastAsia"/>
                <w:color w:val="000000" w:themeColor="text1"/>
              </w:rPr>
              <w:t>.</w:t>
            </w:r>
            <w:r w:rsidRPr="005B1384">
              <w:rPr>
                <w:color w:val="000000" w:themeColor="text1"/>
              </w:rPr>
              <w:t xml:space="preserve"> Bautista</w:t>
            </w:r>
            <w:r w:rsidR="00B97951" w:rsidRPr="005B1384">
              <w:rPr>
                <w:rFonts w:hint="eastAsia"/>
                <w:color w:val="000000" w:themeColor="text1"/>
              </w:rPr>
              <w:t xml:space="preserve"> et al.,</w:t>
            </w:r>
            <w:r w:rsidRPr="005B1384">
              <w:rPr>
                <w:color w:val="000000" w:themeColor="text1"/>
              </w:rPr>
              <w:t xml:space="preserve"> “Scene Text Recognition with Permuted Autoregressive Sequence Models</w:t>
            </w:r>
            <w:r w:rsidR="009053E6" w:rsidRPr="005B1384">
              <w:rPr>
                <w:rFonts w:hint="eastAsia"/>
                <w:color w:val="000000" w:themeColor="text1"/>
              </w:rPr>
              <w:t>,</w:t>
            </w:r>
            <w:r w:rsidRPr="005B1384">
              <w:rPr>
                <w:color w:val="000000" w:themeColor="text1"/>
              </w:rPr>
              <w:t xml:space="preserve">” </w:t>
            </w:r>
            <w:r w:rsidR="00755CEB" w:rsidRPr="005B1384">
              <w:rPr>
                <w:color w:val="000000" w:themeColor="text1"/>
              </w:rPr>
              <w:t>in Computer Vision – ECCV 2022,</w:t>
            </w:r>
          </w:p>
        </w:tc>
      </w:tr>
      <w:tr w:rsidR="00E3578E" w:rsidRPr="005B1384" w14:paraId="0D359AC7" w14:textId="77777777" w:rsidTr="00E60B22">
        <w:trPr>
          <w:tblCellSpacing w:w="15" w:type="dxa"/>
        </w:trPr>
        <w:tc>
          <w:tcPr>
            <w:tcW w:w="307" w:type="pct"/>
            <w:hideMark/>
          </w:tcPr>
          <w:p w14:paraId="1FA6B616" w14:textId="358B4DBF" w:rsidR="00B31C73" w:rsidRPr="005B1384" w:rsidRDefault="00B31C73" w:rsidP="008F06CA">
            <w:pPr>
              <w:pStyle w:val="ad"/>
              <w:jc w:val="both"/>
              <w:rPr>
                <w:noProof/>
                <w:color w:val="000000" w:themeColor="text1"/>
                <w:sz w:val="22"/>
                <w:szCs w:val="22"/>
              </w:rPr>
            </w:pPr>
            <w:r w:rsidRPr="005B1384">
              <w:rPr>
                <w:rFonts w:hint="eastAsia"/>
                <w:noProof/>
                <w:color w:val="000000" w:themeColor="text1"/>
                <w:sz w:val="22"/>
                <w:szCs w:val="22"/>
              </w:rPr>
              <w:t>[</w:t>
            </w:r>
            <w:r w:rsidR="006709CF" w:rsidRPr="005B1384">
              <w:rPr>
                <w:rFonts w:hint="eastAsia"/>
                <w:noProof/>
                <w:color w:val="000000" w:themeColor="text1"/>
                <w:sz w:val="22"/>
                <w:szCs w:val="22"/>
              </w:rPr>
              <w:t>9</w:t>
            </w:r>
            <w:r w:rsidRPr="005B1384">
              <w:rPr>
                <w:rFonts w:hint="eastAsia"/>
                <w:noProof/>
                <w:color w:val="000000" w:themeColor="text1"/>
                <w:sz w:val="22"/>
                <w:szCs w:val="22"/>
              </w:rPr>
              <w:t>]</w:t>
            </w:r>
          </w:p>
        </w:tc>
        <w:tc>
          <w:tcPr>
            <w:tcW w:w="4640" w:type="pct"/>
            <w:hideMark/>
          </w:tcPr>
          <w:p w14:paraId="59A43FEF" w14:textId="24591B21" w:rsidR="00B31C73" w:rsidRPr="005B1384" w:rsidRDefault="00B31C73" w:rsidP="008F06CA">
            <w:pPr>
              <w:jc w:val="both"/>
              <w:rPr>
                <w:color w:val="000000" w:themeColor="text1"/>
              </w:rPr>
            </w:pPr>
            <w:r w:rsidRPr="005B1384">
              <w:rPr>
                <w:color w:val="000000" w:themeColor="text1"/>
              </w:rPr>
              <w:t>U.-V. Marti</w:t>
            </w:r>
            <w:r w:rsidR="00755CEB" w:rsidRPr="005B1384">
              <w:rPr>
                <w:rFonts w:hint="eastAsia"/>
                <w:color w:val="000000" w:themeColor="text1"/>
              </w:rPr>
              <w:t xml:space="preserve"> et al.</w:t>
            </w:r>
            <w:r w:rsidRPr="005B1384">
              <w:rPr>
                <w:color w:val="000000" w:themeColor="text1"/>
              </w:rPr>
              <w:t xml:space="preserve">, “The IAM-database: an English sentence database for offline handwriting recognition,” </w:t>
            </w:r>
            <w:r w:rsidRPr="005B1384">
              <w:rPr>
                <w:i/>
                <w:iCs/>
                <w:color w:val="000000" w:themeColor="text1"/>
              </w:rPr>
              <w:t>International Journal on Document Analysis and Recognition (IJDAR)</w:t>
            </w:r>
            <w:r w:rsidRPr="005B1384">
              <w:rPr>
                <w:color w:val="000000" w:themeColor="text1"/>
              </w:rPr>
              <w:t>, vol. 5, pp. 39–46, 2002</w:t>
            </w:r>
          </w:p>
        </w:tc>
      </w:tr>
      <w:tr w:rsidR="00E3578E" w:rsidRPr="005B1384" w14:paraId="0F28FDE3" w14:textId="77777777" w:rsidTr="00E60B22">
        <w:trPr>
          <w:tblCellSpacing w:w="15" w:type="dxa"/>
        </w:trPr>
        <w:tc>
          <w:tcPr>
            <w:tcW w:w="307" w:type="pct"/>
            <w:hideMark/>
          </w:tcPr>
          <w:p w14:paraId="6FD873BF" w14:textId="31626490" w:rsidR="00B31C73" w:rsidRPr="005B1384" w:rsidRDefault="00B31C73" w:rsidP="008F06CA">
            <w:pPr>
              <w:pStyle w:val="ad"/>
              <w:jc w:val="both"/>
              <w:rPr>
                <w:noProof/>
                <w:color w:val="000000" w:themeColor="text1"/>
                <w:sz w:val="22"/>
                <w:szCs w:val="22"/>
              </w:rPr>
            </w:pPr>
            <w:r w:rsidRPr="005B1384">
              <w:rPr>
                <w:rFonts w:hint="eastAsia"/>
                <w:noProof/>
                <w:color w:val="000000" w:themeColor="text1"/>
                <w:sz w:val="22"/>
                <w:szCs w:val="22"/>
              </w:rPr>
              <w:t>[</w:t>
            </w:r>
            <w:r w:rsidR="006709CF" w:rsidRPr="005B1384">
              <w:rPr>
                <w:rFonts w:hint="eastAsia"/>
                <w:noProof/>
                <w:color w:val="000000" w:themeColor="text1"/>
                <w:sz w:val="22"/>
                <w:szCs w:val="22"/>
              </w:rPr>
              <w:t>10</w:t>
            </w:r>
            <w:r w:rsidRPr="005B1384">
              <w:rPr>
                <w:rFonts w:hint="eastAsia"/>
                <w:noProof/>
                <w:color w:val="000000" w:themeColor="text1"/>
                <w:sz w:val="22"/>
                <w:szCs w:val="22"/>
              </w:rPr>
              <w:t xml:space="preserve">] </w:t>
            </w:r>
          </w:p>
        </w:tc>
        <w:tc>
          <w:tcPr>
            <w:tcW w:w="4640" w:type="pct"/>
            <w:hideMark/>
          </w:tcPr>
          <w:p w14:paraId="5DDD5594" w14:textId="4F02B0A1" w:rsidR="00B31C73" w:rsidRPr="005B1384" w:rsidRDefault="002B40E7" w:rsidP="008F06CA">
            <w:pPr>
              <w:jc w:val="both"/>
              <w:rPr>
                <w:color w:val="000000" w:themeColor="text1"/>
              </w:rPr>
            </w:pPr>
            <w:proofErr w:type="spellStart"/>
            <w:r w:rsidRPr="005B1384">
              <w:rPr>
                <w:color w:val="000000" w:themeColor="text1"/>
              </w:rPr>
              <w:t>OpenSLR</w:t>
            </w:r>
            <w:proofErr w:type="spellEnd"/>
            <w:r w:rsidR="00B31C73" w:rsidRPr="005B1384">
              <w:rPr>
                <w:color w:val="000000" w:themeColor="text1"/>
              </w:rPr>
              <w:t>, “IAM Aachen splits,” SLR56, n.d.（accessed 2026-01-10）</w:t>
            </w:r>
          </w:p>
        </w:tc>
      </w:tr>
      <w:tr w:rsidR="00D10409" w:rsidRPr="005B1384" w14:paraId="6270D299" w14:textId="77777777" w:rsidTr="00E60B22">
        <w:trPr>
          <w:tblCellSpacing w:w="15" w:type="dxa"/>
        </w:trPr>
        <w:tc>
          <w:tcPr>
            <w:tcW w:w="307" w:type="pct"/>
            <w:hideMark/>
          </w:tcPr>
          <w:p w14:paraId="7125F806" w14:textId="4D890679" w:rsidR="00B31C73" w:rsidRPr="005B1384" w:rsidRDefault="00B31C73" w:rsidP="008F06CA">
            <w:pPr>
              <w:pStyle w:val="ad"/>
              <w:jc w:val="both"/>
              <w:rPr>
                <w:noProof/>
                <w:color w:val="000000" w:themeColor="text1"/>
                <w:sz w:val="22"/>
                <w:szCs w:val="22"/>
              </w:rPr>
            </w:pPr>
            <w:r w:rsidRPr="005B1384">
              <w:rPr>
                <w:rFonts w:hint="eastAsia"/>
                <w:noProof/>
                <w:color w:val="000000" w:themeColor="text1"/>
                <w:sz w:val="22"/>
                <w:szCs w:val="22"/>
              </w:rPr>
              <w:t>[</w:t>
            </w:r>
            <w:r w:rsidR="006709CF" w:rsidRPr="005B1384">
              <w:rPr>
                <w:rFonts w:hint="eastAsia"/>
                <w:noProof/>
                <w:color w:val="000000" w:themeColor="text1"/>
                <w:sz w:val="22"/>
                <w:szCs w:val="22"/>
              </w:rPr>
              <w:t>11</w:t>
            </w:r>
            <w:r w:rsidRPr="005B1384">
              <w:rPr>
                <w:rFonts w:hint="eastAsia"/>
                <w:noProof/>
                <w:color w:val="000000" w:themeColor="text1"/>
                <w:sz w:val="22"/>
                <w:szCs w:val="22"/>
              </w:rPr>
              <w:t xml:space="preserve">] </w:t>
            </w:r>
          </w:p>
        </w:tc>
        <w:tc>
          <w:tcPr>
            <w:tcW w:w="4640" w:type="pct"/>
            <w:hideMark/>
          </w:tcPr>
          <w:p w14:paraId="58A8E548" w14:textId="0A25FFFB" w:rsidR="00B31C73" w:rsidRPr="005B1384" w:rsidRDefault="00B31C73" w:rsidP="008F06CA">
            <w:pPr>
              <w:jc w:val="both"/>
              <w:rPr>
                <w:color w:val="000000" w:themeColor="text1"/>
              </w:rPr>
            </w:pPr>
            <w:r w:rsidRPr="005B1384">
              <w:rPr>
                <w:color w:val="000000" w:themeColor="text1"/>
              </w:rPr>
              <w:t xml:space="preserve">A. </w:t>
            </w:r>
            <w:proofErr w:type="spellStart"/>
            <w:r w:rsidRPr="005B1384">
              <w:rPr>
                <w:color w:val="000000" w:themeColor="text1"/>
              </w:rPr>
              <w:t>Grattafiori</w:t>
            </w:r>
            <w:proofErr w:type="spellEnd"/>
            <w:r w:rsidRPr="005B1384">
              <w:rPr>
                <w:color w:val="000000" w:themeColor="text1"/>
              </w:rPr>
              <w:t xml:space="preserve"> et al., “The Llama 3 Herd of Models,” arXiv:2407.21783, 2024</w:t>
            </w:r>
          </w:p>
        </w:tc>
      </w:tr>
    </w:tbl>
    <w:p w14:paraId="6E3B5045" w14:textId="45C74DDD" w:rsidR="00E43308" w:rsidRPr="005B1384" w:rsidRDefault="00E43308" w:rsidP="00446E7C">
      <w:pPr>
        <w:rPr>
          <w:color w:val="000000" w:themeColor="text1"/>
          <w:sz w:val="22"/>
          <w:szCs w:val="22"/>
        </w:rPr>
      </w:pPr>
    </w:p>
    <w:p w14:paraId="3056B30D" w14:textId="77777777" w:rsidR="00FB081F" w:rsidRPr="005B1384" w:rsidRDefault="00FB081F">
      <w:pPr>
        <w:rPr>
          <w:color w:val="000000" w:themeColor="text1"/>
          <w:sz w:val="22"/>
          <w:szCs w:val="22"/>
        </w:rPr>
      </w:pPr>
    </w:p>
    <w:sectPr w:rsidR="00FB081F" w:rsidRPr="005B1384" w:rsidSect="00641857">
      <w:footerReference w:type="default" r:id="rId18"/>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9C7BF" w14:textId="77777777" w:rsidR="00BA00A8" w:rsidRDefault="00BA00A8" w:rsidP="00E713C9">
      <w:pPr>
        <w:ind w:firstLine="210"/>
      </w:pPr>
      <w:r>
        <w:separator/>
      </w:r>
    </w:p>
  </w:endnote>
  <w:endnote w:type="continuationSeparator" w:id="0">
    <w:p w14:paraId="3BF43A5D" w14:textId="77777777" w:rsidR="00BA00A8" w:rsidRDefault="00BA00A8" w:rsidP="00E713C9">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明朝">
    <w:panose1 w:val="02020600040205080304"/>
    <w:charset w:val="80"/>
    <w:family w:val="roma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B363" w14:textId="61D16979" w:rsidR="00B51E3C" w:rsidRDefault="00B51E3C" w:rsidP="00E713C9">
    <w:pPr>
      <w:pStyle w:val="ab"/>
      <w:ind w:firstLine="210"/>
      <w:jc w:val="center"/>
    </w:pPr>
  </w:p>
  <w:p w14:paraId="4594B681" w14:textId="30A08699" w:rsidR="00B51E3C" w:rsidRDefault="00B51E3C" w:rsidP="00E713C9">
    <w:pPr>
      <w:pStyle w:val="ab"/>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714451"/>
      <w:docPartObj>
        <w:docPartGallery w:val="Page Numbers (Bottom of Page)"/>
        <w:docPartUnique/>
      </w:docPartObj>
    </w:sdtPr>
    <w:sdtContent>
      <w:p w14:paraId="4BC63251" w14:textId="77777777" w:rsidR="00655030" w:rsidRDefault="00655030" w:rsidP="00E713C9">
        <w:pPr>
          <w:pStyle w:val="ab"/>
          <w:ind w:firstLine="210"/>
          <w:jc w:val="center"/>
        </w:pPr>
        <w:r>
          <w:fldChar w:fldCharType="begin"/>
        </w:r>
        <w:r>
          <w:instrText xml:space="preserve"> PAGE   \* MERGEFORMAT </w:instrText>
        </w:r>
        <w:r>
          <w:fldChar w:fldCharType="separate"/>
        </w:r>
        <w:r w:rsidRPr="00100855">
          <w:rPr>
            <w:noProof/>
            <w:lang w:val="ja-JP"/>
          </w:rPr>
          <w:t>4</w:t>
        </w:r>
        <w:r>
          <w:rPr>
            <w:noProof/>
            <w:lang w:val="ja-JP"/>
          </w:rPr>
          <w:fldChar w:fldCharType="end"/>
        </w:r>
      </w:p>
    </w:sdtContent>
  </w:sdt>
  <w:p w14:paraId="0D851A3B" w14:textId="77777777" w:rsidR="00655030" w:rsidRDefault="00655030" w:rsidP="00E713C9">
    <w:pPr>
      <w:pStyle w:val="ab"/>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FE45A" w14:textId="77777777" w:rsidR="00BA00A8" w:rsidRDefault="00BA00A8" w:rsidP="00E713C9">
      <w:pPr>
        <w:ind w:firstLine="210"/>
      </w:pPr>
      <w:r>
        <w:separator/>
      </w:r>
    </w:p>
  </w:footnote>
  <w:footnote w:type="continuationSeparator" w:id="0">
    <w:p w14:paraId="6007950E" w14:textId="77777777" w:rsidR="00BA00A8" w:rsidRDefault="00BA00A8" w:rsidP="00E713C9">
      <w:pPr>
        <w:ind w:firstLine="21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pt;height:7pt" o:bullet="t">
        <v:imagedata r:id="rId1" o:title="ZA103056496"/>
      </v:shape>
    </w:pict>
  </w:numPicBullet>
  <w:numPicBullet w:numPicBulletId="1">
    <w:pict>
      <v:shape id="_x0000_i1026" type="#_x0000_t75" style="width:7pt;height:7pt" o:bullet="t">
        <v:imagedata r:id="rId2" o:title="ZA010079369"/>
      </v:shape>
    </w:pict>
  </w:numPicBullet>
  <w:abstractNum w:abstractNumId="0" w15:restartNumberingAfterBreak="0">
    <w:nsid w:val="115F0FB4"/>
    <w:multiLevelType w:val="multilevel"/>
    <w:tmpl w:val="1C347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8220E"/>
    <w:multiLevelType w:val="multilevel"/>
    <w:tmpl w:val="69E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C2CE7"/>
    <w:multiLevelType w:val="multilevel"/>
    <w:tmpl w:val="1334FF8E"/>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20CA1243"/>
    <w:multiLevelType w:val="hybridMultilevel"/>
    <w:tmpl w:val="31EA51A0"/>
    <w:lvl w:ilvl="0" w:tplc="8F8C7CE8">
      <w:start w:val="3"/>
      <w:numFmt w:val="bullet"/>
      <w:lvlText w:val="-"/>
      <w:lvlJc w:val="left"/>
      <w:pPr>
        <w:ind w:left="360" w:hanging="360"/>
      </w:pPr>
      <w:rPr>
        <w:rFonts w:ascii="ＭＳ Ｐ明朝" w:eastAsia="ＭＳ Ｐ明朝" w:hAnsi="ＭＳ Ｐ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2E4475B"/>
    <w:multiLevelType w:val="multilevel"/>
    <w:tmpl w:val="E80816F0"/>
    <w:lvl w:ilvl="0">
      <w:start w:val="1"/>
      <w:numFmt w:val="decimal"/>
      <w:lvlText w:val="%1."/>
      <w:lvlJc w:val="left"/>
      <w:pPr>
        <w:ind w:left="425" w:hanging="425"/>
      </w:pPr>
      <w:rPr>
        <w:rFonts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lvlText w:val="%1.%2."/>
      <w:lvlJc w:val="left"/>
      <w:pPr>
        <w:ind w:left="567" w:hanging="567"/>
      </w:pPr>
      <w:rPr>
        <w:rFonts w:hint="eastAsia"/>
        <w:vanish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3D31923"/>
    <w:multiLevelType w:val="hybridMultilevel"/>
    <w:tmpl w:val="2DE62ACA"/>
    <w:lvl w:ilvl="0" w:tplc="6660EFB2">
      <w:start w:val="4"/>
      <w:numFmt w:val="bullet"/>
      <w:lvlText w:val="-"/>
      <w:lvlJc w:val="left"/>
      <w:pPr>
        <w:ind w:left="360" w:hanging="360"/>
      </w:pPr>
      <w:rPr>
        <w:rFonts w:ascii="ＭＳ Ｐ明朝" w:eastAsia="ＭＳ Ｐ明朝" w:hAnsi="ＭＳ Ｐ明朝" w:cstheme="minorBidi" w:hint="eastAsia"/>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2F6F709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2970743"/>
    <w:multiLevelType w:val="multilevel"/>
    <w:tmpl w:val="0409001F"/>
    <w:lvl w:ilvl="0">
      <w:start w:val="1"/>
      <w:numFmt w:val="decimal"/>
      <w:lvlText w:val="%1."/>
      <w:lvlJc w:val="left"/>
      <w:pPr>
        <w:ind w:left="425" w:hanging="425"/>
      </w:pPr>
      <w:rPr>
        <w:rFonts w:eastAsiaTheme="minor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32DB2FD3"/>
    <w:multiLevelType w:val="multilevel"/>
    <w:tmpl w:val="5F0E236E"/>
    <w:lvl w:ilvl="0">
      <w:start w:val="1"/>
      <w:numFmt w:val="decimal"/>
      <w:lvlText w:val="%1."/>
      <w:lvlJc w:val="left"/>
      <w:pPr>
        <w:ind w:left="425" w:hanging="425"/>
      </w:pPr>
      <w:rPr>
        <w:rFonts w:eastAsia="ＭＳ 明朝"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361035A9"/>
    <w:multiLevelType w:val="hybridMultilevel"/>
    <w:tmpl w:val="D4E4C57E"/>
    <w:lvl w:ilvl="0" w:tplc="332C81E6">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0" w15:restartNumberingAfterBreak="0">
    <w:nsid w:val="41341D25"/>
    <w:multiLevelType w:val="multilevel"/>
    <w:tmpl w:val="1334FF8E"/>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4470387A"/>
    <w:multiLevelType w:val="multilevel"/>
    <w:tmpl w:val="1334FF8E"/>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476C3B2B"/>
    <w:multiLevelType w:val="multilevel"/>
    <w:tmpl w:val="0409001F"/>
    <w:lvl w:ilvl="0">
      <w:start w:val="1"/>
      <w:numFmt w:val="decimal"/>
      <w:lvlText w:val="%1."/>
      <w:lvlJc w:val="left"/>
      <w:pPr>
        <w:ind w:left="425" w:hanging="425"/>
      </w:pPr>
      <w:rPr>
        <w:rFonts w:eastAsiaTheme="minor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478D2741"/>
    <w:multiLevelType w:val="hybridMultilevel"/>
    <w:tmpl w:val="A712F4D0"/>
    <w:lvl w:ilvl="0" w:tplc="E0C2F9DA">
      <w:start w:val="4"/>
      <w:numFmt w:val="bullet"/>
      <w:lvlText w:val="-"/>
      <w:lvlJc w:val="left"/>
      <w:pPr>
        <w:ind w:left="360" w:hanging="360"/>
      </w:pPr>
      <w:rPr>
        <w:rFonts w:ascii="ＭＳ Ｐ明朝" w:eastAsia="ＭＳ Ｐ明朝" w:hAnsi="ＭＳ Ｐ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84F512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DA2167F"/>
    <w:multiLevelType w:val="hybridMultilevel"/>
    <w:tmpl w:val="5F5A7736"/>
    <w:lvl w:ilvl="0" w:tplc="E3B8AEF4">
      <w:numFmt w:val="bullet"/>
      <w:lvlText w:val="-"/>
      <w:lvlJc w:val="left"/>
      <w:pPr>
        <w:ind w:left="570" w:hanging="360"/>
      </w:pPr>
      <w:rPr>
        <w:rFonts w:ascii="ＭＳ Ｐ明朝" w:eastAsia="ＭＳ Ｐ明朝" w:hAnsi="ＭＳ Ｐ明朝" w:cstheme="minorBidi"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6" w15:restartNumberingAfterBreak="0">
    <w:nsid w:val="4F287AB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0C84288"/>
    <w:multiLevelType w:val="multilevel"/>
    <w:tmpl w:val="1334FF8E"/>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54797047"/>
    <w:multiLevelType w:val="multilevel"/>
    <w:tmpl w:val="1334FF8E"/>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561A7E74"/>
    <w:multiLevelType w:val="multilevel"/>
    <w:tmpl w:val="1AF0B646"/>
    <w:lvl w:ilvl="0">
      <w:start w:val="3"/>
      <w:numFmt w:val="decimal"/>
      <w:lvlText w:val="%1"/>
      <w:lvlJc w:val="left"/>
      <w:pPr>
        <w:ind w:left="360" w:hanging="360"/>
      </w:pPr>
      <w:rPr>
        <w:rFonts w:asciiTheme="minorEastAsia" w:hAnsiTheme="minorEastAsia" w:cstheme="minorBidi" w:hint="default"/>
      </w:rPr>
    </w:lvl>
    <w:lvl w:ilvl="1">
      <w:start w:val="1"/>
      <w:numFmt w:val="decimal"/>
      <w:lvlText w:val="%1.%2"/>
      <w:lvlJc w:val="left"/>
      <w:pPr>
        <w:ind w:left="720" w:hanging="720"/>
      </w:pPr>
      <w:rPr>
        <w:rFonts w:asciiTheme="minorEastAsia" w:hAnsiTheme="minorEastAsia" w:cstheme="minorBidi" w:hint="default"/>
      </w:rPr>
    </w:lvl>
    <w:lvl w:ilvl="2">
      <w:start w:val="1"/>
      <w:numFmt w:val="decimal"/>
      <w:lvlText w:val="%1.%2.%3"/>
      <w:lvlJc w:val="left"/>
      <w:pPr>
        <w:ind w:left="720" w:hanging="720"/>
      </w:pPr>
      <w:rPr>
        <w:rFonts w:asciiTheme="minorEastAsia" w:hAnsiTheme="minorEastAsia" w:cstheme="minorBidi" w:hint="default"/>
      </w:rPr>
    </w:lvl>
    <w:lvl w:ilvl="3">
      <w:start w:val="1"/>
      <w:numFmt w:val="decimal"/>
      <w:lvlText w:val="%1.%2.%3.%4"/>
      <w:lvlJc w:val="left"/>
      <w:pPr>
        <w:ind w:left="1080" w:hanging="1080"/>
      </w:pPr>
      <w:rPr>
        <w:rFonts w:asciiTheme="minorEastAsia" w:hAnsiTheme="minorEastAsia" w:cstheme="minorBidi" w:hint="default"/>
      </w:rPr>
    </w:lvl>
    <w:lvl w:ilvl="4">
      <w:start w:val="1"/>
      <w:numFmt w:val="decimal"/>
      <w:lvlText w:val="%1.%2.%3.%4.%5"/>
      <w:lvlJc w:val="left"/>
      <w:pPr>
        <w:ind w:left="1080" w:hanging="1080"/>
      </w:pPr>
      <w:rPr>
        <w:rFonts w:asciiTheme="minorEastAsia" w:hAnsiTheme="minorEastAsia" w:cstheme="minorBidi" w:hint="default"/>
      </w:rPr>
    </w:lvl>
    <w:lvl w:ilvl="5">
      <w:start w:val="1"/>
      <w:numFmt w:val="decimal"/>
      <w:lvlText w:val="%1.%2.%3.%4.%5.%6"/>
      <w:lvlJc w:val="left"/>
      <w:pPr>
        <w:ind w:left="1440" w:hanging="1440"/>
      </w:pPr>
      <w:rPr>
        <w:rFonts w:asciiTheme="minorEastAsia" w:hAnsiTheme="minorEastAsia" w:cstheme="minorBidi" w:hint="default"/>
      </w:rPr>
    </w:lvl>
    <w:lvl w:ilvl="6">
      <w:start w:val="1"/>
      <w:numFmt w:val="decimal"/>
      <w:lvlText w:val="%1.%2.%3.%4.%5.%6.%7"/>
      <w:lvlJc w:val="left"/>
      <w:pPr>
        <w:ind w:left="1800" w:hanging="1800"/>
      </w:pPr>
      <w:rPr>
        <w:rFonts w:asciiTheme="minorEastAsia" w:hAnsiTheme="minorEastAsia" w:cstheme="minorBidi" w:hint="default"/>
      </w:rPr>
    </w:lvl>
    <w:lvl w:ilvl="7">
      <w:start w:val="1"/>
      <w:numFmt w:val="decimal"/>
      <w:lvlText w:val="%1.%2.%3.%4.%5.%6.%7.%8"/>
      <w:lvlJc w:val="left"/>
      <w:pPr>
        <w:ind w:left="1800" w:hanging="1800"/>
      </w:pPr>
      <w:rPr>
        <w:rFonts w:asciiTheme="minorEastAsia" w:hAnsiTheme="minorEastAsia" w:cstheme="minorBidi" w:hint="default"/>
      </w:rPr>
    </w:lvl>
    <w:lvl w:ilvl="8">
      <w:start w:val="1"/>
      <w:numFmt w:val="decimal"/>
      <w:lvlText w:val="%1.%2.%3.%4.%5.%6.%7.%8.%9"/>
      <w:lvlJc w:val="left"/>
      <w:pPr>
        <w:ind w:left="2160" w:hanging="2160"/>
      </w:pPr>
      <w:rPr>
        <w:rFonts w:asciiTheme="minorEastAsia" w:hAnsiTheme="minorEastAsia" w:cstheme="minorBidi" w:hint="default"/>
      </w:rPr>
    </w:lvl>
  </w:abstractNum>
  <w:abstractNum w:abstractNumId="20" w15:restartNumberingAfterBreak="0">
    <w:nsid w:val="5C445ED9"/>
    <w:multiLevelType w:val="hybridMultilevel"/>
    <w:tmpl w:val="44E694B4"/>
    <w:lvl w:ilvl="0" w:tplc="B4025F80">
      <w:start w:val="4"/>
      <w:numFmt w:val="bullet"/>
      <w:lvlText w:val="-"/>
      <w:lvlJc w:val="left"/>
      <w:pPr>
        <w:ind w:left="360" w:hanging="360"/>
      </w:pPr>
      <w:rPr>
        <w:rFonts w:ascii="ＭＳ Ｐ明朝" w:eastAsia="ＭＳ Ｐ明朝" w:hAnsi="ＭＳ Ｐ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624C3F95"/>
    <w:multiLevelType w:val="multilevel"/>
    <w:tmpl w:val="1334FF8E"/>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681E25B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68474C32"/>
    <w:multiLevelType w:val="hybridMultilevel"/>
    <w:tmpl w:val="515E1502"/>
    <w:lvl w:ilvl="0" w:tplc="0BB22B6C">
      <w:start w:val="5"/>
      <w:numFmt w:val="decimalFullWidth"/>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6D787590"/>
    <w:multiLevelType w:val="multilevel"/>
    <w:tmpl w:val="DCA8C10E"/>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DA77707"/>
    <w:multiLevelType w:val="multilevel"/>
    <w:tmpl w:val="1334FF8E"/>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6E4762D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6ED76F25"/>
    <w:multiLevelType w:val="multilevel"/>
    <w:tmpl w:val="44E21BF2"/>
    <w:lvl w:ilvl="0">
      <w:start w:val="1"/>
      <w:numFmt w:val="bullet"/>
      <w:lvlText w:val=""/>
      <w:lvlJc w:val="left"/>
      <w:pPr>
        <w:tabs>
          <w:tab w:val="num" w:pos="210"/>
        </w:tabs>
        <w:ind w:left="210" w:hanging="360"/>
      </w:pPr>
      <w:rPr>
        <w:rFonts w:ascii="Symbol" w:hAnsi="Symbol" w:hint="default"/>
        <w:sz w:val="20"/>
      </w:rPr>
    </w:lvl>
    <w:lvl w:ilvl="1" w:tentative="1">
      <w:start w:val="1"/>
      <w:numFmt w:val="bullet"/>
      <w:lvlText w:val="o"/>
      <w:lvlJc w:val="left"/>
      <w:pPr>
        <w:tabs>
          <w:tab w:val="num" w:pos="930"/>
        </w:tabs>
        <w:ind w:left="930" w:hanging="360"/>
      </w:pPr>
      <w:rPr>
        <w:rFonts w:ascii="Courier New" w:hAnsi="Courier New" w:hint="default"/>
        <w:sz w:val="20"/>
      </w:rPr>
    </w:lvl>
    <w:lvl w:ilvl="2" w:tentative="1">
      <w:start w:val="1"/>
      <w:numFmt w:val="bullet"/>
      <w:lvlText w:val=""/>
      <w:lvlJc w:val="left"/>
      <w:pPr>
        <w:tabs>
          <w:tab w:val="num" w:pos="1650"/>
        </w:tabs>
        <w:ind w:left="1650" w:hanging="360"/>
      </w:pPr>
      <w:rPr>
        <w:rFonts w:ascii="Wingdings" w:hAnsi="Wingdings" w:hint="default"/>
        <w:sz w:val="20"/>
      </w:rPr>
    </w:lvl>
    <w:lvl w:ilvl="3" w:tentative="1">
      <w:start w:val="1"/>
      <w:numFmt w:val="bullet"/>
      <w:lvlText w:val=""/>
      <w:lvlJc w:val="left"/>
      <w:pPr>
        <w:tabs>
          <w:tab w:val="num" w:pos="2370"/>
        </w:tabs>
        <w:ind w:left="2370" w:hanging="360"/>
      </w:pPr>
      <w:rPr>
        <w:rFonts w:ascii="Wingdings" w:hAnsi="Wingdings" w:hint="default"/>
        <w:sz w:val="20"/>
      </w:rPr>
    </w:lvl>
    <w:lvl w:ilvl="4" w:tentative="1">
      <w:start w:val="1"/>
      <w:numFmt w:val="bullet"/>
      <w:lvlText w:val=""/>
      <w:lvlJc w:val="left"/>
      <w:pPr>
        <w:tabs>
          <w:tab w:val="num" w:pos="3090"/>
        </w:tabs>
        <w:ind w:left="3090" w:hanging="360"/>
      </w:pPr>
      <w:rPr>
        <w:rFonts w:ascii="Wingdings" w:hAnsi="Wingdings" w:hint="default"/>
        <w:sz w:val="20"/>
      </w:rPr>
    </w:lvl>
    <w:lvl w:ilvl="5" w:tentative="1">
      <w:start w:val="1"/>
      <w:numFmt w:val="bullet"/>
      <w:lvlText w:val=""/>
      <w:lvlJc w:val="left"/>
      <w:pPr>
        <w:tabs>
          <w:tab w:val="num" w:pos="3810"/>
        </w:tabs>
        <w:ind w:left="3810" w:hanging="360"/>
      </w:pPr>
      <w:rPr>
        <w:rFonts w:ascii="Wingdings" w:hAnsi="Wingdings" w:hint="default"/>
        <w:sz w:val="20"/>
      </w:rPr>
    </w:lvl>
    <w:lvl w:ilvl="6" w:tentative="1">
      <w:start w:val="1"/>
      <w:numFmt w:val="bullet"/>
      <w:lvlText w:val=""/>
      <w:lvlJc w:val="left"/>
      <w:pPr>
        <w:tabs>
          <w:tab w:val="num" w:pos="4530"/>
        </w:tabs>
        <w:ind w:left="4530" w:hanging="360"/>
      </w:pPr>
      <w:rPr>
        <w:rFonts w:ascii="Wingdings" w:hAnsi="Wingdings" w:hint="default"/>
        <w:sz w:val="20"/>
      </w:rPr>
    </w:lvl>
    <w:lvl w:ilvl="7" w:tentative="1">
      <w:start w:val="1"/>
      <w:numFmt w:val="bullet"/>
      <w:lvlText w:val=""/>
      <w:lvlJc w:val="left"/>
      <w:pPr>
        <w:tabs>
          <w:tab w:val="num" w:pos="5250"/>
        </w:tabs>
        <w:ind w:left="5250" w:hanging="360"/>
      </w:pPr>
      <w:rPr>
        <w:rFonts w:ascii="Wingdings" w:hAnsi="Wingdings" w:hint="default"/>
        <w:sz w:val="20"/>
      </w:rPr>
    </w:lvl>
    <w:lvl w:ilvl="8" w:tentative="1">
      <w:start w:val="1"/>
      <w:numFmt w:val="bullet"/>
      <w:lvlText w:val=""/>
      <w:lvlJc w:val="left"/>
      <w:pPr>
        <w:tabs>
          <w:tab w:val="num" w:pos="5970"/>
        </w:tabs>
        <w:ind w:left="5970" w:hanging="360"/>
      </w:pPr>
      <w:rPr>
        <w:rFonts w:ascii="Wingdings" w:hAnsi="Wingdings" w:hint="default"/>
        <w:sz w:val="20"/>
      </w:rPr>
    </w:lvl>
  </w:abstractNum>
  <w:abstractNum w:abstractNumId="28" w15:restartNumberingAfterBreak="0">
    <w:nsid w:val="78CA21C5"/>
    <w:multiLevelType w:val="multilevel"/>
    <w:tmpl w:val="1334FF8E"/>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9" w15:restartNumberingAfterBreak="0">
    <w:nsid w:val="7B2051EA"/>
    <w:multiLevelType w:val="multilevel"/>
    <w:tmpl w:val="0409001F"/>
    <w:lvl w:ilvl="0">
      <w:start w:val="1"/>
      <w:numFmt w:val="decimal"/>
      <w:lvlText w:val="%1."/>
      <w:lvlJc w:val="left"/>
      <w:pPr>
        <w:ind w:left="425" w:hanging="425"/>
      </w:pPr>
      <w:rPr>
        <w:rFonts w:eastAsiaTheme="minor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7ED74B4E"/>
    <w:multiLevelType w:val="multilevel"/>
    <w:tmpl w:val="E100671C"/>
    <w:lvl w:ilvl="0">
      <w:start w:val="1"/>
      <w:numFmt w:val="decimal"/>
      <w:lvlText w:val="%1."/>
      <w:lvlJc w:val="left"/>
      <w:pPr>
        <w:ind w:left="425" w:hanging="425"/>
      </w:pPr>
      <w:rPr>
        <w:rFonts w:eastAsia="ＭＳ 明朝"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835759240">
    <w:abstractNumId w:val="22"/>
  </w:num>
  <w:num w:numId="2" w16cid:durableId="1570579295">
    <w:abstractNumId w:val="6"/>
  </w:num>
  <w:num w:numId="3" w16cid:durableId="550654749">
    <w:abstractNumId w:val="26"/>
  </w:num>
  <w:num w:numId="4" w16cid:durableId="1355963595">
    <w:abstractNumId w:val="14"/>
  </w:num>
  <w:num w:numId="5" w16cid:durableId="219874865">
    <w:abstractNumId w:val="16"/>
  </w:num>
  <w:num w:numId="6" w16cid:durableId="1022324458">
    <w:abstractNumId w:val="4"/>
  </w:num>
  <w:num w:numId="7" w16cid:durableId="1652296518">
    <w:abstractNumId w:val="9"/>
  </w:num>
  <w:num w:numId="8" w16cid:durableId="868220990">
    <w:abstractNumId w:val="12"/>
  </w:num>
  <w:num w:numId="9" w16cid:durableId="1415083077">
    <w:abstractNumId w:val="7"/>
  </w:num>
  <w:num w:numId="10" w16cid:durableId="849609803">
    <w:abstractNumId w:val="29"/>
  </w:num>
  <w:num w:numId="11" w16cid:durableId="611936375">
    <w:abstractNumId w:val="30"/>
  </w:num>
  <w:num w:numId="12" w16cid:durableId="684786307">
    <w:abstractNumId w:val="19"/>
  </w:num>
  <w:num w:numId="13" w16cid:durableId="1767725504">
    <w:abstractNumId w:val="24"/>
  </w:num>
  <w:num w:numId="14" w16cid:durableId="1799836923">
    <w:abstractNumId w:val="8"/>
  </w:num>
  <w:num w:numId="15" w16cid:durableId="1985350371">
    <w:abstractNumId w:val="3"/>
  </w:num>
  <w:num w:numId="16" w16cid:durableId="139198899">
    <w:abstractNumId w:val="18"/>
  </w:num>
  <w:num w:numId="17" w16cid:durableId="422184014">
    <w:abstractNumId w:val="20"/>
  </w:num>
  <w:num w:numId="18" w16cid:durableId="1492259309">
    <w:abstractNumId w:val="13"/>
  </w:num>
  <w:num w:numId="19" w16cid:durableId="1196888652">
    <w:abstractNumId w:val="5"/>
  </w:num>
  <w:num w:numId="20" w16cid:durableId="424688173">
    <w:abstractNumId w:val="17"/>
  </w:num>
  <w:num w:numId="21" w16cid:durableId="1657370541">
    <w:abstractNumId w:val="0"/>
  </w:num>
  <w:num w:numId="22" w16cid:durableId="1319769456">
    <w:abstractNumId w:val="2"/>
  </w:num>
  <w:num w:numId="23" w16cid:durableId="967591457">
    <w:abstractNumId w:val="10"/>
  </w:num>
  <w:num w:numId="24" w16cid:durableId="1210413976">
    <w:abstractNumId w:val="28"/>
  </w:num>
  <w:num w:numId="25" w16cid:durableId="243537304">
    <w:abstractNumId w:val="25"/>
  </w:num>
  <w:num w:numId="26" w16cid:durableId="1767844763">
    <w:abstractNumId w:val="11"/>
  </w:num>
  <w:num w:numId="27" w16cid:durableId="1828478044">
    <w:abstractNumId w:val="21"/>
  </w:num>
  <w:num w:numId="28" w16cid:durableId="1602909618">
    <w:abstractNumId w:val="23"/>
  </w:num>
  <w:num w:numId="29" w16cid:durableId="1925338804">
    <w:abstractNumId w:val="1"/>
  </w:num>
  <w:num w:numId="30" w16cid:durableId="128206348">
    <w:abstractNumId w:val="15"/>
  </w:num>
  <w:num w:numId="31" w16cid:durableId="10117566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rawingGridHorizontalSpacing w:val="105"/>
  <w:drawingGridVerticalSpacing w:val="164"/>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F77"/>
    <w:rsid w:val="00000F29"/>
    <w:rsid w:val="0000133A"/>
    <w:rsid w:val="0000311F"/>
    <w:rsid w:val="00003631"/>
    <w:rsid w:val="00004922"/>
    <w:rsid w:val="00005976"/>
    <w:rsid w:val="000066F4"/>
    <w:rsid w:val="00007E83"/>
    <w:rsid w:val="00012497"/>
    <w:rsid w:val="00013082"/>
    <w:rsid w:val="000137F0"/>
    <w:rsid w:val="00014A5A"/>
    <w:rsid w:val="0001777E"/>
    <w:rsid w:val="00017BE5"/>
    <w:rsid w:val="0003269A"/>
    <w:rsid w:val="00032E1D"/>
    <w:rsid w:val="000337C7"/>
    <w:rsid w:val="00033E05"/>
    <w:rsid w:val="0003455E"/>
    <w:rsid w:val="00037367"/>
    <w:rsid w:val="00037992"/>
    <w:rsid w:val="000379F3"/>
    <w:rsid w:val="00042335"/>
    <w:rsid w:val="000435B0"/>
    <w:rsid w:val="000444AA"/>
    <w:rsid w:val="0004732F"/>
    <w:rsid w:val="000476CD"/>
    <w:rsid w:val="00047954"/>
    <w:rsid w:val="00050A23"/>
    <w:rsid w:val="000535FC"/>
    <w:rsid w:val="00055D4F"/>
    <w:rsid w:val="0005727A"/>
    <w:rsid w:val="000608CA"/>
    <w:rsid w:val="00063F52"/>
    <w:rsid w:val="00067A1F"/>
    <w:rsid w:val="00071A2E"/>
    <w:rsid w:val="0007344D"/>
    <w:rsid w:val="000738AB"/>
    <w:rsid w:val="0007427E"/>
    <w:rsid w:val="00074B85"/>
    <w:rsid w:val="00075204"/>
    <w:rsid w:val="00076EBE"/>
    <w:rsid w:val="00077A95"/>
    <w:rsid w:val="00080EDD"/>
    <w:rsid w:val="0008105E"/>
    <w:rsid w:val="0008150A"/>
    <w:rsid w:val="00082A00"/>
    <w:rsid w:val="0008560A"/>
    <w:rsid w:val="00085FC0"/>
    <w:rsid w:val="00086A68"/>
    <w:rsid w:val="00090CD3"/>
    <w:rsid w:val="000929A9"/>
    <w:rsid w:val="000955D8"/>
    <w:rsid w:val="0009614E"/>
    <w:rsid w:val="00096B6C"/>
    <w:rsid w:val="00097607"/>
    <w:rsid w:val="000A07E8"/>
    <w:rsid w:val="000A0FF8"/>
    <w:rsid w:val="000A1D2A"/>
    <w:rsid w:val="000A5073"/>
    <w:rsid w:val="000A6652"/>
    <w:rsid w:val="000B692F"/>
    <w:rsid w:val="000B6C1A"/>
    <w:rsid w:val="000B6ECA"/>
    <w:rsid w:val="000C0636"/>
    <w:rsid w:val="000C5BBD"/>
    <w:rsid w:val="000C7FC1"/>
    <w:rsid w:val="000D02DB"/>
    <w:rsid w:val="000D0558"/>
    <w:rsid w:val="000D1391"/>
    <w:rsid w:val="000D411F"/>
    <w:rsid w:val="000D5EAB"/>
    <w:rsid w:val="000D7EEA"/>
    <w:rsid w:val="000E0916"/>
    <w:rsid w:val="000E0A89"/>
    <w:rsid w:val="000E2B5C"/>
    <w:rsid w:val="000E561A"/>
    <w:rsid w:val="000E5AE6"/>
    <w:rsid w:val="000E67DC"/>
    <w:rsid w:val="000F067B"/>
    <w:rsid w:val="000F1ACA"/>
    <w:rsid w:val="000F2CA0"/>
    <w:rsid w:val="000F3EB1"/>
    <w:rsid w:val="00100855"/>
    <w:rsid w:val="001008E4"/>
    <w:rsid w:val="001009D4"/>
    <w:rsid w:val="00101583"/>
    <w:rsid w:val="00101C4D"/>
    <w:rsid w:val="00102069"/>
    <w:rsid w:val="001042C1"/>
    <w:rsid w:val="0010640F"/>
    <w:rsid w:val="00106DAD"/>
    <w:rsid w:val="00107C30"/>
    <w:rsid w:val="00110C9F"/>
    <w:rsid w:val="001119AA"/>
    <w:rsid w:val="001145BD"/>
    <w:rsid w:val="00114CCE"/>
    <w:rsid w:val="00114F7A"/>
    <w:rsid w:val="00115B1E"/>
    <w:rsid w:val="00115E0D"/>
    <w:rsid w:val="001172AD"/>
    <w:rsid w:val="00120219"/>
    <w:rsid w:val="001202DD"/>
    <w:rsid w:val="001214F5"/>
    <w:rsid w:val="00121AAF"/>
    <w:rsid w:val="0012577C"/>
    <w:rsid w:val="00125D4E"/>
    <w:rsid w:val="00126919"/>
    <w:rsid w:val="00133236"/>
    <w:rsid w:val="0013663F"/>
    <w:rsid w:val="001409FB"/>
    <w:rsid w:val="001414B6"/>
    <w:rsid w:val="00143936"/>
    <w:rsid w:val="0014535A"/>
    <w:rsid w:val="0014688C"/>
    <w:rsid w:val="00155027"/>
    <w:rsid w:val="0015593B"/>
    <w:rsid w:val="00155F40"/>
    <w:rsid w:val="0016183D"/>
    <w:rsid w:val="00165786"/>
    <w:rsid w:val="001664AF"/>
    <w:rsid w:val="00172ADC"/>
    <w:rsid w:val="0017307A"/>
    <w:rsid w:val="00173AE5"/>
    <w:rsid w:val="00174CCD"/>
    <w:rsid w:val="00176380"/>
    <w:rsid w:val="00180A0F"/>
    <w:rsid w:val="0018433D"/>
    <w:rsid w:val="0018531B"/>
    <w:rsid w:val="00190884"/>
    <w:rsid w:val="0019271E"/>
    <w:rsid w:val="001939CA"/>
    <w:rsid w:val="00195992"/>
    <w:rsid w:val="001974B3"/>
    <w:rsid w:val="001A1996"/>
    <w:rsid w:val="001A51BF"/>
    <w:rsid w:val="001A6436"/>
    <w:rsid w:val="001B10CA"/>
    <w:rsid w:val="001B6134"/>
    <w:rsid w:val="001B75C9"/>
    <w:rsid w:val="001C034F"/>
    <w:rsid w:val="001C5864"/>
    <w:rsid w:val="001C5E67"/>
    <w:rsid w:val="001C77F0"/>
    <w:rsid w:val="001D049F"/>
    <w:rsid w:val="001D1123"/>
    <w:rsid w:val="001D1881"/>
    <w:rsid w:val="001D4D03"/>
    <w:rsid w:val="001D5F8F"/>
    <w:rsid w:val="001E0F54"/>
    <w:rsid w:val="001E13B6"/>
    <w:rsid w:val="001E180B"/>
    <w:rsid w:val="001E246F"/>
    <w:rsid w:val="001E4772"/>
    <w:rsid w:val="001E5E7D"/>
    <w:rsid w:val="001E6391"/>
    <w:rsid w:val="001E68F4"/>
    <w:rsid w:val="001E748F"/>
    <w:rsid w:val="001E7CC5"/>
    <w:rsid w:val="001F22D3"/>
    <w:rsid w:val="001F274F"/>
    <w:rsid w:val="001F2B71"/>
    <w:rsid w:val="001F4178"/>
    <w:rsid w:val="00201B38"/>
    <w:rsid w:val="0020343D"/>
    <w:rsid w:val="00204387"/>
    <w:rsid w:val="002049FA"/>
    <w:rsid w:val="00204F5D"/>
    <w:rsid w:val="0020596E"/>
    <w:rsid w:val="00207F3C"/>
    <w:rsid w:val="00207FAC"/>
    <w:rsid w:val="0021226C"/>
    <w:rsid w:val="0021409E"/>
    <w:rsid w:val="002162E2"/>
    <w:rsid w:val="00216680"/>
    <w:rsid w:val="002166C2"/>
    <w:rsid w:val="00217DB6"/>
    <w:rsid w:val="00222BC6"/>
    <w:rsid w:val="00222F15"/>
    <w:rsid w:val="002241F3"/>
    <w:rsid w:val="002330BD"/>
    <w:rsid w:val="002338AB"/>
    <w:rsid w:val="00233C0D"/>
    <w:rsid w:val="00233C78"/>
    <w:rsid w:val="00237141"/>
    <w:rsid w:val="00241941"/>
    <w:rsid w:val="00244615"/>
    <w:rsid w:val="00246D35"/>
    <w:rsid w:val="002559B2"/>
    <w:rsid w:val="00257158"/>
    <w:rsid w:val="00257D6E"/>
    <w:rsid w:val="00261475"/>
    <w:rsid w:val="002627A1"/>
    <w:rsid w:val="00262D85"/>
    <w:rsid w:val="002636F1"/>
    <w:rsid w:val="00263BA0"/>
    <w:rsid w:val="00266905"/>
    <w:rsid w:val="00270B84"/>
    <w:rsid w:val="002710B5"/>
    <w:rsid w:val="00271BF9"/>
    <w:rsid w:val="00275CE9"/>
    <w:rsid w:val="00275DD9"/>
    <w:rsid w:val="00277E92"/>
    <w:rsid w:val="0028053A"/>
    <w:rsid w:val="002826FD"/>
    <w:rsid w:val="002829A7"/>
    <w:rsid w:val="00284834"/>
    <w:rsid w:val="00284B97"/>
    <w:rsid w:val="00286C59"/>
    <w:rsid w:val="00287794"/>
    <w:rsid w:val="0029469F"/>
    <w:rsid w:val="00296FBA"/>
    <w:rsid w:val="002A1427"/>
    <w:rsid w:val="002A22EA"/>
    <w:rsid w:val="002A2E6E"/>
    <w:rsid w:val="002A34D5"/>
    <w:rsid w:val="002A3994"/>
    <w:rsid w:val="002A4160"/>
    <w:rsid w:val="002A5E5E"/>
    <w:rsid w:val="002A60C2"/>
    <w:rsid w:val="002A6F0C"/>
    <w:rsid w:val="002B278E"/>
    <w:rsid w:val="002B3D06"/>
    <w:rsid w:val="002B40E7"/>
    <w:rsid w:val="002B78DB"/>
    <w:rsid w:val="002C0C41"/>
    <w:rsid w:val="002C1CA1"/>
    <w:rsid w:val="002C418A"/>
    <w:rsid w:val="002C527F"/>
    <w:rsid w:val="002C7D6F"/>
    <w:rsid w:val="002D057A"/>
    <w:rsid w:val="002D233A"/>
    <w:rsid w:val="002D391B"/>
    <w:rsid w:val="002D519F"/>
    <w:rsid w:val="002D544F"/>
    <w:rsid w:val="002D65FD"/>
    <w:rsid w:val="002E135B"/>
    <w:rsid w:val="002E193F"/>
    <w:rsid w:val="002E3CF7"/>
    <w:rsid w:val="002E63ED"/>
    <w:rsid w:val="002F0252"/>
    <w:rsid w:val="002F2C40"/>
    <w:rsid w:val="002F440F"/>
    <w:rsid w:val="002F4459"/>
    <w:rsid w:val="002F555D"/>
    <w:rsid w:val="002F7DAE"/>
    <w:rsid w:val="00302058"/>
    <w:rsid w:val="0030529B"/>
    <w:rsid w:val="00310F5C"/>
    <w:rsid w:val="00311D18"/>
    <w:rsid w:val="00313BFD"/>
    <w:rsid w:val="00315E57"/>
    <w:rsid w:val="00317C93"/>
    <w:rsid w:val="00324CBF"/>
    <w:rsid w:val="00330339"/>
    <w:rsid w:val="003306EE"/>
    <w:rsid w:val="00332A3E"/>
    <w:rsid w:val="003330BF"/>
    <w:rsid w:val="00333D3D"/>
    <w:rsid w:val="003359E7"/>
    <w:rsid w:val="00336DB4"/>
    <w:rsid w:val="003372F2"/>
    <w:rsid w:val="00337E86"/>
    <w:rsid w:val="0034046F"/>
    <w:rsid w:val="00341741"/>
    <w:rsid w:val="00343273"/>
    <w:rsid w:val="00344DDD"/>
    <w:rsid w:val="0034527D"/>
    <w:rsid w:val="00350C93"/>
    <w:rsid w:val="003518D2"/>
    <w:rsid w:val="003519A8"/>
    <w:rsid w:val="00351C6A"/>
    <w:rsid w:val="00352406"/>
    <w:rsid w:val="00353787"/>
    <w:rsid w:val="00355B21"/>
    <w:rsid w:val="00356BEB"/>
    <w:rsid w:val="00357C1D"/>
    <w:rsid w:val="00361203"/>
    <w:rsid w:val="003616E5"/>
    <w:rsid w:val="00361E3E"/>
    <w:rsid w:val="003660CA"/>
    <w:rsid w:val="0037234D"/>
    <w:rsid w:val="00374E9E"/>
    <w:rsid w:val="00375536"/>
    <w:rsid w:val="00384663"/>
    <w:rsid w:val="0038499F"/>
    <w:rsid w:val="0038522C"/>
    <w:rsid w:val="00387018"/>
    <w:rsid w:val="00387593"/>
    <w:rsid w:val="00387FFD"/>
    <w:rsid w:val="00392AC0"/>
    <w:rsid w:val="00393D12"/>
    <w:rsid w:val="00394407"/>
    <w:rsid w:val="003954E5"/>
    <w:rsid w:val="00396F02"/>
    <w:rsid w:val="003A0D5B"/>
    <w:rsid w:val="003A16DB"/>
    <w:rsid w:val="003A770B"/>
    <w:rsid w:val="003A7D48"/>
    <w:rsid w:val="003B31EE"/>
    <w:rsid w:val="003B42B2"/>
    <w:rsid w:val="003C0CC3"/>
    <w:rsid w:val="003D36BA"/>
    <w:rsid w:val="003D3DCC"/>
    <w:rsid w:val="003D5A9C"/>
    <w:rsid w:val="003D7758"/>
    <w:rsid w:val="003D77D2"/>
    <w:rsid w:val="003E1FCA"/>
    <w:rsid w:val="003E5D0B"/>
    <w:rsid w:val="003F0806"/>
    <w:rsid w:val="003F47A5"/>
    <w:rsid w:val="003F6755"/>
    <w:rsid w:val="003F680C"/>
    <w:rsid w:val="00400554"/>
    <w:rsid w:val="00400B85"/>
    <w:rsid w:val="00405C87"/>
    <w:rsid w:val="00407135"/>
    <w:rsid w:val="00412A98"/>
    <w:rsid w:val="00415584"/>
    <w:rsid w:val="00415C54"/>
    <w:rsid w:val="00416DC4"/>
    <w:rsid w:val="004207F0"/>
    <w:rsid w:val="0042197C"/>
    <w:rsid w:val="004219EC"/>
    <w:rsid w:val="00423D04"/>
    <w:rsid w:val="0042510B"/>
    <w:rsid w:val="00425230"/>
    <w:rsid w:val="004270BF"/>
    <w:rsid w:val="00430BEC"/>
    <w:rsid w:val="00433148"/>
    <w:rsid w:val="004348FF"/>
    <w:rsid w:val="00435A60"/>
    <w:rsid w:val="00437055"/>
    <w:rsid w:val="004372C1"/>
    <w:rsid w:val="004378C6"/>
    <w:rsid w:val="00441DFD"/>
    <w:rsid w:val="00441F99"/>
    <w:rsid w:val="00442B36"/>
    <w:rsid w:val="00442D66"/>
    <w:rsid w:val="00446E7C"/>
    <w:rsid w:val="00447EA7"/>
    <w:rsid w:val="00450BB7"/>
    <w:rsid w:val="00451B7D"/>
    <w:rsid w:val="00455164"/>
    <w:rsid w:val="0045708E"/>
    <w:rsid w:val="00457D3A"/>
    <w:rsid w:val="004624CA"/>
    <w:rsid w:val="004639CB"/>
    <w:rsid w:val="00465167"/>
    <w:rsid w:val="00465451"/>
    <w:rsid w:val="00465D51"/>
    <w:rsid w:val="00466CA5"/>
    <w:rsid w:val="00466E6C"/>
    <w:rsid w:val="00472E99"/>
    <w:rsid w:val="00473D4B"/>
    <w:rsid w:val="0048387B"/>
    <w:rsid w:val="00484EA4"/>
    <w:rsid w:val="00485E05"/>
    <w:rsid w:val="00486809"/>
    <w:rsid w:val="00486C62"/>
    <w:rsid w:val="00487551"/>
    <w:rsid w:val="004907A3"/>
    <w:rsid w:val="00492547"/>
    <w:rsid w:val="00492DA6"/>
    <w:rsid w:val="004935CE"/>
    <w:rsid w:val="004963A1"/>
    <w:rsid w:val="00496BE7"/>
    <w:rsid w:val="004972FF"/>
    <w:rsid w:val="004978BA"/>
    <w:rsid w:val="004A25D2"/>
    <w:rsid w:val="004A350D"/>
    <w:rsid w:val="004B27BF"/>
    <w:rsid w:val="004B41DB"/>
    <w:rsid w:val="004B5D62"/>
    <w:rsid w:val="004B6582"/>
    <w:rsid w:val="004B69E6"/>
    <w:rsid w:val="004C028D"/>
    <w:rsid w:val="004D0160"/>
    <w:rsid w:val="004D0798"/>
    <w:rsid w:val="004D279A"/>
    <w:rsid w:val="004D4218"/>
    <w:rsid w:val="004E35E3"/>
    <w:rsid w:val="004E3B9C"/>
    <w:rsid w:val="004E3C5A"/>
    <w:rsid w:val="004E7F68"/>
    <w:rsid w:val="004F0669"/>
    <w:rsid w:val="004F10DE"/>
    <w:rsid w:val="004F161B"/>
    <w:rsid w:val="004F2A7B"/>
    <w:rsid w:val="004F2CC4"/>
    <w:rsid w:val="004F3D2A"/>
    <w:rsid w:val="004F4927"/>
    <w:rsid w:val="004F4DD5"/>
    <w:rsid w:val="004F5898"/>
    <w:rsid w:val="0050062E"/>
    <w:rsid w:val="00501C14"/>
    <w:rsid w:val="005050E1"/>
    <w:rsid w:val="00511189"/>
    <w:rsid w:val="0051120B"/>
    <w:rsid w:val="005113C1"/>
    <w:rsid w:val="00512296"/>
    <w:rsid w:val="005178B0"/>
    <w:rsid w:val="00520FB6"/>
    <w:rsid w:val="005227A2"/>
    <w:rsid w:val="005230FF"/>
    <w:rsid w:val="00523C71"/>
    <w:rsid w:val="0052471D"/>
    <w:rsid w:val="00526E84"/>
    <w:rsid w:val="0052797E"/>
    <w:rsid w:val="00531634"/>
    <w:rsid w:val="00531D5B"/>
    <w:rsid w:val="0053233E"/>
    <w:rsid w:val="005336D8"/>
    <w:rsid w:val="00533907"/>
    <w:rsid w:val="005366C8"/>
    <w:rsid w:val="005367A6"/>
    <w:rsid w:val="00537B4C"/>
    <w:rsid w:val="0054136D"/>
    <w:rsid w:val="005424DA"/>
    <w:rsid w:val="00542521"/>
    <w:rsid w:val="00543A6E"/>
    <w:rsid w:val="005446DC"/>
    <w:rsid w:val="00544781"/>
    <w:rsid w:val="005452CD"/>
    <w:rsid w:val="00545452"/>
    <w:rsid w:val="00551466"/>
    <w:rsid w:val="00555F84"/>
    <w:rsid w:val="00557475"/>
    <w:rsid w:val="00562673"/>
    <w:rsid w:val="00564F32"/>
    <w:rsid w:val="005674D8"/>
    <w:rsid w:val="005703B7"/>
    <w:rsid w:val="00572FB4"/>
    <w:rsid w:val="00572FFF"/>
    <w:rsid w:val="0057588B"/>
    <w:rsid w:val="0058186B"/>
    <w:rsid w:val="00583CBE"/>
    <w:rsid w:val="00584C5D"/>
    <w:rsid w:val="00584D69"/>
    <w:rsid w:val="005850A0"/>
    <w:rsid w:val="005863C7"/>
    <w:rsid w:val="0058770B"/>
    <w:rsid w:val="0059025F"/>
    <w:rsid w:val="0059063E"/>
    <w:rsid w:val="00591F37"/>
    <w:rsid w:val="005920D0"/>
    <w:rsid w:val="005921F7"/>
    <w:rsid w:val="0059683F"/>
    <w:rsid w:val="005A23EE"/>
    <w:rsid w:val="005A5119"/>
    <w:rsid w:val="005B023C"/>
    <w:rsid w:val="005B1384"/>
    <w:rsid w:val="005B1E9A"/>
    <w:rsid w:val="005B3154"/>
    <w:rsid w:val="005B4F8A"/>
    <w:rsid w:val="005B7067"/>
    <w:rsid w:val="005C6635"/>
    <w:rsid w:val="005C6BEC"/>
    <w:rsid w:val="005C70FF"/>
    <w:rsid w:val="005D04EF"/>
    <w:rsid w:val="005D27D0"/>
    <w:rsid w:val="005D3106"/>
    <w:rsid w:val="005E238B"/>
    <w:rsid w:val="005E243D"/>
    <w:rsid w:val="005E4944"/>
    <w:rsid w:val="005E4EDC"/>
    <w:rsid w:val="005E715B"/>
    <w:rsid w:val="005F068C"/>
    <w:rsid w:val="005F25E0"/>
    <w:rsid w:val="005F4248"/>
    <w:rsid w:val="005F42B0"/>
    <w:rsid w:val="005F518B"/>
    <w:rsid w:val="0060053A"/>
    <w:rsid w:val="00602D37"/>
    <w:rsid w:val="00603064"/>
    <w:rsid w:val="00603911"/>
    <w:rsid w:val="0060535F"/>
    <w:rsid w:val="0060579A"/>
    <w:rsid w:val="00610256"/>
    <w:rsid w:val="00611411"/>
    <w:rsid w:val="00611A31"/>
    <w:rsid w:val="00613FD4"/>
    <w:rsid w:val="00616698"/>
    <w:rsid w:val="00616EBD"/>
    <w:rsid w:val="006174EE"/>
    <w:rsid w:val="00620A59"/>
    <w:rsid w:val="00621921"/>
    <w:rsid w:val="006226B3"/>
    <w:rsid w:val="00622F92"/>
    <w:rsid w:val="0062315C"/>
    <w:rsid w:val="00624540"/>
    <w:rsid w:val="006265C2"/>
    <w:rsid w:val="00632F22"/>
    <w:rsid w:val="00634218"/>
    <w:rsid w:val="00634224"/>
    <w:rsid w:val="00635A0D"/>
    <w:rsid w:val="00640FCE"/>
    <w:rsid w:val="00641857"/>
    <w:rsid w:val="00642DE1"/>
    <w:rsid w:val="00647A5A"/>
    <w:rsid w:val="006501E8"/>
    <w:rsid w:val="00651294"/>
    <w:rsid w:val="00651C5D"/>
    <w:rsid w:val="00651CB5"/>
    <w:rsid w:val="00651E7D"/>
    <w:rsid w:val="00652BF3"/>
    <w:rsid w:val="00655030"/>
    <w:rsid w:val="006558A9"/>
    <w:rsid w:val="0066212D"/>
    <w:rsid w:val="00665865"/>
    <w:rsid w:val="00665A6C"/>
    <w:rsid w:val="00666AB2"/>
    <w:rsid w:val="006709CF"/>
    <w:rsid w:val="00674048"/>
    <w:rsid w:val="006758BA"/>
    <w:rsid w:val="00675F02"/>
    <w:rsid w:val="006760B4"/>
    <w:rsid w:val="0067628F"/>
    <w:rsid w:val="006768C7"/>
    <w:rsid w:val="00680CB4"/>
    <w:rsid w:val="00682706"/>
    <w:rsid w:val="0068322D"/>
    <w:rsid w:val="00686405"/>
    <w:rsid w:val="00691F28"/>
    <w:rsid w:val="00693A83"/>
    <w:rsid w:val="00696A5E"/>
    <w:rsid w:val="00696CA1"/>
    <w:rsid w:val="00696DC1"/>
    <w:rsid w:val="006A48BC"/>
    <w:rsid w:val="006A4C04"/>
    <w:rsid w:val="006A4D1E"/>
    <w:rsid w:val="006A5326"/>
    <w:rsid w:val="006A5F3D"/>
    <w:rsid w:val="006B4B71"/>
    <w:rsid w:val="006B4C39"/>
    <w:rsid w:val="006C07C0"/>
    <w:rsid w:val="006C114E"/>
    <w:rsid w:val="006C474F"/>
    <w:rsid w:val="006C6EC3"/>
    <w:rsid w:val="006D01BE"/>
    <w:rsid w:val="006D30E6"/>
    <w:rsid w:val="006D4825"/>
    <w:rsid w:val="006D4853"/>
    <w:rsid w:val="006D5771"/>
    <w:rsid w:val="006D58EB"/>
    <w:rsid w:val="006E026B"/>
    <w:rsid w:val="006E06A1"/>
    <w:rsid w:val="006E148A"/>
    <w:rsid w:val="006E1D2E"/>
    <w:rsid w:val="006E3B80"/>
    <w:rsid w:val="006E4263"/>
    <w:rsid w:val="006E44ED"/>
    <w:rsid w:val="006E6D61"/>
    <w:rsid w:val="006F5860"/>
    <w:rsid w:val="006F6560"/>
    <w:rsid w:val="006F6743"/>
    <w:rsid w:val="006F6FA2"/>
    <w:rsid w:val="006F7D9D"/>
    <w:rsid w:val="0070337C"/>
    <w:rsid w:val="007044CE"/>
    <w:rsid w:val="0070601C"/>
    <w:rsid w:val="00706CAC"/>
    <w:rsid w:val="00711C4C"/>
    <w:rsid w:val="00721874"/>
    <w:rsid w:val="00721DD4"/>
    <w:rsid w:val="00722E5A"/>
    <w:rsid w:val="00723D5A"/>
    <w:rsid w:val="00725319"/>
    <w:rsid w:val="00726291"/>
    <w:rsid w:val="00730FF1"/>
    <w:rsid w:val="00733595"/>
    <w:rsid w:val="00733676"/>
    <w:rsid w:val="00733DC7"/>
    <w:rsid w:val="0073422A"/>
    <w:rsid w:val="007360A1"/>
    <w:rsid w:val="00742BED"/>
    <w:rsid w:val="0074533D"/>
    <w:rsid w:val="00745500"/>
    <w:rsid w:val="007461E8"/>
    <w:rsid w:val="00750775"/>
    <w:rsid w:val="00750CDD"/>
    <w:rsid w:val="00751385"/>
    <w:rsid w:val="00753C82"/>
    <w:rsid w:val="00753E18"/>
    <w:rsid w:val="007545BB"/>
    <w:rsid w:val="00755CEB"/>
    <w:rsid w:val="00763A2A"/>
    <w:rsid w:val="00766714"/>
    <w:rsid w:val="00771175"/>
    <w:rsid w:val="007720CD"/>
    <w:rsid w:val="00780262"/>
    <w:rsid w:val="00782ACB"/>
    <w:rsid w:val="00784993"/>
    <w:rsid w:val="007916BD"/>
    <w:rsid w:val="0079509C"/>
    <w:rsid w:val="00795394"/>
    <w:rsid w:val="007A054D"/>
    <w:rsid w:val="007A06B8"/>
    <w:rsid w:val="007A0E1B"/>
    <w:rsid w:val="007A2F57"/>
    <w:rsid w:val="007A4655"/>
    <w:rsid w:val="007A6540"/>
    <w:rsid w:val="007B3220"/>
    <w:rsid w:val="007B79BB"/>
    <w:rsid w:val="007B7B02"/>
    <w:rsid w:val="007C24DB"/>
    <w:rsid w:val="007C265A"/>
    <w:rsid w:val="007C29D3"/>
    <w:rsid w:val="007C3618"/>
    <w:rsid w:val="007C3F84"/>
    <w:rsid w:val="007D334B"/>
    <w:rsid w:val="007D54A6"/>
    <w:rsid w:val="007D7506"/>
    <w:rsid w:val="007E0302"/>
    <w:rsid w:val="007E0AFC"/>
    <w:rsid w:val="007E5FB1"/>
    <w:rsid w:val="007E6362"/>
    <w:rsid w:val="007E63A7"/>
    <w:rsid w:val="007E7179"/>
    <w:rsid w:val="007E7E06"/>
    <w:rsid w:val="007F2630"/>
    <w:rsid w:val="007F2F03"/>
    <w:rsid w:val="007F55A0"/>
    <w:rsid w:val="007F6252"/>
    <w:rsid w:val="007F7282"/>
    <w:rsid w:val="00803E7C"/>
    <w:rsid w:val="00803E91"/>
    <w:rsid w:val="00806AFA"/>
    <w:rsid w:val="00810F65"/>
    <w:rsid w:val="00817BDE"/>
    <w:rsid w:val="00821395"/>
    <w:rsid w:val="008224FB"/>
    <w:rsid w:val="0082524B"/>
    <w:rsid w:val="00827644"/>
    <w:rsid w:val="008308E4"/>
    <w:rsid w:val="008312D2"/>
    <w:rsid w:val="0083320F"/>
    <w:rsid w:val="0083396D"/>
    <w:rsid w:val="00833BE7"/>
    <w:rsid w:val="00834E31"/>
    <w:rsid w:val="0083695C"/>
    <w:rsid w:val="00837BCC"/>
    <w:rsid w:val="0084157A"/>
    <w:rsid w:val="00841B05"/>
    <w:rsid w:val="00841FF0"/>
    <w:rsid w:val="008435B0"/>
    <w:rsid w:val="00846788"/>
    <w:rsid w:val="00851B48"/>
    <w:rsid w:val="00855CFD"/>
    <w:rsid w:val="008573F4"/>
    <w:rsid w:val="00860D15"/>
    <w:rsid w:val="00861F7B"/>
    <w:rsid w:val="00864619"/>
    <w:rsid w:val="00866D09"/>
    <w:rsid w:val="00872B2D"/>
    <w:rsid w:val="00873013"/>
    <w:rsid w:val="0087524C"/>
    <w:rsid w:val="0087752B"/>
    <w:rsid w:val="00877A6D"/>
    <w:rsid w:val="008813A4"/>
    <w:rsid w:val="00882E18"/>
    <w:rsid w:val="008911C1"/>
    <w:rsid w:val="008941B5"/>
    <w:rsid w:val="008941F6"/>
    <w:rsid w:val="00895A82"/>
    <w:rsid w:val="00896B08"/>
    <w:rsid w:val="008A3F61"/>
    <w:rsid w:val="008A75F9"/>
    <w:rsid w:val="008A77D4"/>
    <w:rsid w:val="008B1001"/>
    <w:rsid w:val="008B607F"/>
    <w:rsid w:val="008B6BB9"/>
    <w:rsid w:val="008C4377"/>
    <w:rsid w:val="008C4FFE"/>
    <w:rsid w:val="008C5A53"/>
    <w:rsid w:val="008C5F98"/>
    <w:rsid w:val="008C74BF"/>
    <w:rsid w:val="008D0792"/>
    <w:rsid w:val="008D4509"/>
    <w:rsid w:val="008D5186"/>
    <w:rsid w:val="008D673D"/>
    <w:rsid w:val="008D792F"/>
    <w:rsid w:val="008E0124"/>
    <w:rsid w:val="008E1634"/>
    <w:rsid w:val="008E1D58"/>
    <w:rsid w:val="008E35F0"/>
    <w:rsid w:val="008E5100"/>
    <w:rsid w:val="008E724E"/>
    <w:rsid w:val="008F06CA"/>
    <w:rsid w:val="008F1BF2"/>
    <w:rsid w:val="008F27B1"/>
    <w:rsid w:val="008F29A8"/>
    <w:rsid w:val="008F2D19"/>
    <w:rsid w:val="008F4306"/>
    <w:rsid w:val="00900247"/>
    <w:rsid w:val="009008C2"/>
    <w:rsid w:val="0090532A"/>
    <w:rsid w:val="009053E6"/>
    <w:rsid w:val="00905EEF"/>
    <w:rsid w:val="009068C9"/>
    <w:rsid w:val="00906E65"/>
    <w:rsid w:val="00907A3B"/>
    <w:rsid w:val="009131F6"/>
    <w:rsid w:val="009148A8"/>
    <w:rsid w:val="00920C2C"/>
    <w:rsid w:val="00920D95"/>
    <w:rsid w:val="009220E9"/>
    <w:rsid w:val="00922423"/>
    <w:rsid w:val="00926D07"/>
    <w:rsid w:val="00926E8E"/>
    <w:rsid w:val="00930A93"/>
    <w:rsid w:val="0093309F"/>
    <w:rsid w:val="00933FEC"/>
    <w:rsid w:val="00934153"/>
    <w:rsid w:val="00934CE2"/>
    <w:rsid w:val="00943C5F"/>
    <w:rsid w:val="00944B68"/>
    <w:rsid w:val="00946BB0"/>
    <w:rsid w:val="0094743A"/>
    <w:rsid w:val="00951275"/>
    <w:rsid w:val="0095307C"/>
    <w:rsid w:val="009563C5"/>
    <w:rsid w:val="00962D82"/>
    <w:rsid w:val="00963B5A"/>
    <w:rsid w:val="0096504A"/>
    <w:rsid w:val="0096655F"/>
    <w:rsid w:val="00970694"/>
    <w:rsid w:val="00972D95"/>
    <w:rsid w:val="00973038"/>
    <w:rsid w:val="00975845"/>
    <w:rsid w:val="009825FA"/>
    <w:rsid w:val="00985CD0"/>
    <w:rsid w:val="009861A9"/>
    <w:rsid w:val="00990491"/>
    <w:rsid w:val="00990CC7"/>
    <w:rsid w:val="00993740"/>
    <w:rsid w:val="00994F05"/>
    <w:rsid w:val="00995412"/>
    <w:rsid w:val="0099644C"/>
    <w:rsid w:val="00996DA1"/>
    <w:rsid w:val="009A1A30"/>
    <w:rsid w:val="009A207E"/>
    <w:rsid w:val="009A593C"/>
    <w:rsid w:val="009B18FF"/>
    <w:rsid w:val="009B22C0"/>
    <w:rsid w:val="009B3C38"/>
    <w:rsid w:val="009B43B6"/>
    <w:rsid w:val="009B635D"/>
    <w:rsid w:val="009B6785"/>
    <w:rsid w:val="009C2EF8"/>
    <w:rsid w:val="009C4E4D"/>
    <w:rsid w:val="009C516C"/>
    <w:rsid w:val="009C6454"/>
    <w:rsid w:val="009D1142"/>
    <w:rsid w:val="009D1B00"/>
    <w:rsid w:val="009D3941"/>
    <w:rsid w:val="009D7769"/>
    <w:rsid w:val="009E0405"/>
    <w:rsid w:val="009E3C0D"/>
    <w:rsid w:val="009E72B3"/>
    <w:rsid w:val="009E7694"/>
    <w:rsid w:val="009F051E"/>
    <w:rsid w:val="009F0B10"/>
    <w:rsid w:val="009F0DE0"/>
    <w:rsid w:val="009F1060"/>
    <w:rsid w:val="009F3EF3"/>
    <w:rsid w:val="009F41DA"/>
    <w:rsid w:val="009F6A86"/>
    <w:rsid w:val="009F6B5E"/>
    <w:rsid w:val="00A00095"/>
    <w:rsid w:val="00A01978"/>
    <w:rsid w:val="00A01B9F"/>
    <w:rsid w:val="00A10D8E"/>
    <w:rsid w:val="00A1202B"/>
    <w:rsid w:val="00A1565C"/>
    <w:rsid w:val="00A168FC"/>
    <w:rsid w:val="00A168FF"/>
    <w:rsid w:val="00A22522"/>
    <w:rsid w:val="00A2620E"/>
    <w:rsid w:val="00A268C0"/>
    <w:rsid w:val="00A26A02"/>
    <w:rsid w:val="00A278BD"/>
    <w:rsid w:val="00A37B89"/>
    <w:rsid w:val="00A42841"/>
    <w:rsid w:val="00A4331F"/>
    <w:rsid w:val="00A4538D"/>
    <w:rsid w:val="00A45F7F"/>
    <w:rsid w:val="00A52B28"/>
    <w:rsid w:val="00A52F4B"/>
    <w:rsid w:val="00A5349C"/>
    <w:rsid w:val="00A53AF0"/>
    <w:rsid w:val="00A56FA6"/>
    <w:rsid w:val="00A60B7D"/>
    <w:rsid w:val="00A60E5B"/>
    <w:rsid w:val="00A62662"/>
    <w:rsid w:val="00A62D8D"/>
    <w:rsid w:val="00A6387C"/>
    <w:rsid w:val="00A63B8E"/>
    <w:rsid w:val="00A64CE5"/>
    <w:rsid w:val="00A67543"/>
    <w:rsid w:val="00A67565"/>
    <w:rsid w:val="00A70354"/>
    <w:rsid w:val="00A70702"/>
    <w:rsid w:val="00A70B21"/>
    <w:rsid w:val="00A713D5"/>
    <w:rsid w:val="00A717AD"/>
    <w:rsid w:val="00A71F53"/>
    <w:rsid w:val="00A72254"/>
    <w:rsid w:val="00A76F35"/>
    <w:rsid w:val="00A7731C"/>
    <w:rsid w:val="00A85049"/>
    <w:rsid w:val="00A861A1"/>
    <w:rsid w:val="00A87809"/>
    <w:rsid w:val="00A90334"/>
    <w:rsid w:val="00A920BD"/>
    <w:rsid w:val="00A93F61"/>
    <w:rsid w:val="00A94899"/>
    <w:rsid w:val="00AA0266"/>
    <w:rsid w:val="00AA0FA0"/>
    <w:rsid w:val="00AA1AF3"/>
    <w:rsid w:val="00AA3C42"/>
    <w:rsid w:val="00AA6CD1"/>
    <w:rsid w:val="00AA710D"/>
    <w:rsid w:val="00AA7E38"/>
    <w:rsid w:val="00AB15C8"/>
    <w:rsid w:val="00AB28F8"/>
    <w:rsid w:val="00AB553F"/>
    <w:rsid w:val="00AB5EE0"/>
    <w:rsid w:val="00AB7B4E"/>
    <w:rsid w:val="00AC0F76"/>
    <w:rsid w:val="00AC58EA"/>
    <w:rsid w:val="00AC7A36"/>
    <w:rsid w:val="00AD3E65"/>
    <w:rsid w:val="00AD78BB"/>
    <w:rsid w:val="00AE1171"/>
    <w:rsid w:val="00AE1AA3"/>
    <w:rsid w:val="00AE1D2A"/>
    <w:rsid w:val="00AE1E56"/>
    <w:rsid w:val="00AE2269"/>
    <w:rsid w:val="00AE244B"/>
    <w:rsid w:val="00AE3DFC"/>
    <w:rsid w:val="00AE6A61"/>
    <w:rsid w:val="00AE7928"/>
    <w:rsid w:val="00AF0849"/>
    <w:rsid w:val="00AF17D9"/>
    <w:rsid w:val="00AF1D3B"/>
    <w:rsid w:val="00AF2CD6"/>
    <w:rsid w:val="00B00B1A"/>
    <w:rsid w:val="00B01D49"/>
    <w:rsid w:val="00B02270"/>
    <w:rsid w:val="00B027C2"/>
    <w:rsid w:val="00B040EB"/>
    <w:rsid w:val="00B04859"/>
    <w:rsid w:val="00B055D4"/>
    <w:rsid w:val="00B06578"/>
    <w:rsid w:val="00B14880"/>
    <w:rsid w:val="00B14CE0"/>
    <w:rsid w:val="00B15496"/>
    <w:rsid w:val="00B160F0"/>
    <w:rsid w:val="00B172CD"/>
    <w:rsid w:val="00B203DB"/>
    <w:rsid w:val="00B208AC"/>
    <w:rsid w:val="00B209A0"/>
    <w:rsid w:val="00B242DA"/>
    <w:rsid w:val="00B262BE"/>
    <w:rsid w:val="00B307D9"/>
    <w:rsid w:val="00B30E1F"/>
    <w:rsid w:val="00B31C73"/>
    <w:rsid w:val="00B32A43"/>
    <w:rsid w:val="00B32F59"/>
    <w:rsid w:val="00B3327E"/>
    <w:rsid w:val="00B342DA"/>
    <w:rsid w:val="00B34658"/>
    <w:rsid w:val="00B35A4F"/>
    <w:rsid w:val="00B3603D"/>
    <w:rsid w:val="00B45480"/>
    <w:rsid w:val="00B4556D"/>
    <w:rsid w:val="00B47AB4"/>
    <w:rsid w:val="00B50A13"/>
    <w:rsid w:val="00B50DB3"/>
    <w:rsid w:val="00B51E3C"/>
    <w:rsid w:val="00B5395B"/>
    <w:rsid w:val="00B55F7B"/>
    <w:rsid w:val="00B60505"/>
    <w:rsid w:val="00B61255"/>
    <w:rsid w:val="00B61765"/>
    <w:rsid w:val="00B63C34"/>
    <w:rsid w:val="00B658A3"/>
    <w:rsid w:val="00B665D0"/>
    <w:rsid w:val="00B67043"/>
    <w:rsid w:val="00B70017"/>
    <w:rsid w:val="00B7285F"/>
    <w:rsid w:val="00B73781"/>
    <w:rsid w:val="00B752FC"/>
    <w:rsid w:val="00B776BF"/>
    <w:rsid w:val="00B82B44"/>
    <w:rsid w:val="00B87439"/>
    <w:rsid w:val="00B87717"/>
    <w:rsid w:val="00B932D8"/>
    <w:rsid w:val="00B97951"/>
    <w:rsid w:val="00B97DCC"/>
    <w:rsid w:val="00BA00A8"/>
    <w:rsid w:val="00BA57D2"/>
    <w:rsid w:val="00BB27A7"/>
    <w:rsid w:val="00BB3A90"/>
    <w:rsid w:val="00BB4A3D"/>
    <w:rsid w:val="00BB6CF9"/>
    <w:rsid w:val="00BB7894"/>
    <w:rsid w:val="00BC0793"/>
    <w:rsid w:val="00BC231D"/>
    <w:rsid w:val="00BC2B5E"/>
    <w:rsid w:val="00BC37CD"/>
    <w:rsid w:val="00BC550C"/>
    <w:rsid w:val="00BD39B2"/>
    <w:rsid w:val="00BD3BC6"/>
    <w:rsid w:val="00BD4682"/>
    <w:rsid w:val="00BD4C74"/>
    <w:rsid w:val="00BD4C8C"/>
    <w:rsid w:val="00BD6ED8"/>
    <w:rsid w:val="00BD7E87"/>
    <w:rsid w:val="00BE0397"/>
    <w:rsid w:val="00BE22E7"/>
    <w:rsid w:val="00BE4B55"/>
    <w:rsid w:val="00BE4C1D"/>
    <w:rsid w:val="00BE6A6B"/>
    <w:rsid w:val="00BF07B7"/>
    <w:rsid w:val="00BF13D3"/>
    <w:rsid w:val="00BF16B2"/>
    <w:rsid w:val="00BF17FD"/>
    <w:rsid w:val="00BF2757"/>
    <w:rsid w:val="00BF2D66"/>
    <w:rsid w:val="00BF3331"/>
    <w:rsid w:val="00BF372D"/>
    <w:rsid w:val="00BF75DE"/>
    <w:rsid w:val="00C00C01"/>
    <w:rsid w:val="00C011C8"/>
    <w:rsid w:val="00C022A9"/>
    <w:rsid w:val="00C044C1"/>
    <w:rsid w:val="00C05A08"/>
    <w:rsid w:val="00C05E8F"/>
    <w:rsid w:val="00C06B4D"/>
    <w:rsid w:val="00C13260"/>
    <w:rsid w:val="00C14CF2"/>
    <w:rsid w:val="00C169CF"/>
    <w:rsid w:val="00C20585"/>
    <w:rsid w:val="00C209B7"/>
    <w:rsid w:val="00C2128E"/>
    <w:rsid w:val="00C213A6"/>
    <w:rsid w:val="00C22417"/>
    <w:rsid w:val="00C23CED"/>
    <w:rsid w:val="00C27194"/>
    <w:rsid w:val="00C27913"/>
    <w:rsid w:val="00C31677"/>
    <w:rsid w:val="00C333D6"/>
    <w:rsid w:val="00C334F6"/>
    <w:rsid w:val="00C33BFE"/>
    <w:rsid w:val="00C34121"/>
    <w:rsid w:val="00C34B0F"/>
    <w:rsid w:val="00C34B78"/>
    <w:rsid w:val="00C366D1"/>
    <w:rsid w:val="00C40764"/>
    <w:rsid w:val="00C45A0C"/>
    <w:rsid w:val="00C46C95"/>
    <w:rsid w:val="00C46D66"/>
    <w:rsid w:val="00C508C7"/>
    <w:rsid w:val="00C56E83"/>
    <w:rsid w:val="00C62C8E"/>
    <w:rsid w:val="00C63F25"/>
    <w:rsid w:val="00C6688F"/>
    <w:rsid w:val="00C676A4"/>
    <w:rsid w:val="00C7053F"/>
    <w:rsid w:val="00C742FF"/>
    <w:rsid w:val="00C75095"/>
    <w:rsid w:val="00C76C1E"/>
    <w:rsid w:val="00C80333"/>
    <w:rsid w:val="00C81694"/>
    <w:rsid w:val="00C81FCB"/>
    <w:rsid w:val="00C82596"/>
    <w:rsid w:val="00C83466"/>
    <w:rsid w:val="00C85039"/>
    <w:rsid w:val="00C865EE"/>
    <w:rsid w:val="00C87210"/>
    <w:rsid w:val="00C90661"/>
    <w:rsid w:val="00C9190A"/>
    <w:rsid w:val="00C927E4"/>
    <w:rsid w:val="00C933CF"/>
    <w:rsid w:val="00C95035"/>
    <w:rsid w:val="00C955EE"/>
    <w:rsid w:val="00C95B8E"/>
    <w:rsid w:val="00C9615D"/>
    <w:rsid w:val="00C96431"/>
    <w:rsid w:val="00C97FBA"/>
    <w:rsid w:val="00CA1B5B"/>
    <w:rsid w:val="00CA5835"/>
    <w:rsid w:val="00CA5A98"/>
    <w:rsid w:val="00CA6467"/>
    <w:rsid w:val="00CA743A"/>
    <w:rsid w:val="00CB0F77"/>
    <w:rsid w:val="00CB1859"/>
    <w:rsid w:val="00CB3E42"/>
    <w:rsid w:val="00CB4D66"/>
    <w:rsid w:val="00CB5E8E"/>
    <w:rsid w:val="00CB6CFB"/>
    <w:rsid w:val="00CB7B2D"/>
    <w:rsid w:val="00CB7BA0"/>
    <w:rsid w:val="00CC00A9"/>
    <w:rsid w:val="00CC2E31"/>
    <w:rsid w:val="00CC4F07"/>
    <w:rsid w:val="00CC5385"/>
    <w:rsid w:val="00CC66AB"/>
    <w:rsid w:val="00CC6AC4"/>
    <w:rsid w:val="00CD00D7"/>
    <w:rsid w:val="00CD7813"/>
    <w:rsid w:val="00CE0A8D"/>
    <w:rsid w:val="00CE213D"/>
    <w:rsid w:val="00CE22B5"/>
    <w:rsid w:val="00CE2566"/>
    <w:rsid w:val="00CE5300"/>
    <w:rsid w:val="00CE6FC8"/>
    <w:rsid w:val="00CF0AD9"/>
    <w:rsid w:val="00CF145C"/>
    <w:rsid w:val="00CF2FD5"/>
    <w:rsid w:val="00CF3D72"/>
    <w:rsid w:val="00CF40F4"/>
    <w:rsid w:val="00CF4460"/>
    <w:rsid w:val="00D02A04"/>
    <w:rsid w:val="00D02E5D"/>
    <w:rsid w:val="00D10409"/>
    <w:rsid w:val="00D1274A"/>
    <w:rsid w:val="00D13000"/>
    <w:rsid w:val="00D15836"/>
    <w:rsid w:val="00D22273"/>
    <w:rsid w:val="00D22CA3"/>
    <w:rsid w:val="00D26F17"/>
    <w:rsid w:val="00D278A4"/>
    <w:rsid w:val="00D3149B"/>
    <w:rsid w:val="00D31799"/>
    <w:rsid w:val="00D34791"/>
    <w:rsid w:val="00D3658A"/>
    <w:rsid w:val="00D367B2"/>
    <w:rsid w:val="00D36FD3"/>
    <w:rsid w:val="00D40BC2"/>
    <w:rsid w:val="00D419EF"/>
    <w:rsid w:val="00D456A8"/>
    <w:rsid w:val="00D466FD"/>
    <w:rsid w:val="00D50C04"/>
    <w:rsid w:val="00D50FE1"/>
    <w:rsid w:val="00D522F6"/>
    <w:rsid w:val="00D52AD2"/>
    <w:rsid w:val="00D538C9"/>
    <w:rsid w:val="00D54BFE"/>
    <w:rsid w:val="00D54CEE"/>
    <w:rsid w:val="00D550E4"/>
    <w:rsid w:val="00D55D3D"/>
    <w:rsid w:val="00D63749"/>
    <w:rsid w:val="00D63EA3"/>
    <w:rsid w:val="00D64266"/>
    <w:rsid w:val="00D642E1"/>
    <w:rsid w:val="00D65240"/>
    <w:rsid w:val="00D67EDA"/>
    <w:rsid w:val="00D75C8C"/>
    <w:rsid w:val="00D7786A"/>
    <w:rsid w:val="00D800EB"/>
    <w:rsid w:val="00D8384B"/>
    <w:rsid w:val="00D8493C"/>
    <w:rsid w:val="00D8669D"/>
    <w:rsid w:val="00D86D05"/>
    <w:rsid w:val="00D90828"/>
    <w:rsid w:val="00D91ABE"/>
    <w:rsid w:val="00D91F5C"/>
    <w:rsid w:val="00D92BCD"/>
    <w:rsid w:val="00D9367D"/>
    <w:rsid w:val="00D97ED8"/>
    <w:rsid w:val="00DA0328"/>
    <w:rsid w:val="00DA3E68"/>
    <w:rsid w:val="00DA56E5"/>
    <w:rsid w:val="00DA5DFC"/>
    <w:rsid w:val="00DB03AA"/>
    <w:rsid w:val="00DB06B2"/>
    <w:rsid w:val="00DB20CE"/>
    <w:rsid w:val="00DB42E9"/>
    <w:rsid w:val="00DB5B35"/>
    <w:rsid w:val="00DB7345"/>
    <w:rsid w:val="00DC0A39"/>
    <w:rsid w:val="00DC0BED"/>
    <w:rsid w:val="00DC0EB5"/>
    <w:rsid w:val="00DC1F31"/>
    <w:rsid w:val="00DC55BA"/>
    <w:rsid w:val="00DC5817"/>
    <w:rsid w:val="00DC642A"/>
    <w:rsid w:val="00DC68A6"/>
    <w:rsid w:val="00DD3D6C"/>
    <w:rsid w:val="00DD439D"/>
    <w:rsid w:val="00DD5BDA"/>
    <w:rsid w:val="00DD6D2D"/>
    <w:rsid w:val="00DD767C"/>
    <w:rsid w:val="00DD7F4A"/>
    <w:rsid w:val="00DE27B2"/>
    <w:rsid w:val="00DF31E0"/>
    <w:rsid w:val="00DF34F9"/>
    <w:rsid w:val="00DF3F55"/>
    <w:rsid w:val="00DF47B2"/>
    <w:rsid w:val="00E00D0C"/>
    <w:rsid w:val="00E02669"/>
    <w:rsid w:val="00E05A16"/>
    <w:rsid w:val="00E05B6B"/>
    <w:rsid w:val="00E062F8"/>
    <w:rsid w:val="00E07405"/>
    <w:rsid w:val="00E1121D"/>
    <w:rsid w:val="00E12A25"/>
    <w:rsid w:val="00E17355"/>
    <w:rsid w:val="00E20940"/>
    <w:rsid w:val="00E2209E"/>
    <w:rsid w:val="00E24A00"/>
    <w:rsid w:val="00E3578E"/>
    <w:rsid w:val="00E36218"/>
    <w:rsid w:val="00E36842"/>
    <w:rsid w:val="00E36B0E"/>
    <w:rsid w:val="00E41359"/>
    <w:rsid w:val="00E427B0"/>
    <w:rsid w:val="00E42E7B"/>
    <w:rsid w:val="00E43308"/>
    <w:rsid w:val="00E44370"/>
    <w:rsid w:val="00E47879"/>
    <w:rsid w:val="00E53CB9"/>
    <w:rsid w:val="00E53DF2"/>
    <w:rsid w:val="00E554CD"/>
    <w:rsid w:val="00E55849"/>
    <w:rsid w:val="00E56AF9"/>
    <w:rsid w:val="00E60B22"/>
    <w:rsid w:val="00E61A3E"/>
    <w:rsid w:val="00E67845"/>
    <w:rsid w:val="00E70617"/>
    <w:rsid w:val="00E713C9"/>
    <w:rsid w:val="00E715BA"/>
    <w:rsid w:val="00E73510"/>
    <w:rsid w:val="00E735C3"/>
    <w:rsid w:val="00E77628"/>
    <w:rsid w:val="00E81C0C"/>
    <w:rsid w:val="00E86957"/>
    <w:rsid w:val="00E8773A"/>
    <w:rsid w:val="00E91683"/>
    <w:rsid w:val="00E92123"/>
    <w:rsid w:val="00EA06C4"/>
    <w:rsid w:val="00EA2D3B"/>
    <w:rsid w:val="00EA3101"/>
    <w:rsid w:val="00EA3FB5"/>
    <w:rsid w:val="00EA4FC2"/>
    <w:rsid w:val="00EA4FE7"/>
    <w:rsid w:val="00EA767B"/>
    <w:rsid w:val="00EB019D"/>
    <w:rsid w:val="00EB2EE2"/>
    <w:rsid w:val="00EB38BA"/>
    <w:rsid w:val="00EB3C50"/>
    <w:rsid w:val="00EB3CB6"/>
    <w:rsid w:val="00EB57E2"/>
    <w:rsid w:val="00EB70C9"/>
    <w:rsid w:val="00EC2D37"/>
    <w:rsid w:val="00EC3F52"/>
    <w:rsid w:val="00EC599A"/>
    <w:rsid w:val="00ED0C86"/>
    <w:rsid w:val="00ED395C"/>
    <w:rsid w:val="00ED4704"/>
    <w:rsid w:val="00EE7C33"/>
    <w:rsid w:val="00EF1336"/>
    <w:rsid w:val="00EF495D"/>
    <w:rsid w:val="00EF49A6"/>
    <w:rsid w:val="00EF4AC7"/>
    <w:rsid w:val="00EF6890"/>
    <w:rsid w:val="00F00D89"/>
    <w:rsid w:val="00F00EB8"/>
    <w:rsid w:val="00F01C7D"/>
    <w:rsid w:val="00F01FAA"/>
    <w:rsid w:val="00F02AA3"/>
    <w:rsid w:val="00F02CA7"/>
    <w:rsid w:val="00F03A2C"/>
    <w:rsid w:val="00F046A8"/>
    <w:rsid w:val="00F0671C"/>
    <w:rsid w:val="00F11875"/>
    <w:rsid w:val="00F12560"/>
    <w:rsid w:val="00F12CAB"/>
    <w:rsid w:val="00F216AE"/>
    <w:rsid w:val="00F236D4"/>
    <w:rsid w:val="00F239FA"/>
    <w:rsid w:val="00F246F3"/>
    <w:rsid w:val="00F32927"/>
    <w:rsid w:val="00F33000"/>
    <w:rsid w:val="00F354E3"/>
    <w:rsid w:val="00F367D4"/>
    <w:rsid w:val="00F40665"/>
    <w:rsid w:val="00F4249C"/>
    <w:rsid w:val="00F42FBF"/>
    <w:rsid w:val="00F4306B"/>
    <w:rsid w:val="00F46516"/>
    <w:rsid w:val="00F469C0"/>
    <w:rsid w:val="00F47E79"/>
    <w:rsid w:val="00F529FA"/>
    <w:rsid w:val="00F54E78"/>
    <w:rsid w:val="00F553DF"/>
    <w:rsid w:val="00F559FB"/>
    <w:rsid w:val="00F612BA"/>
    <w:rsid w:val="00F6737E"/>
    <w:rsid w:val="00F67C75"/>
    <w:rsid w:val="00F70F38"/>
    <w:rsid w:val="00F718ED"/>
    <w:rsid w:val="00F71CDE"/>
    <w:rsid w:val="00F74D71"/>
    <w:rsid w:val="00F770F3"/>
    <w:rsid w:val="00F80FB5"/>
    <w:rsid w:val="00F81C07"/>
    <w:rsid w:val="00F82001"/>
    <w:rsid w:val="00F83B7A"/>
    <w:rsid w:val="00F85DC9"/>
    <w:rsid w:val="00F861E4"/>
    <w:rsid w:val="00F87351"/>
    <w:rsid w:val="00F873A3"/>
    <w:rsid w:val="00F92967"/>
    <w:rsid w:val="00F9528C"/>
    <w:rsid w:val="00F97748"/>
    <w:rsid w:val="00FA1197"/>
    <w:rsid w:val="00FA1D5E"/>
    <w:rsid w:val="00FA1E4C"/>
    <w:rsid w:val="00FA30E7"/>
    <w:rsid w:val="00FA31C3"/>
    <w:rsid w:val="00FA3D78"/>
    <w:rsid w:val="00FA70E6"/>
    <w:rsid w:val="00FB03AB"/>
    <w:rsid w:val="00FB081F"/>
    <w:rsid w:val="00FB0F86"/>
    <w:rsid w:val="00FB4C07"/>
    <w:rsid w:val="00FB5D8C"/>
    <w:rsid w:val="00FB783D"/>
    <w:rsid w:val="00FC36D0"/>
    <w:rsid w:val="00FC55CE"/>
    <w:rsid w:val="00FC6C25"/>
    <w:rsid w:val="00FD163C"/>
    <w:rsid w:val="00FD1765"/>
    <w:rsid w:val="00FD20B2"/>
    <w:rsid w:val="00FD3163"/>
    <w:rsid w:val="00FD57F1"/>
    <w:rsid w:val="00FD595B"/>
    <w:rsid w:val="00FD7FC0"/>
    <w:rsid w:val="00FF0C3D"/>
    <w:rsid w:val="00FF2495"/>
    <w:rsid w:val="00FF3817"/>
    <w:rsid w:val="00FF4E4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D901E4"/>
  <w15:docId w15:val="{8D6244DE-71A0-406B-B420-524636B16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pPr>
        <w:spacing w:before="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6635"/>
    <w:rPr>
      <w:rFonts w:asciiTheme="minorEastAsia" w:hAnsiTheme="minorEastAsia"/>
    </w:rPr>
  </w:style>
  <w:style w:type="paragraph" w:styleId="1">
    <w:name w:val="heading 1"/>
    <w:next w:val="a"/>
    <w:link w:val="10"/>
    <w:uiPriority w:val="9"/>
    <w:qFormat/>
    <w:rsid w:val="00E713C9"/>
    <w:pPr>
      <w:keepNext/>
      <w:outlineLvl w:val="0"/>
    </w:pPr>
    <w:rPr>
      <w:rFonts w:asciiTheme="majorHAnsi" w:hAnsiTheme="majorHAnsi" w:cstheme="majorBidi"/>
      <w:sz w:val="24"/>
      <w:szCs w:val="24"/>
    </w:rPr>
  </w:style>
  <w:style w:type="paragraph" w:styleId="2">
    <w:name w:val="heading 2"/>
    <w:next w:val="a"/>
    <w:link w:val="20"/>
    <w:uiPriority w:val="9"/>
    <w:unhideWhenUsed/>
    <w:qFormat/>
    <w:rsid w:val="00E713C9"/>
    <w:pPr>
      <w:keepNext/>
      <w:outlineLvl w:val="1"/>
    </w:pPr>
    <w:rPr>
      <w:rFonts w:asciiTheme="majorHAnsi" w:hAnsiTheme="majorHAnsi" w:cstheme="majorBidi"/>
    </w:rPr>
  </w:style>
  <w:style w:type="paragraph" w:styleId="3">
    <w:name w:val="heading 3"/>
    <w:basedOn w:val="a"/>
    <w:next w:val="a"/>
    <w:link w:val="30"/>
    <w:uiPriority w:val="9"/>
    <w:semiHidden/>
    <w:unhideWhenUsed/>
    <w:qFormat/>
    <w:rsid w:val="006F5860"/>
    <w:pPr>
      <w:keepNext/>
      <w:outlineLvl w:val="2"/>
    </w:pPr>
    <w:rPr>
      <w:rFonts w:asciiTheme="majorHAnsi" w:eastAsiaTheme="majorEastAsia" w:hAnsiTheme="majorHAnsi" w:cstheme="majorBidi"/>
    </w:rPr>
  </w:style>
  <w:style w:type="paragraph" w:styleId="4">
    <w:name w:val="heading 4"/>
    <w:basedOn w:val="a"/>
    <w:next w:val="a"/>
    <w:link w:val="40"/>
    <w:uiPriority w:val="9"/>
    <w:semiHidden/>
    <w:unhideWhenUsed/>
    <w:qFormat/>
    <w:rsid w:val="006F5860"/>
    <w:pPr>
      <w:keepNext/>
      <w:outlineLvl w:val="3"/>
    </w:pPr>
    <w:rPr>
      <w:b/>
      <w:bCs/>
    </w:rPr>
  </w:style>
  <w:style w:type="paragraph" w:styleId="5">
    <w:name w:val="heading 5"/>
    <w:basedOn w:val="a"/>
    <w:next w:val="a"/>
    <w:link w:val="50"/>
    <w:uiPriority w:val="9"/>
    <w:semiHidden/>
    <w:unhideWhenUsed/>
    <w:qFormat/>
    <w:rsid w:val="006F5860"/>
    <w:pPr>
      <w:keepNext/>
      <w:outlineLvl w:val="4"/>
    </w:pPr>
    <w:rPr>
      <w:rFonts w:asciiTheme="majorHAnsi" w:eastAsiaTheme="majorEastAsia" w:hAnsiTheme="majorHAnsi" w:cstheme="majorBidi"/>
    </w:rPr>
  </w:style>
  <w:style w:type="paragraph" w:styleId="6">
    <w:name w:val="heading 6"/>
    <w:basedOn w:val="a"/>
    <w:next w:val="a"/>
    <w:link w:val="60"/>
    <w:uiPriority w:val="9"/>
    <w:semiHidden/>
    <w:unhideWhenUsed/>
    <w:qFormat/>
    <w:rsid w:val="006F5860"/>
    <w:pPr>
      <w:keepNext/>
      <w:outlineLvl w:val="5"/>
    </w:pPr>
    <w:rPr>
      <w:b/>
      <w:bCs/>
    </w:rPr>
  </w:style>
  <w:style w:type="paragraph" w:styleId="7">
    <w:name w:val="heading 7"/>
    <w:basedOn w:val="a"/>
    <w:next w:val="a"/>
    <w:link w:val="70"/>
    <w:uiPriority w:val="9"/>
    <w:semiHidden/>
    <w:unhideWhenUsed/>
    <w:qFormat/>
    <w:rsid w:val="006F5860"/>
    <w:pPr>
      <w:keepNext/>
      <w:outlineLvl w:val="6"/>
    </w:pPr>
  </w:style>
  <w:style w:type="paragraph" w:styleId="8">
    <w:name w:val="heading 8"/>
    <w:basedOn w:val="a"/>
    <w:next w:val="a"/>
    <w:link w:val="80"/>
    <w:uiPriority w:val="9"/>
    <w:semiHidden/>
    <w:unhideWhenUsed/>
    <w:qFormat/>
    <w:rsid w:val="006F5860"/>
    <w:pPr>
      <w:keepNext/>
      <w:outlineLvl w:val="7"/>
    </w:pPr>
  </w:style>
  <w:style w:type="paragraph" w:styleId="9">
    <w:name w:val="heading 9"/>
    <w:basedOn w:val="a"/>
    <w:next w:val="a"/>
    <w:link w:val="90"/>
    <w:uiPriority w:val="9"/>
    <w:semiHidden/>
    <w:unhideWhenUsed/>
    <w:qFormat/>
    <w:rsid w:val="006F5860"/>
    <w:pPr>
      <w:keepNext/>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713C9"/>
    <w:rPr>
      <w:rFonts w:asciiTheme="majorHAnsi" w:hAnsiTheme="majorHAnsi" w:cstheme="majorBidi"/>
      <w:sz w:val="24"/>
      <w:szCs w:val="24"/>
    </w:rPr>
  </w:style>
  <w:style w:type="paragraph" w:styleId="a3">
    <w:name w:val="List Paragraph"/>
    <w:basedOn w:val="a"/>
    <w:uiPriority w:val="34"/>
    <w:qFormat/>
    <w:rsid w:val="00CB0F77"/>
    <w:pPr>
      <w:ind w:leftChars="400" w:left="840"/>
    </w:pPr>
  </w:style>
  <w:style w:type="paragraph" w:styleId="a4">
    <w:name w:val="TOC Heading"/>
    <w:basedOn w:val="1"/>
    <w:next w:val="a"/>
    <w:uiPriority w:val="39"/>
    <w:unhideWhenUsed/>
    <w:qFormat/>
    <w:rsid w:val="00CB0F77"/>
    <w:pPr>
      <w:keepLines/>
      <w:spacing w:before="480" w:line="276" w:lineRule="auto"/>
      <w:outlineLvl w:val="9"/>
    </w:pPr>
    <w:rPr>
      <w:b/>
      <w:bCs/>
      <w:color w:val="365F91" w:themeColor="accent1" w:themeShade="BF"/>
      <w:kern w:val="0"/>
      <w:sz w:val="28"/>
      <w:szCs w:val="28"/>
    </w:rPr>
  </w:style>
  <w:style w:type="paragraph" w:styleId="a5">
    <w:name w:val="Balloon Text"/>
    <w:basedOn w:val="a"/>
    <w:link w:val="a6"/>
    <w:uiPriority w:val="99"/>
    <w:semiHidden/>
    <w:unhideWhenUsed/>
    <w:rsid w:val="00CB0F77"/>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B0F77"/>
    <w:rPr>
      <w:rFonts w:asciiTheme="majorHAnsi" w:eastAsiaTheme="majorEastAsia" w:hAnsiTheme="majorHAnsi" w:cstheme="majorBidi"/>
      <w:sz w:val="18"/>
      <w:szCs w:val="18"/>
    </w:rPr>
  </w:style>
  <w:style w:type="paragraph" w:styleId="11">
    <w:name w:val="toc 1"/>
    <w:basedOn w:val="a"/>
    <w:next w:val="a"/>
    <w:autoRedefine/>
    <w:uiPriority w:val="39"/>
    <w:unhideWhenUsed/>
    <w:qFormat/>
    <w:rsid w:val="00CB0F77"/>
  </w:style>
  <w:style w:type="character" w:styleId="a7">
    <w:name w:val="Hyperlink"/>
    <w:basedOn w:val="a0"/>
    <w:uiPriority w:val="99"/>
    <w:unhideWhenUsed/>
    <w:rsid w:val="00CB0F77"/>
    <w:rPr>
      <w:color w:val="0000FF" w:themeColor="hyperlink"/>
      <w:u w:val="single"/>
    </w:rPr>
  </w:style>
  <w:style w:type="character" w:customStyle="1" w:styleId="20">
    <w:name w:val="見出し 2 (文字)"/>
    <w:basedOn w:val="a0"/>
    <w:link w:val="2"/>
    <w:uiPriority w:val="9"/>
    <w:rsid w:val="00E713C9"/>
    <w:rPr>
      <w:rFonts w:asciiTheme="majorHAnsi" w:hAnsiTheme="majorHAnsi" w:cstheme="majorBidi"/>
    </w:rPr>
  </w:style>
  <w:style w:type="paragraph" w:styleId="a8">
    <w:name w:val="caption"/>
    <w:basedOn w:val="a"/>
    <w:next w:val="a"/>
    <w:uiPriority w:val="35"/>
    <w:unhideWhenUsed/>
    <w:qFormat/>
    <w:rsid w:val="00CB0F77"/>
    <w:rPr>
      <w:b/>
      <w:bCs/>
    </w:rPr>
  </w:style>
  <w:style w:type="paragraph" w:styleId="a9">
    <w:name w:val="header"/>
    <w:basedOn w:val="a"/>
    <w:link w:val="aa"/>
    <w:uiPriority w:val="99"/>
    <w:unhideWhenUsed/>
    <w:rsid w:val="00B51E3C"/>
    <w:pPr>
      <w:tabs>
        <w:tab w:val="center" w:pos="4252"/>
        <w:tab w:val="right" w:pos="8504"/>
      </w:tabs>
      <w:snapToGrid w:val="0"/>
    </w:pPr>
  </w:style>
  <w:style w:type="character" w:customStyle="1" w:styleId="aa">
    <w:name w:val="ヘッダー (文字)"/>
    <w:basedOn w:val="a0"/>
    <w:link w:val="a9"/>
    <w:uiPriority w:val="99"/>
    <w:rsid w:val="00B51E3C"/>
  </w:style>
  <w:style w:type="paragraph" w:styleId="ab">
    <w:name w:val="footer"/>
    <w:basedOn w:val="a"/>
    <w:link w:val="ac"/>
    <w:uiPriority w:val="99"/>
    <w:unhideWhenUsed/>
    <w:rsid w:val="00B51E3C"/>
    <w:pPr>
      <w:tabs>
        <w:tab w:val="center" w:pos="4252"/>
        <w:tab w:val="right" w:pos="8504"/>
      </w:tabs>
      <w:snapToGrid w:val="0"/>
    </w:pPr>
  </w:style>
  <w:style w:type="character" w:customStyle="1" w:styleId="ac">
    <w:name w:val="フッター (文字)"/>
    <w:basedOn w:val="a0"/>
    <w:link w:val="ab"/>
    <w:uiPriority w:val="99"/>
    <w:rsid w:val="00B51E3C"/>
  </w:style>
  <w:style w:type="paragraph" w:styleId="21">
    <w:name w:val="toc 2"/>
    <w:basedOn w:val="a"/>
    <w:next w:val="a"/>
    <w:autoRedefine/>
    <w:uiPriority w:val="39"/>
    <w:unhideWhenUsed/>
    <w:qFormat/>
    <w:rsid w:val="00B51E3C"/>
    <w:pPr>
      <w:ind w:leftChars="100" w:left="210"/>
    </w:pPr>
  </w:style>
  <w:style w:type="character" w:customStyle="1" w:styleId="30">
    <w:name w:val="見出し 3 (文字)"/>
    <w:basedOn w:val="a0"/>
    <w:link w:val="3"/>
    <w:uiPriority w:val="9"/>
    <w:semiHidden/>
    <w:rsid w:val="006F5860"/>
    <w:rPr>
      <w:rFonts w:asciiTheme="majorHAnsi" w:eastAsiaTheme="majorEastAsia" w:hAnsiTheme="majorHAnsi" w:cstheme="majorBidi"/>
    </w:rPr>
  </w:style>
  <w:style w:type="character" w:customStyle="1" w:styleId="40">
    <w:name w:val="見出し 4 (文字)"/>
    <w:basedOn w:val="a0"/>
    <w:link w:val="4"/>
    <w:uiPriority w:val="9"/>
    <w:semiHidden/>
    <w:rsid w:val="006F5860"/>
    <w:rPr>
      <w:b/>
      <w:bCs/>
    </w:rPr>
  </w:style>
  <w:style w:type="character" w:customStyle="1" w:styleId="50">
    <w:name w:val="見出し 5 (文字)"/>
    <w:basedOn w:val="a0"/>
    <w:link w:val="5"/>
    <w:uiPriority w:val="9"/>
    <w:semiHidden/>
    <w:rsid w:val="006F5860"/>
    <w:rPr>
      <w:rFonts w:asciiTheme="majorHAnsi" w:eastAsiaTheme="majorEastAsia" w:hAnsiTheme="majorHAnsi" w:cstheme="majorBidi"/>
    </w:rPr>
  </w:style>
  <w:style w:type="character" w:customStyle="1" w:styleId="60">
    <w:name w:val="見出し 6 (文字)"/>
    <w:basedOn w:val="a0"/>
    <w:link w:val="6"/>
    <w:uiPriority w:val="9"/>
    <w:semiHidden/>
    <w:rsid w:val="006F5860"/>
    <w:rPr>
      <w:b/>
      <w:bCs/>
    </w:rPr>
  </w:style>
  <w:style w:type="character" w:customStyle="1" w:styleId="70">
    <w:name w:val="見出し 7 (文字)"/>
    <w:basedOn w:val="a0"/>
    <w:link w:val="7"/>
    <w:uiPriority w:val="9"/>
    <w:semiHidden/>
    <w:rsid w:val="006F5860"/>
  </w:style>
  <w:style w:type="character" w:customStyle="1" w:styleId="80">
    <w:name w:val="見出し 8 (文字)"/>
    <w:basedOn w:val="a0"/>
    <w:link w:val="8"/>
    <w:uiPriority w:val="9"/>
    <w:semiHidden/>
    <w:rsid w:val="006F5860"/>
  </w:style>
  <w:style w:type="character" w:customStyle="1" w:styleId="90">
    <w:name w:val="見出し 9 (文字)"/>
    <w:basedOn w:val="a0"/>
    <w:link w:val="9"/>
    <w:uiPriority w:val="9"/>
    <w:semiHidden/>
    <w:rsid w:val="006F5860"/>
  </w:style>
  <w:style w:type="paragraph" w:styleId="31">
    <w:name w:val="toc 3"/>
    <w:basedOn w:val="a"/>
    <w:next w:val="a"/>
    <w:autoRedefine/>
    <w:uiPriority w:val="39"/>
    <w:semiHidden/>
    <w:unhideWhenUsed/>
    <w:qFormat/>
    <w:rsid w:val="00DF47B2"/>
    <w:pPr>
      <w:spacing w:after="100" w:line="276" w:lineRule="auto"/>
      <w:ind w:left="440"/>
    </w:pPr>
    <w:rPr>
      <w:kern w:val="0"/>
      <w:sz w:val="22"/>
    </w:rPr>
  </w:style>
  <w:style w:type="paragraph" w:styleId="ad">
    <w:name w:val="Bibliography"/>
    <w:basedOn w:val="a"/>
    <w:next w:val="a"/>
    <w:uiPriority w:val="37"/>
    <w:unhideWhenUsed/>
    <w:rsid w:val="002D391B"/>
  </w:style>
  <w:style w:type="table" w:styleId="ae">
    <w:name w:val="Table Grid"/>
    <w:basedOn w:val="a1"/>
    <w:uiPriority w:val="59"/>
    <w:rsid w:val="00336DB4"/>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A60B7D"/>
    <w:rPr>
      <w:rFonts w:ascii="Times New Roman" w:hAnsi="Times New Roman" w:cs="Times New Roman"/>
      <w:sz w:val="24"/>
      <w:szCs w:val="24"/>
    </w:rPr>
  </w:style>
  <w:style w:type="character" w:styleId="af">
    <w:name w:val="Unresolved Mention"/>
    <w:basedOn w:val="a0"/>
    <w:uiPriority w:val="99"/>
    <w:semiHidden/>
    <w:unhideWhenUsed/>
    <w:rsid w:val="003A16DB"/>
    <w:rPr>
      <w:color w:val="605E5C"/>
      <w:shd w:val="clear" w:color="auto" w:fill="E1DFDD"/>
    </w:rPr>
  </w:style>
  <w:style w:type="character" w:styleId="af0">
    <w:name w:val="Placeholder Text"/>
    <w:basedOn w:val="a0"/>
    <w:uiPriority w:val="99"/>
    <w:semiHidden/>
    <w:rsid w:val="003330BF"/>
    <w:rPr>
      <w:color w:val="666666"/>
    </w:rPr>
  </w:style>
  <w:style w:type="character" w:styleId="af1">
    <w:name w:val="annotation reference"/>
    <w:basedOn w:val="a0"/>
    <w:uiPriority w:val="99"/>
    <w:semiHidden/>
    <w:unhideWhenUsed/>
    <w:rsid w:val="00F469C0"/>
    <w:rPr>
      <w:sz w:val="18"/>
      <w:szCs w:val="18"/>
    </w:rPr>
  </w:style>
  <w:style w:type="paragraph" w:styleId="af2">
    <w:name w:val="annotation text"/>
    <w:basedOn w:val="a"/>
    <w:link w:val="af3"/>
    <w:uiPriority w:val="99"/>
    <w:semiHidden/>
    <w:unhideWhenUsed/>
    <w:rsid w:val="00F469C0"/>
  </w:style>
  <w:style w:type="character" w:customStyle="1" w:styleId="af3">
    <w:name w:val="コメント文字列 (文字)"/>
    <w:basedOn w:val="a0"/>
    <w:link w:val="af2"/>
    <w:uiPriority w:val="99"/>
    <w:semiHidden/>
    <w:rsid w:val="00F469C0"/>
    <w:rPr>
      <w:rFonts w:asciiTheme="minorEastAsia" w:hAnsiTheme="minorEastAsia"/>
    </w:rPr>
  </w:style>
  <w:style w:type="paragraph" w:styleId="af4">
    <w:name w:val="annotation subject"/>
    <w:basedOn w:val="af2"/>
    <w:next w:val="af2"/>
    <w:link w:val="af5"/>
    <w:uiPriority w:val="99"/>
    <w:semiHidden/>
    <w:unhideWhenUsed/>
    <w:rsid w:val="00F469C0"/>
    <w:rPr>
      <w:b/>
      <w:bCs/>
    </w:rPr>
  </w:style>
  <w:style w:type="character" w:customStyle="1" w:styleId="af5">
    <w:name w:val="コメント内容 (文字)"/>
    <w:basedOn w:val="af3"/>
    <w:link w:val="af4"/>
    <w:uiPriority w:val="99"/>
    <w:semiHidden/>
    <w:rsid w:val="00F469C0"/>
    <w:rPr>
      <w:rFonts w:asciiTheme="minorEastAsia" w:hAnsiTheme="minorEastAsia"/>
      <w:b/>
      <w:bCs/>
    </w:rPr>
  </w:style>
  <w:style w:type="paragraph" w:customStyle="1" w:styleId="ltxp">
    <w:name w:val="ltx_p"/>
    <w:basedOn w:val="a"/>
    <w:rsid w:val="00333D3D"/>
    <w:pPr>
      <w:spacing w:beforeAutospacing="1" w:after="100" w:afterAutospacing="1"/>
    </w:pPr>
    <w:rPr>
      <w:rFonts w:ascii="ＭＳ Ｐゴシック" w:eastAsia="ＭＳ Ｐゴシック" w:hAnsi="ＭＳ Ｐゴシック" w:cs="ＭＳ Ｐゴシック"/>
      <w:kern w:val="0"/>
      <w:sz w:val="24"/>
      <w:szCs w:val="24"/>
    </w:rPr>
  </w:style>
  <w:style w:type="character" w:customStyle="1" w:styleId="ltxtext">
    <w:name w:val="ltx_text"/>
    <w:basedOn w:val="a0"/>
    <w:rsid w:val="00333D3D"/>
  </w:style>
  <w:style w:type="character" w:styleId="af6">
    <w:name w:val="FollowedHyperlink"/>
    <w:basedOn w:val="a0"/>
    <w:uiPriority w:val="99"/>
    <w:semiHidden/>
    <w:unhideWhenUsed/>
    <w:rsid w:val="0037234D"/>
    <w:rPr>
      <w:color w:val="800080" w:themeColor="followedHyperlink"/>
      <w:u w:val="single"/>
    </w:rPr>
  </w:style>
  <w:style w:type="paragraph" w:styleId="af7">
    <w:name w:val="table of figures"/>
    <w:basedOn w:val="a"/>
    <w:next w:val="a"/>
    <w:uiPriority w:val="99"/>
    <w:unhideWhenUsed/>
    <w:rsid w:val="00DA56E5"/>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099635">
      <w:marLeft w:val="0"/>
      <w:marRight w:val="0"/>
      <w:marTop w:val="0"/>
      <w:marBottom w:val="0"/>
      <w:divBdr>
        <w:top w:val="none" w:sz="0" w:space="0" w:color="auto"/>
        <w:left w:val="none" w:sz="0" w:space="0" w:color="auto"/>
        <w:bottom w:val="none" w:sz="0" w:space="0" w:color="auto"/>
        <w:right w:val="none" w:sz="0" w:space="0" w:color="auto"/>
      </w:divBdr>
    </w:div>
    <w:div w:id="1174146443">
      <w:marLeft w:val="300"/>
      <w:marRight w:val="0"/>
      <w:marTop w:val="375"/>
      <w:marBottom w:val="225"/>
      <w:divBdr>
        <w:top w:val="none" w:sz="0" w:space="0" w:color="auto"/>
        <w:left w:val="none" w:sz="0" w:space="0" w:color="auto"/>
        <w:bottom w:val="none" w:sz="0" w:space="0" w:color="auto"/>
        <w:right w:val="none" w:sz="0" w:space="0" w:color="auto"/>
      </w:divBdr>
      <w:divsChild>
        <w:div w:id="1969507812">
          <w:marLeft w:val="0"/>
          <w:marRight w:val="0"/>
          <w:marTop w:val="0"/>
          <w:marBottom w:val="0"/>
          <w:divBdr>
            <w:top w:val="none" w:sz="0" w:space="0" w:color="auto"/>
            <w:left w:val="none" w:sz="0" w:space="0" w:color="auto"/>
            <w:bottom w:val="none" w:sz="0" w:space="0" w:color="auto"/>
            <w:right w:val="none" w:sz="0" w:space="0" w:color="auto"/>
          </w:divBdr>
        </w:div>
        <w:div w:id="558177585">
          <w:marLeft w:val="0"/>
          <w:marRight w:val="0"/>
          <w:marTop w:val="0"/>
          <w:marBottom w:val="0"/>
          <w:divBdr>
            <w:top w:val="none" w:sz="0" w:space="0" w:color="auto"/>
            <w:left w:val="none" w:sz="0" w:space="0" w:color="auto"/>
            <w:bottom w:val="none" w:sz="0" w:space="0" w:color="auto"/>
            <w:right w:val="none" w:sz="0" w:space="0" w:color="auto"/>
          </w:divBdr>
          <w:divsChild>
            <w:div w:id="1328482282">
              <w:marLeft w:val="0"/>
              <w:marRight w:val="0"/>
              <w:marTop w:val="0"/>
              <w:marBottom w:val="0"/>
              <w:divBdr>
                <w:top w:val="none" w:sz="0" w:space="0" w:color="auto"/>
                <w:left w:val="none" w:sz="0" w:space="0" w:color="auto"/>
                <w:bottom w:val="none" w:sz="0" w:space="0" w:color="auto"/>
                <w:right w:val="none" w:sz="0" w:space="0" w:color="auto"/>
              </w:divBdr>
            </w:div>
            <w:div w:id="400100010">
              <w:marLeft w:val="0"/>
              <w:marRight w:val="0"/>
              <w:marTop w:val="0"/>
              <w:marBottom w:val="0"/>
              <w:divBdr>
                <w:top w:val="none" w:sz="0" w:space="0" w:color="auto"/>
                <w:left w:val="none" w:sz="0" w:space="0" w:color="auto"/>
                <w:bottom w:val="none" w:sz="0" w:space="0" w:color="auto"/>
                <w:right w:val="none" w:sz="0" w:space="0" w:color="auto"/>
              </w:divBdr>
              <w:divsChild>
                <w:div w:id="1023047378">
                  <w:marLeft w:val="0"/>
                  <w:marRight w:val="0"/>
                  <w:marTop w:val="0"/>
                  <w:marBottom w:val="0"/>
                  <w:divBdr>
                    <w:top w:val="none" w:sz="0" w:space="0" w:color="auto"/>
                    <w:left w:val="none" w:sz="0" w:space="0" w:color="auto"/>
                    <w:bottom w:val="none" w:sz="0" w:space="0" w:color="auto"/>
                    <w:right w:val="none" w:sz="0" w:space="0" w:color="auto"/>
                  </w:divBdr>
                  <w:divsChild>
                    <w:div w:id="1429233679">
                      <w:marLeft w:val="0"/>
                      <w:marRight w:val="0"/>
                      <w:marTop w:val="0"/>
                      <w:marBottom w:val="0"/>
                      <w:divBdr>
                        <w:top w:val="none" w:sz="0" w:space="0" w:color="auto"/>
                        <w:left w:val="none" w:sz="0" w:space="0" w:color="auto"/>
                        <w:bottom w:val="none" w:sz="0" w:space="0" w:color="auto"/>
                        <w:right w:val="none" w:sz="0" w:space="0" w:color="auto"/>
                      </w:divBdr>
                      <w:divsChild>
                        <w:div w:id="571963655">
                          <w:marLeft w:val="0"/>
                          <w:marRight w:val="0"/>
                          <w:marTop w:val="0"/>
                          <w:marBottom w:val="150"/>
                          <w:divBdr>
                            <w:top w:val="none" w:sz="0" w:space="0" w:color="auto"/>
                            <w:left w:val="none" w:sz="0" w:space="0" w:color="auto"/>
                            <w:bottom w:val="none" w:sz="0" w:space="0" w:color="auto"/>
                            <w:right w:val="none" w:sz="0" w:space="0" w:color="auto"/>
                          </w:divBdr>
                        </w:div>
                      </w:divsChild>
                    </w:div>
                    <w:div w:id="373966089">
                      <w:marLeft w:val="0"/>
                      <w:marRight w:val="0"/>
                      <w:marTop w:val="0"/>
                      <w:marBottom w:val="0"/>
                      <w:divBdr>
                        <w:top w:val="none" w:sz="0" w:space="0" w:color="auto"/>
                        <w:left w:val="none" w:sz="0" w:space="0" w:color="auto"/>
                        <w:bottom w:val="none" w:sz="0" w:space="0" w:color="auto"/>
                        <w:right w:val="none" w:sz="0" w:space="0" w:color="auto"/>
                      </w:divBdr>
                      <w:divsChild>
                        <w:div w:id="979459315">
                          <w:marLeft w:val="0"/>
                          <w:marRight w:val="0"/>
                          <w:marTop w:val="150"/>
                          <w:marBottom w:val="0"/>
                          <w:divBdr>
                            <w:top w:val="none" w:sz="0" w:space="0" w:color="auto"/>
                            <w:left w:val="none" w:sz="0" w:space="0" w:color="auto"/>
                            <w:bottom w:val="none" w:sz="0" w:space="0" w:color="auto"/>
                            <w:right w:val="none" w:sz="0" w:space="0" w:color="auto"/>
                          </w:divBdr>
                        </w:div>
                        <w:div w:id="1692413682">
                          <w:marLeft w:val="0"/>
                          <w:marRight w:val="0"/>
                          <w:marTop w:val="225"/>
                          <w:marBottom w:val="0"/>
                          <w:divBdr>
                            <w:top w:val="none" w:sz="0" w:space="0" w:color="auto"/>
                            <w:left w:val="none" w:sz="0" w:space="0" w:color="auto"/>
                            <w:bottom w:val="none" w:sz="0" w:space="0" w:color="auto"/>
                            <w:right w:val="none" w:sz="0" w:space="0" w:color="auto"/>
                          </w:divBdr>
                        </w:div>
                      </w:divsChild>
                    </w:div>
                    <w:div w:id="1947806624">
                      <w:marLeft w:val="0"/>
                      <w:marRight w:val="0"/>
                      <w:marTop w:val="0"/>
                      <w:marBottom w:val="0"/>
                      <w:divBdr>
                        <w:top w:val="none" w:sz="0" w:space="0" w:color="auto"/>
                        <w:left w:val="none" w:sz="0" w:space="0" w:color="auto"/>
                        <w:bottom w:val="none" w:sz="0" w:space="0" w:color="auto"/>
                        <w:right w:val="none" w:sz="0" w:space="0" w:color="auto"/>
                      </w:divBdr>
                    </w:div>
                  </w:divsChild>
                </w:div>
                <w:div w:id="2109304103">
                  <w:marLeft w:val="0"/>
                  <w:marRight w:val="0"/>
                  <w:marTop w:val="0"/>
                  <w:marBottom w:val="0"/>
                  <w:divBdr>
                    <w:top w:val="none" w:sz="0" w:space="0" w:color="auto"/>
                    <w:left w:val="none" w:sz="0" w:space="0" w:color="auto"/>
                    <w:bottom w:val="none" w:sz="0" w:space="0" w:color="auto"/>
                    <w:right w:val="none" w:sz="0" w:space="0" w:color="auto"/>
                  </w:divBdr>
                </w:div>
              </w:divsChild>
            </w:div>
            <w:div w:id="373389431">
              <w:marLeft w:val="0"/>
              <w:marRight w:val="0"/>
              <w:marTop w:val="0"/>
              <w:marBottom w:val="0"/>
              <w:divBdr>
                <w:top w:val="none" w:sz="0" w:space="0" w:color="auto"/>
                <w:left w:val="none" w:sz="0" w:space="0" w:color="auto"/>
                <w:bottom w:val="none" w:sz="0" w:space="0" w:color="auto"/>
                <w:right w:val="none" w:sz="0" w:space="0" w:color="auto"/>
              </w:divBdr>
              <w:divsChild>
                <w:div w:id="832718066">
                  <w:marLeft w:val="0"/>
                  <w:marRight w:val="0"/>
                  <w:marTop w:val="0"/>
                  <w:marBottom w:val="0"/>
                  <w:divBdr>
                    <w:top w:val="none" w:sz="0" w:space="0" w:color="auto"/>
                    <w:left w:val="none" w:sz="0" w:space="0" w:color="auto"/>
                    <w:bottom w:val="none" w:sz="0" w:space="0" w:color="auto"/>
                    <w:right w:val="none" w:sz="0" w:space="0" w:color="auto"/>
                  </w:divBdr>
                </w:div>
                <w:div w:id="495653683">
                  <w:marLeft w:val="0"/>
                  <w:marRight w:val="0"/>
                  <w:marTop w:val="0"/>
                  <w:marBottom w:val="0"/>
                  <w:divBdr>
                    <w:top w:val="none" w:sz="0" w:space="0" w:color="auto"/>
                    <w:left w:val="none" w:sz="0" w:space="0" w:color="auto"/>
                    <w:bottom w:val="none" w:sz="0" w:space="0" w:color="auto"/>
                    <w:right w:val="none" w:sz="0" w:space="0" w:color="auto"/>
                  </w:divBdr>
                  <w:divsChild>
                    <w:div w:id="27953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13095">
          <w:marLeft w:val="0"/>
          <w:marRight w:val="0"/>
          <w:marTop w:val="0"/>
          <w:marBottom w:val="0"/>
          <w:divBdr>
            <w:top w:val="none" w:sz="0" w:space="0" w:color="auto"/>
            <w:left w:val="none" w:sz="0" w:space="0" w:color="auto"/>
            <w:bottom w:val="none" w:sz="0" w:space="0" w:color="auto"/>
            <w:right w:val="none" w:sz="0" w:space="0" w:color="auto"/>
          </w:divBdr>
        </w:div>
      </w:divsChild>
    </w:div>
    <w:div w:id="1468164586">
      <w:bodyDiv w:val="1"/>
      <w:marLeft w:val="0"/>
      <w:marRight w:val="0"/>
      <w:marTop w:val="0"/>
      <w:marBottom w:val="0"/>
      <w:divBdr>
        <w:top w:val="none" w:sz="0" w:space="0" w:color="auto"/>
        <w:left w:val="none" w:sz="0" w:space="0" w:color="auto"/>
        <w:bottom w:val="none" w:sz="0" w:space="0" w:color="auto"/>
        <w:right w:val="none" w:sz="0" w:space="0" w:color="auto"/>
      </w:divBdr>
    </w:div>
    <w:div w:id="1628581164">
      <w:marLeft w:val="0"/>
      <w:marRight w:val="0"/>
      <w:marTop w:val="0"/>
      <w:marBottom w:val="0"/>
      <w:divBdr>
        <w:top w:val="none" w:sz="0" w:space="0" w:color="auto"/>
        <w:left w:val="none" w:sz="0" w:space="0" w:color="auto"/>
        <w:bottom w:val="none" w:sz="0" w:space="0" w:color="auto"/>
        <w:right w:val="none" w:sz="0" w:space="0" w:color="auto"/>
      </w:divBdr>
      <w:divsChild>
        <w:div w:id="47731823">
          <w:marLeft w:val="0"/>
          <w:marRight w:val="0"/>
          <w:marTop w:val="0"/>
          <w:marBottom w:val="195"/>
          <w:divBdr>
            <w:top w:val="none" w:sz="0" w:space="0" w:color="auto"/>
            <w:left w:val="none" w:sz="0" w:space="0" w:color="auto"/>
            <w:bottom w:val="none" w:sz="0" w:space="0" w:color="auto"/>
            <w:right w:val="none" w:sz="0" w:space="0" w:color="auto"/>
          </w:divBdr>
          <w:divsChild>
            <w:div w:id="1553884070">
              <w:marLeft w:val="0"/>
              <w:marRight w:val="0"/>
              <w:marTop w:val="0"/>
              <w:marBottom w:val="0"/>
              <w:divBdr>
                <w:top w:val="none" w:sz="0" w:space="0" w:color="auto"/>
                <w:left w:val="none" w:sz="0" w:space="0" w:color="auto"/>
                <w:bottom w:val="none" w:sz="0" w:space="0" w:color="auto"/>
                <w:right w:val="none" w:sz="0" w:space="0" w:color="auto"/>
              </w:divBdr>
              <w:divsChild>
                <w:div w:id="306667018">
                  <w:marLeft w:val="0"/>
                  <w:marRight w:val="0"/>
                  <w:marTop w:val="0"/>
                  <w:marBottom w:val="0"/>
                  <w:divBdr>
                    <w:top w:val="none" w:sz="0" w:space="0" w:color="auto"/>
                    <w:left w:val="none" w:sz="0" w:space="0" w:color="auto"/>
                    <w:bottom w:val="none" w:sz="0" w:space="0" w:color="auto"/>
                    <w:right w:val="none" w:sz="0" w:space="0" w:color="auto"/>
                  </w:divBdr>
                  <w:divsChild>
                    <w:div w:id="341972301">
                      <w:marLeft w:val="300"/>
                      <w:marRight w:val="0"/>
                      <w:marTop w:val="90"/>
                      <w:marBottom w:val="0"/>
                      <w:divBdr>
                        <w:top w:val="none" w:sz="0" w:space="0" w:color="auto"/>
                        <w:left w:val="none" w:sz="0" w:space="0" w:color="auto"/>
                        <w:bottom w:val="none" w:sz="0" w:space="0" w:color="auto"/>
                        <w:right w:val="none" w:sz="0" w:space="0" w:color="auto"/>
                      </w:divBdr>
                    </w:div>
                    <w:div w:id="1185896948">
                      <w:marLeft w:val="0"/>
                      <w:marRight w:val="0"/>
                      <w:marTop w:val="0"/>
                      <w:marBottom w:val="0"/>
                      <w:divBdr>
                        <w:top w:val="none" w:sz="0" w:space="0" w:color="auto"/>
                        <w:left w:val="none" w:sz="0" w:space="0" w:color="auto"/>
                        <w:bottom w:val="none" w:sz="0" w:space="0" w:color="auto"/>
                        <w:right w:val="none" w:sz="0" w:space="0" w:color="auto"/>
                      </w:divBdr>
                      <w:divsChild>
                        <w:div w:id="1101417091">
                          <w:marLeft w:val="0"/>
                          <w:marRight w:val="0"/>
                          <w:marTop w:val="0"/>
                          <w:marBottom w:val="0"/>
                          <w:divBdr>
                            <w:top w:val="none" w:sz="0" w:space="0" w:color="auto"/>
                            <w:left w:val="none" w:sz="0" w:space="0" w:color="auto"/>
                            <w:bottom w:val="none" w:sz="0" w:space="0" w:color="auto"/>
                            <w:right w:val="none" w:sz="0" w:space="0" w:color="auto"/>
                          </w:divBdr>
                          <w:divsChild>
                            <w:div w:id="1225876842">
                              <w:marLeft w:val="0"/>
                              <w:marRight w:val="0"/>
                              <w:marTop w:val="0"/>
                              <w:marBottom w:val="0"/>
                              <w:divBdr>
                                <w:top w:val="none" w:sz="0" w:space="0" w:color="auto"/>
                                <w:left w:val="none" w:sz="0" w:space="0" w:color="auto"/>
                                <w:bottom w:val="none" w:sz="0" w:space="0" w:color="auto"/>
                                <w:right w:val="none" w:sz="0" w:space="0" w:color="auto"/>
                              </w:divBdr>
                              <w:divsChild>
                                <w:div w:id="183326624">
                                  <w:marLeft w:val="0"/>
                                  <w:marRight w:val="0"/>
                                  <w:marTop w:val="0"/>
                                  <w:marBottom w:val="0"/>
                                  <w:divBdr>
                                    <w:top w:val="none" w:sz="0" w:space="0" w:color="auto"/>
                                    <w:left w:val="none" w:sz="0" w:space="0" w:color="auto"/>
                                    <w:bottom w:val="none" w:sz="0" w:space="0" w:color="auto"/>
                                    <w:right w:val="none" w:sz="0" w:space="0" w:color="auto"/>
                                  </w:divBdr>
                                  <w:divsChild>
                                    <w:div w:id="1294287517">
                                      <w:marLeft w:val="0"/>
                                      <w:marRight w:val="0"/>
                                      <w:marTop w:val="0"/>
                                      <w:marBottom w:val="0"/>
                                      <w:divBdr>
                                        <w:top w:val="none" w:sz="0" w:space="0" w:color="auto"/>
                                        <w:left w:val="none" w:sz="0" w:space="0" w:color="auto"/>
                                        <w:bottom w:val="none" w:sz="0" w:space="0" w:color="auto"/>
                                        <w:right w:val="none" w:sz="0" w:space="0" w:color="auto"/>
                                      </w:divBdr>
                                      <w:divsChild>
                                        <w:div w:id="1880509748">
                                          <w:marLeft w:val="0"/>
                                          <w:marRight w:val="0"/>
                                          <w:marTop w:val="540"/>
                                          <w:marBottom w:val="0"/>
                                          <w:divBdr>
                                            <w:top w:val="none" w:sz="0" w:space="0" w:color="auto"/>
                                            <w:left w:val="none" w:sz="0" w:space="0" w:color="auto"/>
                                            <w:bottom w:val="none" w:sz="0" w:space="0" w:color="auto"/>
                                            <w:right w:val="none" w:sz="0" w:space="0" w:color="auto"/>
                                          </w:divBdr>
                                          <w:divsChild>
                                            <w:div w:id="65809677">
                                              <w:marLeft w:val="0"/>
                                              <w:marRight w:val="0"/>
                                              <w:marTop w:val="0"/>
                                              <w:marBottom w:val="0"/>
                                              <w:divBdr>
                                                <w:top w:val="none" w:sz="0" w:space="0" w:color="auto"/>
                                                <w:left w:val="none" w:sz="0" w:space="0" w:color="auto"/>
                                                <w:bottom w:val="none" w:sz="0" w:space="0" w:color="auto"/>
                                                <w:right w:val="none" w:sz="0" w:space="0" w:color="auto"/>
                                              </w:divBdr>
                                              <w:divsChild>
                                                <w:div w:id="964694776">
                                                  <w:marLeft w:val="0"/>
                                                  <w:marRight w:val="0"/>
                                                  <w:marTop w:val="0"/>
                                                  <w:marBottom w:val="0"/>
                                                  <w:divBdr>
                                                    <w:top w:val="none" w:sz="0" w:space="0" w:color="auto"/>
                                                    <w:left w:val="none" w:sz="0" w:space="0" w:color="auto"/>
                                                    <w:bottom w:val="none" w:sz="0" w:space="0" w:color="auto"/>
                                                    <w:right w:val="none" w:sz="0" w:space="0" w:color="auto"/>
                                                  </w:divBdr>
                                                </w:div>
                                                <w:div w:id="900019397">
                                                  <w:marLeft w:val="0"/>
                                                  <w:marRight w:val="0"/>
                                                  <w:marTop w:val="0"/>
                                                  <w:marBottom w:val="150"/>
                                                  <w:divBdr>
                                                    <w:top w:val="none" w:sz="0" w:space="0" w:color="auto"/>
                                                    <w:left w:val="none" w:sz="0" w:space="0" w:color="auto"/>
                                                    <w:bottom w:val="none" w:sz="0" w:space="0" w:color="auto"/>
                                                    <w:right w:val="none" w:sz="0" w:space="0" w:color="auto"/>
                                                  </w:divBdr>
                                                  <w:divsChild>
                                                    <w:div w:id="1237858410">
                                                      <w:marLeft w:val="225"/>
                                                      <w:marRight w:val="225"/>
                                                      <w:marTop w:val="45"/>
                                                      <w:marBottom w:val="225"/>
                                                      <w:divBdr>
                                                        <w:top w:val="none" w:sz="0" w:space="0" w:color="auto"/>
                                                        <w:left w:val="none" w:sz="0" w:space="0" w:color="auto"/>
                                                        <w:bottom w:val="none" w:sz="0" w:space="0" w:color="auto"/>
                                                        <w:right w:val="none" w:sz="0" w:space="0" w:color="auto"/>
                                                      </w:divBdr>
                                                    </w:div>
                                                    <w:div w:id="1662468552">
                                                      <w:marLeft w:val="0"/>
                                                      <w:marRight w:val="0"/>
                                                      <w:marTop w:val="0"/>
                                                      <w:marBottom w:val="0"/>
                                                      <w:divBdr>
                                                        <w:top w:val="none" w:sz="0" w:space="0" w:color="auto"/>
                                                        <w:left w:val="none" w:sz="0" w:space="0" w:color="auto"/>
                                                        <w:bottom w:val="none" w:sz="0" w:space="0" w:color="auto"/>
                                                        <w:right w:val="none" w:sz="0" w:space="0" w:color="auto"/>
                                                      </w:divBdr>
                                                    </w:div>
                                                  </w:divsChild>
                                                </w:div>
                                                <w:div w:id="1802847430">
                                                  <w:marLeft w:val="0"/>
                                                  <w:marRight w:val="0"/>
                                                  <w:marTop w:val="0"/>
                                                  <w:marBottom w:val="150"/>
                                                  <w:divBdr>
                                                    <w:top w:val="none" w:sz="0" w:space="0" w:color="auto"/>
                                                    <w:left w:val="none" w:sz="0" w:space="0" w:color="auto"/>
                                                    <w:bottom w:val="none" w:sz="0" w:space="0" w:color="auto"/>
                                                    <w:right w:val="none" w:sz="0" w:space="0" w:color="auto"/>
                                                  </w:divBdr>
                                                  <w:divsChild>
                                                    <w:div w:id="1867791442">
                                                      <w:marLeft w:val="225"/>
                                                      <w:marRight w:val="225"/>
                                                      <w:marTop w:val="45"/>
                                                      <w:marBottom w:val="225"/>
                                                      <w:divBdr>
                                                        <w:top w:val="none" w:sz="0" w:space="0" w:color="auto"/>
                                                        <w:left w:val="none" w:sz="0" w:space="0" w:color="auto"/>
                                                        <w:bottom w:val="none" w:sz="0" w:space="0" w:color="auto"/>
                                                        <w:right w:val="none" w:sz="0" w:space="0" w:color="auto"/>
                                                      </w:divBdr>
                                                    </w:div>
                                                    <w:div w:id="10793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9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20475">
              <w:marLeft w:val="0"/>
              <w:marRight w:val="0"/>
              <w:marTop w:val="0"/>
              <w:marBottom w:val="0"/>
              <w:divBdr>
                <w:top w:val="none" w:sz="0" w:space="0" w:color="auto"/>
                <w:left w:val="none" w:sz="0" w:space="0" w:color="auto"/>
                <w:bottom w:val="none" w:sz="0" w:space="0" w:color="auto"/>
                <w:right w:val="none" w:sz="0" w:space="0" w:color="auto"/>
              </w:divBdr>
            </w:div>
          </w:divsChild>
        </w:div>
        <w:div w:id="420176725">
          <w:marLeft w:val="300"/>
          <w:marRight w:val="0"/>
          <w:marTop w:val="0"/>
          <w:marBottom w:val="0"/>
          <w:divBdr>
            <w:top w:val="none" w:sz="0" w:space="0" w:color="auto"/>
            <w:left w:val="none" w:sz="0" w:space="0" w:color="auto"/>
            <w:bottom w:val="none" w:sz="0" w:space="0" w:color="auto"/>
            <w:right w:val="none" w:sz="0" w:space="0" w:color="auto"/>
          </w:divBdr>
          <w:divsChild>
            <w:div w:id="1987051981">
              <w:marLeft w:val="0"/>
              <w:marRight w:val="0"/>
              <w:marTop w:val="210"/>
              <w:marBottom w:val="0"/>
              <w:divBdr>
                <w:top w:val="none" w:sz="0" w:space="0" w:color="auto"/>
                <w:left w:val="none" w:sz="0" w:space="0" w:color="auto"/>
                <w:bottom w:val="none" w:sz="0" w:space="0" w:color="auto"/>
                <w:right w:val="none" w:sz="0" w:space="0" w:color="auto"/>
              </w:divBdr>
              <w:divsChild>
                <w:div w:id="1236743498">
                  <w:marLeft w:val="0"/>
                  <w:marRight w:val="0"/>
                  <w:marTop w:val="0"/>
                  <w:marBottom w:val="0"/>
                  <w:divBdr>
                    <w:top w:val="single" w:sz="6" w:space="1" w:color="C9C9C9"/>
                    <w:left w:val="single" w:sz="6" w:space="0" w:color="C9C9C9"/>
                    <w:bottom w:val="single" w:sz="6" w:space="1" w:color="C9C9C9"/>
                    <w:right w:val="single" w:sz="6" w:space="0" w:color="C9C9C9"/>
                  </w:divBdr>
                </w:div>
              </w:divsChild>
            </w:div>
          </w:divsChild>
        </w:div>
      </w:divsChild>
    </w:div>
    <w:div w:id="2089301654">
      <w:marLeft w:val="0"/>
      <w:marRight w:val="0"/>
      <w:marTop w:val="0"/>
      <w:marBottom w:val="0"/>
      <w:divBdr>
        <w:top w:val="none" w:sz="0" w:space="0" w:color="auto"/>
        <w:left w:val="none" w:sz="0" w:space="0" w:color="auto"/>
        <w:bottom w:val="none" w:sz="0" w:space="0" w:color="auto"/>
        <w:right w:val="none" w:sz="0" w:space="0" w:color="auto"/>
      </w:divBdr>
      <w:divsChild>
        <w:div w:id="232128771">
          <w:marLeft w:val="0"/>
          <w:marRight w:val="300"/>
          <w:marTop w:val="0"/>
          <w:marBottom w:val="15"/>
          <w:divBdr>
            <w:top w:val="none" w:sz="0" w:space="0" w:color="auto"/>
            <w:left w:val="none" w:sz="0" w:space="0" w:color="auto"/>
            <w:bottom w:val="none" w:sz="0" w:space="0" w:color="auto"/>
            <w:right w:val="none" w:sz="0" w:space="0" w:color="auto"/>
          </w:divBdr>
        </w:div>
        <w:div w:id="1618634509">
          <w:marLeft w:val="0"/>
          <w:marRight w:val="0"/>
          <w:marTop w:val="0"/>
          <w:marBottom w:val="0"/>
          <w:divBdr>
            <w:top w:val="none" w:sz="0" w:space="0" w:color="auto"/>
            <w:left w:val="none" w:sz="0" w:space="0" w:color="auto"/>
            <w:bottom w:val="none" w:sz="0" w:space="0" w:color="auto"/>
            <w:right w:val="none" w:sz="0" w:space="0" w:color="auto"/>
          </w:divBdr>
          <w:divsChild>
            <w:div w:id="131113497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クール">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C09914-1A99-4C53-BA69-8ADA17E4D6E2}">
  <we:reference id="wa200005502" version="1.0.0.12" store="ja-JP" storeType="OMEX"/>
  <we:alternateReferences>
    <we:reference id="wa200005502" version="1.0.0.12" store="wa200005502" storeType="OMEX"/>
  </we:alternateReferences>
  <we:properties>
    <we:property name="data" value="{&quot;version&quot;:9,&quot;queries&quot;:[],&quot;_migrations&quot;:{}}"/>
    <we:property name="docId" value="&quot;nci9Sdejlx7Eoowcoqeo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Mic12</b:Tag>
    <b:SourceType>InternetSite</b:SourceType>
    <b:Guid>{254DECEE-F921-4C55-BA40-EFABAA826A8A}</b:Guid>
    <b:Title>文献目録を作成する</b:Title>
    <b:Year>2012</b:Year>
    <b:Author>
      <b:Author>
        <b:Corporate>Microsoft Corporation</b:Corporate>
      </b:Author>
    </b:Author>
    <b:ProductionCompany>Microsoft Corporation</b:ProductionCompany>
    <b:URL>http://office.microsoft.com/ja-jp/word-help/HA010368774.aspx?CTT=1</b:URL>
    <b:RefOrder>1</b:RefOrder>
  </b:Source>
  <b:Source>
    <b:Tag>神戸学</b:Tag>
    <b:SourceType>DocumentFromInternetSite</b:SourceType>
    <b:Guid>{B0A8D5C9-B245-46E6-B5EE-ECC5FBDDA67B}</b:Guid>
    <b:Title>卒業論文作成の手引き</b:Title>
    <b:Author>
      <b:Author>
        <b:Corporate>神戸学院大学経済学部</b:Corporate>
      </b:Author>
    </b:Author>
    <b:URL>http://www.eb.kobegakuin.ac.jp/~keizai/v01/data/report_manual.pdf</b:URL>
    <b:RefOrder>2</b:RefOrder>
  </b:Source>
</b:Sources>
</file>

<file path=customXml/itemProps1.xml><?xml version="1.0" encoding="utf-8"?>
<ds:datastoreItem xmlns:ds="http://schemas.openxmlformats.org/officeDocument/2006/customXml" ds:itemID="{7F78037F-10E3-4D04-A871-B30D264E6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7173</TotalTime>
  <Pages>23</Pages>
  <Words>8659</Words>
  <Characters>11864</Characters>
  <Application>Microsoft Office Word</Application>
  <DocSecurity>0</DocSecurity>
  <Lines>423</Lines>
  <Paragraphs>320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情報処理センター</Company>
  <LinksUpToDate>false</LinksUpToDate>
  <CharactersWithSpaces>20203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神戸学院大学経済学部</dc:creator>
  <cp:lastModifiedBy>滉青 工藤</cp:lastModifiedBy>
  <cp:revision>683</cp:revision>
  <cp:lastPrinted>2026-01-30T04:03:00Z</cp:lastPrinted>
  <dcterms:created xsi:type="dcterms:W3CDTF">2026-01-09T03:00:00Z</dcterms:created>
  <dcterms:modified xsi:type="dcterms:W3CDTF">2026-01-30T04:45:00Z</dcterms:modified>
</cp:coreProperties>
</file>