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120" w:lineRule="auto"/>
        <w:rPr>
          <w:b w:val="1"/>
          <w:color w:val="202122"/>
          <w:sz w:val="24"/>
          <w:szCs w:val="24"/>
        </w:rPr>
      </w:pPr>
      <w:r w:rsidDel="00000000" w:rsidR="00000000" w:rsidRPr="00000000">
        <w:rPr>
          <w:b w:val="1"/>
          <w:color w:val="202122"/>
          <w:sz w:val="24"/>
          <w:szCs w:val="24"/>
          <w:rtl w:val="0"/>
        </w:rPr>
        <w:t xml:space="preserve">OpenAI - brief</w:t>
      </w:r>
    </w:p>
    <w:p w:rsidR="00000000" w:rsidDel="00000000" w:rsidP="00000000" w:rsidRDefault="00000000" w:rsidRPr="00000000" w14:paraId="00000002">
      <w:pPr>
        <w:shd w:fill="ffffff" w:val="clear"/>
        <w:spacing w:after="240" w:before="120" w:lineRule="auto"/>
        <w:rPr>
          <w:b w:val="1"/>
          <w:color w:val="202122"/>
          <w:sz w:val="24"/>
          <w:szCs w:val="24"/>
        </w:rPr>
      </w:pPr>
      <w:r w:rsidDel="00000000" w:rsidR="00000000" w:rsidRPr="00000000">
        <w:rPr>
          <w:rtl w:val="0"/>
        </w:rPr>
      </w:r>
    </w:p>
    <w:p w:rsidR="00000000" w:rsidDel="00000000" w:rsidP="00000000" w:rsidRDefault="00000000" w:rsidRPr="00000000" w14:paraId="00000003">
      <w:pPr>
        <w:shd w:fill="ffffff" w:val="clear"/>
        <w:spacing w:after="240" w:before="120" w:lineRule="auto"/>
        <w:rPr>
          <w:color w:val="202122"/>
          <w:sz w:val="24"/>
          <w:szCs w:val="24"/>
        </w:rPr>
      </w:pPr>
      <w:r w:rsidDel="00000000" w:rsidR="00000000" w:rsidRPr="00000000">
        <w:rPr>
          <w:b w:val="1"/>
          <w:color w:val="202122"/>
          <w:sz w:val="24"/>
          <w:szCs w:val="24"/>
          <w:rtl w:val="0"/>
        </w:rPr>
        <w:t xml:space="preserve">OpenAI, Inc.</w:t>
      </w:r>
      <w:r w:rsidDel="00000000" w:rsidR="00000000" w:rsidRPr="00000000">
        <w:rPr>
          <w:color w:val="202122"/>
          <w:sz w:val="24"/>
          <w:szCs w:val="24"/>
          <w:rtl w:val="0"/>
        </w:rPr>
        <w:t xml:space="preserve"> is an American </w:t>
      </w:r>
      <w:hyperlink r:id="rId6">
        <w:r w:rsidDel="00000000" w:rsidR="00000000" w:rsidRPr="00000000">
          <w:rPr>
            <w:color w:val="3366cc"/>
            <w:sz w:val="24"/>
            <w:szCs w:val="24"/>
            <w:rtl w:val="0"/>
          </w:rPr>
          <w:t xml:space="preserve">artificial intelligence</w:t>
        </w:r>
      </w:hyperlink>
      <w:r w:rsidDel="00000000" w:rsidR="00000000" w:rsidRPr="00000000">
        <w:rPr>
          <w:color w:val="202122"/>
          <w:sz w:val="24"/>
          <w:szCs w:val="24"/>
          <w:rtl w:val="0"/>
        </w:rPr>
        <w:t xml:space="preserve"> (AI) organization founded in December 2015 and headquartered in </w:t>
      </w:r>
      <w:hyperlink r:id="rId7">
        <w:r w:rsidDel="00000000" w:rsidR="00000000" w:rsidRPr="00000000">
          <w:rPr>
            <w:color w:val="3366cc"/>
            <w:sz w:val="24"/>
            <w:szCs w:val="24"/>
            <w:rtl w:val="0"/>
          </w:rPr>
          <w:t xml:space="preserve">San Francisco</w:t>
        </w:r>
      </w:hyperlink>
      <w:r w:rsidDel="00000000" w:rsidR="00000000" w:rsidRPr="00000000">
        <w:rPr>
          <w:color w:val="202122"/>
          <w:sz w:val="24"/>
          <w:szCs w:val="24"/>
          <w:rtl w:val="0"/>
        </w:rPr>
        <w:t xml:space="preserve">, California. It aims to develop "safe and beneficial" </w:t>
      </w:r>
      <w:hyperlink r:id="rId8">
        <w:r w:rsidDel="00000000" w:rsidR="00000000" w:rsidRPr="00000000">
          <w:rPr>
            <w:color w:val="3366cc"/>
            <w:sz w:val="24"/>
            <w:szCs w:val="24"/>
            <w:rtl w:val="0"/>
          </w:rPr>
          <w:t xml:space="preserve">artificial general intelligence</w:t>
        </w:r>
      </w:hyperlink>
      <w:r w:rsidDel="00000000" w:rsidR="00000000" w:rsidRPr="00000000">
        <w:rPr>
          <w:color w:val="202122"/>
          <w:sz w:val="24"/>
          <w:szCs w:val="24"/>
          <w:rtl w:val="0"/>
        </w:rPr>
        <w:t xml:space="preserve"> (AGI), which it defines as "highly autonomous systems that outperform humans at most economically valuable work".</w:t>
      </w:r>
      <w:hyperlink r:id="rId9">
        <w:r w:rsidDel="00000000" w:rsidR="00000000" w:rsidRPr="00000000">
          <w:rPr>
            <w:color w:val="3366cc"/>
            <w:sz w:val="32"/>
            <w:szCs w:val="32"/>
            <w:vertAlign w:val="superscript"/>
            <w:rtl w:val="0"/>
          </w:rPr>
          <w:t xml:space="preserve">[6]</w:t>
        </w:r>
      </w:hyperlink>
      <w:r w:rsidDel="00000000" w:rsidR="00000000" w:rsidRPr="00000000">
        <w:rPr>
          <w:color w:val="202122"/>
          <w:sz w:val="24"/>
          <w:szCs w:val="24"/>
          <w:rtl w:val="0"/>
        </w:rPr>
        <w:t xml:space="preserve"> As a leading organization in the ongoing </w:t>
      </w:r>
      <w:hyperlink r:id="rId10">
        <w:r w:rsidDel="00000000" w:rsidR="00000000" w:rsidRPr="00000000">
          <w:rPr>
            <w:color w:val="3366cc"/>
            <w:sz w:val="24"/>
            <w:szCs w:val="24"/>
            <w:rtl w:val="0"/>
          </w:rPr>
          <w:t xml:space="preserve">AI boom</w:t>
        </w:r>
      </w:hyperlink>
      <w:r w:rsidDel="00000000" w:rsidR="00000000" w:rsidRPr="00000000">
        <w:rPr>
          <w:color w:val="202122"/>
          <w:sz w:val="24"/>
          <w:szCs w:val="24"/>
          <w:rtl w:val="0"/>
        </w:rPr>
        <w:t xml:space="preserve">,</w:t>
      </w:r>
      <w:hyperlink r:id="rId11">
        <w:r w:rsidDel="00000000" w:rsidR="00000000" w:rsidRPr="00000000">
          <w:rPr>
            <w:color w:val="3366cc"/>
            <w:sz w:val="32"/>
            <w:szCs w:val="32"/>
            <w:vertAlign w:val="superscript"/>
            <w:rtl w:val="0"/>
          </w:rPr>
          <w:t xml:space="preserve">[7]</w:t>
        </w:r>
      </w:hyperlink>
      <w:r w:rsidDel="00000000" w:rsidR="00000000" w:rsidRPr="00000000">
        <w:rPr>
          <w:color w:val="202122"/>
          <w:sz w:val="24"/>
          <w:szCs w:val="24"/>
          <w:rtl w:val="0"/>
        </w:rPr>
        <w:t xml:space="preserve"> OpenAI is known for the GPT family of </w:t>
      </w:r>
      <w:hyperlink r:id="rId12">
        <w:r w:rsidDel="00000000" w:rsidR="00000000" w:rsidRPr="00000000">
          <w:rPr>
            <w:color w:val="3366cc"/>
            <w:sz w:val="24"/>
            <w:szCs w:val="24"/>
            <w:rtl w:val="0"/>
          </w:rPr>
          <w:t xml:space="preserve">large language models</w:t>
        </w:r>
      </w:hyperlink>
      <w:r w:rsidDel="00000000" w:rsidR="00000000" w:rsidRPr="00000000">
        <w:rPr>
          <w:color w:val="202122"/>
          <w:sz w:val="24"/>
          <w:szCs w:val="24"/>
          <w:rtl w:val="0"/>
        </w:rPr>
        <w:t xml:space="preserve">, the </w:t>
      </w:r>
      <w:hyperlink r:id="rId13">
        <w:r w:rsidDel="00000000" w:rsidR="00000000" w:rsidRPr="00000000">
          <w:rPr>
            <w:color w:val="3366cc"/>
            <w:sz w:val="24"/>
            <w:szCs w:val="24"/>
            <w:rtl w:val="0"/>
          </w:rPr>
          <w:t xml:space="preserve">DALL-E</w:t>
        </w:r>
      </w:hyperlink>
      <w:r w:rsidDel="00000000" w:rsidR="00000000" w:rsidRPr="00000000">
        <w:rPr>
          <w:color w:val="202122"/>
          <w:sz w:val="24"/>
          <w:szCs w:val="24"/>
          <w:rtl w:val="0"/>
        </w:rPr>
        <w:t xml:space="preserve"> series of </w:t>
      </w:r>
      <w:hyperlink r:id="rId14">
        <w:r w:rsidDel="00000000" w:rsidR="00000000" w:rsidRPr="00000000">
          <w:rPr>
            <w:color w:val="3366cc"/>
            <w:sz w:val="24"/>
            <w:szCs w:val="24"/>
            <w:rtl w:val="0"/>
          </w:rPr>
          <w:t xml:space="preserve">text-to-image models</w:t>
        </w:r>
      </w:hyperlink>
      <w:r w:rsidDel="00000000" w:rsidR="00000000" w:rsidRPr="00000000">
        <w:rPr>
          <w:color w:val="202122"/>
          <w:sz w:val="24"/>
          <w:szCs w:val="24"/>
          <w:rtl w:val="0"/>
        </w:rPr>
        <w:t xml:space="preserve">, and a </w:t>
      </w:r>
      <w:hyperlink r:id="rId15">
        <w:r w:rsidDel="00000000" w:rsidR="00000000" w:rsidRPr="00000000">
          <w:rPr>
            <w:color w:val="3366cc"/>
            <w:sz w:val="24"/>
            <w:szCs w:val="24"/>
            <w:rtl w:val="0"/>
          </w:rPr>
          <w:t xml:space="preserve">text-to-video model</w:t>
        </w:r>
      </w:hyperlink>
      <w:r w:rsidDel="00000000" w:rsidR="00000000" w:rsidRPr="00000000">
        <w:rPr>
          <w:color w:val="202122"/>
          <w:sz w:val="24"/>
          <w:szCs w:val="24"/>
          <w:rtl w:val="0"/>
        </w:rPr>
        <w:t xml:space="preserve"> named </w:t>
      </w:r>
      <w:hyperlink r:id="rId16">
        <w:r w:rsidDel="00000000" w:rsidR="00000000" w:rsidRPr="00000000">
          <w:rPr>
            <w:color w:val="3366cc"/>
            <w:sz w:val="24"/>
            <w:szCs w:val="24"/>
            <w:rtl w:val="0"/>
          </w:rPr>
          <w:t xml:space="preserve">Sora</w:t>
        </w:r>
      </w:hyperlink>
      <w:r w:rsidDel="00000000" w:rsidR="00000000" w:rsidRPr="00000000">
        <w:rPr>
          <w:color w:val="202122"/>
          <w:sz w:val="24"/>
          <w:szCs w:val="24"/>
          <w:rtl w:val="0"/>
        </w:rPr>
        <w:t xml:space="preserve">.</w:t>
      </w:r>
      <w:hyperlink r:id="rId17">
        <w:r w:rsidDel="00000000" w:rsidR="00000000" w:rsidRPr="00000000">
          <w:rPr>
            <w:color w:val="3366cc"/>
            <w:sz w:val="32"/>
            <w:szCs w:val="32"/>
            <w:vertAlign w:val="superscript"/>
            <w:rtl w:val="0"/>
          </w:rPr>
          <w:t xml:space="preserve">[8]</w:t>
        </w:r>
      </w:hyperlink>
      <w:hyperlink r:id="rId18">
        <w:r w:rsidDel="00000000" w:rsidR="00000000" w:rsidRPr="00000000">
          <w:rPr>
            <w:color w:val="3366cc"/>
            <w:sz w:val="32"/>
            <w:szCs w:val="32"/>
            <w:vertAlign w:val="superscript"/>
            <w:rtl w:val="0"/>
          </w:rPr>
          <w:t xml:space="preserve">[9]</w:t>
        </w:r>
      </w:hyperlink>
      <w:r w:rsidDel="00000000" w:rsidR="00000000" w:rsidRPr="00000000">
        <w:rPr>
          <w:color w:val="202122"/>
          <w:sz w:val="24"/>
          <w:szCs w:val="24"/>
          <w:rtl w:val="0"/>
        </w:rPr>
        <w:t xml:space="preserve"> Its release of </w:t>
      </w:r>
      <w:hyperlink r:id="rId19">
        <w:r w:rsidDel="00000000" w:rsidR="00000000" w:rsidRPr="00000000">
          <w:rPr>
            <w:color w:val="3366cc"/>
            <w:sz w:val="24"/>
            <w:szCs w:val="24"/>
            <w:rtl w:val="0"/>
          </w:rPr>
          <w:t xml:space="preserve">ChatGPT</w:t>
        </w:r>
      </w:hyperlink>
      <w:r w:rsidDel="00000000" w:rsidR="00000000" w:rsidRPr="00000000">
        <w:rPr>
          <w:color w:val="202122"/>
          <w:sz w:val="24"/>
          <w:szCs w:val="24"/>
          <w:rtl w:val="0"/>
        </w:rPr>
        <w:t xml:space="preserve"> in November 2022 has been credited with catalyzing widespread interest in </w:t>
      </w:r>
      <w:hyperlink r:id="rId20">
        <w:r w:rsidDel="00000000" w:rsidR="00000000" w:rsidRPr="00000000">
          <w:rPr>
            <w:color w:val="3366cc"/>
            <w:sz w:val="24"/>
            <w:szCs w:val="24"/>
            <w:rtl w:val="0"/>
          </w:rPr>
          <w:t xml:space="preserve">generative AI</w:t>
        </w:r>
      </w:hyperlink>
      <w:r w:rsidDel="00000000" w:rsidR="00000000" w:rsidRPr="00000000">
        <w:rPr>
          <w:color w:val="202122"/>
          <w:sz w:val="24"/>
          <w:szCs w:val="24"/>
          <w:rtl w:val="0"/>
        </w:rPr>
        <w:t xml:space="preserve">.</w:t>
      </w:r>
    </w:p>
    <w:p w:rsidR="00000000" w:rsidDel="00000000" w:rsidP="00000000" w:rsidRDefault="00000000" w:rsidRPr="00000000" w14:paraId="00000004">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The organization has a complex corporate structure. As of April 2025, it is led by the </w:t>
      </w:r>
      <w:hyperlink r:id="rId21">
        <w:r w:rsidDel="00000000" w:rsidR="00000000" w:rsidRPr="00000000">
          <w:rPr>
            <w:color w:val="3366cc"/>
            <w:sz w:val="24"/>
            <w:szCs w:val="24"/>
            <w:rtl w:val="0"/>
          </w:rPr>
          <w:t xml:space="preserve">non-profit</w:t>
        </w:r>
      </w:hyperlink>
      <w:r w:rsidDel="00000000" w:rsidR="00000000" w:rsidRPr="00000000">
        <w:rPr>
          <w:color w:val="202122"/>
          <w:sz w:val="24"/>
          <w:szCs w:val="24"/>
          <w:rtl w:val="0"/>
        </w:rPr>
        <w:t xml:space="preserve"> OpenAI, Inc.,</w:t>
      </w:r>
      <w:hyperlink r:id="rId22">
        <w:r w:rsidDel="00000000" w:rsidR="00000000" w:rsidRPr="00000000">
          <w:rPr>
            <w:color w:val="3366cc"/>
            <w:sz w:val="32"/>
            <w:szCs w:val="32"/>
            <w:vertAlign w:val="superscript"/>
            <w:rtl w:val="0"/>
          </w:rPr>
          <w:t xml:space="preserve">[1]</w:t>
        </w:r>
      </w:hyperlink>
      <w:r w:rsidDel="00000000" w:rsidR="00000000" w:rsidRPr="00000000">
        <w:rPr>
          <w:color w:val="202122"/>
          <w:sz w:val="24"/>
          <w:szCs w:val="24"/>
          <w:rtl w:val="0"/>
        </w:rPr>
        <w:t xml:space="preserve"> </w:t>
      </w:r>
      <w:hyperlink r:id="rId23">
        <w:r w:rsidDel="00000000" w:rsidR="00000000" w:rsidRPr="00000000">
          <w:rPr>
            <w:color w:val="3366cc"/>
            <w:sz w:val="24"/>
            <w:szCs w:val="24"/>
            <w:rtl w:val="0"/>
          </w:rPr>
          <w:t xml:space="preserve">registered in Delaware</w:t>
        </w:r>
      </w:hyperlink>
      <w:r w:rsidDel="00000000" w:rsidR="00000000" w:rsidRPr="00000000">
        <w:rPr>
          <w:color w:val="202122"/>
          <w:sz w:val="24"/>
          <w:szCs w:val="24"/>
          <w:rtl w:val="0"/>
        </w:rPr>
        <w:t xml:space="preserve">, and has multiple for-profit subsidiaries including OpenAI Holdings, LLC and OpenAI Global, LLC.</w:t>
      </w:r>
      <w:hyperlink r:id="rId24">
        <w:r w:rsidDel="00000000" w:rsidR="00000000" w:rsidRPr="00000000">
          <w:rPr>
            <w:color w:val="3366cc"/>
            <w:sz w:val="32"/>
            <w:szCs w:val="32"/>
            <w:vertAlign w:val="superscript"/>
            <w:rtl w:val="0"/>
          </w:rPr>
          <w:t xml:space="preserve">[10]</w:t>
        </w:r>
      </w:hyperlink>
      <w:r w:rsidDel="00000000" w:rsidR="00000000" w:rsidRPr="00000000">
        <w:rPr>
          <w:color w:val="202122"/>
          <w:sz w:val="24"/>
          <w:szCs w:val="24"/>
          <w:rtl w:val="0"/>
        </w:rPr>
        <w:t xml:space="preserve"> </w:t>
      </w:r>
      <w:hyperlink r:id="rId25">
        <w:r w:rsidDel="00000000" w:rsidR="00000000" w:rsidRPr="00000000">
          <w:rPr>
            <w:color w:val="3366cc"/>
            <w:sz w:val="24"/>
            <w:szCs w:val="24"/>
            <w:rtl w:val="0"/>
          </w:rPr>
          <w:t xml:space="preserve">Microsoft</w:t>
        </w:r>
      </w:hyperlink>
      <w:r w:rsidDel="00000000" w:rsidR="00000000" w:rsidRPr="00000000">
        <w:rPr>
          <w:color w:val="202122"/>
          <w:sz w:val="24"/>
          <w:szCs w:val="24"/>
          <w:rtl w:val="0"/>
        </w:rPr>
        <w:t xml:space="preserve"> has invested US$13 billion in OpenAI, and is entitled to 49% of OpenAI Global, LLC's profits, capped at an estimated 10x their investment.</w:t>
      </w:r>
      <w:hyperlink r:id="rId26">
        <w:r w:rsidDel="00000000" w:rsidR="00000000" w:rsidRPr="00000000">
          <w:rPr>
            <w:color w:val="3366cc"/>
            <w:sz w:val="32"/>
            <w:szCs w:val="32"/>
            <w:vertAlign w:val="superscript"/>
            <w:rtl w:val="0"/>
          </w:rPr>
          <w:t xml:space="preserve">[11]</w:t>
        </w:r>
      </w:hyperlink>
      <w:hyperlink r:id="rId27">
        <w:r w:rsidDel="00000000" w:rsidR="00000000" w:rsidRPr="00000000">
          <w:rPr>
            <w:color w:val="3366cc"/>
            <w:sz w:val="32"/>
            <w:szCs w:val="32"/>
            <w:vertAlign w:val="superscript"/>
            <w:rtl w:val="0"/>
          </w:rPr>
          <w:t xml:space="preserve">[12]</w:t>
        </w:r>
      </w:hyperlink>
      <w:r w:rsidDel="00000000" w:rsidR="00000000" w:rsidRPr="00000000">
        <w:rPr>
          <w:color w:val="202122"/>
          <w:sz w:val="24"/>
          <w:szCs w:val="24"/>
          <w:rtl w:val="0"/>
        </w:rPr>
        <w:t xml:space="preserve"> Microsoft also provides computing resources to OpenAI through its </w:t>
      </w:r>
      <w:hyperlink r:id="rId28">
        <w:r w:rsidDel="00000000" w:rsidR="00000000" w:rsidRPr="00000000">
          <w:rPr>
            <w:color w:val="3366cc"/>
            <w:sz w:val="24"/>
            <w:szCs w:val="24"/>
            <w:rtl w:val="0"/>
          </w:rPr>
          <w:t xml:space="preserve">cloud platform</w:t>
        </w:r>
      </w:hyperlink>
      <w:r w:rsidDel="00000000" w:rsidR="00000000" w:rsidRPr="00000000">
        <w:rPr>
          <w:color w:val="202122"/>
          <w:sz w:val="24"/>
          <w:szCs w:val="24"/>
          <w:rtl w:val="0"/>
        </w:rPr>
        <w:t xml:space="preserve">, </w:t>
      </w:r>
      <w:hyperlink r:id="rId29">
        <w:r w:rsidDel="00000000" w:rsidR="00000000" w:rsidRPr="00000000">
          <w:rPr>
            <w:color w:val="3366cc"/>
            <w:sz w:val="24"/>
            <w:szCs w:val="24"/>
            <w:rtl w:val="0"/>
          </w:rPr>
          <w:t xml:space="preserve">Microsoft Azure</w:t>
        </w:r>
      </w:hyperlink>
      <w:r w:rsidDel="00000000" w:rsidR="00000000" w:rsidRPr="00000000">
        <w:rPr>
          <w:color w:val="202122"/>
          <w:sz w:val="24"/>
          <w:szCs w:val="24"/>
          <w:rtl w:val="0"/>
        </w:rPr>
        <w:t xml:space="preserve">.</w:t>
      </w:r>
      <w:hyperlink r:id="rId30">
        <w:r w:rsidDel="00000000" w:rsidR="00000000" w:rsidRPr="00000000">
          <w:rPr>
            <w:color w:val="3366cc"/>
            <w:sz w:val="32"/>
            <w:szCs w:val="32"/>
            <w:vertAlign w:val="superscript"/>
            <w:rtl w:val="0"/>
          </w:rPr>
          <w:t xml:space="preserve">[13]</w:t>
        </w:r>
      </w:hyperlink>
      <w:r w:rsidDel="00000000" w:rsidR="00000000" w:rsidRPr="00000000">
        <w:rPr>
          <w:rtl w:val="0"/>
        </w:rPr>
      </w:r>
    </w:p>
    <w:p w:rsidR="00000000" w:rsidDel="00000000" w:rsidP="00000000" w:rsidRDefault="00000000" w:rsidRPr="00000000" w14:paraId="00000005">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2023 and 2024, OpenAI faced multiple lawsuits for alleged </w:t>
      </w:r>
      <w:hyperlink r:id="rId31">
        <w:r w:rsidDel="00000000" w:rsidR="00000000" w:rsidRPr="00000000">
          <w:rPr>
            <w:color w:val="3366cc"/>
            <w:sz w:val="24"/>
            <w:szCs w:val="24"/>
            <w:rtl w:val="0"/>
          </w:rPr>
          <w:t xml:space="preserve">copyright infringement</w:t>
        </w:r>
      </w:hyperlink>
      <w:r w:rsidDel="00000000" w:rsidR="00000000" w:rsidRPr="00000000">
        <w:rPr>
          <w:color w:val="202122"/>
          <w:sz w:val="24"/>
          <w:szCs w:val="24"/>
          <w:rtl w:val="0"/>
        </w:rPr>
        <w:t xml:space="preserve"> against authors and media companies whose work was used to train some of OpenAI's products. In November 2023, OpenAI's board </w:t>
      </w:r>
      <w:hyperlink r:id="rId32">
        <w:r w:rsidDel="00000000" w:rsidR="00000000" w:rsidRPr="00000000">
          <w:rPr>
            <w:color w:val="3366cc"/>
            <w:sz w:val="24"/>
            <w:szCs w:val="24"/>
            <w:rtl w:val="0"/>
          </w:rPr>
          <w:t xml:space="preserve">removed Sam Altman</w:t>
        </w:r>
      </w:hyperlink>
      <w:r w:rsidDel="00000000" w:rsidR="00000000" w:rsidRPr="00000000">
        <w:rPr>
          <w:color w:val="202122"/>
          <w:sz w:val="24"/>
          <w:szCs w:val="24"/>
          <w:rtl w:val="0"/>
        </w:rPr>
        <w:t xml:space="preserve"> as CEO, citing a lack of confidence in him, but reinstated him five days later following a reconstruction of the board. Throughout 2024, roughly half of then-employed </w:t>
      </w:r>
      <w:hyperlink r:id="rId33">
        <w:r w:rsidDel="00000000" w:rsidR="00000000" w:rsidRPr="00000000">
          <w:rPr>
            <w:color w:val="3366cc"/>
            <w:sz w:val="24"/>
            <w:szCs w:val="24"/>
            <w:rtl w:val="0"/>
          </w:rPr>
          <w:t xml:space="preserve">AI safety</w:t>
        </w:r>
      </w:hyperlink>
      <w:r w:rsidDel="00000000" w:rsidR="00000000" w:rsidRPr="00000000">
        <w:rPr>
          <w:color w:val="202122"/>
          <w:sz w:val="24"/>
          <w:szCs w:val="24"/>
          <w:rtl w:val="0"/>
        </w:rPr>
        <w:t xml:space="preserve"> researchers left OpenAI, citing the company's prominent role in an industry-wide problem.</w:t>
      </w:r>
      <w:hyperlink r:id="rId34">
        <w:r w:rsidDel="00000000" w:rsidR="00000000" w:rsidRPr="00000000">
          <w:rPr>
            <w:color w:val="3366cc"/>
            <w:sz w:val="32"/>
            <w:szCs w:val="32"/>
            <w:vertAlign w:val="superscript"/>
            <w:rtl w:val="0"/>
          </w:rPr>
          <w:t xml:space="preserve">[14]</w:t>
        </w:r>
      </w:hyperlink>
      <w:hyperlink r:id="rId35">
        <w:r w:rsidDel="00000000" w:rsidR="00000000" w:rsidRPr="00000000">
          <w:rPr>
            <w:color w:val="3366cc"/>
            <w:sz w:val="32"/>
            <w:szCs w:val="32"/>
            <w:vertAlign w:val="superscript"/>
            <w:rtl w:val="0"/>
          </w:rPr>
          <w:t xml:space="preserve">[15]</w:t>
        </w:r>
      </w:hyperlink>
      <w:r w:rsidDel="00000000" w:rsidR="00000000" w:rsidRPr="00000000">
        <w:rPr>
          <w:rtl w:val="0"/>
        </w:rPr>
      </w:r>
    </w:p>
    <w:p w:rsidR="00000000" w:rsidDel="00000000" w:rsidP="00000000" w:rsidRDefault="00000000" w:rsidRPr="00000000" w14:paraId="00000006">
      <w:pPr>
        <w:shd w:fill="ffffff" w:val="clear"/>
        <w:spacing w:after="60" w:before="60" w:line="330" w:lineRule="auto"/>
        <w:rPr>
          <w:color w:val="54595d"/>
        </w:rPr>
      </w:pPr>
      <w:r w:rsidDel="00000000" w:rsidR="00000000" w:rsidRPr="00000000">
        <w:rPr>
          <w:rFonts w:ascii="Georgia" w:cs="Georgia" w:eastAsia="Georgia" w:hAnsi="Georgia"/>
          <w:b w:val="1"/>
          <w:color w:val="101418"/>
          <w:sz w:val="45"/>
          <w:szCs w:val="45"/>
          <w:rtl w:val="0"/>
        </w:rPr>
        <w:t xml:space="preserve">History</w:t>
      </w:r>
      <w:r w:rsidDel="00000000" w:rsidR="00000000" w:rsidRPr="00000000">
        <w:rPr>
          <w:color w:val="54595d"/>
          <w:rtl w:val="0"/>
        </w:rPr>
        <w:t xml:space="preserve">[</w:t>
      </w:r>
      <w:hyperlink r:id="rId36">
        <w:r w:rsidDel="00000000" w:rsidR="00000000" w:rsidRPr="00000000">
          <w:rPr>
            <w:color w:val="3366cc"/>
            <w:rtl w:val="0"/>
          </w:rPr>
          <w:t xml:space="preserve">edit</w:t>
        </w:r>
      </w:hyperlink>
      <w:r w:rsidDel="00000000" w:rsidR="00000000" w:rsidRPr="00000000">
        <w:rPr>
          <w:color w:val="54595d"/>
          <w:rtl w:val="0"/>
        </w:rPr>
        <w:t xml:space="preserve">]</w:t>
      </w:r>
    </w:p>
    <w:p w:rsidR="00000000" w:rsidDel="00000000" w:rsidP="00000000" w:rsidRDefault="00000000" w:rsidRPr="00000000" w14:paraId="00000007">
      <w:pPr>
        <w:shd w:fill="ffffff" w:val="clear"/>
        <w:spacing w:after="60" w:before="60" w:line="384.00000000000006" w:lineRule="auto"/>
        <w:rPr>
          <w:color w:val="202122"/>
          <w:sz w:val="21"/>
          <w:szCs w:val="21"/>
          <w:shd w:fill="f8f9fa" w:val="clear"/>
        </w:rPr>
      </w:pPr>
      <w:r w:rsidDel="00000000" w:rsidR="00000000" w:rsidRPr="00000000">
        <w:rPr>
          <w:b w:val="1"/>
          <w:color w:val="101418"/>
          <w:sz w:val="30"/>
          <w:szCs w:val="30"/>
          <w:rtl w:val="0"/>
        </w:rPr>
        <w:t xml:space="preserve">2015: founding and initial motivations</w:t>
      </w:r>
      <w:r w:rsidDel="00000000" w:rsidR="00000000" w:rsidRPr="00000000">
        <w:rPr>
          <w:color w:val="54595d"/>
          <w:rtl w:val="0"/>
        </w:rPr>
        <w:t xml:space="preserve">[</w:t>
      </w:r>
      <w:hyperlink r:id="rId37">
        <w:r w:rsidDel="00000000" w:rsidR="00000000" w:rsidRPr="00000000">
          <w:rPr>
            <w:color w:val="3366cc"/>
            <w:rtl w:val="0"/>
          </w:rPr>
          <w:t xml:space="preserve">edit</w:t>
        </w:r>
      </w:hyperlink>
      <w:r w:rsidDel="00000000" w:rsidR="00000000" w:rsidRPr="00000000">
        <w:rPr>
          <w:color w:val="54595d"/>
          <w:rtl w:val="0"/>
        </w:rPr>
        <w:t xml:space="preserve">]</w:t>
      </w:r>
      <w:r w:rsidDel="00000000" w:rsidR="00000000" w:rsidRPr="00000000">
        <w:rPr>
          <w:rtl w:val="0"/>
        </w:rPr>
      </w:r>
    </w:p>
    <w:p w:rsidR="00000000" w:rsidDel="00000000" w:rsidP="00000000" w:rsidRDefault="00000000" w:rsidRPr="00000000" w14:paraId="00000008">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December 2015, OpenAI was founded by </w:t>
      </w:r>
      <w:hyperlink r:id="rId38">
        <w:r w:rsidDel="00000000" w:rsidR="00000000" w:rsidRPr="00000000">
          <w:rPr>
            <w:color w:val="3366cc"/>
            <w:sz w:val="24"/>
            <w:szCs w:val="24"/>
            <w:rtl w:val="0"/>
          </w:rPr>
          <w:t xml:space="preserve">Sam Altman</w:t>
        </w:r>
      </w:hyperlink>
      <w:r w:rsidDel="00000000" w:rsidR="00000000" w:rsidRPr="00000000">
        <w:rPr>
          <w:color w:val="202122"/>
          <w:sz w:val="24"/>
          <w:szCs w:val="24"/>
          <w:rtl w:val="0"/>
        </w:rPr>
        <w:t xml:space="preserve">, </w:t>
      </w:r>
      <w:hyperlink r:id="rId39">
        <w:r w:rsidDel="00000000" w:rsidR="00000000" w:rsidRPr="00000000">
          <w:rPr>
            <w:color w:val="3366cc"/>
            <w:sz w:val="24"/>
            <w:szCs w:val="24"/>
            <w:rtl w:val="0"/>
          </w:rPr>
          <w:t xml:space="preserve">Elon Musk</w:t>
        </w:r>
      </w:hyperlink>
      <w:r w:rsidDel="00000000" w:rsidR="00000000" w:rsidRPr="00000000">
        <w:rPr>
          <w:color w:val="202122"/>
          <w:sz w:val="24"/>
          <w:szCs w:val="24"/>
          <w:rtl w:val="0"/>
        </w:rPr>
        <w:t xml:space="preserve">, </w:t>
      </w:r>
      <w:hyperlink r:id="rId40">
        <w:r w:rsidDel="00000000" w:rsidR="00000000" w:rsidRPr="00000000">
          <w:rPr>
            <w:color w:val="3366cc"/>
            <w:sz w:val="24"/>
            <w:szCs w:val="24"/>
            <w:rtl w:val="0"/>
          </w:rPr>
          <w:t xml:space="preserve">Ilya Sutskever</w:t>
        </w:r>
      </w:hyperlink>
      <w:r w:rsidDel="00000000" w:rsidR="00000000" w:rsidRPr="00000000">
        <w:rPr>
          <w:color w:val="202122"/>
          <w:sz w:val="24"/>
          <w:szCs w:val="24"/>
          <w:rtl w:val="0"/>
        </w:rPr>
        <w:t xml:space="preserve">, </w:t>
      </w:r>
      <w:hyperlink r:id="rId41">
        <w:r w:rsidDel="00000000" w:rsidR="00000000" w:rsidRPr="00000000">
          <w:rPr>
            <w:color w:val="3366cc"/>
            <w:sz w:val="24"/>
            <w:szCs w:val="24"/>
            <w:rtl w:val="0"/>
          </w:rPr>
          <w:t xml:space="preserve">Greg Brockman</w:t>
        </w:r>
      </w:hyperlink>
      <w:r w:rsidDel="00000000" w:rsidR="00000000" w:rsidRPr="00000000">
        <w:rPr>
          <w:color w:val="202122"/>
          <w:sz w:val="24"/>
          <w:szCs w:val="24"/>
          <w:rtl w:val="0"/>
        </w:rPr>
        <w:t xml:space="preserve">, </w:t>
      </w:r>
      <w:hyperlink r:id="rId42">
        <w:r w:rsidDel="00000000" w:rsidR="00000000" w:rsidRPr="00000000">
          <w:rPr>
            <w:color w:val="3366cc"/>
            <w:sz w:val="24"/>
            <w:szCs w:val="24"/>
            <w:rtl w:val="0"/>
          </w:rPr>
          <w:t xml:space="preserve">Trevor Blackwell</w:t>
        </w:r>
      </w:hyperlink>
      <w:r w:rsidDel="00000000" w:rsidR="00000000" w:rsidRPr="00000000">
        <w:rPr>
          <w:color w:val="202122"/>
          <w:sz w:val="24"/>
          <w:szCs w:val="24"/>
          <w:rtl w:val="0"/>
        </w:rPr>
        <w:t xml:space="preserve">, Vicki Cheung, </w:t>
      </w:r>
      <w:hyperlink r:id="rId43">
        <w:r w:rsidDel="00000000" w:rsidR="00000000" w:rsidRPr="00000000">
          <w:rPr>
            <w:color w:val="3366cc"/>
            <w:sz w:val="24"/>
            <w:szCs w:val="24"/>
            <w:rtl w:val="0"/>
          </w:rPr>
          <w:t xml:space="preserve">Andrej Karpathy</w:t>
        </w:r>
      </w:hyperlink>
      <w:r w:rsidDel="00000000" w:rsidR="00000000" w:rsidRPr="00000000">
        <w:rPr>
          <w:color w:val="202122"/>
          <w:sz w:val="24"/>
          <w:szCs w:val="24"/>
          <w:rtl w:val="0"/>
        </w:rPr>
        <w:t xml:space="preserve">, Durk Kingma, John Schulman, Pamela Vagata, and </w:t>
      </w:r>
      <w:hyperlink r:id="rId44">
        <w:r w:rsidDel="00000000" w:rsidR="00000000" w:rsidRPr="00000000">
          <w:rPr>
            <w:color w:val="3366cc"/>
            <w:sz w:val="24"/>
            <w:szCs w:val="24"/>
            <w:rtl w:val="0"/>
          </w:rPr>
          <w:t xml:space="preserve">Wojciech Zaremba</w:t>
        </w:r>
      </w:hyperlink>
      <w:r w:rsidDel="00000000" w:rsidR="00000000" w:rsidRPr="00000000">
        <w:rPr>
          <w:color w:val="202122"/>
          <w:sz w:val="24"/>
          <w:szCs w:val="24"/>
          <w:rtl w:val="0"/>
        </w:rPr>
        <w:t xml:space="preserve">, with Sam Altman and Elon Musk as the co-chairs.</w:t>
      </w:r>
      <w:hyperlink r:id="rId45">
        <w:r w:rsidDel="00000000" w:rsidR="00000000" w:rsidRPr="00000000">
          <w:rPr>
            <w:color w:val="3366cc"/>
            <w:sz w:val="32"/>
            <w:szCs w:val="32"/>
            <w:vertAlign w:val="superscript"/>
            <w:rtl w:val="0"/>
          </w:rPr>
          <w:t xml:space="preserve">[16]</w:t>
        </w:r>
      </w:hyperlink>
      <w:r w:rsidDel="00000000" w:rsidR="00000000" w:rsidRPr="00000000">
        <w:rPr>
          <w:color w:val="202122"/>
          <w:sz w:val="24"/>
          <w:szCs w:val="24"/>
          <w:rtl w:val="0"/>
        </w:rPr>
        <w:t xml:space="preserve"> A total of $1 billion in capital was pledged by Sam Altman, Greg Brockman, Elon Musk, </w:t>
      </w:r>
      <w:hyperlink r:id="rId46">
        <w:r w:rsidDel="00000000" w:rsidR="00000000" w:rsidRPr="00000000">
          <w:rPr>
            <w:color w:val="3366cc"/>
            <w:sz w:val="24"/>
            <w:szCs w:val="24"/>
            <w:rtl w:val="0"/>
          </w:rPr>
          <w:t xml:space="preserve">Reid Hoffman</w:t>
        </w:r>
      </w:hyperlink>
      <w:r w:rsidDel="00000000" w:rsidR="00000000" w:rsidRPr="00000000">
        <w:rPr>
          <w:color w:val="202122"/>
          <w:sz w:val="24"/>
          <w:szCs w:val="24"/>
          <w:rtl w:val="0"/>
        </w:rPr>
        <w:t xml:space="preserve">, </w:t>
      </w:r>
      <w:hyperlink r:id="rId47">
        <w:r w:rsidDel="00000000" w:rsidR="00000000" w:rsidRPr="00000000">
          <w:rPr>
            <w:color w:val="3366cc"/>
            <w:sz w:val="24"/>
            <w:szCs w:val="24"/>
            <w:rtl w:val="0"/>
          </w:rPr>
          <w:t xml:space="preserve">Jessica Livingston</w:t>
        </w:r>
      </w:hyperlink>
      <w:r w:rsidDel="00000000" w:rsidR="00000000" w:rsidRPr="00000000">
        <w:rPr>
          <w:color w:val="202122"/>
          <w:sz w:val="24"/>
          <w:szCs w:val="24"/>
          <w:rtl w:val="0"/>
        </w:rPr>
        <w:t xml:space="preserve">, </w:t>
      </w:r>
      <w:hyperlink r:id="rId48">
        <w:r w:rsidDel="00000000" w:rsidR="00000000" w:rsidRPr="00000000">
          <w:rPr>
            <w:color w:val="3366cc"/>
            <w:sz w:val="24"/>
            <w:szCs w:val="24"/>
            <w:rtl w:val="0"/>
          </w:rPr>
          <w:t xml:space="preserve">Peter Thiel</w:t>
        </w:r>
      </w:hyperlink>
      <w:r w:rsidDel="00000000" w:rsidR="00000000" w:rsidRPr="00000000">
        <w:rPr>
          <w:color w:val="202122"/>
          <w:sz w:val="24"/>
          <w:szCs w:val="24"/>
          <w:rtl w:val="0"/>
        </w:rPr>
        <w:t xml:space="preserve">, </w:t>
      </w:r>
      <w:hyperlink r:id="rId49">
        <w:r w:rsidDel="00000000" w:rsidR="00000000" w:rsidRPr="00000000">
          <w:rPr>
            <w:color w:val="3366cc"/>
            <w:sz w:val="24"/>
            <w:szCs w:val="24"/>
            <w:rtl w:val="0"/>
          </w:rPr>
          <w:t xml:space="preserve">Amazon Web Services</w:t>
        </w:r>
      </w:hyperlink>
      <w:r w:rsidDel="00000000" w:rsidR="00000000" w:rsidRPr="00000000">
        <w:rPr>
          <w:color w:val="202122"/>
          <w:sz w:val="24"/>
          <w:szCs w:val="24"/>
          <w:rtl w:val="0"/>
        </w:rPr>
        <w:t xml:space="preserve"> (AWS), </w:t>
      </w:r>
      <w:hyperlink r:id="rId50">
        <w:r w:rsidDel="00000000" w:rsidR="00000000" w:rsidRPr="00000000">
          <w:rPr>
            <w:color w:val="3366cc"/>
            <w:sz w:val="24"/>
            <w:szCs w:val="24"/>
            <w:rtl w:val="0"/>
          </w:rPr>
          <w:t xml:space="preserve">Infosys</w:t>
        </w:r>
      </w:hyperlink>
      <w:r w:rsidDel="00000000" w:rsidR="00000000" w:rsidRPr="00000000">
        <w:rPr>
          <w:color w:val="202122"/>
          <w:sz w:val="24"/>
          <w:szCs w:val="24"/>
          <w:rtl w:val="0"/>
        </w:rPr>
        <w:t xml:space="preserve">, and </w:t>
      </w:r>
      <w:hyperlink r:id="rId51">
        <w:r w:rsidDel="00000000" w:rsidR="00000000" w:rsidRPr="00000000">
          <w:rPr>
            <w:color w:val="3366cc"/>
            <w:sz w:val="24"/>
            <w:szCs w:val="24"/>
            <w:rtl w:val="0"/>
          </w:rPr>
          <w:t xml:space="preserve">YC Research</w:t>
        </w:r>
      </w:hyperlink>
      <w:r w:rsidDel="00000000" w:rsidR="00000000" w:rsidRPr="00000000">
        <w:rPr>
          <w:color w:val="202122"/>
          <w:sz w:val="24"/>
          <w:szCs w:val="24"/>
          <w:rtl w:val="0"/>
        </w:rPr>
        <w:t xml:space="preserve">.</w:t>
      </w:r>
      <w:hyperlink r:id="rId52">
        <w:r w:rsidDel="00000000" w:rsidR="00000000" w:rsidRPr="00000000">
          <w:rPr>
            <w:color w:val="3366cc"/>
            <w:sz w:val="32"/>
            <w:szCs w:val="32"/>
            <w:vertAlign w:val="superscript"/>
            <w:rtl w:val="0"/>
          </w:rPr>
          <w:t xml:space="preserve">[17]</w:t>
        </w:r>
      </w:hyperlink>
      <w:hyperlink r:id="rId53">
        <w:r w:rsidDel="00000000" w:rsidR="00000000" w:rsidRPr="00000000">
          <w:rPr>
            <w:color w:val="3366cc"/>
            <w:sz w:val="32"/>
            <w:szCs w:val="32"/>
            <w:vertAlign w:val="superscript"/>
            <w:rtl w:val="0"/>
          </w:rPr>
          <w:t xml:space="preserve">[18]</w:t>
        </w:r>
      </w:hyperlink>
      <w:r w:rsidDel="00000000" w:rsidR="00000000" w:rsidRPr="00000000">
        <w:rPr>
          <w:color w:val="202122"/>
          <w:sz w:val="24"/>
          <w:szCs w:val="24"/>
          <w:rtl w:val="0"/>
        </w:rPr>
        <w:t xml:space="preserve"> The actual collected total amount of contributions was only $130 million until 2019.</w:t>
      </w:r>
      <w:hyperlink r:id="rId54">
        <w:r w:rsidDel="00000000" w:rsidR="00000000" w:rsidRPr="00000000">
          <w:rPr>
            <w:color w:val="3366cc"/>
            <w:sz w:val="32"/>
            <w:szCs w:val="32"/>
            <w:vertAlign w:val="superscript"/>
            <w:rtl w:val="0"/>
          </w:rPr>
          <w:t xml:space="preserve">[10]</w:t>
        </w:r>
      </w:hyperlink>
      <w:r w:rsidDel="00000000" w:rsidR="00000000" w:rsidRPr="00000000">
        <w:rPr>
          <w:color w:val="202122"/>
          <w:sz w:val="24"/>
          <w:szCs w:val="24"/>
          <w:rtl w:val="0"/>
        </w:rPr>
        <w:t xml:space="preserve"> According to an investigation led by </w:t>
      </w:r>
      <w:hyperlink r:id="rId55">
        <w:r w:rsidDel="00000000" w:rsidR="00000000" w:rsidRPr="00000000">
          <w:rPr>
            <w:color w:val="3366cc"/>
            <w:sz w:val="24"/>
            <w:szCs w:val="24"/>
            <w:rtl w:val="0"/>
          </w:rPr>
          <w:t xml:space="preserve">TechCrunch</w:t>
        </w:r>
      </w:hyperlink>
      <w:r w:rsidDel="00000000" w:rsidR="00000000" w:rsidRPr="00000000">
        <w:rPr>
          <w:color w:val="202122"/>
          <w:sz w:val="24"/>
          <w:szCs w:val="24"/>
          <w:rtl w:val="0"/>
        </w:rPr>
        <w:t xml:space="preserve">, while YC Research never contributed any funds, </w:t>
      </w:r>
      <w:hyperlink r:id="rId56">
        <w:r w:rsidDel="00000000" w:rsidR="00000000" w:rsidRPr="00000000">
          <w:rPr>
            <w:color w:val="3366cc"/>
            <w:sz w:val="24"/>
            <w:szCs w:val="24"/>
            <w:rtl w:val="0"/>
          </w:rPr>
          <w:t xml:space="preserve">Open Philanthropy</w:t>
        </w:r>
      </w:hyperlink>
      <w:r w:rsidDel="00000000" w:rsidR="00000000" w:rsidRPr="00000000">
        <w:rPr>
          <w:color w:val="202122"/>
          <w:sz w:val="24"/>
          <w:szCs w:val="24"/>
          <w:rtl w:val="0"/>
        </w:rPr>
        <w:t xml:space="preserve"> contributed $30 million and another $15 million in verifiable donations were traced back to Musk.</w:t>
      </w:r>
      <w:hyperlink r:id="rId57">
        <w:r w:rsidDel="00000000" w:rsidR="00000000" w:rsidRPr="00000000">
          <w:rPr>
            <w:color w:val="3366cc"/>
            <w:sz w:val="32"/>
            <w:szCs w:val="32"/>
            <w:vertAlign w:val="superscript"/>
            <w:rtl w:val="0"/>
          </w:rPr>
          <w:t xml:space="preserve">[19]</w:t>
        </w:r>
      </w:hyperlink>
      <w:r w:rsidDel="00000000" w:rsidR="00000000" w:rsidRPr="00000000">
        <w:rPr>
          <w:color w:val="202122"/>
          <w:sz w:val="24"/>
          <w:szCs w:val="24"/>
          <w:rtl w:val="0"/>
        </w:rPr>
        <w:t xml:space="preserve"> OpenAI later stated that Musk's contributions totaled less than $45 million.</w:t>
      </w:r>
      <w:hyperlink r:id="rId58">
        <w:r w:rsidDel="00000000" w:rsidR="00000000" w:rsidRPr="00000000">
          <w:rPr>
            <w:color w:val="3366cc"/>
            <w:sz w:val="32"/>
            <w:szCs w:val="32"/>
            <w:vertAlign w:val="superscript"/>
            <w:rtl w:val="0"/>
          </w:rPr>
          <w:t xml:space="preserve">[20]</w:t>
        </w:r>
      </w:hyperlink>
      <w:r w:rsidDel="00000000" w:rsidR="00000000" w:rsidRPr="00000000">
        <w:rPr>
          <w:color w:val="202122"/>
          <w:sz w:val="24"/>
          <w:szCs w:val="24"/>
          <w:rtl w:val="0"/>
        </w:rPr>
        <w:t xml:space="preserve"> The organization stated it would "freely collaborate" with other institutions and researchers by making its patents and research open to the public.</w:t>
      </w:r>
      <w:hyperlink r:id="rId59">
        <w:r w:rsidDel="00000000" w:rsidR="00000000" w:rsidRPr="00000000">
          <w:rPr>
            <w:color w:val="3366cc"/>
            <w:sz w:val="32"/>
            <w:szCs w:val="32"/>
            <w:vertAlign w:val="superscript"/>
            <w:rtl w:val="0"/>
          </w:rPr>
          <w:t xml:space="preserve">[21]</w:t>
        </w:r>
      </w:hyperlink>
      <w:hyperlink r:id="rId60">
        <w:r w:rsidDel="00000000" w:rsidR="00000000" w:rsidRPr="00000000">
          <w:rPr>
            <w:color w:val="3366cc"/>
            <w:sz w:val="32"/>
            <w:szCs w:val="32"/>
            <w:vertAlign w:val="superscript"/>
            <w:rtl w:val="0"/>
          </w:rPr>
          <w:t xml:space="preserve">[22]</w:t>
        </w:r>
      </w:hyperlink>
      <w:r w:rsidDel="00000000" w:rsidR="00000000" w:rsidRPr="00000000">
        <w:rPr>
          <w:color w:val="202122"/>
          <w:sz w:val="24"/>
          <w:szCs w:val="24"/>
          <w:rtl w:val="0"/>
        </w:rPr>
        <w:t xml:space="preserve"> OpenAI was initially run from Brockman's living room.</w:t>
      </w:r>
      <w:hyperlink r:id="rId61">
        <w:r w:rsidDel="00000000" w:rsidR="00000000" w:rsidRPr="00000000">
          <w:rPr>
            <w:color w:val="3366cc"/>
            <w:sz w:val="32"/>
            <w:szCs w:val="32"/>
            <w:vertAlign w:val="superscript"/>
            <w:rtl w:val="0"/>
          </w:rPr>
          <w:t xml:space="preserve">[23]</w:t>
        </w:r>
      </w:hyperlink>
      <w:r w:rsidDel="00000000" w:rsidR="00000000" w:rsidRPr="00000000">
        <w:rPr>
          <w:color w:val="202122"/>
          <w:sz w:val="24"/>
          <w:szCs w:val="24"/>
          <w:rtl w:val="0"/>
        </w:rPr>
        <w:t xml:space="preserve"> It was later headquartered at the </w:t>
      </w:r>
      <w:hyperlink r:id="rId62">
        <w:r w:rsidDel="00000000" w:rsidR="00000000" w:rsidRPr="00000000">
          <w:rPr>
            <w:color w:val="3366cc"/>
            <w:sz w:val="24"/>
            <w:szCs w:val="24"/>
            <w:rtl w:val="0"/>
          </w:rPr>
          <w:t xml:space="preserve">Pioneer Building</w:t>
        </w:r>
      </w:hyperlink>
      <w:r w:rsidDel="00000000" w:rsidR="00000000" w:rsidRPr="00000000">
        <w:rPr>
          <w:color w:val="202122"/>
          <w:sz w:val="24"/>
          <w:szCs w:val="24"/>
          <w:rtl w:val="0"/>
        </w:rPr>
        <w:t xml:space="preserve"> in the </w:t>
      </w:r>
      <w:hyperlink r:id="rId63">
        <w:r w:rsidDel="00000000" w:rsidR="00000000" w:rsidRPr="00000000">
          <w:rPr>
            <w:color w:val="3366cc"/>
            <w:sz w:val="24"/>
            <w:szCs w:val="24"/>
            <w:rtl w:val="0"/>
          </w:rPr>
          <w:t xml:space="preserve">Mission District, San Francisco</w:t>
        </w:r>
      </w:hyperlink>
      <w:r w:rsidDel="00000000" w:rsidR="00000000" w:rsidRPr="00000000">
        <w:rPr>
          <w:color w:val="202122"/>
          <w:sz w:val="24"/>
          <w:szCs w:val="24"/>
          <w:rtl w:val="0"/>
        </w:rPr>
        <w:t xml:space="preserve">.</w:t>
      </w:r>
      <w:hyperlink r:id="rId64">
        <w:r w:rsidDel="00000000" w:rsidR="00000000" w:rsidRPr="00000000">
          <w:rPr>
            <w:color w:val="3366cc"/>
            <w:sz w:val="32"/>
            <w:szCs w:val="32"/>
            <w:vertAlign w:val="superscript"/>
            <w:rtl w:val="0"/>
          </w:rPr>
          <w:t xml:space="preserve">[24]</w:t>
        </w:r>
      </w:hyperlink>
      <w:hyperlink r:id="rId65">
        <w:r w:rsidDel="00000000" w:rsidR="00000000" w:rsidRPr="00000000">
          <w:rPr>
            <w:color w:val="3366cc"/>
            <w:sz w:val="32"/>
            <w:szCs w:val="32"/>
            <w:vertAlign w:val="superscript"/>
            <w:rtl w:val="0"/>
          </w:rPr>
          <w:t xml:space="preserve">[25]</w:t>
        </w:r>
      </w:hyperlink>
      <w:r w:rsidDel="00000000" w:rsidR="00000000" w:rsidRPr="00000000">
        <w:rPr>
          <w:rtl w:val="0"/>
        </w:rPr>
      </w:r>
    </w:p>
    <w:p w:rsidR="00000000" w:rsidDel="00000000" w:rsidP="00000000" w:rsidRDefault="00000000" w:rsidRPr="00000000" w14:paraId="00000009">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According to OpenAI's charter, its founding mission is "to ensure that artificial general intelligence (AGI)—by which we mean highly autonomous systems that outperform humans at most economically valuable work—benefits all of humanity."</w:t>
      </w:r>
      <w:hyperlink r:id="rId66">
        <w:r w:rsidDel="00000000" w:rsidR="00000000" w:rsidRPr="00000000">
          <w:rPr>
            <w:color w:val="3366cc"/>
            <w:sz w:val="32"/>
            <w:szCs w:val="32"/>
            <w:vertAlign w:val="superscript"/>
            <w:rtl w:val="0"/>
          </w:rPr>
          <w:t xml:space="preserve">[6]</w:t>
        </w:r>
      </w:hyperlink>
      <w:r w:rsidDel="00000000" w:rsidR="00000000" w:rsidRPr="00000000">
        <w:rPr>
          <w:rtl w:val="0"/>
        </w:rPr>
      </w:r>
    </w:p>
    <w:p w:rsidR="00000000" w:rsidDel="00000000" w:rsidP="00000000" w:rsidRDefault="00000000" w:rsidRPr="00000000" w14:paraId="0000000A">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Musk and Altman stated in 2015 that they were partly motivated by concerns about </w:t>
      </w:r>
      <w:hyperlink r:id="rId67">
        <w:r w:rsidDel="00000000" w:rsidR="00000000" w:rsidRPr="00000000">
          <w:rPr>
            <w:color w:val="3366cc"/>
            <w:sz w:val="24"/>
            <w:szCs w:val="24"/>
            <w:rtl w:val="0"/>
          </w:rPr>
          <w:t xml:space="preserve">AI safety</w:t>
        </w:r>
      </w:hyperlink>
      <w:r w:rsidDel="00000000" w:rsidR="00000000" w:rsidRPr="00000000">
        <w:rPr>
          <w:color w:val="202122"/>
          <w:sz w:val="24"/>
          <w:szCs w:val="24"/>
          <w:rtl w:val="0"/>
        </w:rPr>
        <w:t xml:space="preserve"> and </w:t>
      </w:r>
      <w:hyperlink r:id="rId68">
        <w:r w:rsidDel="00000000" w:rsidR="00000000" w:rsidRPr="00000000">
          <w:rPr>
            <w:color w:val="3366cc"/>
            <w:sz w:val="24"/>
            <w:szCs w:val="24"/>
            <w:rtl w:val="0"/>
          </w:rPr>
          <w:t xml:space="preserve">existential risk from artificial general intelligence</w:t>
        </w:r>
      </w:hyperlink>
      <w:r w:rsidDel="00000000" w:rsidR="00000000" w:rsidRPr="00000000">
        <w:rPr>
          <w:color w:val="202122"/>
          <w:sz w:val="24"/>
          <w:szCs w:val="24"/>
          <w:rtl w:val="0"/>
        </w:rPr>
        <w:t xml:space="preserve">.</w:t>
      </w:r>
      <w:hyperlink r:id="rId69">
        <w:r w:rsidDel="00000000" w:rsidR="00000000" w:rsidRPr="00000000">
          <w:rPr>
            <w:color w:val="3366cc"/>
            <w:sz w:val="32"/>
            <w:szCs w:val="32"/>
            <w:vertAlign w:val="superscript"/>
            <w:rtl w:val="0"/>
          </w:rPr>
          <w:t xml:space="preserve">[26]</w:t>
        </w:r>
      </w:hyperlink>
      <w:hyperlink r:id="rId70">
        <w:r w:rsidDel="00000000" w:rsidR="00000000" w:rsidRPr="00000000">
          <w:rPr>
            <w:color w:val="3366cc"/>
            <w:sz w:val="32"/>
            <w:szCs w:val="32"/>
            <w:vertAlign w:val="superscript"/>
            <w:rtl w:val="0"/>
          </w:rPr>
          <w:t xml:space="preserve">[27]</w:t>
        </w:r>
      </w:hyperlink>
      <w:r w:rsidDel="00000000" w:rsidR="00000000" w:rsidRPr="00000000">
        <w:rPr>
          <w:color w:val="202122"/>
          <w:sz w:val="24"/>
          <w:szCs w:val="24"/>
          <w:rtl w:val="0"/>
        </w:rPr>
        <w:t xml:space="preserve"> OpenAI stated that "it's hard to fathom how much human-level AI could benefit society", and that it is equally difficult to comprehend "how much it could damage society if built or used incorrectly".</w:t>
      </w:r>
      <w:hyperlink r:id="rId71">
        <w:r w:rsidDel="00000000" w:rsidR="00000000" w:rsidRPr="00000000">
          <w:rPr>
            <w:color w:val="3366cc"/>
            <w:sz w:val="32"/>
            <w:szCs w:val="32"/>
            <w:vertAlign w:val="superscript"/>
            <w:rtl w:val="0"/>
          </w:rPr>
          <w:t xml:space="preserve">[22]</w:t>
        </w:r>
      </w:hyperlink>
      <w:r w:rsidDel="00000000" w:rsidR="00000000" w:rsidRPr="00000000">
        <w:rPr>
          <w:color w:val="202122"/>
          <w:sz w:val="24"/>
          <w:szCs w:val="24"/>
          <w:rtl w:val="0"/>
        </w:rPr>
        <w:t xml:space="preserve"> The startup also wrote that AI "should be an extension of individual human wills and, in the spirit of liberty, as broadly and evenly distributed as possible",</w:t>
      </w:r>
      <w:hyperlink r:id="rId72">
        <w:r w:rsidDel="00000000" w:rsidR="00000000" w:rsidRPr="00000000">
          <w:rPr>
            <w:color w:val="3366cc"/>
            <w:sz w:val="32"/>
            <w:szCs w:val="32"/>
            <w:vertAlign w:val="superscript"/>
            <w:rtl w:val="0"/>
          </w:rPr>
          <w:t xml:space="preserve">[22]</w:t>
        </w:r>
      </w:hyperlink>
      <w:r w:rsidDel="00000000" w:rsidR="00000000" w:rsidRPr="00000000">
        <w:rPr>
          <w:color w:val="202122"/>
          <w:sz w:val="24"/>
          <w:szCs w:val="24"/>
          <w:rtl w:val="0"/>
        </w:rPr>
        <w:t xml:space="preserve"> and that "because of AI's surprising history, it's hard to predict when human-level AI might come within reach. When it does, it'll be important to have a leading research institution which can prioritize a good outcome for all over its own self-interest."</w:t>
      </w:r>
      <w:hyperlink r:id="rId73">
        <w:r w:rsidDel="00000000" w:rsidR="00000000" w:rsidRPr="00000000">
          <w:rPr>
            <w:color w:val="3366cc"/>
            <w:sz w:val="32"/>
            <w:szCs w:val="32"/>
            <w:vertAlign w:val="superscript"/>
            <w:rtl w:val="0"/>
          </w:rPr>
          <w:t xml:space="preserve">[28]</w:t>
        </w:r>
      </w:hyperlink>
      <w:r w:rsidDel="00000000" w:rsidR="00000000" w:rsidRPr="00000000">
        <w:rPr>
          <w:color w:val="202122"/>
          <w:sz w:val="24"/>
          <w:szCs w:val="24"/>
          <w:rtl w:val="0"/>
        </w:rPr>
        <w:t xml:space="preserve"> Co-chair Sam Altman expected a decades-long project that eventually surpasses human intelligence.</w:t>
      </w:r>
      <w:hyperlink r:id="rId74">
        <w:r w:rsidDel="00000000" w:rsidR="00000000" w:rsidRPr="00000000">
          <w:rPr>
            <w:color w:val="3366cc"/>
            <w:sz w:val="32"/>
            <w:szCs w:val="32"/>
            <w:vertAlign w:val="superscript"/>
            <w:rtl w:val="0"/>
          </w:rPr>
          <w:t xml:space="preserve">[29]</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lya_Sutskever" TargetMode="External"/><Relationship Id="rId42" Type="http://schemas.openxmlformats.org/officeDocument/2006/relationships/hyperlink" Target="https://en.wikipedia.org/wiki/Trevor_Blackwell" TargetMode="External"/><Relationship Id="rId41" Type="http://schemas.openxmlformats.org/officeDocument/2006/relationships/hyperlink" Target="https://en.wikipedia.org/wiki/Greg_Brockman" TargetMode="External"/><Relationship Id="rId44" Type="http://schemas.openxmlformats.org/officeDocument/2006/relationships/hyperlink" Target="https://en.wikipedia.org/wiki/Wojciech_Zaremba" TargetMode="External"/><Relationship Id="rId43" Type="http://schemas.openxmlformats.org/officeDocument/2006/relationships/hyperlink" Target="https://en.wikipedia.org/wiki/Andrej_Karpathy" TargetMode="External"/><Relationship Id="rId46" Type="http://schemas.openxmlformats.org/officeDocument/2006/relationships/hyperlink" Target="https://en.wikipedia.org/wiki/Reid_Hoffman" TargetMode="External"/><Relationship Id="rId45" Type="http://schemas.openxmlformats.org/officeDocument/2006/relationships/hyperlink" Target="https://en.wikipedia.org/wiki/OpenAI#cite_note-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penAI#cite_note-OpenAI-2018-6" TargetMode="External"/><Relationship Id="rId48" Type="http://schemas.openxmlformats.org/officeDocument/2006/relationships/hyperlink" Target="https://en.wikipedia.org/wiki/Peter_Thiel" TargetMode="External"/><Relationship Id="rId47" Type="http://schemas.openxmlformats.org/officeDocument/2006/relationships/hyperlink" Target="https://en.wikipedia.org/wiki/Jessica_Livingston" TargetMode="External"/><Relationship Id="rId49" Type="http://schemas.openxmlformats.org/officeDocument/2006/relationships/hyperlink" Target="https://en.wikipedia.org/wiki/Amazon_Web_Services" TargetMode="External"/><Relationship Id="rId5" Type="http://schemas.openxmlformats.org/officeDocument/2006/relationships/styles" Target="styles.xml"/><Relationship Id="rId6" Type="http://schemas.openxmlformats.org/officeDocument/2006/relationships/hyperlink" Target="https://en.wikipedia.org/wiki/Artificial_intelligence" TargetMode="External"/><Relationship Id="rId7" Type="http://schemas.openxmlformats.org/officeDocument/2006/relationships/hyperlink" Target="https://en.wikipedia.org/wiki/San_Francisco" TargetMode="External"/><Relationship Id="rId8" Type="http://schemas.openxmlformats.org/officeDocument/2006/relationships/hyperlink" Target="https://en.wikipedia.org/wiki/Artificial_general_intelligence" TargetMode="External"/><Relationship Id="rId73" Type="http://schemas.openxmlformats.org/officeDocument/2006/relationships/hyperlink" Target="https://en.wikipedia.org/wiki/OpenAI#cite_note-28" TargetMode="External"/><Relationship Id="rId72" Type="http://schemas.openxmlformats.org/officeDocument/2006/relationships/hyperlink" Target="https://en.wikipedia.org/wiki/OpenAI#cite_note-bbc-giants-22" TargetMode="External"/><Relationship Id="rId31" Type="http://schemas.openxmlformats.org/officeDocument/2006/relationships/hyperlink" Target="https://en.wikipedia.org/wiki/Copyright_infringement" TargetMode="External"/><Relationship Id="rId30" Type="http://schemas.openxmlformats.org/officeDocument/2006/relationships/hyperlink" Target="https://en.wikipedia.org/wiki/OpenAI#cite_note-13" TargetMode="External"/><Relationship Id="rId74" Type="http://schemas.openxmlformats.org/officeDocument/2006/relationships/hyperlink" Target="https://en.wikipedia.org/wiki/OpenAI#cite_note-wired_far_more-29" TargetMode="External"/><Relationship Id="rId33" Type="http://schemas.openxmlformats.org/officeDocument/2006/relationships/hyperlink" Target="https://en.wikipedia.org/wiki/AI_safety" TargetMode="External"/><Relationship Id="rId32" Type="http://schemas.openxmlformats.org/officeDocument/2006/relationships/hyperlink" Target="https://en.wikipedia.org/wiki/Removal_of_Sam_Altman_from_OpenAI" TargetMode="External"/><Relationship Id="rId35" Type="http://schemas.openxmlformats.org/officeDocument/2006/relationships/hyperlink" Target="https://en.wikipedia.org/wiki/OpenAI#cite_note-15" TargetMode="External"/><Relationship Id="rId34" Type="http://schemas.openxmlformats.org/officeDocument/2006/relationships/hyperlink" Target="https://en.wikipedia.org/wiki/OpenAI#cite_note-14" TargetMode="External"/><Relationship Id="rId71" Type="http://schemas.openxmlformats.org/officeDocument/2006/relationships/hyperlink" Target="https://en.wikipedia.org/wiki/OpenAI#cite_note-bbc-giants-22" TargetMode="External"/><Relationship Id="rId70" Type="http://schemas.openxmlformats.org/officeDocument/2006/relationships/hyperlink" Target="https://en.wikipedia.org/wiki/OpenAI#cite_note-wired_inside-27" TargetMode="External"/><Relationship Id="rId37" Type="http://schemas.openxmlformats.org/officeDocument/2006/relationships/hyperlink" Target="https://en.wikipedia.org/w/index.php?title=OpenAI&amp;action=edit&amp;section=2" TargetMode="External"/><Relationship Id="rId36" Type="http://schemas.openxmlformats.org/officeDocument/2006/relationships/hyperlink" Target="https://en.wikipedia.org/w/index.php?title=OpenAI&amp;action=edit&amp;section=1" TargetMode="External"/><Relationship Id="rId39" Type="http://schemas.openxmlformats.org/officeDocument/2006/relationships/hyperlink" Target="https://en.wikipedia.org/wiki/Elon_Musk" TargetMode="External"/><Relationship Id="rId38" Type="http://schemas.openxmlformats.org/officeDocument/2006/relationships/hyperlink" Target="https://en.wikipedia.org/wiki/Sam_Altman" TargetMode="External"/><Relationship Id="rId62" Type="http://schemas.openxmlformats.org/officeDocument/2006/relationships/hyperlink" Target="https://en.wikipedia.org/wiki/Pioneer_Building_(San_Francisco)" TargetMode="External"/><Relationship Id="rId61" Type="http://schemas.openxmlformats.org/officeDocument/2006/relationships/hyperlink" Target="https://en.wikipedia.org/wiki/OpenAI#cite_note-23" TargetMode="External"/><Relationship Id="rId20" Type="http://schemas.openxmlformats.org/officeDocument/2006/relationships/hyperlink" Target="https://en.wikipedia.org/wiki/Generative_AI" TargetMode="External"/><Relationship Id="rId64" Type="http://schemas.openxmlformats.org/officeDocument/2006/relationships/hyperlink" Target="https://en.wikipedia.org/wiki/OpenAI#cite_note-24" TargetMode="External"/><Relationship Id="rId63" Type="http://schemas.openxmlformats.org/officeDocument/2006/relationships/hyperlink" Target="https://en.wikipedia.org/wiki/Mission_District,_San_Francisco" TargetMode="External"/><Relationship Id="rId22" Type="http://schemas.openxmlformats.org/officeDocument/2006/relationships/hyperlink" Target="https://en.wikipedia.org/wiki/OpenAI#cite_note-OpenCorporates-1" TargetMode="External"/><Relationship Id="rId66" Type="http://schemas.openxmlformats.org/officeDocument/2006/relationships/hyperlink" Target="https://en.wikipedia.org/wiki/OpenAI#cite_note-OpenAI-2018-6" TargetMode="External"/><Relationship Id="rId21" Type="http://schemas.openxmlformats.org/officeDocument/2006/relationships/hyperlink" Target="https://en.wikipedia.org/wiki/Nonprofit_organization" TargetMode="External"/><Relationship Id="rId65" Type="http://schemas.openxmlformats.org/officeDocument/2006/relationships/hyperlink" Target="https://en.wikipedia.org/wiki/OpenAI#cite_note-technologyreview-25" TargetMode="External"/><Relationship Id="rId24" Type="http://schemas.openxmlformats.org/officeDocument/2006/relationships/hyperlink" Target="https://en.wikipedia.org/wiki/OpenAI#cite_note-St-10" TargetMode="External"/><Relationship Id="rId68" Type="http://schemas.openxmlformats.org/officeDocument/2006/relationships/hyperlink" Target="https://en.wikipedia.org/wiki/Existential_risk_from_artificial_general_intelligence" TargetMode="External"/><Relationship Id="rId23" Type="http://schemas.openxmlformats.org/officeDocument/2006/relationships/hyperlink" Target="https://en.wikipedia.org/wiki/Delaware_General_Corporation_Law" TargetMode="External"/><Relationship Id="rId67" Type="http://schemas.openxmlformats.org/officeDocument/2006/relationships/hyperlink" Target="https://en.wikipedia.org/wiki/AI_safety" TargetMode="External"/><Relationship Id="rId60" Type="http://schemas.openxmlformats.org/officeDocument/2006/relationships/hyperlink" Target="https://en.wikipedia.org/wiki/OpenAI#cite_note-bbc-giants-22" TargetMode="External"/><Relationship Id="rId26" Type="http://schemas.openxmlformats.org/officeDocument/2006/relationships/hyperlink" Target="https://en.wikipedia.org/wiki/OpenAI#cite_note-11" TargetMode="External"/><Relationship Id="rId25" Type="http://schemas.openxmlformats.org/officeDocument/2006/relationships/hyperlink" Target="https://en.wikipedia.org/wiki/Microsoft" TargetMode="External"/><Relationship Id="rId69" Type="http://schemas.openxmlformats.org/officeDocument/2006/relationships/hyperlink" Target="https://en.wikipedia.org/wiki/OpenAI#cite_note-csmonitor-26" TargetMode="External"/><Relationship Id="rId28" Type="http://schemas.openxmlformats.org/officeDocument/2006/relationships/hyperlink" Target="https://en.wikipedia.org/wiki/Cloud_computing" TargetMode="External"/><Relationship Id="rId27" Type="http://schemas.openxmlformats.org/officeDocument/2006/relationships/hyperlink" Target="https://en.wikipedia.org/wiki/OpenAI#cite_note-12" TargetMode="External"/><Relationship Id="rId29" Type="http://schemas.openxmlformats.org/officeDocument/2006/relationships/hyperlink" Target="https://en.wikipedia.org/wiki/Microsoft_Azure" TargetMode="External"/><Relationship Id="rId51" Type="http://schemas.openxmlformats.org/officeDocument/2006/relationships/hyperlink" Target="https://en.wikipedia.org/wiki/YC_research" TargetMode="External"/><Relationship Id="rId50" Type="http://schemas.openxmlformats.org/officeDocument/2006/relationships/hyperlink" Target="https://en.wikipedia.org/wiki/Infosys" TargetMode="External"/><Relationship Id="rId53" Type="http://schemas.openxmlformats.org/officeDocument/2006/relationships/hyperlink" Target="https://en.wikipedia.org/wiki/OpenAI#cite_note-18" TargetMode="External"/><Relationship Id="rId52" Type="http://schemas.openxmlformats.org/officeDocument/2006/relationships/hyperlink" Target="https://en.wikipedia.org/wiki/OpenAI#cite_note-17" TargetMode="External"/><Relationship Id="rId11" Type="http://schemas.openxmlformats.org/officeDocument/2006/relationships/hyperlink" Target="https://en.wikipedia.org/wiki/OpenAI#cite_note-7" TargetMode="External"/><Relationship Id="rId55" Type="http://schemas.openxmlformats.org/officeDocument/2006/relationships/hyperlink" Target="https://en.wikipedia.org/wiki/TechCrunch" TargetMode="External"/><Relationship Id="rId10" Type="http://schemas.openxmlformats.org/officeDocument/2006/relationships/hyperlink" Target="https://en.wikipedia.org/wiki/AI_boom" TargetMode="External"/><Relationship Id="rId54" Type="http://schemas.openxmlformats.org/officeDocument/2006/relationships/hyperlink" Target="https://en.wikipedia.org/wiki/OpenAI#cite_note-St-10" TargetMode="External"/><Relationship Id="rId13" Type="http://schemas.openxmlformats.org/officeDocument/2006/relationships/hyperlink" Target="https://en.wikipedia.org/wiki/DALL-E" TargetMode="External"/><Relationship Id="rId57" Type="http://schemas.openxmlformats.org/officeDocument/2006/relationships/hyperlink" Target="https://en.wikipedia.org/wiki/OpenAI#cite_note-19" TargetMode="External"/><Relationship Id="rId12" Type="http://schemas.openxmlformats.org/officeDocument/2006/relationships/hyperlink" Target="https://en.wikipedia.org/wiki/Large_language_model" TargetMode="External"/><Relationship Id="rId56" Type="http://schemas.openxmlformats.org/officeDocument/2006/relationships/hyperlink" Target="https://en.wikipedia.org/wiki/Open_Philanthropy" TargetMode="External"/><Relationship Id="rId15" Type="http://schemas.openxmlformats.org/officeDocument/2006/relationships/hyperlink" Target="https://en.wikipedia.org/wiki/Text-to-video_model" TargetMode="External"/><Relationship Id="rId59" Type="http://schemas.openxmlformats.org/officeDocument/2006/relationships/hyperlink" Target="https://en.wikipedia.org/wiki/OpenAI#cite_note-21" TargetMode="External"/><Relationship Id="rId14" Type="http://schemas.openxmlformats.org/officeDocument/2006/relationships/hyperlink" Target="https://en.wikipedia.org/wiki/Text-to-image_model" TargetMode="External"/><Relationship Id="rId58" Type="http://schemas.openxmlformats.org/officeDocument/2006/relationships/hyperlink" Target="https://en.wikipedia.org/wiki/OpenAI#cite_note-20" TargetMode="External"/><Relationship Id="rId17" Type="http://schemas.openxmlformats.org/officeDocument/2006/relationships/hyperlink" Target="https://en.wikipedia.org/wiki/OpenAI#cite_note-8" TargetMode="External"/><Relationship Id="rId16" Type="http://schemas.openxmlformats.org/officeDocument/2006/relationships/hyperlink" Target="https://en.wikipedia.org/wiki/Sora_(text-to-video_model)" TargetMode="External"/><Relationship Id="rId19" Type="http://schemas.openxmlformats.org/officeDocument/2006/relationships/hyperlink" Target="https://en.wikipedia.org/wiki/ChatGPT" TargetMode="External"/><Relationship Id="rId18" Type="http://schemas.openxmlformats.org/officeDocument/2006/relationships/hyperlink" Target="https://en.wikipedia.org/wiki/OpenAI#cite_not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