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1DE4" w14:textId="77777777" w:rsidR="00AF6F1C" w:rsidRDefault="00AF6F1C">
      <w:pPr>
        <w:pStyle w:val="BodyText"/>
        <w:ind w:left="0" w:firstLine="0"/>
      </w:pPr>
    </w:p>
    <w:p w14:paraId="36E68D5E" w14:textId="77777777" w:rsidR="00AF6F1C" w:rsidRDefault="00AF6F1C">
      <w:pPr>
        <w:pStyle w:val="BodyText"/>
        <w:ind w:left="0" w:firstLine="0"/>
      </w:pPr>
    </w:p>
    <w:p w14:paraId="45CA2B4F" w14:textId="77777777" w:rsidR="00AF6F1C" w:rsidRDefault="00AF6F1C">
      <w:pPr>
        <w:pStyle w:val="BodyText"/>
        <w:ind w:left="0" w:firstLine="0"/>
      </w:pPr>
    </w:p>
    <w:p w14:paraId="77EC5F92" w14:textId="77777777" w:rsidR="00AF6F1C" w:rsidRDefault="00AF6F1C">
      <w:pPr>
        <w:pStyle w:val="BodyText"/>
        <w:ind w:left="0" w:firstLine="0"/>
      </w:pPr>
    </w:p>
    <w:p w14:paraId="421B5721" w14:textId="77777777" w:rsidR="00AF6F1C" w:rsidRDefault="00AF6F1C">
      <w:pPr>
        <w:pStyle w:val="BodyText"/>
        <w:spacing w:before="44"/>
        <w:ind w:left="0" w:firstLine="0"/>
      </w:pPr>
    </w:p>
    <w:p w14:paraId="2DEA66D4" w14:textId="77777777" w:rsidR="00AF6F1C" w:rsidRDefault="00000000">
      <w:pPr>
        <w:pStyle w:val="Heading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D3CC518" wp14:editId="2F621252">
            <wp:simplePos x="0" y="0"/>
            <wp:positionH relativeFrom="page">
              <wp:posOffset>4750561</wp:posOffset>
            </wp:positionH>
            <wp:positionV relativeFrom="paragraph">
              <wp:posOffset>-757556</wp:posOffset>
            </wp:positionV>
            <wp:extent cx="1004569" cy="8754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69" cy="87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0659D24" wp14:editId="354A679D">
            <wp:simplePos x="0" y="0"/>
            <wp:positionH relativeFrom="page">
              <wp:posOffset>5969054</wp:posOffset>
            </wp:positionH>
            <wp:positionV relativeFrom="paragraph">
              <wp:posOffset>-696532</wp:posOffset>
            </wp:positionV>
            <wp:extent cx="849266" cy="81470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266" cy="81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  <w:u w:val="single" w:color="0C0C0C"/>
        </w:rPr>
        <w:t>KOUSHIK</w:t>
      </w:r>
      <w:r>
        <w:rPr>
          <w:color w:val="0C0C0C"/>
          <w:spacing w:val="-9"/>
          <w:u w:val="single" w:color="0C0C0C"/>
        </w:rPr>
        <w:t xml:space="preserve"> </w:t>
      </w:r>
      <w:r>
        <w:rPr>
          <w:color w:val="0C0C0C"/>
          <w:u w:val="single" w:color="0C0C0C"/>
        </w:rPr>
        <w:t>REDDY</w:t>
      </w:r>
      <w:r>
        <w:rPr>
          <w:color w:val="0C0C0C"/>
          <w:spacing w:val="-6"/>
          <w:u w:val="single" w:color="0C0C0C"/>
        </w:rPr>
        <w:t xml:space="preserve"> </w:t>
      </w:r>
      <w:r>
        <w:rPr>
          <w:color w:val="0C0C0C"/>
          <w:spacing w:val="-4"/>
          <w:u w:val="single" w:color="0C0C0C"/>
        </w:rPr>
        <w:t>SAMA</w:t>
      </w:r>
    </w:p>
    <w:p w14:paraId="1477A4B1" w14:textId="77777777" w:rsidR="00AF6F1C" w:rsidRDefault="00000000">
      <w:pPr>
        <w:pStyle w:val="BodyText"/>
        <w:spacing w:before="1" w:line="229" w:lineRule="exact"/>
        <w:ind w:left="249" w:firstLine="0"/>
      </w:pPr>
      <w:r>
        <w:t>Mobile</w:t>
      </w:r>
      <w:r>
        <w:rPr>
          <w:spacing w:val="-7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316-519-</w:t>
      </w:r>
      <w:r>
        <w:rPr>
          <w:spacing w:val="-4"/>
        </w:rPr>
        <w:t>0532</w:t>
      </w:r>
    </w:p>
    <w:p w14:paraId="4CF5CD54" w14:textId="07DD806C" w:rsidR="00AF6F1C" w:rsidRDefault="00000000">
      <w:pPr>
        <w:tabs>
          <w:tab w:val="left" w:pos="8322"/>
        </w:tabs>
        <w:spacing w:line="229" w:lineRule="exact"/>
        <w:ind w:left="249"/>
        <w:rPr>
          <w:b/>
          <w:sz w:val="20"/>
        </w:rPr>
      </w:pPr>
      <w:r>
        <w:rPr>
          <w:spacing w:val="-2"/>
          <w:sz w:val="20"/>
        </w:rPr>
        <w:t>LinkedIn:</w:t>
      </w:r>
      <w:r>
        <w:rPr>
          <w:spacing w:val="54"/>
          <w:sz w:val="20"/>
        </w:rPr>
        <w:t xml:space="preserve"> </w:t>
      </w:r>
      <w:r>
        <w:rPr>
          <w:color w:val="0000FF"/>
          <w:spacing w:val="-2"/>
          <w:sz w:val="20"/>
          <w:u w:val="single" w:color="0000FF"/>
        </w:rPr>
        <w:t>https://</w:t>
      </w:r>
      <w:hyperlink r:id="rId7">
        <w:r>
          <w:rPr>
            <w:color w:val="0000FF"/>
            <w:spacing w:val="-2"/>
            <w:sz w:val="20"/>
            <w:u w:val="single" w:color="0000FF"/>
          </w:rPr>
          <w:t>www.linkedin.com/in/koushik-sama-0b4048289/</w:t>
        </w:r>
      </w:hyperlink>
      <w:r>
        <w:rPr>
          <w:color w:val="0000FF"/>
          <w:sz w:val="20"/>
        </w:rPr>
        <w:tab/>
      </w:r>
      <w:r w:rsidR="004B6913">
        <w:rPr>
          <w:color w:val="0000FF"/>
          <w:sz w:val="20"/>
        </w:rPr>
        <w:t xml:space="preserve">  </w:t>
      </w:r>
      <w:r>
        <w:rPr>
          <w:sz w:val="20"/>
        </w:rPr>
        <w:t>Email:</w:t>
      </w:r>
      <w:r>
        <w:rPr>
          <w:spacing w:val="-7"/>
          <w:sz w:val="20"/>
        </w:rPr>
        <w:t xml:space="preserve"> </w:t>
      </w:r>
      <w:hyperlink r:id="rId8">
        <w:r>
          <w:rPr>
            <w:b/>
            <w:spacing w:val="-2"/>
            <w:sz w:val="20"/>
          </w:rPr>
          <w:t>Koushik.sama9@gmail.com</w:t>
        </w:r>
      </w:hyperlink>
    </w:p>
    <w:p w14:paraId="0CD2DDBF" w14:textId="57947178" w:rsidR="00AF6F1C" w:rsidRDefault="00000000">
      <w:pPr>
        <w:pStyle w:val="BodyText"/>
        <w:spacing w:before="10"/>
        <w:ind w:left="0" w:firstLine="0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75BD58" wp14:editId="79ED7B22">
                <wp:simplePos x="0" y="0"/>
                <wp:positionH relativeFrom="page">
                  <wp:posOffset>387095</wp:posOffset>
                </wp:positionH>
                <wp:positionV relativeFrom="paragraph">
                  <wp:posOffset>146264</wp:posOffset>
                </wp:positionV>
                <wp:extent cx="6986270" cy="1524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6270" cy="15240"/>
                          <a:chOff x="0" y="0"/>
                          <a:chExt cx="6986270" cy="152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0535"/>
                            <a:ext cx="698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4365">
                                <a:moveTo>
                                  <a:pt x="0" y="0"/>
                                </a:moveTo>
                                <a:lnTo>
                                  <a:pt x="6984181" y="0"/>
                                </a:lnTo>
                              </a:path>
                            </a:pathLst>
                          </a:custGeom>
                          <a:ln w="8966">
                            <a:solidFill>
                              <a:srgbClr val="4370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86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6270" h="13970">
                                <a:moveTo>
                                  <a:pt x="6986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6986016" y="13716"/>
                                </a:lnTo>
                                <a:lnTo>
                                  <a:pt x="6986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30.48pt;margin-top:11.516872pt;width:550.1pt;height:1.2pt;mso-position-horizontal-relative:page;mso-position-vertical-relative:paragraph;z-index:-15728640;mso-wrap-distance-left:0;mso-wrap-distance-right:0" id="docshapegroup1" coordorigin="610,230" coordsize="11002,24">
                <v:line style="position:absolute" from="610,247" to="11608,247" stroked="true" strokeweight=".706043pt" strokecolor="#4370c3">
                  <v:stroke dashstyle="solid"/>
                </v:line>
                <v:rect style="position:absolute;left:609;top:230;width:11002;height:22" id="docshape2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 w:rsidR="004B6913">
        <w:rPr>
          <w:b/>
          <w:sz w:val="17"/>
        </w:rPr>
        <w:t xml:space="preserve"> </w:t>
      </w:r>
    </w:p>
    <w:p w14:paraId="10918DC7" w14:textId="77777777" w:rsidR="00AF6F1C" w:rsidRDefault="00000000">
      <w:pPr>
        <w:pStyle w:val="Heading1"/>
        <w:spacing w:before="1"/>
        <w:ind w:left="249"/>
        <w:rPr>
          <w:u w:val="none"/>
        </w:rPr>
      </w:pPr>
      <w:r>
        <w:rPr>
          <w:spacing w:val="-2"/>
        </w:rPr>
        <w:t>EDUCATION</w:t>
      </w:r>
    </w:p>
    <w:p w14:paraId="3AF8D745" w14:textId="6E9E7C10" w:rsidR="00AF6F1C" w:rsidRDefault="00000000">
      <w:pPr>
        <w:tabs>
          <w:tab w:val="left" w:pos="9364"/>
        </w:tabs>
        <w:spacing w:before="19"/>
        <w:ind w:left="249"/>
        <w:rPr>
          <w:b/>
          <w:sz w:val="20"/>
        </w:rPr>
      </w:pPr>
      <w:r>
        <w:rPr>
          <w:b/>
          <w:sz w:val="24"/>
        </w:rPr>
        <w:t>Master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Computer</w:t>
      </w:r>
      <w:r>
        <w:rPr>
          <w:b/>
          <w:spacing w:val="-2"/>
          <w:sz w:val="24"/>
        </w:rPr>
        <w:t xml:space="preserve"> Science</w:t>
      </w:r>
      <w:r>
        <w:rPr>
          <w:b/>
          <w:sz w:val="24"/>
        </w:rPr>
        <w:tab/>
      </w:r>
      <w:r w:rsidR="004B6913">
        <w:rPr>
          <w:b/>
          <w:sz w:val="24"/>
        </w:rPr>
        <w:t xml:space="preserve">    </w:t>
      </w:r>
      <w:r>
        <w:rPr>
          <w:b/>
          <w:sz w:val="20"/>
        </w:rPr>
        <w:t>Jan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2021</w:t>
      </w:r>
    </w:p>
    <w:p w14:paraId="51E608CC" w14:textId="7F3BB97D" w:rsidR="00AF6F1C" w:rsidRDefault="00000000" w:rsidP="007C70BA">
      <w:pPr>
        <w:spacing w:before="23"/>
        <w:ind w:left="249"/>
        <w:rPr>
          <w:spacing w:val="-4"/>
          <w:sz w:val="21"/>
        </w:rPr>
      </w:pPr>
      <w:r>
        <w:rPr>
          <w:sz w:val="21"/>
        </w:rPr>
        <w:t>University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Missouri,</w:t>
      </w:r>
      <w:r>
        <w:rPr>
          <w:spacing w:val="-2"/>
          <w:sz w:val="21"/>
        </w:rPr>
        <w:t xml:space="preserve"> </w:t>
      </w:r>
      <w:r>
        <w:rPr>
          <w:sz w:val="21"/>
        </w:rPr>
        <w:t>Kansas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City</w:t>
      </w:r>
    </w:p>
    <w:p w14:paraId="68E5545F" w14:textId="77777777" w:rsidR="007C70BA" w:rsidRPr="007C70BA" w:rsidRDefault="007C70BA" w:rsidP="007C70BA">
      <w:pPr>
        <w:spacing w:before="23"/>
        <w:ind w:left="249"/>
        <w:rPr>
          <w:spacing w:val="-4"/>
          <w:sz w:val="21"/>
        </w:rPr>
      </w:pPr>
    </w:p>
    <w:p w14:paraId="00EC4FC2" w14:textId="77777777" w:rsidR="00AF6F1C" w:rsidRDefault="00000000">
      <w:pPr>
        <w:pStyle w:val="Heading1"/>
        <w:rPr>
          <w:u w:val="none"/>
        </w:rPr>
      </w:pP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SUMMARY</w:t>
      </w:r>
    </w:p>
    <w:p w14:paraId="04BC6A32" w14:textId="0FC18E70" w:rsidR="00AF6F1C" w:rsidRDefault="00000000">
      <w:pPr>
        <w:pStyle w:val="BodyText"/>
        <w:spacing w:before="20" w:line="247" w:lineRule="auto"/>
        <w:ind w:left="619" w:right="232" w:hanging="10"/>
        <w:jc w:val="both"/>
      </w:pPr>
      <w:r>
        <w:rPr>
          <w:color w:val="0D0D0D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Engineer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around</w:t>
      </w:r>
      <w:r>
        <w:rPr>
          <w:color w:val="0D0D0D"/>
          <w:spacing w:val="-8"/>
        </w:rPr>
        <w:t xml:space="preserve"> </w:t>
      </w:r>
      <w:r w:rsidR="00E86A4C">
        <w:rPr>
          <w:color w:val="0D0D0D"/>
        </w:rPr>
        <w:t>5+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years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expertise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solutions,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specializing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ETL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infrastructure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design.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Proficient in Python and SQL for data analysis and manipulation. Skilled in managing data warehouses, including Snowflake, and adept at ensuring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integrity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security.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Experienced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migration</w:t>
      </w:r>
      <w:r>
        <w:rPr>
          <w:color w:val="0D0D0D"/>
          <w:spacing w:val="-7"/>
        </w:rPr>
        <w:t xml:space="preserve"> </w:t>
      </w:r>
      <w:r w:rsidR="00E5562D">
        <w:rPr>
          <w:color w:val="0D0D0D"/>
          <w:spacing w:val="-7"/>
        </w:rPr>
        <w:t xml:space="preserve">and integration </w:t>
      </w:r>
      <w:r>
        <w:rPr>
          <w:color w:val="0D0D0D"/>
        </w:rPr>
        <w:t>projects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proficient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cloud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technologies,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focus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AWS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 Azure. Eager to leverage technical skills to drive data excellence in diverse projects.</w:t>
      </w:r>
    </w:p>
    <w:p w14:paraId="4B42B3CA" w14:textId="77777777" w:rsidR="00AF6F1C" w:rsidRDefault="00AF6F1C">
      <w:pPr>
        <w:pStyle w:val="BodyText"/>
        <w:spacing w:before="161"/>
        <w:ind w:left="0" w:firstLine="0"/>
      </w:pPr>
    </w:p>
    <w:p w14:paraId="58F8377E" w14:textId="77777777" w:rsidR="00AF6F1C" w:rsidRDefault="00000000">
      <w:pPr>
        <w:pStyle w:val="Heading1"/>
        <w:rPr>
          <w:u w:val="none"/>
        </w:rPr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SKILLS/CERTIFICATION:</w:t>
      </w:r>
    </w:p>
    <w:p w14:paraId="4575BC9B" w14:textId="77777777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23" w:line="252" w:lineRule="auto"/>
        <w:ind w:right="222"/>
        <w:rPr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 xml:space="preserve">: Python, SQL, ETL, SQL/NoSQL DBs, CICD, GIT, Restful APIs, Control-M, Airflow, AWS Services, Hadoop Map Reduce, Spark,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 Databricks, Snowflake, Informatica, PL/SQL, Power BI, Tableau, business intelligence.</w:t>
      </w:r>
    </w:p>
    <w:p w14:paraId="50D16C5C" w14:textId="77777777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9"/>
        <w:ind w:hanging="360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GIT,</w:t>
      </w:r>
      <w:r>
        <w:rPr>
          <w:spacing w:val="-6"/>
          <w:sz w:val="20"/>
        </w:rPr>
        <w:t xml:space="preserve"> </w:t>
      </w:r>
      <w:r>
        <w:rPr>
          <w:sz w:val="20"/>
        </w:rPr>
        <w:t>SVN,</w:t>
      </w:r>
      <w:r>
        <w:rPr>
          <w:spacing w:val="-5"/>
          <w:sz w:val="20"/>
        </w:rPr>
        <w:t xml:space="preserve"> </w:t>
      </w:r>
      <w:r>
        <w:rPr>
          <w:sz w:val="20"/>
        </w:rPr>
        <w:t>TFS,</w:t>
      </w:r>
      <w:r>
        <w:rPr>
          <w:spacing w:val="-4"/>
          <w:sz w:val="20"/>
        </w:rPr>
        <w:t xml:space="preserve"> </w:t>
      </w:r>
      <w:r>
        <w:rPr>
          <w:sz w:val="20"/>
        </w:rPr>
        <w:t>Docker,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Jenkins.</w:t>
      </w:r>
    </w:p>
    <w:p w14:paraId="0D36EE66" w14:textId="77777777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3"/>
        <w:ind w:hanging="360"/>
        <w:rPr>
          <w:sz w:val="20"/>
        </w:rPr>
      </w:pPr>
      <w:r>
        <w:rPr>
          <w:b/>
          <w:sz w:val="20"/>
        </w:rPr>
        <w:t>SCM: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Bitbucket,</w:t>
      </w:r>
      <w:r>
        <w:rPr>
          <w:spacing w:val="-7"/>
          <w:sz w:val="20"/>
        </w:rPr>
        <w:t xml:space="preserve"> </w:t>
      </w:r>
      <w:r>
        <w:rPr>
          <w:sz w:val="20"/>
        </w:rPr>
        <w:t>GitLab,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Devops</w:t>
      </w:r>
      <w:proofErr w:type="spellEnd"/>
    </w:p>
    <w:p w14:paraId="0F6484E4" w14:textId="77777777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6"/>
        <w:ind w:hanging="360"/>
        <w:rPr>
          <w:sz w:val="20"/>
        </w:rPr>
      </w:pPr>
      <w:r>
        <w:rPr>
          <w:b/>
          <w:sz w:val="20"/>
        </w:rPr>
        <w:t>Mics: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6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solving,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Patterns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Modelling.</w:t>
      </w:r>
    </w:p>
    <w:p w14:paraId="1E4ADD65" w14:textId="77777777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3"/>
        <w:ind w:hanging="360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MySQL,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Server,</w:t>
      </w:r>
      <w:r>
        <w:rPr>
          <w:spacing w:val="-6"/>
          <w:sz w:val="20"/>
        </w:rPr>
        <w:t xml:space="preserve"> </w:t>
      </w:r>
      <w:r>
        <w:rPr>
          <w:sz w:val="20"/>
        </w:rPr>
        <w:t>Oracle,</w:t>
      </w:r>
      <w:r>
        <w:rPr>
          <w:spacing w:val="-6"/>
          <w:sz w:val="20"/>
        </w:rPr>
        <w:t xml:space="preserve"> </w:t>
      </w:r>
      <w:r>
        <w:rPr>
          <w:sz w:val="20"/>
        </w:rPr>
        <w:t>DB2,</w:t>
      </w:r>
      <w:r>
        <w:rPr>
          <w:spacing w:val="-8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5"/>
          <w:sz w:val="20"/>
        </w:rPr>
        <w:t xml:space="preserve"> </w:t>
      </w:r>
      <w:r>
        <w:rPr>
          <w:sz w:val="20"/>
        </w:rPr>
        <w:t>Netezza,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Cloud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AWS,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Azure</w:t>
      </w:r>
    </w:p>
    <w:p w14:paraId="391C38DE" w14:textId="77777777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4"/>
        <w:ind w:hanging="360"/>
      </w:pPr>
      <w:r>
        <w:rPr>
          <w:b/>
          <w:sz w:val="20"/>
        </w:rPr>
        <w:t>Operating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pacing w:val="-3"/>
          <w:sz w:val="20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rPr>
          <w:spacing w:val="-4"/>
        </w:rPr>
        <w:t>Unix</w:t>
      </w:r>
    </w:p>
    <w:p w14:paraId="0ABE79F0" w14:textId="61A8D0B4" w:rsidR="00AF6F1C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19"/>
        <w:ind w:hanging="360"/>
        <w:rPr>
          <w:b/>
          <w:sz w:val="20"/>
        </w:rPr>
      </w:pPr>
      <w:r>
        <w:rPr>
          <w:b/>
          <w:sz w:val="20"/>
        </w:rPr>
        <w:t>Certification</w:t>
      </w:r>
      <w:r w:rsidR="00FE62FD">
        <w:rPr>
          <w:b/>
          <w:sz w:val="20"/>
        </w:rPr>
        <w:t>s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Solutions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Architect</w:t>
      </w:r>
      <w:r>
        <w:rPr>
          <w:b/>
          <w:spacing w:val="-5"/>
          <w:sz w:val="20"/>
        </w:rPr>
        <w:t xml:space="preserve"> </w:t>
      </w:r>
      <w:r w:rsidR="00EE3B82"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Associate</w:t>
      </w:r>
      <w:r w:rsidR="00EE3B82">
        <w:rPr>
          <w:b/>
          <w:spacing w:val="-2"/>
          <w:sz w:val="20"/>
        </w:rPr>
        <w:t>, Snowflake - Snowpro core Certification</w:t>
      </w:r>
    </w:p>
    <w:p w14:paraId="75349D5E" w14:textId="77777777" w:rsidR="00AF6F1C" w:rsidRDefault="00000000">
      <w:pPr>
        <w:pStyle w:val="Heading1"/>
        <w:spacing w:before="214"/>
        <w:ind w:left="249"/>
        <w:rPr>
          <w:u w:val="none"/>
        </w:rPr>
      </w:pP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7E8608B8" w14:textId="77777777" w:rsidR="00AF6F1C" w:rsidRDefault="00AF6F1C">
      <w:pPr>
        <w:pStyle w:val="BodyText"/>
        <w:spacing w:before="63"/>
        <w:ind w:left="0" w:firstLine="0"/>
        <w:rPr>
          <w:b/>
        </w:rPr>
      </w:pPr>
    </w:p>
    <w:p w14:paraId="7709787F" w14:textId="77777777" w:rsidR="00AF6F1C" w:rsidRDefault="00000000">
      <w:pPr>
        <w:pStyle w:val="Heading2"/>
        <w:ind w:left="508"/>
      </w:pPr>
      <w:r>
        <w:rPr>
          <w:spacing w:val="-6"/>
        </w:rPr>
        <w:t>CAREFIRST</w:t>
      </w:r>
      <w:r>
        <w:t xml:space="preserve"> </w:t>
      </w:r>
      <w:r>
        <w:rPr>
          <w:spacing w:val="-4"/>
        </w:rPr>
        <w:t>BCBS</w:t>
      </w:r>
    </w:p>
    <w:p w14:paraId="41609181" w14:textId="299D6ADE" w:rsidR="00AF6F1C" w:rsidRDefault="00000000">
      <w:pPr>
        <w:tabs>
          <w:tab w:val="left" w:pos="9700"/>
        </w:tabs>
        <w:spacing w:before="18"/>
        <w:ind w:left="508"/>
        <w:rPr>
          <w:b/>
          <w:sz w:val="20"/>
        </w:rPr>
      </w:pPr>
      <w:r>
        <w:rPr>
          <w:b/>
          <w:spacing w:val="-4"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Engineer</w:t>
      </w:r>
      <w:r>
        <w:rPr>
          <w:b/>
          <w:sz w:val="20"/>
        </w:rPr>
        <w:tab/>
      </w:r>
      <w:r w:rsidR="005671A4">
        <w:rPr>
          <w:b/>
          <w:sz w:val="20"/>
        </w:rPr>
        <w:t xml:space="preserve">     </w:t>
      </w:r>
      <w:r>
        <w:rPr>
          <w:b/>
          <w:sz w:val="20"/>
        </w:rPr>
        <w:t>Sep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2"/>
          <w:sz w:val="20"/>
        </w:rPr>
        <w:t xml:space="preserve"> –Present</w:t>
      </w:r>
    </w:p>
    <w:p w14:paraId="37DB1BD1" w14:textId="6AD1F9DF" w:rsidR="00EE3B82" w:rsidRDefault="00EE3B82">
      <w:pPr>
        <w:pStyle w:val="ListParagraph"/>
        <w:numPr>
          <w:ilvl w:val="1"/>
          <w:numId w:val="1"/>
        </w:numPr>
        <w:tabs>
          <w:tab w:val="left" w:pos="1330"/>
        </w:tabs>
        <w:spacing w:before="17" w:line="259" w:lineRule="auto"/>
        <w:ind w:right="384"/>
        <w:rPr>
          <w:rFonts w:ascii="Symbol" w:hAnsi="Symbol"/>
          <w:sz w:val="20"/>
        </w:rPr>
      </w:pPr>
      <w:r>
        <w:rPr>
          <w:color w:val="000000"/>
          <w:sz w:val="20"/>
        </w:rPr>
        <w:t xml:space="preserve">Worked on Multiple multi-phase data integration projects, delivering </w:t>
      </w:r>
      <w:r w:rsidRPr="00EE3B82">
        <w:rPr>
          <w:b/>
          <w:bCs/>
          <w:color w:val="000000"/>
          <w:sz w:val="20"/>
        </w:rPr>
        <w:t>risk</w:t>
      </w:r>
      <w:r>
        <w:rPr>
          <w:color w:val="000000"/>
          <w:sz w:val="20"/>
        </w:rPr>
        <w:t xml:space="preserve"> </w:t>
      </w:r>
      <w:r w:rsidRPr="00EE3B82">
        <w:rPr>
          <w:b/>
          <w:bCs/>
          <w:color w:val="000000"/>
          <w:sz w:val="20"/>
        </w:rPr>
        <w:t>analysis</w:t>
      </w:r>
      <w:r>
        <w:rPr>
          <w:color w:val="000000"/>
          <w:sz w:val="20"/>
        </w:rPr>
        <w:t xml:space="preserve"> </w:t>
      </w:r>
      <w:r w:rsidRPr="00EE3B82">
        <w:rPr>
          <w:b/>
          <w:bCs/>
          <w:color w:val="000000"/>
          <w:sz w:val="20"/>
        </w:rPr>
        <w:t>data</w:t>
      </w:r>
      <w:r>
        <w:rPr>
          <w:color w:val="000000"/>
          <w:sz w:val="20"/>
        </w:rPr>
        <w:t xml:space="preserve"> for the business </w:t>
      </w:r>
      <w:r w:rsidRPr="00EE3B82">
        <w:rPr>
          <w:b/>
          <w:bCs/>
          <w:color w:val="000000"/>
          <w:sz w:val="20"/>
        </w:rPr>
        <w:t>LexisNexis</w:t>
      </w:r>
      <w:r>
        <w:rPr>
          <w:color w:val="000000"/>
          <w:sz w:val="20"/>
        </w:rPr>
        <w:t xml:space="preserve"> </w:t>
      </w:r>
      <w:r w:rsidRPr="00EE3B82">
        <w:rPr>
          <w:b/>
          <w:bCs/>
          <w:color w:val="000000"/>
          <w:sz w:val="20"/>
        </w:rPr>
        <w:t>Risk</w:t>
      </w:r>
      <w:r>
        <w:rPr>
          <w:color w:val="000000"/>
          <w:sz w:val="20"/>
        </w:rPr>
        <w:t xml:space="preserve"> </w:t>
      </w:r>
      <w:r w:rsidRPr="00EE3B82">
        <w:rPr>
          <w:b/>
          <w:bCs/>
          <w:color w:val="000000"/>
          <w:sz w:val="20"/>
        </w:rPr>
        <w:t>Solutions</w:t>
      </w:r>
      <w:r>
        <w:rPr>
          <w:color w:val="000000"/>
          <w:sz w:val="20"/>
        </w:rPr>
        <w:t xml:space="preserve"> and </w:t>
      </w:r>
      <w:r w:rsidRPr="00EE3B82">
        <w:rPr>
          <w:b/>
          <w:bCs/>
          <w:color w:val="000000"/>
          <w:sz w:val="20"/>
        </w:rPr>
        <w:t>Medicare</w:t>
      </w:r>
      <w:r>
        <w:rPr>
          <w:color w:val="000000"/>
          <w:sz w:val="20"/>
        </w:rPr>
        <w:t xml:space="preserve">, </w:t>
      </w:r>
      <w:r w:rsidRPr="00EE3B82">
        <w:rPr>
          <w:b/>
          <w:bCs/>
          <w:color w:val="000000"/>
          <w:sz w:val="20"/>
        </w:rPr>
        <w:t>Membership</w:t>
      </w:r>
      <w:r>
        <w:rPr>
          <w:color w:val="000000"/>
          <w:sz w:val="20"/>
        </w:rPr>
        <w:t xml:space="preserve">, </w:t>
      </w:r>
      <w:r w:rsidRPr="00EE3B82">
        <w:rPr>
          <w:b/>
          <w:bCs/>
          <w:color w:val="000000"/>
          <w:sz w:val="20"/>
        </w:rPr>
        <w:t>Health</w:t>
      </w:r>
      <w:r>
        <w:rPr>
          <w:color w:val="000000"/>
          <w:sz w:val="20"/>
        </w:rPr>
        <w:t xml:space="preserve"> </w:t>
      </w:r>
      <w:r w:rsidRPr="00EE3B82">
        <w:rPr>
          <w:b/>
          <w:bCs/>
          <w:color w:val="000000"/>
          <w:sz w:val="20"/>
        </w:rPr>
        <w:t>insurance</w:t>
      </w:r>
      <w:r>
        <w:rPr>
          <w:color w:val="000000"/>
          <w:sz w:val="20"/>
        </w:rPr>
        <w:t xml:space="preserve"> and </w:t>
      </w:r>
      <w:r w:rsidRPr="00EE3B82">
        <w:rPr>
          <w:b/>
          <w:bCs/>
          <w:color w:val="000000"/>
          <w:sz w:val="20"/>
        </w:rPr>
        <w:t>claims</w:t>
      </w:r>
      <w:r>
        <w:rPr>
          <w:color w:val="000000"/>
          <w:sz w:val="20"/>
        </w:rPr>
        <w:t xml:space="preserve"> data for the </w:t>
      </w:r>
      <w:r w:rsidRPr="00EE3B82">
        <w:rPr>
          <w:b/>
          <w:bCs/>
          <w:color w:val="000000"/>
          <w:sz w:val="20"/>
        </w:rPr>
        <w:t>Optum</w:t>
      </w:r>
      <w:r>
        <w:rPr>
          <w:color w:val="000000"/>
          <w:sz w:val="20"/>
        </w:rPr>
        <w:t xml:space="preserve"> client.</w:t>
      </w:r>
    </w:p>
    <w:p w14:paraId="0A88A5B5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line="243" w:lineRule="exact"/>
        <w:ind w:left="1329" w:hanging="359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7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Snowflake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SCD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membership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integration.</w:t>
      </w:r>
    </w:p>
    <w:p w14:paraId="3749B70B" w14:textId="4E689C9D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9"/>
        <w:ind w:left="1329" w:hanging="359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workflows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 w:rsidR="00720AF4">
        <w:rPr>
          <w:b/>
          <w:sz w:val="20"/>
        </w:rPr>
        <w:t>SSIS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 w:rsidR="00720AF4">
        <w:rPr>
          <w:b/>
          <w:sz w:val="20"/>
        </w:rPr>
        <w:t>Data flow tasks, components</w:t>
      </w:r>
      <w:r>
        <w:rPr>
          <w:b/>
          <w:spacing w:val="-6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21FFF3DE" w14:textId="4B0DA476" w:rsidR="00AF6F1C" w:rsidRDefault="00000000">
      <w:pPr>
        <w:spacing w:before="16"/>
        <w:ind w:left="1330"/>
        <w:rPr>
          <w:sz w:val="20"/>
        </w:rPr>
      </w:pPr>
      <w:r>
        <w:rPr>
          <w:b/>
          <w:sz w:val="20"/>
        </w:rPr>
        <w:t>ETL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jobs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6"/>
          <w:sz w:val="20"/>
        </w:rPr>
        <w:t xml:space="preserve"> </w:t>
      </w:r>
      <w:r>
        <w:rPr>
          <w:sz w:val="20"/>
        </w:rPr>
        <w:t>integrate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claims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into </w:t>
      </w:r>
      <w:r>
        <w:rPr>
          <w:b/>
          <w:sz w:val="20"/>
        </w:rPr>
        <w:t>Snowflake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Server</w:t>
      </w:r>
      <w:r>
        <w:rPr>
          <w:spacing w:val="-2"/>
          <w:sz w:val="20"/>
        </w:rPr>
        <w:t>.</w:t>
      </w:r>
    </w:p>
    <w:p w14:paraId="6E13EF45" w14:textId="77777777" w:rsidR="00BA78AE" w:rsidRPr="00BA78AE" w:rsidRDefault="00000000" w:rsidP="00BA78AE">
      <w:pPr>
        <w:pStyle w:val="ListParagraph"/>
        <w:numPr>
          <w:ilvl w:val="1"/>
          <w:numId w:val="1"/>
        </w:numPr>
        <w:tabs>
          <w:tab w:val="left" w:pos="1330"/>
        </w:tabs>
        <w:spacing w:before="18" w:line="259" w:lineRule="auto"/>
        <w:ind w:right="803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Snowflake,</w:t>
      </w:r>
      <w:r>
        <w:rPr>
          <w:spacing w:val="-3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advanced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techniques Partitioning, window functions, </w:t>
      </w:r>
      <w:r>
        <w:rPr>
          <w:b/>
          <w:sz w:val="20"/>
        </w:rPr>
        <w:t>CTEs</w:t>
      </w:r>
      <w:r>
        <w:rPr>
          <w:sz w:val="20"/>
        </w:rPr>
        <w:t>, subqueries, and joins to optimize data retrieval and ensure accuracy in ETL processes.</w:t>
      </w:r>
      <w:r w:rsidR="00BA78AE" w:rsidRPr="00BA78AE">
        <w:t xml:space="preserve"> </w:t>
      </w:r>
    </w:p>
    <w:p w14:paraId="6E6B6B43" w14:textId="19BC7652" w:rsidR="00BA78AE" w:rsidRPr="00BA78AE" w:rsidRDefault="00BA78AE" w:rsidP="00BA78AE">
      <w:pPr>
        <w:pStyle w:val="ListParagraph"/>
        <w:numPr>
          <w:ilvl w:val="1"/>
          <w:numId w:val="1"/>
        </w:numPr>
        <w:tabs>
          <w:tab w:val="left" w:pos="1330"/>
        </w:tabs>
        <w:spacing w:before="18" w:line="259" w:lineRule="auto"/>
        <w:ind w:right="803"/>
        <w:rPr>
          <w:sz w:val="20"/>
        </w:rPr>
      </w:pPr>
      <w:r w:rsidRPr="00BA78AE">
        <w:rPr>
          <w:sz w:val="20"/>
        </w:rPr>
        <w:t xml:space="preserve">Contributed to </w:t>
      </w:r>
      <w:proofErr w:type="spellStart"/>
      <w:r w:rsidRPr="00BA78AE">
        <w:rPr>
          <w:b/>
          <w:bCs/>
          <w:sz w:val="20"/>
        </w:rPr>
        <w:t>GenAI</w:t>
      </w:r>
      <w:proofErr w:type="spellEnd"/>
      <w:r w:rsidRPr="00BA78AE">
        <w:rPr>
          <w:sz w:val="20"/>
        </w:rPr>
        <w:t xml:space="preserve"> initiatives by configuring Snowflake Semantic Model Generator and LLM YAML files for prompt-driven query generation.</w:t>
      </w:r>
    </w:p>
    <w:p w14:paraId="48160511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line="244" w:lineRule="exact"/>
        <w:ind w:left="1329" w:hanging="359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Tableau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Snowflake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visualize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claims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enrollment</w:t>
      </w:r>
    </w:p>
    <w:p w14:paraId="0FCD2EED" w14:textId="77777777" w:rsidR="00AF6F1C" w:rsidRDefault="00000000">
      <w:pPr>
        <w:pStyle w:val="BodyText"/>
        <w:spacing w:before="18"/>
        <w:ind w:firstLine="0"/>
      </w:pPr>
      <w:r>
        <w:t>data,</w:t>
      </w:r>
      <w:r>
        <w:rPr>
          <w:spacing w:val="-7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rPr>
          <w:spacing w:val="-2"/>
        </w:rPr>
        <w:t>operations.</w:t>
      </w:r>
    </w:p>
    <w:p w14:paraId="4D8DF417" w14:textId="03F1E514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8" w:line="256" w:lineRule="auto"/>
        <w:ind w:right="295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RESTful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APIs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4"/>
          <w:sz w:val="20"/>
        </w:rPr>
        <w:t xml:space="preserve"> </w:t>
      </w:r>
      <w:r>
        <w:rPr>
          <w:sz w:val="20"/>
        </w:rPr>
        <w:t>automating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retrieval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seamless</w:t>
      </w:r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healthcare and claims data into </w:t>
      </w:r>
      <w:r>
        <w:rPr>
          <w:b/>
          <w:sz w:val="20"/>
        </w:rPr>
        <w:t xml:space="preserve">Snowflake </w:t>
      </w:r>
      <w:r>
        <w:rPr>
          <w:sz w:val="20"/>
        </w:rPr>
        <w:t xml:space="preserve">for ETL </w:t>
      </w:r>
      <w:r w:rsidR="00EE3B82">
        <w:rPr>
          <w:color w:val="000000"/>
          <w:sz w:val="20"/>
        </w:rPr>
        <w:t>processing.</w:t>
      </w:r>
    </w:p>
    <w:p w14:paraId="59DA06D2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3"/>
        <w:ind w:left="1329" w:hanging="359"/>
        <w:rPr>
          <w:rFonts w:ascii="Symbol" w:hAnsi="Symbol"/>
          <w:sz w:val="20"/>
        </w:rPr>
      </w:pPr>
      <w:r>
        <w:rPr>
          <w:sz w:val="20"/>
        </w:rPr>
        <w:t>Engineered</w:t>
      </w:r>
      <w:r>
        <w:rPr>
          <w:spacing w:val="-5"/>
          <w:sz w:val="20"/>
        </w:rPr>
        <w:t xml:space="preserve"> </w:t>
      </w:r>
      <w:r>
        <w:rPr>
          <w:sz w:val="20"/>
        </w:rPr>
        <w:t>DevOps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Ingestor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tables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loading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Snowflake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integration.</w:t>
      </w:r>
    </w:p>
    <w:p w14:paraId="1C4498C8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6"/>
        <w:ind w:left="1329" w:hanging="359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HIPAA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compliance</w:t>
      </w:r>
      <w:r>
        <w:rPr>
          <w:spacing w:val="-7"/>
          <w:sz w:val="20"/>
        </w:rPr>
        <w:t xml:space="preserve"> </w:t>
      </w:r>
      <w:r>
        <w:rPr>
          <w:sz w:val="20"/>
        </w:rPr>
        <w:t>training,</w:t>
      </w:r>
      <w:r>
        <w:rPr>
          <w:spacing w:val="-6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adherence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healthcare</w:t>
      </w:r>
      <w:r>
        <w:rPr>
          <w:spacing w:val="-6"/>
          <w:sz w:val="20"/>
        </w:rPr>
        <w:t xml:space="preserve"> </w:t>
      </w:r>
      <w:r>
        <w:rPr>
          <w:sz w:val="20"/>
        </w:rPr>
        <w:t>privacy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standards.</w:t>
      </w:r>
    </w:p>
    <w:p w14:paraId="0EA5F91E" w14:textId="04019B63" w:rsidR="00AF6F1C" w:rsidRDefault="00000000">
      <w:pPr>
        <w:pStyle w:val="BodyText"/>
        <w:spacing w:before="176" w:line="259" w:lineRule="auto"/>
        <w:ind w:left="619" w:hanging="10"/>
      </w:pPr>
      <w:r>
        <w:rPr>
          <w:b/>
          <w:sz w:val="22"/>
        </w:rPr>
        <w:t>Technologies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Used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t>Snowflake,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Azure</w:t>
      </w:r>
      <w:r>
        <w:rPr>
          <w:spacing w:val="-4"/>
        </w:rPr>
        <w:t xml:space="preserve"> </w:t>
      </w:r>
      <w:proofErr w:type="spellStart"/>
      <w:r>
        <w:t>Devops</w:t>
      </w:r>
      <w:proofErr w:type="spellEnd"/>
      <w:r>
        <w:t>,</w:t>
      </w:r>
      <w:r>
        <w:rPr>
          <w:spacing w:val="-4"/>
        </w:rPr>
        <w:t xml:space="preserve"> </w:t>
      </w:r>
      <w:r>
        <w:t>SQL, Informatica</w:t>
      </w:r>
      <w:r>
        <w:rPr>
          <w:spacing w:val="-2"/>
        </w:rPr>
        <w:t xml:space="preserve"> </w:t>
      </w:r>
      <w:r>
        <w:t>IICS,</w:t>
      </w:r>
      <w:r>
        <w:rPr>
          <w:spacing w:val="-4"/>
        </w:rPr>
        <w:t xml:space="preserve"> </w:t>
      </w:r>
      <w:r w:rsidR="008E412D">
        <w:rPr>
          <w:spacing w:val="-4"/>
        </w:rPr>
        <w:t xml:space="preserve">SSIS, </w:t>
      </w:r>
      <w:r>
        <w:t>SQL</w:t>
      </w:r>
      <w:r>
        <w:rPr>
          <w:spacing w:val="-6"/>
        </w:rPr>
        <w:t xml:space="preserve"> </w:t>
      </w:r>
      <w:r>
        <w:t>Server Management Studio, Datawarehouse</w:t>
      </w:r>
      <w:r w:rsidR="00D82BF6">
        <w:t xml:space="preserve"> </w:t>
      </w:r>
      <w:r>
        <w:t xml:space="preserve">solutions, Data Modelling, SCD, CDC, CI/CD, </w:t>
      </w:r>
      <w:proofErr w:type="spellStart"/>
      <w:r w:rsidR="00BA78AE">
        <w:t>GenAI</w:t>
      </w:r>
      <w:proofErr w:type="spellEnd"/>
      <w:r w:rsidR="00BA78AE">
        <w:t xml:space="preserve">, LLMs, </w:t>
      </w:r>
      <w:r>
        <w:t>Data Visualization, Tableau</w:t>
      </w:r>
      <w:r w:rsidR="00515619">
        <w:t>, SDLC, Agile</w:t>
      </w:r>
      <w:r>
        <w:t>.</w:t>
      </w:r>
    </w:p>
    <w:p w14:paraId="105299D1" w14:textId="77777777" w:rsidR="00AF6F1C" w:rsidRDefault="00000000">
      <w:pPr>
        <w:pStyle w:val="Heading2"/>
        <w:spacing w:before="161"/>
        <w:ind w:left="568"/>
      </w:pPr>
      <w:r>
        <w:rPr>
          <w:spacing w:val="-5"/>
        </w:rPr>
        <w:t xml:space="preserve">PLANET </w:t>
      </w:r>
      <w:r>
        <w:rPr>
          <w:spacing w:val="-2"/>
        </w:rPr>
        <w:t>FITNESS</w:t>
      </w:r>
    </w:p>
    <w:p w14:paraId="4BE396F4" w14:textId="1AA9D705" w:rsidR="00AF6F1C" w:rsidRDefault="00000000">
      <w:pPr>
        <w:tabs>
          <w:tab w:val="left" w:pos="9570"/>
        </w:tabs>
        <w:spacing w:before="19"/>
        <w:ind w:left="600"/>
        <w:rPr>
          <w:b/>
          <w:sz w:val="20"/>
        </w:rPr>
      </w:pPr>
      <w:r>
        <w:rPr>
          <w:b/>
          <w:spacing w:val="-6"/>
          <w:sz w:val="20"/>
        </w:rPr>
        <w:t>AWS</w:t>
      </w:r>
      <w:r>
        <w:rPr>
          <w:b/>
          <w:spacing w:val="-1"/>
          <w:sz w:val="20"/>
        </w:rPr>
        <w:t xml:space="preserve"> </w:t>
      </w:r>
      <w:r>
        <w:rPr>
          <w:b/>
          <w:spacing w:val="-6"/>
          <w:sz w:val="20"/>
        </w:rPr>
        <w:t>Python</w:t>
      </w:r>
      <w:r>
        <w:rPr>
          <w:b/>
          <w:sz w:val="20"/>
        </w:rPr>
        <w:t xml:space="preserve"> </w:t>
      </w:r>
      <w:r>
        <w:rPr>
          <w:b/>
          <w:spacing w:val="-6"/>
          <w:sz w:val="20"/>
        </w:rPr>
        <w:t>Developer</w:t>
      </w:r>
      <w:r>
        <w:rPr>
          <w:b/>
          <w:sz w:val="20"/>
        </w:rPr>
        <w:tab/>
      </w:r>
      <w:r w:rsidR="005671A4">
        <w:rPr>
          <w:b/>
          <w:sz w:val="20"/>
        </w:rPr>
        <w:t xml:space="preserve">     </w:t>
      </w:r>
      <w:r>
        <w:rPr>
          <w:b/>
          <w:sz w:val="20"/>
        </w:rPr>
        <w:t>Dec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–Sep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0A203338" w14:textId="77777777" w:rsidR="009A6485" w:rsidRPr="009A6485" w:rsidRDefault="00000000" w:rsidP="009A6485">
      <w:pPr>
        <w:pStyle w:val="ListParagraph"/>
        <w:numPr>
          <w:ilvl w:val="1"/>
          <w:numId w:val="1"/>
        </w:numPr>
        <w:tabs>
          <w:tab w:val="left" w:pos="1329"/>
        </w:tabs>
        <w:spacing w:before="3"/>
        <w:ind w:left="1329" w:hanging="359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Modernization</w:t>
      </w:r>
      <w:r>
        <w:rPr>
          <w:spacing w:val="-4"/>
          <w:sz w:val="20"/>
        </w:rPr>
        <w:t xml:space="preserve"> </w:t>
      </w:r>
      <w:r>
        <w:rPr>
          <w:sz w:val="20"/>
        </w:rPr>
        <w:t>project,</w:t>
      </w:r>
      <w:r>
        <w:rPr>
          <w:spacing w:val="-4"/>
          <w:sz w:val="20"/>
        </w:rPr>
        <w:t xml:space="preserve"> </w:t>
      </w:r>
      <w:r>
        <w:rPr>
          <w:sz w:val="20"/>
        </w:rPr>
        <w:t>standardizing</w:t>
      </w:r>
      <w:r>
        <w:rPr>
          <w:spacing w:val="-4"/>
          <w:sz w:val="20"/>
        </w:rPr>
        <w:t xml:space="preserve"> </w:t>
      </w:r>
      <w:r>
        <w:rPr>
          <w:sz w:val="20"/>
        </w:rPr>
        <w:t>data transfers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DynamoDB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Snowflake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Warehouse.</w:t>
      </w:r>
      <w:r w:rsidR="009A6485" w:rsidRPr="009A6485">
        <w:rPr>
          <w:sz w:val="20"/>
        </w:rPr>
        <w:t xml:space="preserve"> </w:t>
      </w:r>
    </w:p>
    <w:p w14:paraId="0598306C" w14:textId="77777777" w:rsidR="009A6485" w:rsidRPr="009A6485" w:rsidRDefault="009A6485" w:rsidP="009A6485">
      <w:pPr>
        <w:pStyle w:val="ListParagraph"/>
        <w:numPr>
          <w:ilvl w:val="1"/>
          <w:numId w:val="1"/>
        </w:numPr>
        <w:tabs>
          <w:tab w:val="left" w:pos="1329"/>
        </w:tabs>
        <w:spacing w:before="3"/>
        <w:ind w:left="1329" w:hanging="359"/>
        <w:rPr>
          <w:rFonts w:ascii="Symbol" w:hAnsi="Symbol"/>
          <w:sz w:val="20"/>
        </w:rPr>
      </w:pPr>
      <w:r>
        <w:rPr>
          <w:sz w:val="20"/>
        </w:rPr>
        <w:t>Re-engineered Snowflake Stored Procedures, optimizing query performance and indexing.</w:t>
      </w:r>
    </w:p>
    <w:p w14:paraId="7DD0DD66" w14:textId="321909C2" w:rsidR="009A6485" w:rsidRPr="009A6485" w:rsidRDefault="00BA78AE" w:rsidP="009A6485">
      <w:pPr>
        <w:pStyle w:val="ListParagraph"/>
        <w:numPr>
          <w:ilvl w:val="1"/>
          <w:numId w:val="1"/>
        </w:numPr>
        <w:tabs>
          <w:tab w:val="left" w:pos="1329"/>
        </w:tabs>
        <w:spacing w:before="3"/>
        <w:ind w:left="1329" w:hanging="359"/>
        <w:rPr>
          <w:rFonts w:ascii="Symbol" w:hAnsi="Symbol"/>
          <w:sz w:val="20"/>
        </w:rPr>
      </w:pPr>
      <w:r w:rsidRPr="009A6485">
        <w:rPr>
          <w:spacing w:val="-2"/>
          <w:sz w:val="20"/>
        </w:rPr>
        <w:t>Automated data exports using AWS Lambda and Firehose Kinesis for real-time data transfer.</w:t>
      </w:r>
    </w:p>
    <w:p w14:paraId="1A354CC0" w14:textId="78DF1041" w:rsidR="00BA78AE" w:rsidRPr="00BA78AE" w:rsidRDefault="00BA78AE" w:rsidP="00BA78AE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Glue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jobs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orchestrated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Step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Functions.</w:t>
      </w:r>
      <w:r w:rsidRPr="00BA78AE">
        <w:t xml:space="preserve"> </w:t>
      </w:r>
    </w:p>
    <w:p w14:paraId="0C9165C4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6" w:line="259" w:lineRule="auto"/>
        <w:ind w:right="478"/>
        <w:rPr>
          <w:rFonts w:ascii="Symbol" w:hAnsi="Symbol"/>
          <w:sz w:val="20"/>
        </w:rPr>
      </w:pPr>
      <w:r>
        <w:rPr>
          <w:sz w:val="20"/>
        </w:rPr>
        <w:lastRenderedPageBreak/>
        <w:t>Utilized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Databricks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Apache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Spark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ingestion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4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seamlessly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Kinesis and S3 to enable high-speed data streaming and scalable processing.</w:t>
      </w:r>
    </w:p>
    <w:p w14:paraId="40F9BF69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line="259" w:lineRule="auto"/>
        <w:ind w:right="708"/>
        <w:rPr>
          <w:rFonts w:ascii="Symbol" w:hAnsi="Symbol"/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PySpark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scripting,</w:t>
      </w:r>
      <w:r>
        <w:rPr>
          <w:spacing w:val="-3"/>
          <w:sz w:val="20"/>
        </w:rPr>
        <w:t xml:space="preserve"> </w:t>
      </w:r>
      <w:r>
        <w:rPr>
          <w:sz w:val="20"/>
        </w:rPr>
        <w:t>leveraging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EMR</w:t>
      </w:r>
      <w:r>
        <w:rPr>
          <w:spacing w:val="-4"/>
          <w:sz w:val="20"/>
        </w:rPr>
        <w:t xml:space="preserve"> </w:t>
      </w:r>
      <w:r>
        <w:rPr>
          <w:sz w:val="20"/>
        </w:rPr>
        <w:t>clusters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dataset processing and connected </w:t>
      </w:r>
      <w:r>
        <w:rPr>
          <w:b/>
          <w:sz w:val="20"/>
        </w:rPr>
        <w:t xml:space="preserve">Tableau </w:t>
      </w:r>
      <w:r>
        <w:rPr>
          <w:sz w:val="20"/>
        </w:rPr>
        <w:t xml:space="preserve">servers to AWS </w:t>
      </w:r>
      <w:r>
        <w:rPr>
          <w:b/>
          <w:sz w:val="20"/>
        </w:rPr>
        <w:t xml:space="preserve">Athena </w:t>
      </w:r>
      <w:r>
        <w:rPr>
          <w:sz w:val="20"/>
        </w:rPr>
        <w:t>for querying.</w:t>
      </w:r>
    </w:p>
    <w:p w14:paraId="5CC7E942" w14:textId="53289E1C" w:rsidR="002E628B" w:rsidRDefault="00000000" w:rsidP="002E628B">
      <w:pPr>
        <w:pStyle w:val="BodyText"/>
        <w:spacing w:before="156" w:line="249" w:lineRule="auto"/>
        <w:ind w:left="609" w:right="8" w:firstLine="0"/>
      </w:pPr>
      <w:r>
        <w:rPr>
          <w:b/>
          <w:sz w:val="22"/>
        </w:rPr>
        <w:t>Technologies Used</w:t>
      </w:r>
      <w:r>
        <w:rPr>
          <w:sz w:val="24"/>
        </w:rPr>
        <w:t xml:space="preserve">: </w:t>
      </w:r>
      <w:r>
        <w:t xml:space="preserve">Hadoop, HDFS, SQL, Python, </w:t>
      </w:r>
      <w:proofErr w:type="spellStart"/>
      <w:r>
        <w:t>Pyspark</w:t>
      </w:r>
      <w:proofErr w:type="spellEnd"/>
      <w:r>
        <w:t>, Apache Spark, Snowflake, Databricks, AWS Dynamo DB, Lambda, Step Functions, Firehouse Kinesis, Glue jobs, APIs, Athena, Tableau, S3, CI/CD</w:t>
      </w:r>
      <w:r w:rsidR="00515619">
        <w:t>, SDLC, Agile</w:t>
      </w:r>
      <w:r>
        <w:t>.</w:t>
      </w:r>
    </w:p>
    <w:p w14:paraId="3BFF95F3" w14:textId="77777777" w:rsidR="00D82BF6" w:rsidRDefault="00D82BF6" w:rsidP="002E628B">
      <w:pPr>
        <w:pStyle w:val="BodyText"/>
        <w:spacing w:before="156" w:line="249" w:lineRule="auto"/>
        <w:ind w:left="609" w:right="8" w:firstLine="0"/>
      </w:pPr>
    </w:p>
    <w:p w14:paraId="168B12BA" w14:textId="77777777" w:rsidR="00AF6F1C" w:rsidRDefault="00000000">
      <w:pPr>
        <w:pStyle w:val="Heading2"/>
        <w:spacing w:before="47"/>
        <w:ind w:left="600"/>
      </w:pPr>
      <w:r>
        <w:rPr>
          <w:spacing w:val="-4"/>
        </w:rPr>
        <w:t>USAA</w:t>
      </w:r>
    </w:p>
    <w:p w14:paraId="705A2270" w14:textId="0F34765C" w:rsidR="00AF6F1C" w:rsidRDefault="00000000">
      <w:pPr>
        <w:tabs>
          <w:tab w:val="left" w:pos="9561"/>
        </w:tabs>
        <w:spacing w:before="17"/>
        <w:ind w:left="600"/>
        <w:rPr>
          <w:b/>
          <w:sz w:val="20"/>
        </w:rPr>
      </w:pPr>
      <w:r>
        <w:rPr>
          <w:b/>
          <w:spacing w:val="-4"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Engineer</w:t>
      </w:r>
      <w:r>
        <w:rPr>
          <w:b/>
          <w:sz w:val="20"/>
        </w:rPr>
        <w:tab/>
      </w:r>
      <w:r w:rsidR="005671A4">
        <w:rPr>
          <w:b/>
          <w:sz w:val="20"/>
        </w:rPr>
        <w:t xml:space="preserve">    </w:t>
      </w:r>
      <w:r>
        <w:rPr>
          <w:b/>
          <w:spacing w:val="-4"/>
          <w:sz w:val="20"/>
        </w:rPr>
        <w:t>May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2021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Dec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4CE81DB8" w14:textId="575BCB93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end-to-end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Oracle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Netezza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b/>
          <w:spacing w:val="-2"/>
          <w:sz w:val="20"/>
        </w:rPr>
        <w:t>Snowflake</w:t>
      </w:r>
      <w:r w:rsidR="000A3AD8">
        <w:rPr>
          <w:b/>
          <w:spacing w:val="-2"/>
          <w:sz w:val="20"/>
        </w:rPr>
        <w:t xml:space="preserve"> </w:t>
      </w:r>
      <w:r w:rsidR="000A3AD8" w:rsidRPr="000A3AD8">
        <w:rPr>
          <w:bCs/>
          <w:spacing w:val="-2"/>
          <w:sz w:val="20"/>
        </w:rPr>
        <w:t>and</w:t>
      </w:r>
      <w:r w:rsidR="000A3AD8">
        <w:rPr>
          <w:b/>
          <w:spacing w:val="-2"/>
          <w:sz w:val="20"/>
        </w:rPr>
        <w:t xml:space="preserve"> </w:t>
      </w:r>
      <w:r w:rsidR="000A3AD8" w:rsidRPr="000A3AD8">
        <w:rPr>
          <w:bCs/>
          <w:spacing w:val="-2"/>
          <w:sz w:val="20"/>
        </w:rPr>
        <w:t>integration</w:t>
      </w:r>
      <w:r w:rsidR="000A3AD8">
        <w:rPr>
          <w:b/>
          <w:spacing w:val="-2"/>
          <w:sz w:val="20"/>
        </w:rPr>
        <w:t xml:space="preserve"> </w:t>
      </w:r>
      <w:r w:rsidR="000A3AD8" w:rsidRPr="000A3AD8">
        <w:rPr>
          <w:bCs/>
          <w:spacing w:val="-2"/>
          <w:sz w:val="20"/>
        </w:rPr>
        <w:t>project</w:t>
      </w:r>
      <w:r>
        <w:rPr>
          <w:spacing w:val="-2"/>
          <w:sz w:val="20"/>
        </w:rPr>
        <w:t>.</w:t>
      </w:r>
    </w:p>
    <w:p w14:paraId="7FC8FF6B" w14:textId="40EC9C9C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7" w:line="259" w:lineRule="auto"/>
        <w:ind w:right="697"/>
        <w:rPr>
          <w:rFonts w:ascii="Symbol" w:hAnsi="Symbol"/>
          <w:sz w:val="20"/>
        </w:rPr>
      </w:pP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Python,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PySpark</w:t>
      </w:r>
      <w:proofErr w:type="spellEnd"/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Spark,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SQL,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 w:rsidR="000B50A4" w:rsidRPr="000B50A4">
        <w:rPr>
          <w:b/>
          <w:bCs/>
          <w:spacing w:val="-3"/>
          <w:sz w:val="20"/>
        </w:rPr>
        <w:t>Unix</w:t>
      </w:r>
      <w:r w:rsidR="000B50A4">
        <w:rPr>
          <w:spacing w:val="-3"/>
          <w:sz w:val="20"/>
        </w:rPr>
        <w:t xml:space="preserve"> </w:t>
      </w:r>
      <w:r>
        <w:rPr>
          <w:b/>
          <w:sz w:val="20"/>
        </w:rPr>
        <w:t>Shell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scripting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reusable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robust migration scripts to efficiently process and transform large-scale datasets</w:t>
      </w:r>
      <w:r w:rsidR="000A3AD8">
        <w:rPr>
          <w:sz w:val="20"/>
        </w:rPr>
        <w:t xml:space="preserve"> and utilized IICS tool for </w:t>
      </w:r>
      <w:r w:rsidR="00BD24C3">
        <w:rPr>
          <w:sz w:val="20"/>
        </w:rPr>
        <w:t xml:space="preserve">ETL </w:t>
      </w:r>
      <w:r w:rsidR="000A3AD8">
        <w:rPr>
          <w:sz w:val="20"/>
        </w:rPr>
        <w:t>integration work</w:t>
      </w:r>
      <w:r>
        <w:rPr>
          <w:sz w:val="20"/>
        </w:rPr>
        <w:t>.</w:t>
      </w:r>
    </w:p>
    <w:p w14:paraId="5CFBBB6F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line="259" w:lineRule="auto"/>
        <w:ind w:right="455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z w:val="20"/>
        </w:rPr>
        <w:t>Control-M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batch</w:t>
      </w:r>
      <w:r>
        <w:rPr>
          <w:spacing w:val="-2"/>
          <w:sz w:val="20"/>
        </w:rPr>
        <w:t xml:space="preserve"> </w:t>
      </w:r>
      <w:r>
        <w:rPr>
          <w:sz w:val="20"/>
        </w:rPr>
        <w:t>services/user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bulk</w:t>
      </w:r>
      <w:r>
        <w:rPr>
          <w:spacing w:val="-4"/>
          <w:sz w:val="20"/>
        </w:rPr>
        <w:t xml:space="preserve"> </w:t>
      </w:r>
      <w:r>
        <w:rPr>
          <w:sz w:val="20"/>
        </w:rPr>
        <w:t>asset</w:t>
      </w:r>
      <w:r>
        <w:rPr>
          <w:spacing w:val="-3"/>
          <w:sz w:val="20"/>
        </w:rPr>
        <w:t xml:space="preserve"> </w:t>
      </w:r>
      <w:r>
        <w:rPr>
          <w:sz w:val="20"/>
        </w:rPr>
        <w:t>registrations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Airflow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job scheduling, creating </w:t>
      </w:r>
      <w:proofErr w:type="spellStart"/>
      <w:r>
        <w:rPr>
          <w:sz w:val="20"/>
        </w:rPr>
        <w:t>dags</w:t>
      </w:r>
      <w:proofErr w:type="spellEnd"/>
      <w:r>
        <w:rPr>
          <w:sz w:val="20"/>
        </w:rPr>
        <w:t xml:space="preserve"> and ensuring seamless migration execution.</w:t>
      </w:r>
    </w:p>
    <w:p w14:paraId="40526C10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line="243" w:lineRule="exact"/>
        <w:ind w:left="1329" w:hanging="359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stored</w:t>
      </w:r>
      <w:r>
        <w:rPr>
          <w:spacing w:val="-3"/>
          <w:sz w:val="20"/>
        </w:rPr>
        <w:t xml:space="preserve"> </w:t>
      </w:r>
      <w:r>
        <w:rPr>
          <w:sz w:val="20"/>
        </w:rPr>
        <w:t>procedures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PL/SQL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efficient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extraction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transformation.</w:t>
      </w:r>
    </w:p>
    <w:p w14:paraId="35087A61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29"/>
        </w:tabs>
        <w:spacing w:before="15"/>
        <w:ind w:left="1329" w:hanging="359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RESTful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APIs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Oracle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Snowflake.</w:t>
      </w:r>
    </w:p>
    <w:p w14:paraId="214BA98A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9" w:line="256" w:lineRule="auto"/>
        <w:ind w:right="281"/>
        <w:rPr>
          <w:rFonts w:ascii="Symbol" w:hAnsi="Symbol"/>
          <w:sz w:val="20"/>
        </w:rPr>
      </w:pPr>
      <w:r>
        <w:rPr>
          <w:sz w:val="20"/>
        </w:rPr>
        <w:t>Leveraged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Kafka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producers,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consumers,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4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5"/>
          <w:sz w:val="20"/>
        </w:rPr>
        <w:t xml:space="preserve"> </w:t>
      </w:r>
      <w:r>
        <w:rPr>
          <w:sz w:val="20"/>
        </w:rPr>
        <w:t>ingesting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transforming data into </w:t>
      </w:r>
      <w:r>
        <w:rPr>
          <w:b/>
          <w:sz w:val="20"/>
        </w:rPr>
        <w:t>Snowflake</w:t>
      </w:r>
      <w:r>
        <w:rPr>
          <w:sz w:val="20"/>
        </w:rPr>
        <w:t>, ensuring high performance and adherence to best data warehouse practices.</w:t>
      </w:r>
    </w:p>
    <w:p w14:paraId="6EB3E5DA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3" w:line="256" w:lineRule="auto"/>
        <w:ind w:right="889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Snowpipe</w:t>
      </w:r>
      <w:proofErr w:type="spellEnd"/>
      <w:r>
        <w:rPr>
          <w:b/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ingestion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Snowflake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Netezza, enhancing data availability and processing efficiency.</w:t>
      </w:r>
    </w:p>
    <w:p w14:paraId="0685CA6B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before="1" w:line="259" w:lineRule="auto"/>
        <w:ind w:right="351"/>
        <w:rPr>
          <w:rFonts w:ascii="Symbol" w:hAnsi="Symbol"/>
          <w:sz w:val="20"/>
        </w:rPr>
      </w:pPr>
      <w:r>
        <w:rPr>
          <w:sz w:val="20"/>
        </w:rPr>
        <w:t>Employed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dbt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Build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Tool)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optimize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Snowflake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post-migration,</w:t>
      </w:r>
      <w:r>
        <w:rPr>
          <w:spacing w:val="-4"/>
          <w:sz w:val="20"/>
        </w:rPr>
        <w:t xml:space="preserve"> </w:t>
      </w:r>
      <w:r>
        <w:rPr>
          <w:sz w:val="20"/>
        </w:rPr>
        <w:t>ensuring efficient data structuring and performance for analytics by automating and modularizing the transformation process.</w:t>
      </w:r>
    </w:p>
    <w:p w14:paraId="55B325D7" w14:textId="77777777" w:rsidR="00AF6F1C" w:rsidRDefault="00000000">
      <w:pPr>
        <w:pStyle w:val="ListParagraph"/>
        <w:numPr>
          <w:ilvl w:val="1"/>
          <w:numId w:val="1"/>
        </w:numPr>
        <w:tabs>
          <w:tab w:val="left" w:pos="1330"/>
        </w:tabs>
        <w:spacing w:line="259" w:lineRule="auto"/>
        <w:ind w:right="668"/>
        <w:rPr>
          <w:rFonts w:ascii="Symbol" w:hAnsi="Symbol"/>
          <w:sz w:val="20"/>
        </w:rPr>
      </w:pPr>
      <w:r>
        <w:rPr>
          <w:b/>
          <w:sz w:val="20"/>
        </w:rPr>
        <w:t>Utilized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from </w:t>
      </w:r>
      <w:r>
        <w:rPr>
          <w:b/>
          <w:sz w:val="20"/>
        </w:rPr>
        <w:t>Snowflake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track migration progress and monitor data quality metrics during the Oracle and Netezza migration.</w:t>
      </w:r>
    </w:p>
    <w:p w14:paraId="6CE84BA1" w14:textId="3D4DCF3F" w:rsidR="00E86A4C" w:rsidRDefault="00000000" w:rsidP="00D82BF6">
      <w:pPr>
        <w:pStyle w:val="BodyText"/>
        <w:spacing w:before="157" w:line="247" w:lineRule="auto"/>
        <w:ind w:left="619" w:hanging="10"/>
      </w:pPr>
      <w:r>
        <w:rPr>
          <w:b/>
          <w:sz w:val="22"/>
        </w:rPr>
        <w:t>Technologies</w:t>
      </w:r>
      <w:r>
        <w:rPr>
          <w:b/>
          <w:spacing w:val="25"/>
          <w:sz w:val="22"/>
        </w:rPr>
        <w:t xml:space="preserve"> </w:t>
      </w:r>
      <w:r>
        <w:rPr>
          <w:b/>
          <w:sz w:val="22"/>
        </w:rPr>
        <w:t>Used:</w:t>
      </w:r>
      <w:r>
        <w:rPr>
          <w:b/>
          <w:spacing w:val="33"/>
          <w:sz w:val="22"/>
        </w:rPr>
        <w:t xml:space="preserve"> </w:t>
      </w:r>
      <w:r>
        <w:t>Hadoop,</w:t>
      </w:r>
      <w:r>
        <w:rPr>
          <w:spacing w:val="23"/>
        </w:rPr>
        <w:t xml:space="preserve"> </w:t>
      </w:r>
      <w:r>
        <w:t>HDFS,</w:t>
      </w:r>
      <w:r>
        <w:rPr>
          <w:spacing w:val="24"/>
        </w:rPr>
        <w:t xml:space="preserve"> </w:t>
      </w:r>
      <w:r>
        <w:t>Hive,</w:t>
      </w:r>
      <w:r>
        <w:rPr>
          <w:spacing w:val="23"/>
        </w:rPr>
        <w:t xml:space="preserve"> </w:t>
      </w:r>
      <w:r>
        <w:t>SQL,</w:t>
      </w:r>
      <w:r>
        <w:rPr>
          <w:spacing w:val="23"/>
        </w:rPr>
        <w:t xml:space="preserve"> </w:t>
      </w:r>
      <w:r>
        <w:t>Snowflake,</w:t>
      </w:r>
      <w:r>
        <w:rPr>
          <w:spacing w:val="24"/>
        </w:rPr>
        <w:t xml:space="preserve"> </w:t>
      </w:r>
      <w:r>
        <w:t>Python,</w:t>
      </w:r>
      <w:r>
        <w:rPr>
          <w:spacing w:val="23"/>
        </w:rPr>
        <w:t xml:space="preserve"> </w:t>
      </w:r>
      <w:proofErr w:type="spellStart"/>
      <w:r>
        <w:t>Pyspark</w:t>
      </w:r>
      <w:proofErr w:type="spellEnd"/>
      <w:r>
        <w:t>,</w:t>
      </w:r>
      <w:r>
        <w:rPr>
          <w:spacing w:val="23"/>
        </w:rPr>
        <w:t xml:space="preserve"> </w:t>
      </w:r>
      <w:r>
        <w:t>Spark,</w:t>
      </w:r>
      <w:r>
        <w:rPr>
          <w:spacing w:val="23"/>
        </w:rPr>
        <w:t xml:space="preserve"> </w:t>
      </w:r>
      <w:r>
        <w:t>Shell,</w:t>
      </w:r>
      <w:r>
        <w:rPr>
          <w:spacing w:val="25"/>
        </w:rPr>
        <w:t xml:space="preserve"> </w:t>
      </w:r>
      <w:r>
        <w:t>AWS</w:t>
      </w:r>
      <w:r>
        <w:rPr>
          <w:spacing w:val="24"/>
        </w:rPr>
        <w:t xml:space="preserve"> </w:t>
      </w:r>
      <w:r>
        <w:t>S3,</w:t>
      </w:r>
      <w:r>
        <w:rPr>
          <w:spacing w:val="23"/>
        </w:rPr>
        <w:t xml:space="preserve"> </w:t>
      </w:r>
      <w:r>
        <w:t>IAM,</w:t>
      </w:r>
      <w:r>
        <w:rPr>
          <w:spacing w:val="23"/>
        </w:rPr>
        <w:t xml:space="preserve"> </w:t>
      </w:r>
      <w:r>
        <w:t>Snowflake,</w:t>
      </w:r>
      <w:r>
        <w:rPr>
          <w:spacing w:val="23"/>
        </w:rPr>
        <w:t xml:space="preserve"> </w:t>
      </w:r>
      <w:r>
        <w:t xml:space="preserve">Unix scripts, Kafka, Control-M, DBT, Oracle, PL/SQL, Netezza, </w:t>
      </w:r>
      <w:r w:rsidR="00BD24C3">
        <w:t xml:space="preserve">IICS, </w:t>
      </w:r>
      <w:r>
        <w:t>Power BI, CSV Files, XML files, CI/CD</w:t>
      </w:r>
      <w:r w:rsidR="00515619">
        <w:t>, SDLC, Agile</w:t>
      </w:r>
      <w:r>
        <w:t>.</w:t>
      </w:r>
    </w:p>
    <w:p w14:paraId="4B2334A1" w14:textId="77777777" w:rsidR="00D82BF6" w:rsidRDefault="00D82BF6" w:rsidP="00D82BF6">
      <w:pPr>
        <w:pStyle w:val="BodyText"/>
        <w:spacing w:before="157" w:line="247" w:lineRule="auto"/>
        <w:ind w:left="619" w:hanging="10"/>
      </w:pPr>
    </w:p>
    <w:p w14:paraId="28180919" w14:textId="61221E81" w:rsidR="00E86A4C" w:rsidRDefault="00E86A4C" w:rsidP="00E86A4C">
      <w:pPr>
        <w:tabs>
          <w:tab w:val="left" w:pos="9561"/>
        </w:tabs>
        <w:spacing w:before="17"/>
        <w:ind w:left="600"/>
        <w:rPr>
          <w:b/>
          <w:spacing w:val="-4"/>
          <w:sz w:val="20"/>
        </w:rPr>
      </w:pPr>
      <w:proofErr w:type="spellStart"/>
      <w:r>
        <w:rPr>
          <w:b/>
          <w:spacing w:val="-4"/>
          <w:sz w:val="20"/>
        </w:rPr>
        <w:t>Techbion</w:t>
      </w:r>
      <w:proofErr w:type="spellEnd"/>
      <w:r>
        <w:rPr>
          <w:b/>
          <w:spacing w:val="-4"/>
          <w:sz w:val="20"/>
        </w:rPr>
        <w:t xml:space="preserve"> Software Systems Private Limited</w:t>
      </w:r>
    </w:p>
    <w:p w14:paraId="633D3E48" w14:textId="4E3A1F0B" w:rsidR="00E86A4C" w:rsidRDefault="00E86A4C" w:rsidP="00E86A4C">
      <w:pPr>
        <w:tabs>
          <w:tab w:val="left" w:pos="9561"/>
        </w:tabs>
        <w:spacing w:before="17"/>
        <w:ind w:left="600"/>
        <w:rPr>
          <w:b/>
          <w:sz w:val="20"/>
        </w:rPr>
      </w:pPr>
      <w:r>
        <w:rPr>
          <w:b/>
          <w:spacing w:val="-4"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Engineer</w:t>
      </w:r>
      <w:r>
        <w:rPr>
          <w:b/>
          <w:sz w:val="20"/>
        </w:rPr>
        <w:tab/>
        <w:t xml:space="preserve">    </w:t>
      </w:r>
      <w:r>
        <w:rPr>
          <w:b/>
          <w:spacing w:val="-4"/>
          <w:sz w:val="20"/>
        </w:rPr>
        <w:t>May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</w:t>
      </w:r>
      <w:r>
        <w:rPr>
          <w:b/>
          <w:spacing w:val="-4"/>
          <w:sz w:val="20"/>
        </w:rPr>
        <w:t>18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Dec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</w:t>
      </w:r>
      <w:r>
        <w:rPr>
          <w:b/>
          <w:spacing w:val="-4"/>
          <w:sz w:val="20"/>
        </w:rPr>
        <w:t>19</w:t>
      </w:r>
    </w:p>
    <w:p w14:paraId="24B8257A" w14:textId="77777777" w:rsidR="005B6ED0" w:rsidRPr="005B6ED0" w:rsidRDefault="005B6ED0" w:rsidP="005B6ED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 w:rsidRPr="005B6ED0">
        <w:rPr>
          <w:spacing w:val="-2"/>
          <w:sz w:val="20"/>
        </w:rPr>
        <w:t xml:space="preserve">Migrated enterprise data from legacy </w:t>
      </w:r>
      <w:r w:rsidRPr="00EF59D6">
        <w:rPr>
          <w:b/>
          <w:bCs/>
          <w:spacing w:val="-2"/>
          <w:sz w:val="20"/>
        </w:rPr>
        <w:t>DB2</w:t>
      </w:r>
      <w:r w:rsidRPr="005B6ED0">
        <w:rPr>
          <w:spacing w:val="-2"/>
          <w:sz w:val="20"/>
        </w:rPr>
        <w:t xml:space="preserve"> systems to Azure Data Lake Storage (</w:t>
      </w:r>
      <w:r w:rsidRPr="00EF59D6">
        <w:rPr>
          <w:b/>
          <w:bCs/>
          <w:spacing w:val="-2"/>
          <w:sz w:val="20"/>
        </w:rPr>
        <w:t>ADLS</w:t>
      </w:r>
      <w:r w:rsidRPr="005B6ED0">
        <w:rPr>
          <w:spacing w:val="-2"/>
          <w:sz w:val="20"/>
        </w:rPr>
        <w:t>), enabling scalable and centralized storage for downstream analytics.</w:t>
      </w:r>
    </w:p>
    <w:p w14:paraId="35D82C6D" w14:textId="7C102B76" w:rsidR="005B6ED0" w:rsidRPr="005B6ED0" w:rsidRDefault="005B6ED0" w:rsidP="005B6ED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 w:rsidRPr="005B6ED0">
        <w:rPr>
          <w:spacing w:val="-2"/>
          <w:sz w:val="20"/>
        </w:rPr>
        <w:t xml:space="preserve">Built and maintained </w:t>
      </w:r>
      <w:r w:rsidRPr="00EF59D6">
        <w:rPr>
          <w:b/>
          <w:bCs/>
          <w:spacing w:val="-2"/>
          <w:sz w:val="20"/>
        </w:rPr>
        <w:t>ADF</w:t>
      </w:r>
      <w:r w:rsidRPr="005B6ED0">
        <w:rPr>
          <w:spacing w:val="-2"/>
          <w:sz w:val="20"/>
        </w:rPr>
        <w:t xml:space="preserve"> </w:t>
      </w:r>
      <w:r w:rsidR="00EF59D6">
        <w:rPr>
          <w:spacing w:val="-2"/>
          <w:sz w:val="20"/>
        </w:rPr>
        <w:t xml:space="preserve">and </w:t>
      </w:r>
      <w:r w:rsidR="00EF59D6" w:rsidRPr="00EF59D6">
        <w:rPr>
          <w:b/>
          <w:bCs/>
          <w:spacing w:val="-2"/>
          <w:sz w:val="20"/>
        </w:rPr>
        <w:t>SSIS</w:t>
      </w:r>
      <w:r w:rsidR="00EF59D6">
        <w:rPr>
          <w:spacing w:val="-2"/>
          <w:sz w:val="20"/>
        </w:rPr>
        <w:t xml:space="preserve"> </w:t>
      </w:r>
      <w:r w:rsidRPr="005B6ED0">
        <w:rPr>
          <w:spacing w:val="-2"/>
          <w:sz w:val="20"/>
        </w:rPr>
        <w:t xml:space="preserve">pipelines to move data across Teradata, DB2, SQL Server, and cloud platforms like Azure Synapse and Blob Storage using </w:t>
      </w:r>
      <w:proofErr w:type="spellStart"/>
      <w:r w:rsidRPr="005B6ED0">
        <w:rPr>
          <w:spacing w:val="-2"/>
          <w:sz w:val="20"/>
        </w:rPr>
        <w:t>PolyBase</w:t>
      </w:r>
      <w:proofErr w:type="spellEnd"/>
      <w:r w:rsidRPr="005B6ED0">
        <w:rPr>
          <w:spacing w:val="-2"/>
          <w:sz w:val="20"/>
        </w:rPr>
        <w:t xml:space="preserve"> and Delta Lake formats.</w:t>
      </w:r>
    </w:p>
    <w:p w14:paraId="40E2FC29" w14:textId="77777777" w:rsidR="005B6ED0" w:rsidRPr="005B6ED0" w:rsidRDefault="005B6ED0" w:rsidP="005B6ED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 w:rsidRPr="005B6ED0">
        <w:rPr>
          <w:spacing w:val="-2"/>
          <w:sz w:val="20"/>
        </w:rPr>
        <w:t>Developed Databricks notebooks for data transformation and enrichment, supporting complex ingestion from structured and semi-structured sources.</w:t>
      </w:r>
    </w:p>
    <w:p w14:paraId="0AD9278A" w14:textId="77777777" w:rsidR="005B6ED0" w:rsidRPr="005B6ED0" w:rsidRDefault="005B6ED0" w:rsidP="005B6ED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 w:rsidRPr="005B6ED0">
        <w:rPr>
          <w:spacing w:val="-2"/>
          <w:sz w:val="20"/>
        </w:rPr>
        <w:t xml:space="preserve">Utilized Python, </w:t>
      </w:r>
      <w:proofErr w:type="spellStart"/>
      <w:r w:rsidRPr="005B6ED0">
        <w:rPr>
          <w:spacing w:val="-2"/>
          <w:sz w:val="20"/>
        </w:rPr>
        <w:t>PySpark</w:t>
      </w:r>
      <w:proofErr w:type="spellEnd"/>
      <w:r w:rsidRPr="005B6ED0">
        <w:rPr>
          <w:spacing w:val="-2"/>
          <w:sz w:val="20"/>
        </w:rPr>
        <w:t>, and SQL within Databricks notebooks to build robust data transformation logic, including handling large-scale joins, aggregations, and data validations before loading into Azure Data Lake and Synapse.</w:t>
      </w:r>
    </w:p>
    <w:p w14:paraId="6C1D2350" w14:textId="77777777" w:rsidR="005B6ED0" w:rsidRPr="005B6ED0" w:rsidRDefault="005B6ED0" w:rsidP="005B6ED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 w:rsidRPr="005B6ED0">
        <w:rPr>
          <w:spacing w:val="-2"/>
          <w:sz w:val="20"/>
        </w:rPr>
        <w:t>Integrated Azure Functions and custom Unix scripts for file validation, JSON file handling, and event-triggered processing via webhooks and API endpoints.</w:t>
      </w:r>
    </w:p>
    <w:p w14:paraId="5449BDC2" w14:textId="02FE2D51" w:rsidR="005B6ED0" w:rsidRPr="005B6ED0" w:rsidRDefault="005B6ED0" w:rsidP="005B6ED0">
      <w:pPr>
        <w:pStyle w:val="ListParagraph"/>
        <w:numPr>
          <w:ilvl w:val="1"/>
          <w:numId w:val="1"/>
        </w:numPr>
        <w:tabs>
          <w:tab w:val="left" w:pos="1329"/>
        </w:tabs>
        <w:spacing w:before="17"/>
        <w:ind w:left="1329" w:hanging="359"/>
        <w:rPr>
          <w:rFonts w:ascii="Symbol" w:hAnsi="Symbol"/>
          <w:sz w:val="20"/>
        </w:rPr>
      </w:pPr>
      <w:r w:rsidRPr="005B6ED0">
        <w:rPr>
          <w:spacing w:val="-2"/>
          <w:sz w:val="20"/>
        </w:rPr>
        <w:t xml:space="preserve">Underwent rigorous internal training and evaluation tests on Azure Data Engineering and passed performance benchmarks required to </w:t>
      </w:r>
      <w:proofErr w:type="gramStart"/>
      <w:r w:rsidRPr="005B6ED0">
        <w:rPr>
          <w:spacing w:val="-2"/>
          <w:sz w:val="20"/>
        </w:rPr>
        <w:t>continue on</w:t>
      </w:r>
      <w:proofErr w:type="gramEnd"/>
      <w:r w:rsidRPr="005B6ED0">
        <w:rPr>
          <w:spacing w:val="-2"/>
          <w:sz w:val="20"/>
        </w:rPr>
        <w:t xml:space="preserve"> the project.</w:t>
      </w:r>
    </w:p>
    <w:p w14:paraId="2B1D0225" w14:textId="097BA674" w:rsidR="00E86A4C" w:rsidRDefault="00E86A4C" w:rsidP="00E86A4C">
      <w:pPr>
        <w:pStyle w:val="BodyText"/>
        <w:spacing w:before="157" w:line="247" w:lineRule="auto"/>
        <w:ind w:left="619" w:hanging="10"/>
      </w:pPr>
      <w:r>
        <w:rPr>
          <w:b/>
          <w:sz w:val="22"/>
        </w:rPr>
        <w:t>Technologies</w:t>
      </w:r>
      <w:r>
        <w:rPr>
          <w:b/>
          <w:spacing w:val="25"/>
          <w:sz w:val="22"/>
        </w:rPr>
        <w:t xml:space="preserve"> </w:t>
      </w:r>
      <w:r>
        <w:rPr>
          <w:b/>
          <w:sz w:val="22"/>
        </w:rPr>
        <w:t>Used:</w:t>
      </w:r>
      <w:r>
        <w:rPr>
          <w:spacing w:val="23"/>
        </w:rPr>
        <w:t xml:space="preserve"> </w:t>
      </w:r>
      <w:r w:rsidR="005B6ED0">
        <w:t xml:space="preserve">Azure Data Factory (ADF), Azure Data Lake Storage (ADLS), Azure Synapse, Databricks, Python, </w:t>
      </w:r>
      <w:proofErr w:type="spellStart"/>
      <w:r w:rsidR="005B6ED0">
        <w:t>PySpark</w:t>
      </w:r>
      <w:proofErr w:type="spellEnd"/>
      <w:r w:rsidR="005B6ED0">
        <w:t xml:space="preserve">, SQL, DB2, Teradata, SQL Server, </w:t>
      </w:r>
      <w:proofErr w:type="spellStart"/>
      <w:r w:rsidR="005B6ED0">
        <w:t>PolyBase</w:t>
      </w:r>
      <w:proofErr w:type="spellEnd"/>
      <w:r w:rsidR="005B6ED0">
        <w:t>, Unix Shell Scripting, Azure Functions, SSIS, JSON, Delta Lake</w:t>
      </w:r>
      <w:r w:rsidR="005B6ED0">
        <w:t>.</w:t>
      </w:r>
    </w:p>
    <w:p w14:paraId="19A5604C" w14:textId="77777777" w:rsidR="00E86A4C" w:rsidRDefault="00E86A4C" w:rsidP="002E628B">
      <w:pPr>
        <w:pStyle w:val="BodyText"/>
        <w:spacing w:before="157" w:line="247" w:lineRule="auto"/>
        <w:ind w:left="619" w:hanging="10"/>
      </w:pPr>
    </w:p>
    <w:sectPr w:rsidR="00E86A4C">
      <w:pgSz w:w="12240" w:h="15840"/>
      <w:pgMar w:top="4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65235"/>
    <w:multiLevelType w:val="hybridMultilevel"/>
    <w:tmpl w:val="E5B01F4E"/>
    <w:lvl w:ilvl="0" w:tplc="3D0AF20C">
      <w:numFmt w:val="bullet"/>
      <w:lvlText w:val="•"/>
      <w:lvlJc w:val="left"/>
      <w:pPr>
        <w:ind w:left="955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264BF0">
      <w:numFmt w:val="bullet"/>
      <w:lvlText w:val=""/>
      <w:lvlJc w:val="left"/>
      <w:pPr>
        <w:ind w:left="133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9260D322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76203A7E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544ECDC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2AE86F64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E32223EE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ACA2534E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393C3E92">
      <w:numFmt w:val="bullet"/>
      <w:lvlText w:val="•"/>
      <w:lvlJc w:val="left"/>
      <w:pPr>
        <w:ind w:left="9257" w:hanging="360"/>
      </w:pPr>
      <w:rPr>
        <w:rFonts w:hint="default"/>
        <w:lang w:val="en-US" w:eastAsia="en-US" w:bidi="ar-SA"/>
      </w:rPr>
    </w:lvl>
  </w:abstractNum>
  <w:num w:numId="1" w16cid:durableId="156618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F1C"/>
    <w:rsid w:val="000A3AD8"/>
    <w:rsid w:val="000B50A4"/>
    <w:rsid w:val="00113AF3"/>
    <w:rsid w:val="001757A6"/>
    <w:rsid w:val="001933DF"/>
    <w:rsid w:val="00226F5E"/>
    <w:rsid w:val="002E628B"/>
    <w:rsid w:val="003F4051"/>
    <w:rsid w:val="004B6913"/>
    <w:rsid w:val="00515619"/>
    <w:rsid w:val="005671A4"/>
    <w:rsid w:val="005B6ED0"/>
    <w:rsid w:val="00720AF4"/>
    <w:rsid w:val="007C70BA"/>
    <w:rsid w:val="008E412D"/>
    <w:rsid w:val="009A6485"/>
    <w:rsid w:val="009D6881"/>
    <w:rsid w:val="00A06E9C"/>
    <w:rsid w:val="00AF6F1C"/>
    <w:rsid w:val="00BA78AE"/>
    <w:rsid w:val="00BD24C3"/>
    <w:rsid w:val="00C5015F"/>
    <w:rsid w:val="00D82BF6"/>
    <w:rsid w:val="00E5562D"/>
    <w:rsid w:val="00E86A4C"/>
    <w:rsid w:val="00EE3B82"/>
    <w:rsid w:val="00EF59D6"/>
    <w:rsid w:val="00FB1D72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62348"/>
  <w15:docId w15:val="{2B076BA0-036B-394D-92B5-31EFC954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5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4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3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shik.sama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oushik-sama-0b404828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reddy sama</cp:lastModifiedBy>
  <cp:revision>72</cp:revision>
  <cp:lastPrinted>2025-04-17T17:50:00Z</cp:lastPrinted>
  <dcterms:created xsi:type="dcterms:W3CDTF">2025-02-26T17:32:00Z</dcterms:created>
  <dcterms:modified xsi:type="dcterms:W3CDTF">2025-04-17T17:56:00Z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