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Add(tea leaves)  </w:t>
      </w:r>
    </w:p>
    <w:p w14:paraId="30AC538C" w14:textId="77777777" w:rsidR="00BF0E06" w:rsidRPr="00BF0E06" w:rsidRDefault="00BF0E06" w:rsidP="00BF0E06">
      <w:r w:rsidRPr="00BF0E06">
        <w:t xml:space="preserve">  Add(sugar, milk)  </w:t>
      </w:r>
    </w:p>
    <w:p w14:paraId="5E0DE18C" w14:textId="77777777" w:rsidR="00BF0E06" w:rsidRPr="00BF0E06" w:rsidRDefault="00BF0E06" w:rsidP="00BF0E06">
      <w:r w:rsidRPr="00BF0E06">
        <w:t xml:space="preserve">  Boil(2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instanceof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r w:rsidRPr="00EE4F05">
              <w:t>instanceof</w:t>
            </w:r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r w:rsidRPr="00EE4F05">
              <w:t>obj instanceof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rPr>
          <w:noProof/>
        </w:rPr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rPr>
          <w:noProof/>
        </w:rPr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rPr>
          <w:noProof/>
        </w:rPr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rPr>
          <w:noProof/>
        </w:rPr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>Q. Function Overloading</w:t>
      </w:r>
      <w:r w:rsidR="00331634">
        <w:rPr>
          <w:b/>
          <w:bCs/>
        </w:rPr>
        <w:t xml:space="preserve"> : </w:t>
      </w:r>
      <w:r w:rsidR="00331634" w:rsidRPr="00331634">
        <w:t>It depend on parameter ,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  <w:noProof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>Using parameter’s: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  <w:noProof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noProof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noProof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Using datatypes: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noProof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noProof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noProof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noProof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noProof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350FCAA3" w14:textId="39DDB0FF" w:rsidR="007912A1" w:rsidRDefault="0064057F" w:rsidP="00BF0E06">
      <w:pPr>
        <w:rPr>
          <w:b/>
          <w:bCs/>
          <w:lang w:val="en-US"/>
        </w:rPr>
      </w:pPr>
      <w:r w:rsidRPr="0064057F">
        <w:rPr>
          <w:b/>
          <w:bCs/>
          <w:noProof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noProof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8FDB" w14:textId="2BFABB47" w:rsidR="007912A1" w:rsidRDefault="007912A1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Convert binary to decimal</w:t>
      </w:r>
    </w:p>
    <w:p w14:paraId="13956929" w14:textId="7AE76E96" w:rsidR="007912A1" w:rsidRDefault="007912A1" w:rsidP="00BF0E06">
      <w:pPr>
        <w:rPr>
          <w:b/>
          <w:bCs/>
          <w:lang w:val="en-US"/>
        </w:rPr>
      </w:pPr>
      <w:r w:rsidRPr="007912A1">
        <w:rPr>
          <w:b/>
          <w:bCs/>
          <w:noProof/>
          <w:lang w:val="en-US"/>
        </w:rPr>
        <w:drawing>
          <wp:inline distT="0" distB="0" distL="0" distR="0" wp14:anchorId="1B8A7A4A" wp14:editId="589A41E7">
            <wp:extent cx="3886081" cy="2468880"/>
            <wp:effectExtent l="0" t="0" r="635" b="7620"/>
            <wp:docPr id="6933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235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0718" cy="247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763" w14:textId="2AEBAC76" w:rsidR="001C22AA" w:rsidRDefault="001C22AA" w:rsidP="00BF0E0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D1824AF" wp14:editId="2F968A9C">
            <wp:extent cx="4449427" cy="3246120"/>
            <wp:effectExtent l="0" t="0" r="8890" b="0"/>
            <wp:docPr id="393064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649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071" cy="325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AB60" w14:textId="4F7BD2A0" w:rsidR="004B4EFF" w:rsidRDefault="004B4EF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Decimal to Binary:</w:t>
      </w:r>
    </w:p>
    <w:p w14:paraId="6E5D2774" w14:textId="2CAED1F9" w:rsidR="004B4EFF" w:rsidRDefault="004B4EFF" w:rsidP="00BF0E06">
      <w:pPr>
        <w:rPr>
          <w:b/>
          <w:bCs/>
          <w:lang w:val="en-US"/>
        </w:rPr>
      </w:pPr>
      <w:r w:rsidRPr="004B4EFF">
        <w:rPr>
          <w:b/>
          <w:bCs/>
          <w:noProof/>
          <w:lang w:val="en-US"/>
        </w:rPr>
        <w:drawing>
          <wp:inline distT="0" distB="0" distL="0" distR="0" wp14:anchorId="49B9F7AD" wp14:editId="0A5ABF84">
            <wp:extent cx="3840480" cy="2317959"/>
            <wp:effectExtent l="0" t="0" r="7620" b="6350"/>
            <wp:docPr id="2092241924" name="Picture 1" descr="A graph on a black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41924" name="Picture 1" descr="A graph on a blackboar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6395" cy="2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012B" w14:textId="0847D629" w:rsidR="004E3017" w:rsidRDefault="004E3017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Pattern:</w:t>
      </w:r>
    </w:p>
    <w:p w14:paraId="6FA514FA" w14:textId="31E929BE" w:rsidR="004E3017" w:rsidRDefault="004E3017" w:rsidP="00BF0E06">
      <w:pPr>
        <w:rPr>
          <w:b/>
          <w:bCs/>
          <w:lang w:val="en-US"/>
        </w:rPr>
      </w:pPr>
      <w:r w:rsidRPr="004E3017">
        <w:rPr>
          <w:b/>
          <w:bCs/>
          <w:noProof/>
          <w:lang w:val="en-US"/>
        </w:rPr>
        <w:drawing>
          <wp:inline distT="0" distB="0" distL="0" distR="0" wp14:anchorId="58F326A1" wp14:editId="0A523581">
            <wp:extent cx="2450380" cy="3817620"/>
            <wp:effectExtent l="0" t="0" r="7620" b="0"/>
            <wp:docPr id="149254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403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65239" cy="384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1E0F" w14:textId="67FE1F6C" w:rsidR="00464F92" w:rsidRDefault="00464F92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Inverted Half pirymid:</w:t>
      </w:r>
    </w:p>
    <w:p w14:paraId="29863920" w14:textId="386BEB76" w:rsidR="00464F92" w:rsidRDefault="00464F92" w:rsidP="00BF0E06">
      <w:pPr>
        <w:rPr>
          <w:b/>
          <w:bCs/>
          <w:lang w:val="en-US"/>
        </w:rPr>
      </w:pPr>
      <w:r w:rsidRPr="00464F92">
        <w:rPr>
          <w:b/>
          <w:bCs/>
          <w:noProof/>
          <w:lang w:val="en-US"/>
        </w:rPr>
        <w:drawing>
          <wp:inline distT="0" distB="0" distL="0" distR="0" wp14:anchorId="1F34EEFA" wp14:editId="614E438A">
            <wp:extent cx="4282531" cy="2026920"/>
            <wp:effectExtent l="0" t="0" r="3810" b="0"/>
            <wp:docPr id="162805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5305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34712" cy="20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F60AB" w14:textId="5A57074E" w:rsidR="0039783D" w:rsidRDefault="0039783D" w:rsidP="00BF0E06">
      <w:pPr>
        <w:rPr>
          <w:b/>
          <w:bCs/>
          <w:lang w:val="en-US"/>
        </w:rPr>
      </w:pPr>
      <w:r w:rsidRPr="0039783D">
        <w:rPr>
          <w:b/>
          <w:bCs/>
          <w:lang w:val="en-US"/>
        </w:rPr>
        <w:t>Floyd's Triangle Pattern</w:t>
      </w:r>
      <w:r>
        <w:rPr>
          <w:b/>
          <w:bCs/>
          <w:lang w:val="en-US"/>
        </w:rPr>
        <w:t>:</w:t>
      </w:r>
    </w:p>
    <w:p w14:paraId="7EDF2449" w14:textId="16BDEA44" w:rsidR="0039783D" w:rsidRDefault="0039783D" w:rsidP="00BF0E06">
      <w:pPr>
        <w:rPr>
          <w:b/>
          <w:bCs/>
          <w:lang w:val="en-US"/>
        </w:rPr>
      </w:pPr>
      <w:r w:rsidRPr="0039783D">
        <w:rPr>
          <w:b/>
          <w:bCs/>
          <w:noProof/>
          <w:lang w:val="en-US"/>
        </w:rPr>
        <w:drawing>
          <wp:inline distT="0" distB="0" distL="0" distR="0" wp14:anchorId="0ED0FC5C" wp14:editId="409FD11B">
            <wp:extent cx="4427220" cy="1920783"/>
            <wp:effectExtent l="0" t="0" r="0" b="3810"/>
            <wp:docPr id="33375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510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1491" cy="195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EF12" w14:textId="04E4E10D" w:rsidR="008B5F2A" w:rsidRDefault="008B5F2A" w:rsidP="00BF0E06">
      <w:pPr>
        <w:rPr>
          <w:b/>
          <w:bCs/>
          <w:lang w:val="en-US"/>
        </w:rPr>
      </w:pPr>
      <w:r w:rsidRPr="008B5F2A">
        <w:rPr>
          <w:b/>
          <w:bCs/>
          <w:lang w:val="en-US"/>
        </w:rPr>
        <w:lastRenderedPageBreak/>
        <w:t>0-1 Triangle Pattern</w:t>
      </w:r>
      <w:r>
        <w:rPr>
          <w:b/>
          <w:bCs/>
          <w:lang w:val="en-US"/>
        </w:rPr>
        <w:t>:</w:t>
      </w:r>
    </w:p>
    <w:p w14:paraId="58AA4C99" w14:textId="2EAB6A0D" w:rsidR="008B5F2A" w:rsidRDefault="008B5F2A" w:rsidP="00BF0E06">
      <w:pPr>
        <w:rPr>
          <w:b/>
          <w:bCs/>
          <w:lang w:val="en-US"/>
        </w:rPr>
      </w:pPr>
      <w:r w:rsidRPr="008B5F2A">
        <w:rPr>
          <w:b/>
          <w:bCs/>
          <w:noProof/>
          <w:lang w:val="en-US"/>
        </w:rPr>
        <w:drawing>
          <wp:inline distT="0" distB="0" distL="0" distR="0" wp14:anchorId="01103B29" wp14:editId="3506566B">
            <wp:extent cx="4621710" cy="2186940"/>
            <wp:effectExtent l="0" t="0" r="7620" b="3810"/>
            <wp:docPr id="194233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353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35625" cy="219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6F25" w14:textId="51F7B43D" w:rsidR="00BE13A7" w:rsidRDefault="00BE13A7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Dimond Pattern:</w:t>
      </w:r>
    </w:p>
    <w:p w14:paraId="409C6374" w14:textId="7277B611" w:rsidR="00BE13A7" w:rsidRPr="007912A1" w:rsidRDefault="00BE13A7" w:rsidP="00BF0E06">
      <w:pPr>
        <w:rPr>
          <w:b/>
          <w:bCs/>
          <w:lang w:val="en-US"/>
        </w:rPr>
      </w:pPr>
      <w:r w:rsidRPr="00BE13A7">
        <w:rPr>
          <w:b/>
          <w:bCs/>
          <w:lang w:val="en-US"/>
        </w:rPr>
        <w:drawing>
          <wp:inline distT="0" distB="0" distL="0" distR="0" wp14:anchorId="7590941F" wp14:editId="257A62FF">
            <wp:extent cx="5075933" cy="2522220"/>
            <wp:effectExtent l="0" t="0" r="0" b="0"/>
            <wp:docPr id="217147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474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82773" cy="252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13A7" w:rsidRPr="00791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15AC0" w14:textId="77777777" w:rsidR="009717A9" w:rsidRDefault="009717A9" w:rsidP="00272AD5">
      <w:pPr>
        <w:spacing w:after="0" w:line="240" w:lineRule="auto"/>
      </w:pPr>
      <w:r>
        <w:separator/>
      </w:r>
    </w:p>
  </w:endnote>
  <w:endnote w:type="continuationSeparator" w:id="0">
    <w:p w14:paraId="6B503CF1" w14:textId="77777777" w:rsidR="009717A9" w:rsidRDefault="009717A9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0D34A" w14:textId="77777777" w:rsidR="009717A9" w:rsidRDefault="009717A9" w:rsidP="00272AD5">
      <w:pPr>
        <w:spacing w:after="0" w:line="240" w:lineRule="auto"/>
      </w:pPr>
      <w:r>
        <w:separator/>
      </w:r>
    </w:p>
  </w:footnote>
  <w:footnote w:type="continuationSeparator" w:id="0">
    <w:p w14:paraId="2A268D3E" w14:textId="77777777" w:rsidR="009717A9" w:rsidRDefault="009717A9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66C91"/>
    <w:rsid w:val="000B34A8"/>
    <w:rsid w:val="000B7BDF"/>
    <w:rsid w:val="000C4D6A"/>
    <w:rsid w:val="00103FF4"/>
    <w:rsid w:val="00132B42"/>
    <w:rsid w:val="00184895"/>
    <w:rsid w:val="001B087F"/>
    <w:rsid w:val="001B1E14"/>
    <w:rsid w:val="001C22AA"/>
    <w:rsid w:val="001D34F6"/>
    <w:rsid w:val="001D4017"/>
    <w:rsid w:val="002009FE"/>
    <w:rsid w:val="002156DD"/>
    <w:rsid w:val="00272AD5"/>
    <w:rsid w:val="002A0178"/>
    <w:rsid w:val="00331634"/>
    <w:rsid w:val="0039783D"/>
    <w:rsid w:val="003F1CA2"/>
    <w:rsid w:val="00423B5F"/>
    <w:rsid w:val="00464F92"/>
    <w:rsid w:val="00490502"/>
    <w:rsid w:val="004B4EFF"/>
    <w:rsid w:val="004E3017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7912A1"/>
    <w:rsid w:val="00833FE5"/>
    <w:rsid w:val="008B5F2A"/>
    <w:rsid w:val="009717A9"/>
    <w:rsid w:val="009841ED"/>
    <w:rsid w:val="009F39EE"/>
    <w:rsid w:val="00A458D1"/>
    <w:rsid w:val="00AA35C0"/>
    <w:rsid w:val="00AE57C6"/>
    <w:rsid w:val="00B12915"/>
    <w:rsid w:val="00BA5095"/>
    <w:rsid w:val="00BB7F3E"/>
    <w:rsid w:val="00BE13A7"/>
    <w:rsid w:val="00BF0E06"/>
    <w:rsid w:val="00C43E9A"/>
    <w:rsid w:val="00C8398D"/>
    <w:rsid w:val="00CF199B"/>
    <w:rsid w:val="00D8196D"/>
    <w:rsid w:val="00E54BF3"/>
    <w:rsid w:val="00EE4F05"/>
    <w:rsid w:val="00F13839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1150</TotalTime>
  <Pages>15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31</cp:revision>
  <dcterms:created xsi:type="dcterms:W3CDTF">2025-05-29T13:21:00Z</dcterms:created>
  <dcterms:modified xsi:type="dcterms:W3CDTF">2025-06-15T06:11:00Z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