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A3A08" w14:textId="22BD3F3D" w:rsidR="007C6280" w:rsidRDefault="007C6280" w:rsidP="007C628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C6280">
        <w:rPr>
          <w:rFonts w:ascii="Times New Roman" w:hAnsi="Times New Roman" w:cs="Times New Roman"/>
          <w:b/>
          <w:bCs/>
          <w:sz w:val="30"/>
          <w:szCs w:val="30"/>
        </w:rPr>
        <w:t xml:space="preserve">Hands-on 3: Hibernate Annotation Configuration </w:t>
      </w:r>
      <w:r>
        <w:rPr>
          <w:rFonts w:ascii="Times New Roman" w:hAnsi="Times New Roman" w:cs="Times New Roman"/>
          <w:b/>
          <w:bCs/>
          <w:sz w:val="30"/>
          <w:szCs w:val="30"/>
        </w:rPr>
        <w:t>–</w:t>
      </w:r>
      <w:r w:rsidRPr="007C6280">
        <w:rPr>
          <w:rFonts w:ascii="Times New Roman" w:hAnsi="Times New Roman" w:cs="Times New Roman"/>
          <w:b/>
          <w:bCs/>
          <w:sz w:val="30"/>
          <w:szCs w:val="30"/>
        </w:rPr>
        <w:t xml:space="preserve"> Explanation</w:t>
      </w:r>
    </w:p>
    <w:p w14:paraId="21072D86" w14:textId="77777777" w:rsidR="007C6280" w:rsidRPr="007C6280" w:rsidRDefault="007C6280" w:rsidP="007C628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77D7DFA" w14:textId="77777777" w:rsidR="007C6280" w:rsidRPr="007C6280" w:rsidRDefault="007C6280" w:rsidP="007C62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6280">
        <w:rPr>
          <w:rFonts w:ascii="Times New Roman" w:hAnsi="Times New Roman" w:cs="Times New Roman"/>
          <w:b/>
          <w:bCs/>
          <w:sz w:val="24"/>
          <w:szCs w:val="24"/>
        </w:rPr>
        <w:t>1. How object-to-relational database mapping is done in the persistence class file Employee</w:t>
      </w:r>
    </w:p>
    <w:p w14:paraId="6456C293" w14:textId="77777777" w:rsidR="007C6280" w:rsidRPr="007C6280" w:rsidRDefault="007C6280" w:rsidP="007C6280">
      <w:pPr>
        <w:rPr>
          <w:rFonts w:ascii="Times New Roman" w:hAnsi="Times New Roman" w:cs="Times New Roman"/>
        </w:rPr>
      </w:pPr>
      <w:r w:rsidRPr="007C6280">
        <w:rPr>
          <w:rFonts w:ascii="Times New Roman" w:hAnsi="Times New Roman" w:cs="Times New Roman"/>
        </w:rPr>
        <w:t xml:space="preserve">Hibernate uses annotations directly in the Java class to define the mapping between the class and the database table. This eliminates the need for external mapping files </w:t>
      </w:r>
      <w:proofErr w:type="gramStart"/>
      <w:r w:rsidRPr="007C6280">
        <w:rPr>
          <w:rFonts w:ascii="Times New Roman" w:hAnsi="Times New Roman" w:cs="Times New Roman"/>
        </w:rPr>
        <w:t>like .</w:t>
      </w:r>
      <w:proofErr w:type="gramEnd"/>
      <w:r w:rsidRPr="007C6280">
        <w:rPr>
          <w:rFonts w:ascii="Times New Roman" w:hAnsi="Times New Roman" w:cs="Times New Roman"/>
        </w:rPr>
        <w:t>hbm.xml. Fields in the class are annotated to specify their correspondence with columns in the database.</w:t>
      </w:r>
    </w:p>
    <w:p w14:paraId="6F736AAD" w14:textId="77777777" w:rsidR="007C6280" w:rsidRPr="007C6280" w:rsidRDefault="007C6280" w:rsidP="007C62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6280">
        <w:rPr>
          <w:rFonts w:ascii="Times New Roman" w:hAnsi="Times New Roman" w:cs="Times New Roman"/>
          <w:b/>
          <w:bCs/>
          <w:sz w:val="24"/>
          <w:szCs w:val="24"/>
        </w:rPr>
        <w:t>2. End-to-end operations in Hibernate using annotations:</w:t>
      </w:r>
    </w:p>
    <w:p w14:paraId="39D0508E" w14:textId="77777777" w:rsidR="007C6280" w:rsidRPr="007C6280" w:rsidRDefault="007C6280" w:rsidP="007C628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C6280">
        <w:rPr>
          <w:rFonts w:ascii="Times New Roman" w:hAnsi="Times New Roman" w:cs="Times New Roman"/>
          <w:b/>
          <w:bCs/>
        </w:rPr>
        <w:t>@Entity</w:t>
      </w:r>
    </w:p>
    <w:p w14:paraId="07AF2C09" w14:textId="77777777" w:rsidR="007C6280" w:rsidRPr="007C6280" w:rsidRDefault="007C6280" w:rsidP="007C628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C6280">
        <w:rPr>
          <w:rFonts w:ascii="Times New Roman" w:hAnsi="Times New Roman" w:cs="Times New Roman"/>
        </w:rPr>
        <w:t>Marks the class as a persistent entity.</w:t>
      </w:r>
    </w:p>
    <w:p w14:paraId="6638FD94" w14:textId="77777777" w:rsidR="007C6280" w:rsidRPr="007C6280" w:rsidRDefault="007C6280" w:rsidP="007C628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C6280">
        <w:rPr>
          <w:rFonts w:ascii="Times New Roman" w:hAnsi="Times New Roman" w:cs="Times New Roman"/>
        </w:rPr>
        <w:t>Required for Hibernate to recognize the class as something it should map to a database table.</w:t>
      </w:r>
    </w:p>
    <w:p w14:paraId="33650C54" w14:textId="77777777" w:rsidR="007C6280" w:rsidRPr="007C6280" w:rsidRDefault="007C6280" w:rsidP="007C628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C6280">
        <w:rPr>
          <w:rFonts w:ascii="Times New Roman" w:hAnsi="Times New Roman" w:cs="Times New Roman"/>
          <w:b/>
          <w:bCs/>
        </w:rPr>
        <w:t>@Table</w:t>
      </w:r>
    </w:p>
    <w:p w14:paraId="4696CC21" w14:textId="77777777" w:rsidR="007C6280" w:rsidRPr="007C6280" w:rsidRDefault="007C6280" w:rsidP="007C628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C6280">
        <w:rPr>
          <w:rFonts w:ascii="Times New Roman" w:hAnsi="Times New Roman" w:cs="Times New Roman"/>
        </w:rPr>
        <w:t>Specifies the database table name that the class maps to.</w:t>
      </w:r>
    </w:p>
    <w:p w14:paraId="2221F11F" w14:textId="77777777" w:rsidR="007C6280" w:rsidRPr="007C6280" w:rsidRDefault="007C6280" w:rsidP="007C628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C6280">
        <w:rPr>
          <w:rFonts w:ascii="Times New Roman" w:hAnsi="Times New Roman" w:cs="Times New Roman"/>
        </w:rPr>
        <w:t>Optional; if not used, Hibernate assumes the table name is the same as the class name.</w:t>
      </w:r>
    </w:p>
    <w:p w14:paraId="0B2BF1A8" w14:textId="77777777" w:rsidR="007C6280" w:rsidRPr="007C6280" w:rsidRDefault="007C6280" w:rsidP="007C628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C6280">
        <w:rPr>
          <w:rFonts w:ascii="Times New Roman" w:hAnsi="Times New Roman" w:cs="Times New Roman"/>
          <w:b/>
          <w:bCs/>
        </w:rPr>
        <w:t>@Id</w:t>
      </w:r>
    </w:p>
    <w:p w14:paraId="2FE260C5" w14:textId="77777777" w:rsidR="007C6280" w:rsidRPr="007C6280" w:rsidRDefault="007C6280" w:rsidP="007C628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C6280">
        <w:rPr>
          <w:rFonts w:ascii="Times New Roman" w:hAnsi="Times New Roman" w:cs="Times New Roman"/>
        </w:rPr>
        <w:t>Identifies the primary key field in the class.</w:t>
      </w:r>
    </w:p>
    <w:p w14:paraId="1AA73BE3" w14:textId="77777777" w:rsidR="007C6280" w:rsidRPr="007C6280" w:rsidRDefault="007C6280" w:rsidP="007C628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C6280">
        <w:rPr>
          <w:rFonts w:ascii="Times New Roman" w:hAnsi="Times New Roman" w:cs="Times New Roman"/>
        </w:rPr>
        <w:t>Required for each entity.</w:t>
      </w:r>
    </w:p>
    <w:p w14:paraId="1CB13089" w14:textId="77777777" w:rsidR="007C6280" w:rsidRPr="007C6280" w:rsidRDefault="007C6280" w:rsidP="007C628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C6280">
        <w:rPr>
          <w:rFonts w:ascii="Times New Roman" w:hAnsi="Times New Roman" w:cs="Times New Roman"/>
          <w:b/>
          <w:bCs/>
        </w:rPr>
        <w:t>@GeneratedValue</w:t>
      </w:r>
    </w:p>
    <w:p w14:paraId="549FACAB" w14:textId="77777777" w:rsidR="007C6280" w:rsidRPr="007C6280" w:rsidRDefault="007C6280" w:rsidP="007C628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C6280">
        <w:rPr>
          <w:rFonts w:ascii="Times New Roman" w:hAnsi="Times New Roman" w:cs="Times New Roman"/>
        </w:rPr>
        <w:t>Defines how the primary key is generated.</w:t>
      </w:r>
    </w:p>
    <w:p w14:paraId="0CAFFF1B" w14:textId="77777777" w:rsidR="007C6280" w:rsidRPr="007C6280" w:rsidRDefault="007C6280" w:rsidP="007C628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C6280">
        <w:rPr>
          <w:rFonts w:ascii="Times New Roman" w:hAnsi="Times New Roman" w:cs="Times New Roman"/>
        </w:rPr>
        <w:t>Common strategies: AUTO, IDENTITY, SEQUENCE, TABLE.</w:t>
      </w:r>
    </w:p>
    <w:p w14:paraId="56DA6043" w14:textId="77777777" w:rsidR="007C6280" w:rsidRPr="007C6280" w:rsidRDefault="007C6280" w:rsidP="007C628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C6280">
        <w:rPr>
          <w:rFonts w:ascii="Times New Roman" w:hAnsi="Times New Roman" w:cs="Times New Roman"/>
          <w:b/>
          <w:bCs/>
        </w:rPr>
        <w:t>@Column</w:t>
      </w:r>
    </w:p>
    <w:p w14:paraId="12ABBFB0" w14:textId="77777777" w:rsidR="007C6280" w:rsidRPr="007C6280" w:rsidRDefault="007C6280" w:rsidP="007C628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C6280">
        <w:rPr>
          <w:rFonts w:ascii="Times New Roman" w:hAnsi="Times New Roman" w:cs="Times New Roman"/>
        </w:rPr>
        <w:t>Maps a field to a column in the table.</w:t>
      </w:r>
    </w:p>
    <w:p w14:paraId="61E57224" w14:textId="77777777" w:rsidR="007C6280" w:rsidRPr="007C6280" w:rsidRDefault="007C6280" w:rsidP="007C628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C6280">
        <w:rPr>
          <w:rFonts w:ascii="Times New Roman" w:hAnsi="Times New Roman" w:cs="Times New Roman"/>
        </w:rPr>
        <w:t>Can specify column name, length, nullable, and other constraints.</w:t>
      </w:r>
    </w:p>
    <w:p w14:paraId="3A58B98D" w14:textId="77777777" w:rsidR="007C6280" w:rsidRPr="007C6280" w:rsidRDefault="007C6280" w:rsidP="007C6280">
      <w:pPr>
        <w:rPr>
          <w:rFonts w:ascii="Times New Roman" w:hAnsi="Times New Roman" w:cs="Times New Roman"/>
          <w:b/>
          <w:bCs/>
        </w:rPr>
      </w:pPr>
      <w:r w:rsidRPr="007C6280">
        <w:rPr>
          <w:rFonts w:ascii="Times New Roman" w:hAnsi="Times New Roman" w:cs="Times New Roman"/>
          <w:b/>
          <w:bCs/>
        </w:rPr>
        <w:t>3. Hibernate Configuration (hibernate.cfg.xml)</w:t>
      </w:r>
    </w:p>
    <w:p w14:paraId="78D33454" w14:textId="77777777" w:rsidR="007C6280" w:rsidRPr="007C6280" w:rsidRDefault="007C6280" w:rsidP="007C6280">
      <w:pPr>
        <w:rPr>
          <w:rFonts w:ascii="Times New Roman" w:hAnsi="Times New Roman" w:cs="Times New Roman"/>
        </w:rPr>
      </w:pPr>
      <w:r w:rsidRPr="007C6280">
        <w:rPr>
          <w:rFonts w:ascii="Times New Roman" w:hAnsi="Times New Roman" w:cs="Times New Roman"/>
        </w:rPr>
        <w:t>This file contains all database connection settings and class mappings.</w:t>
      </w:r>
    </w:p>
    <w:p w14:paraId="598B801D" w14:textId="77777777" w:rsidR="007C6280" w:rsidRPr="007C6280" w:rsidRDefault="007C6280" w:rsidP="007C628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C6280">
        <w:rPr>
          <w:rFonts w:ascii="Times New Roman" w:hAnsi="Times New Roman" w:cs="Times New Roman"/>
          <w:b/>
          <w:bCs/>
        </w:rPr>
        <w:t>Dialect</w:t>
      </w:r>
    </w:p>
    <w:p w14:paraId="57BEAD47" w14:textId="77777777" w:rsidR="007C6280" w:rsidRPr="007C6280" w:rsidRDefault="007C6280" w:rsidP="007C628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C6280">
        <w:rPr>
          <w:rFonts w:ascii="Times New Roman" w:hAnsi="Times New Roman" w:cs="Times New Roman"/>
        </w:rPr>
        <w:t xml:space="preserve">Example: </w:t>
      </w:r>
      <w:proofErr w:type="spellStart"/>
      <w:proofErr w:type="gramStart"/>
      <w:r w:rsidRPr="007C6280">
        <w:rPr>
          <w:rFonts w:ascii="Times New Roman" w:hAnsi="Times New Roman" w:cs="Times New Roman"/>
        </w:rPr>
        <w:t>org.hibernate</w:t>
      </w:r>
      <w:proofErr w:type="gramEnd"/>
      <w:r w:rsidRPr="007C6280">
        <w:rPr>
          <w:rFonts w:ascii="Times New Roman" w:hAnsi="Times New Roman" w:cs="Times New Roman"/>
        </w:rPr>
        <w:t>.</w:t>
      </w:r>
      <w:proofErr w:type="gramStart"/>
      <w:r w:rsidRPr="007C6280">
        <w:rPr>
          <w:rFonts w:ascii="Times New Roman" w:hAnsi="Times New Roman" w:cs="Times New Roman"/>
        </w:rPr>
        <w:t>dialect.MySQLDialect</w:t>
      </w:r>
      <w:proofErr w:type="spellEnd"/>
      <w:proofErr w:type="gramEnd"/>
    </w:p>
    <w:p w14:paraId="490A6757" w14:textId="77777777" w:rsidR="007C6280" w:rsidRPr="007C6280" w:rsidRDefault="007C6280" w:rsidP="007C628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C6280">
        <w:rPr>
          <w:rFonts w:ascii="Times New Roman" w:hAnsi="Times New Roman" w:cs="Times New Roman"/>
        </w:rPr>
        <w:t>Tells Hibernate what SQL dialect to generate (based on your DB).</w:t>
      </w:r>
    </w:p>
    <w:p w14:paraId="2F2B59AF" w14:textId="77777777" w:rsidR="007C6280" w:rsidRPr="007C6280" w:rsidRDefault="007C6280" w:rsidP="007C628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C6280">
        <w:rPr>
          <w:rFonts w:ascii="Times New Roman" w:hAnsi="Times New Roman" w:cs="Times New Roman"/>
          <w:b/>
          <w:bCs/>
        </w:rPr>
        <w:t>Driver</w:t>
      </w:r>
    </w:p>
    <w:p w14:paraId="2D1C69B0" w14:textId="77777777" w:rsidR="007C6280" w:rsidRPr="007C6280" w:rsidRDefault="007C6280" w:rsidP="007C628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C6280">
        <w:rPr>
          <w:rFonts w:ascii="Times New Roman" w:hAnsi="Times New Roman" w:cs="Times New Roman"/>
        </w:rPr>
        <w:t>JDBC driver class used to connect to the DB.</w:t>
      </w:r>
    </w:p>
    <w:p w14:paraId="360F59FB" w14:textId="77777777" w:rsidR="007C6280" w:rsidRDefault="007C6280" w:rsidP="007C628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C6280">
        <w:rPr>
          <w:rFonts w:ascii="Times New Roman" w:hAnsi="Times New Roman" w:cs="Times New Roman"/>
        </w:rPr>
        <w:t xml:space="preserve">Example: </w:t>
      </w:r>
      <w:proofErr w:type="spellStart"/>
      <w:proofErr w:type="gramStart"/>
      <w:r w:rsidRPr="007C6280">
        <w:rPr>
          <w:rFonts w:ascii="Times New Roman" w:hAnsi="Times New Roman" w:cs="Times New Roman"/>
        </w:rPr>
        <w:t>com.mysql</w:t>
      </w:r>
      <w:proofErr w:type="gramEnd"/>
      <w:r w:rsidRPr="007C6280">
        <w:rPr>
          <w:rFonts w:ascii="Times New Roman" w:hAnsi="Times New Roman" w:cs="Times New Roman"/>
        </w:rPr>
        <w:t>.</w:t>
      </w:r>
      <w:proofErr w:type="gramStart"/>
      <w:r w:rsidRPr="007C6280">
        <w:rPr>
          <w:rFonts w:ascii="Times New Roman" w:hAnsi="Times New Roman" w:cs="Times New Roman"/>
        </w:rPr>
        <w:t>cj.jdbc</w:t>
      </w:r>
      <w:proofErr w:type="gramEnd"/>
      <w:r w:rsidRPr="007C6280">
        <w:rPr>
          <w:rFonts w:ascii="Times New Roman" w:hAnsi="Times New Roman" w:cs="Times New Roman"/>
        </w:rPr>
        <w:t>.Driver</w:t>
      </w:r>
      <w:proofErr w:type="spellEnd"/>
    </w:p>
    <w:p w14:paraId="58477E28" w14:textId="77777777" w:rsidR="007C6280" w:rsidRDefault="007C6280" w:rsidP="007C6280">
      <w:pPr>
        <w:rPr>
          <w:rFonts w:ascii="Times New Roman" w:hAnsi="Times New Roman" w:cs="Times New Roman"/>
        </w:rPr>
      </w:pPr>
    </w:p>
    <w:p w14:paraId="590E5E75" w14:textId="77777777" w:rsidR="007C6280" w:rsidRPr="007C6280" w:rsidRDefault="007C6280" w:rsidP="007C6280">
      <w:pPr>
        <w:rPr>
          <w:rFonts w:ascii="Times New Roman" w:hAnsi="Times New Roman" w:cs="Times New Roman"/>
        </w:rPr>
      </w:pPr>
    </w:p>
    <w:p w14:paraId="05FBD23F" w14:textId="77777777" w:rsidR="007C6280" w:rsidRPr="007C6280" w:rsidRDefault="007C6280" w:rsidP="007C628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C6280">
        <w:rPr>
          <w:rFonts w:ascii="Times New Roman" w:hAnsi="Times New Roman" w:cs="Times New Roman"/>
          <w:b/>
          <w:bCs/>
        </w:rPr>
        <w:t>Connection URL</w:t>
      </w:r>
    </w:p>
    <w:p w14:paraId="28BD691F" w14:textId="77777777" w:rsidR="007C6280" w:rsidRPr="007C6280" w:rsidRDefault="007C6280" w:rsidP="007C628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C6280">
        <w:rPr>
          <w:rFonts w:ascii="Times New Roman" w:hAnsi="Times New Roman" w:cs="Times New Roman"/>
        </w:rPr>
        <w:t>JDBC URL that points to the database.</w:t>
      </w:r>
    </w:p>
    <w:p w14:paraId="05768084" w14:textId="77777777" w:rsidR="007C6280" w:rsidRPr="007C6280" w:rsidRDefault="007C6280" w:rsidP="007C628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C6280">
        <w:rPr>
          <w:rFonts w:ascii="Times New Roman" w:hAnsi="Times New Roman" w:cs="Times New Roman"/>
        </w:rPr>
        <w:t xml:space="preserve">Example: </w:t>
      </w:r>
      <w:proofErr w:type="spellStart"/>
      <w:proofErr w:type="gramStart"/>
      <w:r w:rsidRPr="007C6280">
        <w:rPr>
          <w:rFonts w:ascii="Times New Roman" w:hAnsi="Times New Roman" w:cs="Times New Roman"/>
        </w:rPr>
        <w:t>jdbc:mysql</w:t>
      </w:r>
      <w:proofErr w:type="spellEnd"/>
      <w:r w:rsidRPr="007C6280">
        <w:rPr>
          <w:rFonts w:ascii="Times New Roman" w:hAnsi="Times New Roman" w:cs="Times New Roman"/>
        </w:rPr>
        <w:t>://localhost:3306/</w:t>
      </w:r>
      <w:proofErr w:type="spellStart"/>
      <w:r w:rsidRPr="007C6280">
        <w:rPr>
          <w:rFonts w:ascii="Times New Roman" w:hAnsi="Times New Roman" w:cs="Times New Roman"/>
        </w:rPr>
        <w:t>ormlearn</w:t>
      </w:r>
      <w:proofErr w:type="spellEnd"/>
      <w:proofErr w:type="gramEnd"/>
    </w:p>
    <w:p w14:paraId="2E2CE88C" w14:textId="77777777" w:rsidR="007C6280" w:rsidRPr="007C6280" w:rsidRDefault="007C6280" w:rsidP="007C628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C6280">
        <w:rPr>
          <w:rFonts w:ascii="Times New Roman" w:hAnsi="Times New Roman" w:cs="Times New Roman"/>
          <w:b/>
          <w:bCs/>
        </w:rPr>
        <w:t>Username</w:t>
      </w:r>
    </w:p>
    <w:p w14:paraId="0BE21D3A" w14:textId="77777777" w:rsidR="007C6280" w:rsidRPr="007C6280" w:rsidRDefault="007C6280" w:rsidP="007C628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C6280">
        <w:rPr>
          <w:rFonts w:ascii="Times New Roman" w:hAnsi="Times New Roman" w:cs="Times New Roman"/>
        </w:rPr>
        <w:t>DB username, e.g., root</w:t>
      </w:r>
    </w:p>
    <w:p w14:paraId="7C87EFCA" w14:textId="77777777" w:rsidR="007C6280" w:rsidRPr="007C6280" w:rsidRDefault="007C6280" w:rsidP="007C628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C6280">
        <w:rPr>
          <w:rFonts w:ascii="Times New Roman" w:hAnsi="Times New Roman" w:cs="Times New Roman"/>
          <w:b/>
          <w:bCs/>
        </w:rPr>
        <w:t>Password</w:t>
      </w:r>
    </w:p>
    <w:p w14:paraId="060721A8" w14:textId="77777777" w:rsidR="007C6280" w:rsidRPr="007C6280" w:rsidRDefault="007C6280" w:rsidP="007C628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C6280">
        <w:rPr>
          <w:rFonts w:ascii="Times New Roman" w:hAnsi="Times New Roman" w:cs="Times New Roman"/>
        </w:rPr>
        <w:t>DB password, e.g., root</w:t>
      </w:r>
    </w:p>
    <w:p w14:paraId="5AA2D484" w14:textId="77777777" w:rsidR="007C6280" w:rsidRPr="007C6280" w:rsidRDefault="007C6280" w:rsidP="007C6280">
      <w:pPr>
        <w:rPr>
          <w:rFonts w:ascii="Times New Roman" w:hAnsi="Times New Roman" w:cs="Times New Roman"/>
        </w:rPr>
      </w:pPr>
      <w:r w:rsidRPr="007C6280">
        <w:rPr>
          <w:rFonts w:ascii="Times New Roman" w:hAnsi="Times New Roman" w:cs="Times New Roman"/>
        </w:rPr>
        <w:t>The annotated class is registered in hibernate.cfg.xml using:</w:t>
      </w:r>
    </w:p>
    <w:p w14:paraId="33BFA56B" w14:textId="77777777" w:rsidR="007C6280" w:rsidRPr="007C6280" w:rsidRDefault="007C6280" w:rsidP="007C6280">
      <w:pPr>
        <w:rPr>
          <w:rFonts w:ascii="Times New Roman" w:hAnsi="Times New Roman" w:cs="Times New Roman"/>
        </w:rPr>
      </w:pPr>
      <w:r w:rsidRPr="007C6280">
        <w:rPr>
          <w:rFonts w:ascii="Times New Roman" w:hAnsi="Times New Roman" w:cs="Times New Roman"/>
        </w:rPr>
        <w:t>&lt;mapping class="</w:t>
      </w:r>
      <w:proofErr w:type="spellStart"/>
      <w:r w:rsidRPr="007C6280">
        <w:rPr>
          <w:rFonts w:ascii="Times New Roman" w:hAnsi="Times New Roman" w:cs="Times New Roman"/>
        </w:rPr>
        <w:t>com.</w:t>
      </w:r>
      <w:proofErr w:type="gramStart"/>
      <w:r w:rsidRPr="007C6280">
        <w:rPr>
          <w:rFonts w:ascii="Times New Roman" w:hAnsi="Times New Roman" w:cs="Times New Roman"/>
        </w:rPr>
        <w:t>example.Employee</w:t>
      </w:r>
      <w:proofErr w:type="spellEnd"/>
      <w:proofErr w:type="gramEnd"/>
      <w:r w:rsidRPr="007C6280">
        <w:rPr>
          <w:rFonts w:ascii="Times New Roman" w:hAnsi="Times New Roman" w:cs="Times New Roman"/>
        </w:rPr>
        <w:t>"/&gt;</w:t>
      </w:r>
    </w:p>
    <w:p w14:paraId="5A39CF10" w14:textId="77777777" w:rsidR="007C6280" w:rsidRPr="007C6280" w:rsidRDefault="007C6280" w:rsidP="007C6280">
      <w:pPr>
        <w:rPr>
          <w:rFonts w:ascii="Times New Roman" w:hAnsi="Times New Roman" w:cs="Times New Roman"/>
        </w:rPr>
      </w:pPr>
      <w:r w:rsidRPr="007C6280">
        <w:rPr>
          <w:rFonts w:ascii="Times New Roman" w:hAnsi="Times New Roman" w:cs="Times New Roman"/>
        </w:rPr>
        <w:t>This enables Hibernate to read mapping information directly from the class.</w:t>
      </w:r>
    </w:p>
    <w:p w14:paraId="02CFC27F" w14:textId="77777777" w:rsidR="0067021A" w:rsidRPr="007C6280" w:rsidRDefault="0067021A">
      <w:pPr>
        <w:rPr>
          <w:rFonts w:ascii="Times New Roman" w:hAnsi="Times New Roman" w:cs="Times New Roman"/>
        </w:rPr>
      </w:pPr>
    </w:p>
    <w:sectPr w:rsidR="0067021A" w:rsidRPr="007C6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936D1"/>
    <w:multiLevelType w:val="multilevel"/>
    <w:tmpl w:val="3B6E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D0CAD"/>
    <w:multiLevelType w:val="multilevel"/>
    <w:tmpl w:val="FE2A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8206826">
    <w:abstractNumId w:val="0"/>
  </w:num>
  <w:num w:numId="2" w16cid:durableId="1326669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80"/>
    <w:rsid w:val="003B6401"/>
    <w:rsid w:val="0067021A"/>
    <w:rsid w:val="007C6280"/>
    <w:rsid w:val="00AD4334"/>
    <w:rsid w:val="00B75A47"/>
    <w:rsid w:val="00DE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AC56"/>
  <w15:chartTrackingRefBased/>
  <w15:docId w15:val="{1F6BFB0F-D2F1-4F46-9533-46DCE347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2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2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2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2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2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2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2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2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2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2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6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S</dc:creator>
  <cp:keywords/>
  <dc:description/>
  <cp:lastModifiedBy>Madhan S</cp:lastModifiedBy>
  <cp:revision>1</cp:revision>
  <dcterms:created xsi:type="dcterms:W3CDTF">2025-07-02T00:29:00Z</dcterms:created>
  <dcterms:modified xsi:type="dcterms:W3CDTF">2025-07-02T00:35:00Z</dcterms:modified>
</cp:coreProperties>
</file>