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Data Flow Diagrams and User Stories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Data Flow Diagram - Level 0 (Context Diagram)</w:t>
      </w:r>
    </w:p>
    <w:p>
      <w:pPr>
        <w:spacing w:after="120"/>
      </w:pPr>
      <w:r>
        <w:t xml:space="preserve">External entities: Applicant / Credit Analyst (via web browser). Process: Credit Card Approval Prediction System. Data stores: SQLite database (Users, Applicant_Details, Credit_History, ML_Model, Approval_Prediction).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submits applicant profile via web form -&gt;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runs eligibility rules + ML model -&gt; Approval decision + risk score + reasons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stores applicant record and prediction result -&gt;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returns decision -&gt; User (displayed in browser)</w:t>
      </w:r>
    </w:p>
    <w:p>
      <w:pPr>
        <w:pStyle w:val="Heading1"/>
        <w:spacing w:after="120" w:before="260"/>
      </w:pPr>
      <w:r>
        <w:t xml:space="preserve">Data Flow Diagram - Level 1 (Process Breakdown)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1.0 Authenticate User (optional) -- register/login, session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 Capture Applicant Data -- form input (income, CIBIL score, employment,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3.0 Apply Hard Eligibility Rules -- age, minimum income, minimum CIBIL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4.0 Run ML Risk Model -- encode/scale features, score with trained classifier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5.0 Generate Explanation -- translate model output + rule checks into plain-language reasons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6.0 Persist Result -- save Applicant_Details + Approval_Prediction rows, linked to User and ML_Model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7.0 Display Result -- render Approved/Rejected, risk %, and reasons to the user</w:t>
      </w:r>
    </w:p>
    <w:p>
      <w:pPr>
        <w:pStyle w:val="Heading1"/>
        <w:spacing w:after="120" w:before="260"/>
      </w:pPr>
      <w:r>
        <w:t xml:space="preserve">User Stories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600"/>
        <w:gridCol w:w="3200"/>
      </w:tblGrid>
      <w:tr>
        <w:tc>
          <w:tcPr>
            <w:tcW w:type="dxa" w:w="9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6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2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prospective applicant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my financial profile and get an instant decision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know my eligibility before formally applying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prospective applicant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the specific reasons behind a decision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understand what to improve if declined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US-03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analyst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 an applicant in seconds instead of manually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process higher volumes consistently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returning user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an account and log in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view my past applications later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US-05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returning user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my prediction history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track my applications over time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US-06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 confident that legal/policy rules (age, min income) are always enforced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never approves an ineligible applicant regardless of model output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US-07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stakeholder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which ML model performs best and why it was chosen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trust the deployed model's decisions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2026-07-19T06:20:08.567Z</dcterms:created>
  <dcterms:modified xsi:type="dcterms:W3CDTF">2026-07-19T06:20:08.568Z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