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AF39B" w14:textId="77777777" w:rsidR="007D05CD" w:rsidRPr="007D05CD" w:rsidRDefault="007D05CD" w:rsidP="007D05CD">
      <w:pPr>
        <w:pStyle w:val="Header"/>
        <w:rPr>
          <w:rFonts w:asciiTheme="minorHAnsi" w:hAnsiTheme="minorHAnsi" w:cstheme="minorHAnsi"/>
          <w:b/>
          <w:bCs/>
          <w:sz w:val="22"/>
          <w:szCs w:val="22"/>
        </w:rPr>
      </w:pPr>
      <w:r w:rsidRPr="008E5DE2">
        <w:rPr>
          <w:rFonts w:asciiTheme="minorHAnsi" w:hAnsiTheme="minorHAnsi" w:cstheme="minorHAnsi"/>
          <w:b/>
          <w:sz w:val="22"/>
          <w:szCs w:val="22"/>
        </w:rPr>
        <w:t xml:space="preserve">TITLE: - </w:t>
      </w:r>
      <w:r w:rsidRPr="00D428A2">
        <w:rPr>
          <w:rFonts w:ascii="Arial" w:hAnsi="Arial" w:cs="Arial"/>
          <w:b/>
          <w:sz w:val="22"/>
          <w:szCs w:val="22"/>
        </w:rPr>
        <w:t xml:space="preserve">SOP for </w:t>
      </w:r>
      <w:r w:rsidR="005D0843">
        <w:rPr>
          <w:rFonts w:ascii="Arial" w:hAnsi="Arial" w:cs="Arial"/>
          <w:b/>
          <w:sz w:val="22"/>
          <w:szCs w:val="22"/>
        </w:rPr>
        <w:t>Starting of MLPU at PHBMPL Barauni station</w:t>
      </w:r>
    </w:p>
    <w:p w14:paraId="65306FFA" w14:textId="77777777" w:rsidR="007D05CD" w:rsidRPr="007D05CD" w:rsidRDefault="007D05CD">
      <w:pP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6610"/>
        <w:gridCol w:w="1725"/>
      </w:tblGrid>
      <w:tr w:rsidR="007D05CD" w:rsidRPr="007D05CD" w14:paraId="6BE4E373" w14:textId="77777777" w:rsidTr="00A96E49">
        <w:trPr>
          <w:trHeight w:val="283"/>
        </w:trPr>
        <w:tc>
          <w:tcPr>
            <w:tcW w:w="491" w:type="pct"/>
          </w:tcPr>
          <w:p w14:paraId="0E44AE87" w14:textId="77777777" w:rsidR="007D05CD" w:rsidRPr="007D05CD" w:rsidRDefault="007D05CD" w:rsidP="003F6259">
            <w:pPr>
              <w:jc w:val="both"/>
              <w:rPr>
                <w:rFonts w:asciiTheme="minorHAnsi" w:hAnsiTheme="minorHAnsi" w:cstheme="minorHAnsi"/>
                <w:b/>
                <w:szCs w:val="22"/>
              </w:rPr>
            </w:pPr>
            <w:r w:rsidRPr="007D05CD">
              <w:rPr>
                <w:rFonts w:asciiTheme="minorHAnsi" w:hAnsiTheme="minorHAnsi" w:cstheme="minorHAnsi"/>
                <w:b/>
                <w:sz w:val="22"/>
                <w:szCs w:val="22"/>
              </w:rPr>
              <w:t>SL. NO.</w:t>
            </w:r>
          </w:p>
        </w:tc>
        <w:tc>
          <w:tcPr>
            <w:tcW w:w="3576" w:type="pct"/>
          </w:tcPr>
          <w:p w14:paraId="7BE82950" w14:textId="77777777" w:rsidR="007D05CD" w:rsidRPr="007D05CD" w:rsidRDefault="007D05CD" w:rsidP="003F6259">
            <w:pPr>
              <w:jc w:val="center"/>
              <w:rPr>
                <w:rFonts w:asciiTheme="minorHAnsi" w:hAnsiTheme="minorHAnsi" w:cstheme="minorHAnsi"/>
                <w:b/>
                <w:szCs w:val="22"/>
              </w:rPr>
            </w:pPr>
            <w:r w:rsidRPr="007D05CD">
              <w:rPr>
                <w:rFonts w:asciiTheme="minorHAnsi" w:hAnsiTheme="minorHAnsi" w:cstheme="minorHAnsi"/>
                <w:b/>
                <w:sz w:val="22"/>
                <w:szCs w:val="22"/>
              </w:rPr>
              <w:t>ACTIVITY</w:t>
            </w:r>
          </w:p>
        </w:tc>
        <w:tc>
          <w:tcPr>
            <w:tcW w:w="933" w:type="pct"/>
          </w:tcPr>
          <w:p w14:paraId="1485CBB7" w14:textId="77777777" w:rsidR="007D05CD" w:rsidRPr="007D05CD" w:rsidRDefault="007D05CD" w:rsidP="003F6259">
            <w:pPr>
              <w:jc w:val="both"/>
              <w:rPr>
                <w:rFonts w:asciiTheme="minorHAnsi" w:hAnsiTheme="minorHAnsi" w:cstheme="minorHAnsi"/>
                <w:b/>
                <w:szCs w:val="22"/>
              </w:rPr>
            </w:pPr>
            <w:r w:rsidRPr="007D05CD">
              <w:rPr>
                <w:rFonts w:asciiTheme="minorHAnsi" w:hAnsiTheme="minorHAnsi" w:cstheme="minorHAnsi"/>
                <w:b/>
                <w:sz w:val="22"/>
                <w:szCs w:val="22"/>
              </w:rPr>
              <w:t>RESPONSIBILITY</w:t>
            </w:r>
          </w:p>
        </w:tc>
      </w:tr>
      <w:tr w:rsidR="00273ED7" w:rsidRPr="007D05CD" w14:paraId="074235CB" w14:textId="77777777" w:rsidTr="00A96E49">
        <w:trPr>
          <w:trHeight w:val="283"/>
        </w:trPr>
        <w:tc>
          <w:tcPr>
            <w:tcW w:w="491" w:type="pct"/>
          </w:tcPr>
          <w:p w14:paraId="46F6A6EB" w14:textId="77777777" w:rsidR="00273ED7" w:rsidRPr="00CD1EA1" w:rsidRDefault="00273ED7" w:rsidP="00273ED7">
            <w:pPr>
              <w:rPr>
                <w:rFonts w:ascii="Arial" w:hAnsi="Arial" w:cs="Arial"/>
                <w:szCs w:val="22"/>
              </w:rPr>
            </w:pPr>
            <w:r w:rsidRPr="00CD1EA1">
              <w:rPr>
                <w:rFonts w:ascii="Arial" w:hAnsi="Arial" w:cs="Arial"/>
                <w:sz w:val="22"/>
                <w:szCs w:val="22"/>
              </w:rPr>
              <w:t>1</w:t>
            </w:r>
          </w:p>
        </w:tc>
        <w:tc>
          <w:tcPr>
            <w:tcW w:w="3576" w:type="pct"/>
          </w:tcPr>
          <w:p w14:paraId="7F6E4DD3" w14:textId="77777777" w:rsidR="00273ED7" w:rsidRPr="00125217" w:rsidRDefault="00273ED7" w:rsidP="00273ED7">
            <w:pPr>
              <w:jc w:val="both"/>
              <w:rPr>
                <w:szCs w:val="22"/>
              </w:rPr>
            </w:pPr>
            <w:r w:rsidRPr="00125217">
              <w:t xml:space="preserve">Ensure that </w:t>
            </w:r>
            <w:proofErr w:type="gramStart"/>
            <w:r w:rsidRPr="00125217">
              <w:t>Pre-starting</w:t>
            </w:r>
            <w:proofErr w:type="gramEnd"/>
            <w:r w:rsidRPr="00125217">
              <w:t xml:space="preserve"> activity – Station Line-up, Sufficient availability of Suction Pressure etc. a</w:t>
            </w:r>
            <w:r w:rsidRPr="00125217">
              <w:rPr>
                <w:color w:val="000000"/>
              </w:rPr>
              <w:t>s Per SOP Document</w:t>
            </w:r>
            <w:r w:rsidRPr="00125217">
              <w:rPr>
                <w:color w:val="FF0000"/>
              </w:rPr>
              <w:t xml:space="preserve"> </w:t>
            </w:r>
          </w:p>
        </w:tc>
        <w:tc>
          <w:tcPr>
            <w:tcW w:w="933" w:type="pct"/>
          </w:tcPr>
          <w:p w14:paraId="45AC8A4B" w14:textId="77777777" w:rsidR="00273ED7" w:rsidRPr="00CD1EA1" w:rsidRDefault="00273ED7" w:rsidP="00273ED7">
            <w:pPr>
              <w:rPr>
                <w:rFonts w:ascii="Arial" w:hAnsi="Arial" w:cs="Arial"/>
                <w:szCs w:val="22"/>
              </w:rPr>
            </w:pPr>
            <w:r w:rsidRPr="00CD1EA1">
              <w:rPr>
                <w:rFonts w:ascii="Arial" w:hAnsi="Arial" w:cs="Arial"/>
                <w:sz w:val="22"/>
                <w:szCs w:val="22"/>
              </w:rPr>
              <w:t>Shift In charge</w:t>
            </w:r>
          </w:p>
        </w:tc>
      </w:tr>
      <w:tr w:rsidR="00273ED7" w:rsidRPr="007D05CD" w14:paraId="4C77BF6C" w14:textId="77777777" w:rsidTr="00A96E49">
        <w:trPr>
          <w:trHeight w:val="283"/>
        </w:trPr>
        <w:tc>
          <w:tcPr>
            <w:tcW w:w="491" w:type="pct"/>
          </w:tcPr>
          <w:p w14:paraId="1216585C" w14:textId="77777777" w:rsidR="00273ED7" w:rsidRPr="00CD1EA1" w:rsidRDefault="00273ED7" w:rsidP="00273ED7">
            <w:pPr>
              <w:rPr>
                <w:rFonts w:ascii="Arial" w:hAnsi="Arial" w:cs="Arial"/>
                <w:szCs w:val="22"/>
              </w:rPr>
            </w:pPr>
            <w:r w:rsidRPr="00CD1EA1">
              <w:rPr>
                <w:rFonts w:ascii="Arial" w:hAnsi="Arial" w:cs="Arial"/>
                <w:sz w:val="22"/>
                <w:szCs w:val="22"/>
              </w:rPr>
              <w:t>2</w:t>
            </w:r>
          </w:p>
        </w:tc>
        <w:tc>
          <w:tcPr>
            <w:tcW w:w="3576" w:type="pct"/>
          </w:tcPr>
          <w:p w14:paraId="7E4869F4" w14:textId="77777777" w:rsidR="00273ED7" w:rsidRPr="00125217" w:rsidRDefault="00273ED7" w:rsidP="00273ED7">
            <w:pPr>
              <w:jc w:val="both"/>
              <w:rPr>
                <w:szCs w:val="22"/>
              </w:rPr>
            </w:pPr>
            <w:r w:rsidRPr="00125217">
              <w:t>Air venting if required, to be done through priming line, till a clear stream of fresh LPG is observed. After ensuring the same, the priming line valve and suction valve to be closed. Venting required to avoid dual phased LPG in suction arm.</w:t>
            </w:r>
          </w:p>
        </w:tc>
        <w:tc>
          <w:tcPr>
            <w:tcW w:w="933" w:type="pct"/>
          </w:tcPr>
          <w:p w14:paraId="3B15C01C"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3189BC28" w14:textId="77777777" w:rsidTr="00A96E49">
        <w:trPr>
          <w:trHeight w:val="283"/>
        </w:trPr>
        <w:tc>
          <w:tcPr>
            <w:tcW w:w="491" w:type="pct"/>
          </w:tcPr>
          <w:p w14:paraId="28F7767D" w14:textId="77777777" w:rsidR="00273ED7" w:rsidRPr="00CD1EA1" w:rsidRDefault="00273ED7" w:rsidP="00273ED7">
            <w:pPr>
              <w:rPr>
                <w:rFonts w:ascii="Arial" w:hAnsi="Arial" w:cs="Arial"/>
                <w:szCs w:val="22"/>
              </w:rPr>
            </w:pPr>
            <w:r w:rsidRPr="00CD1EA1">
              <w:rPr>
                <w:rFonts w:ascii="Arial" w:hAnsi="Arial" w:cs="Arial"/>
                <w:sz w:val="22"/>
                <w:szCs w:val="22"/>
              </w:rPr>
              <w:t>3</w:t>
            </w:r>
          </w:p>
        </w:tc>
        <w:tc>
          <w:tcPr>
            <w:tcW w:w="3576" w:type="pct"/>
          </w:tcPr>
          <w:p w14:paraId="38897499" w14:textId="77777777" w:rsidR="00273ED7" w:rsidRPr="00125217" w:rsidRDefault="00273ED7" w:rsidP="00273ED7">
            <w:pPr>
              <w:pStyle w:val="Default"/>
              <w:jc w:val="both"/>
              <w:rPr>
                <w:sz w:val="22"/>
                <w:szCs w:val="22"/>
              </w:rPr>
            </w:pPr>
            <w:r w:rsidRPr="00125217">
              <w:rPr>
                <w:rFonts w:eastAsia="Rockwell"/>
                <w:color w:val="000000" w:themeColor="text1"/>
              </w:rPr>
              <w:t>Check Lube Oil in bearing housing of pump (MP-1, MP2, MP3) and glycol level in level gauge in seal plan API 52 (both DE &amp; NDE side) and top up if required.</w:t>
            </w:r>
            <w:r w:rsidRPr="00125217">
              <w:t xml:space="preserve">  </w:t>
            </w:r>
          </w:p>
        </w:tc>
        <w:tc>
          <w:tcPr>
            <w:tcW w:w="933" w:type="pct"/>
          </w:tcPr>
          <w:p w14:paraId="0C4AED99"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6698CC46" w14:textId="77777777" w:rsidTr="00A96E49">
        <w:trPr>
          <w:trHeight w:val="283"/>
        </w:trPr>
        <w:tc>
          <w:tcPr>
            <w:tcW w:w="491" w:type="pct"/>
          </w:tcPr>
          <w:p w14:paraId="0C041F81" w14:textId="77777777" w:rsidR="00273ED7" w:rsidRPr="00CD1EA1" w:rsidRDefault="00273ED7" w:rsidP="00273ED7">
            <w:pPr>
              <w:rPr>
                <w:rFonts w:ascii="Arial" w:hAnsi="Arial" w:cs="Arial"/>
                <w:szCs w:val="22"/>
              </w:rPr>
            </w:pPr>
            <w:r w:rsidRPr="00CD1EA1">
              <w:rPr>
                <w:rFonts w:ascii="Arial" w:hAnsi="Arial" w:cs="Arial"/>
                <w:sz w:val="22"/>
                <w:szCs w:val="22"/>
              </w:rPr>
              <w:t>4</w:t>
            </w:r>
          </w:p>
        </w:tc>
        <w:tc>
          <w:tcPr>
            <w:tcW w:w="3576" w:type="pct"/>
          </w:tcPr>
          <w:p w14:paraId="15394A98" w14:textId="77777777" w:rsidR="00273ED7" w:rsidRPr="00125217" w:rsidRDefault="00273ED7" w:rsidP="00273ED7">
            <w:pPr>
              <w:pStyle w:val="ListParagraph"/>
              <w:spacing w:before="120" w:after="120"/>
              <w:ind w:left="0" w:right="180"/>
              <w:jc w:val="both"/>
              <w:rPr>
                <w:color w:val="000000"/>
                <w:szCs w:val="22"/>
              </w:rPr>
            </w:pPr>
            <w:r w:rsidRPr="00125217">
              <w:t>Line up MLPU with VFDs. (</w:t>
            </w:r>
            <w:r w:rsidRPr="00125217">
              <w:rPr>
                <w:color w:val="000000"/>
              </w:rPr>
              <w:t>Follow Procedure detailed on Next page</w:t>
            </w:r>
            <w:proofErr w:type="gramStart"/>
            <w:r w:rsidRPr="00125217">
              <w:rPr>
                <w:color w:val="000000"/>
              </w:rPr>
              <w:t>).VFD</w:t>
            </w:r>
            <w:proofErr w:type="gramEnd"/>
            <w:r w:rsidRPr="00125217">
              <w:rPr>
                <w:color w:val="000000"/>
              </w:rPr>
              <w:t xml:space="preserve"> Line UP command to be given in SCADA.</w:t>
            </w:r>
          </w:p>
        </w:tc>
        <w:tc>
          <w:tcPr>
            <w:tcW w:w="933" w:type="pct"/>
          </w:tcPr>
          <w:p w14:paraId="51EF5B92"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75059232" w14:textId="77777777" w:rsidTr="00A96E49">
        <w:trPr>
          <w:trHeight w:val="283"/>
        </w:trPr>
        <w:tc>
          <w:tcPr>
            <w:tcW w:w="491" w:type="pct"/>
          </w:tcPr>
          <w:p w14:paraId="0EE18A46" w14:textId="77777777" w:rsidR="00273ED7" w:rsidRPr="00CD1EA1" w:rsidRDefault="00273ED7" w:rsidP="00273ED7">
            <w:pPr>
              <w:rPr>
                <w:rFonts w:ascii="Arial" w:hAnsi="Arial" w:cs="Arial"/>
                <w:szCs w:val="22"/>
              </w:rPr>
            </w:pPr>
            <w:r w:rsidRPr="00CD1EA1">
              <w:rPr>
                <w:rFonts w:ascii="Arial" w:hAnsi="Arial" w:cs="Arial"/>
                <w:sz w:val="22"/>
                <w:szCs w:val="22"/>
              </w:rPr>
              <w:t>5</w:t>
            </w:r>
          </w:p>
        </w:tc>
        <w:tc>
          <w:tcPr>
            <w:tcW w:w="3576" w:type="pct"/>
          </w:tcPr>
          <w:p w14:paraId="7D826808" w14:textId="77777777" w:rsidR="00273ED7" w:rsidRPr="00125217" w:rsidRDefault="00273ED7" w:rsidP="00273ED7">
            <w:pPr>
              <w:pStyle w:val="ListParagraph"/>
              <w:spacing w:before="120" w:after="120"/>
              <w:ind w:left="0" w:right="180"/>
              <w:jc w:val="both"/>
              <w:rPr>
                <w:szCs w:val="22"/>
              </w:rPr>
            </w:pPr>
            <w:r w:rsidRPr="00125217">
              <w:t>Ensure that Motor feeder (MP1/MP2/MP3), VFD Feeder (VFD1/VFD2) &amp; Isolators are in ‘ON’ position and power supply is available.</w:t>
            </w:r>
          </w:p>
        </w:tc>
        <w:tc>
          <w:tcPr>
            <w:tcW w:w="933" w:type="pct"/>
          </w:tcPr>
          <w:p w14:paraId="0EDDFB7D"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34DD001D" w14:textId="77777777" w:rsidTr="00A96E49">
        <w:trPr>
          <w:trHeight w:val="283"/>
        </w:trPr>
        <w:tc>
          <w:tcPr>
            <w:tcW w:w="491" w:type="pct"/>
          </w:tcPr>
          <w:p w14:paraId="71C6734F" w14:textId="77777777" w:rsidR="00273ED7" w:rsidRPr="00CD1EA1" w:rsidRDefault="00273ED7" w:rsidP="00273ED7">
            <w:pPr>
              <w:rPr>
                <w:rFonts w:ascii="Arial" w:hAnsi="Arial" w:cs="Arial"/>
                <w:szCs w:val="22"/>
              </w:rPr>
            </w:pPr>
            <w:r>
              <w:rPr>
                <w:rFonts w:ascii="Arial" w:hAnsi="Arial" w:cs="Arial"/>
                <w:sz w:val="22"/>
                <w:szCs w:val="22"/>
              </w:rPr>
              <w:t>6</w:t>
            </w:r>
          </w:p>
        </w:tc>
        <w:tc>
          <w:tcPr>
            <w:tcW w:w="3576" w:type="pct"/>
          </w:tcPr>
          <w:p w14:paraId="6542944F" w14:textId="77777777" w:rsidR="00273ED7" w:rsidRPr="00125217" w:rsidRDefault="00273ED7" w:rsidP="00273ED7">
            <w:pPr>
              <w:pStyle w:val="ListParagraph"/>
              <w:spacing w:before="120" w:after="120"/>
              <w:ind w:left="0" w:right="180"/>
              <w:jc w:val="both"/>
            </w:pPr>
            <w:r w:rsidRPr="00125217">
              <w:t>Ensure that pumping unit is available on Remote/ SCADA. Ensure availability of HT Power/ VFD Switch.</w:t>
            </w:r>
          </w:p>
        </w:tc>
        <w:tc>
          <w:tcPr>
            <w:tcW w:w="933" w:type="pct"/>
          </w:tcPr>
          <w:p w14:paraId="46408938"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0AA952F2" w14:textId="77777777" w:rsidTr="00A96E49">
        <w:trPr>
          <w:trHeight w:val="283"/>
        </w:trPr>
        <w:tc>
          <w:tcPr>
            <w:tcW w:w="491" w:type="pct"/>
          </w:tcPr>
          <w:p w14:paraId="1D5A190D" w14:textId="77777777" w:rsidR="00273ED7" w:rsidRPr="00CD1EA1" w:rsidRDefault="00273ED7" w:rsidP="00273ED7">
            <w:pPr>
              <w:rPr>
                <w:rFonts w:ascii="Arial" w:hAnsi="Arial" w:cs="Arial"/>
                <w:szCs w:val="22"/>
              </w:rPr>
            </w:pPr>
            <w:r>
              <w:rPr>
                <w:rFonts w:ascii="Arial" w:hAnsi="Arial" w:cs="Arial"/>
                <w:sz w:val="22"/>
                <w:szCs w:val="22"/>
              </w:rPr>
              <w:t>7</w:t>
            </w:r>
          </w:p>
        </w:tc>
        <w:tc>
          <w:tcPr>
            <w:tcW w:w="3576" w:type="pct"/>
          </w:tcPr>
          <w:p w14:paraId="247FCA43" w14:textId="77777777" w:rsidR="00273ED7" w:rsidRPr="00125217" w:rsidRDefault="00273ED7" w:rsidP="00811623">
            <w:pPr>
              <w:spacing w:before="120" w:after="120" w:line="276" w:lineRule="auto"/>
              <w:jc w:val="both"/>
            </w:pPr>
            <w:r w:rsidRPr="00125217">
              <w:t>Check if ‘Emergency shutdown’ is not pressed.</w:t>
            </w:r>
          </w:p>
        </w:tc>
        <w:tc>
          <w:tcPr>
            <w:tcW w:w="933" w:type="pct"/>
          </w:tcPr>
          <w:p w14:paraId="557F2B34"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0D2F9F46" w14:textId="77777777" w:rsidTr="00A96E49">
        <w:trPr>
          <w:trHeight w:val="283"/>
        </w:trPr>
        <w:tc>
          <w:tcPr>
            <w:tcW w:w="491" w:type="pct"/>
          </w:tcPr>
          <w:p w14:paraId="1CDFB45B" w14:textId="77777777" w:rsidR="00273ED7" w:rsidRPr="00CD1EA1" w:rsidRDefault="00273ED7" w:rsidP="00273ED7">
            <w:pPr>
              <w:rPr>
                <w:rFonts w:ascii="Arial" w:hAnsi="Arial" w:cs="Arial"/>
                <w:szCs w:val="22"/>
              </w:rPr>
            </w:pPr>
            <w:r>
              <w:rPr>
                <w:rFonts w:ascii="Arial" w:hAnsi="Arial" w:cs="Arial"/>
                <w:sz w:val="22"/>
                <w:szCs w:val="22"/>
              </w:rPr>
              <w:t>8</w:t>
            </w:r>
          </w:p>
        </w:tc>
        <w:tc>
          <w:tcPr>
            <w:tcW w:w="3576" w:type="pct"/>
          </w:tcPr>
          <w:p w14:paraId="4D16C181" w14:textId="77777777" w:rsidR="00273ED7" w:rsidRPr="00125217" w:rsidRDefault="00273ED7" w:rsidP="00273ED7">
            <w:pPr>
              <w:pStyle w:val="ListParagraph"/>
              <w:spacing w:before="120" w:after="120"/>
              <w:ind w:left="0" w:right="180"/>
              <w:jc w:val="both"/>
            </w:pPr>
            <w:r w:rsidRPr="00125217">
              <w:t>Pump Prepare Command to be given at SCADA console.</w:t>
            </w:r>
          </w:p>
        </w:tc>
        <w:tc>
          <w:tcPr>
            <w:tcW w:w="933" w:type="pct"/>
          </w:tcPr>
          <w:p w14:paraId="7D0A3F69"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7CEFBE22" w14:textId="77777777" w:rsidTr="00A96E49">
        <w:trPr>
          <w:trHeight w:val="627"/>
        </w:trPr>
        <w:tc>
          <w:tcPr>
            <w:tcW w:w="491" w:type="pct"/>
          </w:tcPr>
          <w:p w14:paraId="76FE0B48" w14:textId="77777777" w:rsidR="00273ED7" w:rsidRPr="00CD1EA1" w:rsidRDefault="00273ED7" w:rsidP="00273ED7">
            <w:pPr>
              <w:rPr>
                <w:rFonts w:ascii="Arial" w:hAnsi="Arial" w:cs="Arial"/>
                <w:szCs w:val="22"/>
              </w:rPr>
            </w:pPr>
            <w:r>
              <w:rPr>
                <w:rFonts w:ascii="Arial" w:hAnsi="Arial" w:cs="Arial"/>
                <w:sz w:val="22"/>
                <w:szCs w:val="22"/>
              </w:rPr>
              <w:t>9</w:t>
            </w:r>
          </w:p>
        </w:tc>
        <w:tc>
          <w:tcPr>
            <w:tcW w:w="3576" w:type="pct"/>
          </w:tcPr>
          <w:p w14:paraId="0B03B49B" w14:textId="77777777" w:rsidR="00273ED7" w:rsidRPr="00125217" w:rsidRDefault="00273ED7" w:rsidP="00273ED7">
            <w:pPr>
              <w:pStyle w:val="ListParagraph"/>
              <w:spacing w:before="120" w:after="120"/>
              <w:ind w:left="0" w:right="180"/>
              <w:jc w:val="both"/>
            </w:pPr>
            <w:r w:rsidRPr="00125217">
              <w:t>If it doesn’t prepare, then physically check above mentioned points (1-7).</w:t>
            </w:r>
          </w:p>
        </w:tc>
        <w:tc>
          <w:tcPr>
            <w:tcW w:w="933" w:type="pct"/>
          </w:tcPr>
          <w:p w14:paraId="28346412" w14:textId="77777777" w:rsidR="00273ED7" w:rsidRPr="00CD1EA1" w:rsidRDefault="00273ED7" w:rsidP="00273ED7">
            <w:pPr>
              <w:rPr>
                <w:rFonts w:ascii="Arial" w:hAnsi="Arial" w:cs="Arial"/>
                <w:szCs w:val="22"/>
              </w:rPr>
            </w:pPr>
            <w:r w:rsidRPr="00CD1EA1">
              <w:rPr>
                <w:rFonts w:ascii="Arial" w:hAnsi="Arial" w:cs="Arial"/>
                <w:sz w:val="22"/>
                <w:szCs w:val="22"/>
              </w:rPr>
              <w:t>-Do-</w:t>
            </w:r>
          </w:p>
        </w:tc>
      </w:tr>
      <w:tr w:rsidR="00273ED7" w:rsidRPr="007D05CD" w14:paraId="11377727" w14:textId="77777777" w:rsidTr="00A96E49">
        <w:trPr>
          <w:trHeight w:val="627"/>
        </w:trPr>
        <w:tc>
          <w:tcPr>
            <w:tcW w:w="491" w:type="pct"/>
          </w:tcPr>
          <w:p w14:paraId="145E1604" w14:textId="77777777" w:rsidR="00273ED7" w:rsidRDefault="00273ED7" w:rsidP="00273ED7">
            <w:pPr>
              <w:rPr>
                <w:rFonts w:ascii="Arial" w:hAnsi="Arial" w:cs="Arial"/>
                <w:szCs w:val="22"/>
              </w:rPr>
            </w:pPr>
            <w:r>
              <w:rPr>
                <w:rFonts w:ascii="Arial" w:hAnsi="Arial" w:cs="Arial"/>
                <w:sz w:val="22"/>
                <w:szCs w:val="22"/>
              </w:rPr>
              <w:t>10</w:t>
            </w:r>
          </w:p>
        </w:tc>
        <w:tc>
          <w:tcPr>
            <w:tcW w:w="3576" w:type="pct"/>
          </w:tcPr>
          <w:p w14:paraId="787F4E13" w14:textId="77777777" w:rsidR="00273ED7" w:rsidRPr="00125217" w:rsidRDefault="00273ED7" w:rsidP="00273ED7">
            <w:pPr>
              <w:pStyle w:val="ListParagraph"/>
              <w:spacing w:before="120" w:after="120"/>
              <w:ind w:left="0" w:right="180"/>
              <w:jc w:val="both"/>
            </w:pPr>
            <w:r w:rsidRPr="00125217">
              <w:t>Important: Pump start command is given only if sufficient suction pressure is available. i.e. more than 11.6 kg/cm2.</w:t>
            </w:r>
          </w:p>
        </w:tc>
        <w:tc>
          <w:tcPr>
            <w:tcW w:w="933" w:type="pct"/>
          </w:tcPr>
          <w:p w14:paraId="46E318B3" w14:textId="77777777" w:rsidR="00273ED7" w:rsidRPr="00CD1EA1" w:rsidRDefault="00273ED7" w:rsidP="00273ED7">
            <w:pPr>
              <w:rPr>
                <w:rFonts w:ascii="Arial" w:hAnsi="Arial" w:cs="Arial"/>
                <w:szCs w:val="22"/>
              </w:rPr>
            </w:pPr>
          </w:p>
        </w:tc>
      </w:tr>
      <w:tr w:rsidR="00273ED7" w:rsidRPr="007D05CD" w14:paraId="24303FFA" w14:textId="77777777" w:rsidTr="00A96E49">
        <w:trPr>
          <w:trHeight w:val="627"/>
        </w:trPr>
        <w:tc>
          <w:tcPr>
            <w:tcW w:w="491" w:type="pct"/>
          </w:tcPr>
          <w:p w14:paraId="17E2CAC4" w14:textId="77777777" w:rsidR="00273ED7" w:rsidRDefault="00273ED7" w:rsidP="00273ED7">
            <w:pPr>
              <w:rPr>
                <w:rFonts w:ascii="Arial" w:hAnsi="Arial" w:cs="Arial"/>
                <w:szCs w:val="22"/>
              </w:rPr>
            </w:pPr>
            <w:r>
              <w:rPr>
                <w:rFonts w:ascii="Arial" w:hAnsi="Arial" w:cs="Arial"/>
                <w:sz w:val="22"/>
                <w:szCs w:val="22"/>
              </w:rPr>
              <w:t>11</w:t>
            </w:r>
          </w:p>
        </w:tc>
        <w:tc>
          <w:tcPr>
            <w:tcW w:w="3576" w:type="pct"/>
          </w:tcPr>
          <w:p w14:paraId="7289927F" w14:textId="77777777" w:rsidR="00273ED7" w:rsidRPr="00125217" w:rsidRDefault="00273ED7" w:rsidP="00273ED7">
            <w:pPr>
              <w:pStyle w:val="ListParagraph"/>
              <w:spacing w:before="120" w:after="120"/>
              <w:ind w:left="0" w:right="180"/>
              <w:jc w:val="both"/>
            </w:pPr>
            <w:r w:rsidRPr="00125217">
              <w:t>If above conditions are ‘OK’, then start command to be given from SCADA console.</w:t>
            </w:r>
          </w:p>
        </w:tc>
        <w:tc>
          <w:tcPr>
            <w:tcW w:w="933" w:type="pct"/>
          </w:tcPr>
          <w:p w14:paraId="22C6156A" w14:textId="77777777" w:rsidR="00273ED7" w:rsidRPr="00CD1EA1" w:rsidRDefault="00273ED7" w:rsidP="00273ED7">
            <w:pPr>
              <w:rPr>
                <w:rFonts w:ascii="Arial" w:hAnsi="Arial" w:cs="Arial"/>
                <w:szCs w:val="22"/>
              </w:rPr>
            </w:pPr>
          </w:p>
        </w:tc>
      </w:tr>
      <w:tr w:rsidR="00273ED7" w:rsidRPr="007D05CD" w14:paraId="2AB58AB7" w14:textId="77777777" w:rsidTr="00A96E49">
        <w:trPr>
          <w:trHeight w:val="627"/>
        </w:trPr>
        <w:tc>
          <w:tcPr>
            <w:tcW w:w="491" w:type="pct"/>
          </w:tcPr>
          <w:p w14:paraId="6A1323B3" w14:textId="77777777" w:rsidR="00273ED7" w:rsidRDefault="00273ED7" w:rsidP="00273ED7">
            <w:pPr>
              <w:rPr>
                <w:rFonts w:ascii="Arial" w:hAnsi="Arial" w:cs="Arial"/>
                <w:szCs w:val="22"/>
              </w:rPr>
            </w:pPr>
            <w:r>
              <w:rPr>
                <w:rFonts w:ascii="Arial" w:hAnsi="Arial" w:cs="Arial"/>
                <w:sz w:val="22"/>
                <w:szCs w:val="22"/>
              </w:rPr>
              <w:t>12</w:t>
            </w:r>
          </w:p>
        </w:tc>
        <w:tc>
          <w:tcPr>
            <w:tcW w:w="3576" w:type="pct"/>
          </w:tcPr>
          <w:p w14:paraId="7B4D679C" w14:textId="77777777" w:rsidR="00273ED7" w:rsidRPr="00125217" w:rsidRDefault="00273ED7" w:rsidP="00273ED7">
            <w:pPr>
              <w:pStyle w:val="ListParagraph"/>
              <w:spacing w:before="120" w:after="120"/>
              <w:ind w:left="0" w:right="180"/>
              <w:jc w:val="both"/>
            </w:pPr>
            <w:r w:rsidRPr="00125217">
              <w:t xml:space="preserve">Monitor parameters of Pumps and motors as instructed by OEM and Operation Manual. Abnormal sound, vibration, leakage </w:t>
            </w:r>
            <w:proofErr w:type="spellStart"/>
            <w:r w:rsidRPr="00125217">
              <w:t>etc</w:t>
            </w:r>
            <w:proofErr w:type="spellEnd"/>
            <w:r w:rsidRPr="00125217">
              <w:t xml:space="preserve"> if observed, appropriate corrective steps to be taken.</w:t>
            </w:r>
          </w:p>
        </w:tc>
        <w:tc>
          <w:tcPr>
            <w:tcW w:w="933" w:type="pct"/>
          </w:tcPr>
          <w:p w14:paraId="638CC6DA" w14:textId="77777777" w:rsidR="00273ED7" w:rsidRPr="00CD1EA1" w:rsidRDefault="00273ED7" w:rsidP="00273ED7">
            <w:pPr>
              <w:rPr>
                <w:rFonts w:ascii="Arial" w:hAnsi="Arial" w:cs="Arial"/>
                <w:szCs w:val="22"/>
              </w:rPr>
            </w:pPr>
          </w:p>
        </w:tc>
      </w:tr>
      <w:tr w:rsidR="00273ED7" w:rsidRPr="007D05CD" w14:paraId="6BE9B0A5" w14:textId="77777777" w:rsidTr="00A96E49">
        <w:trPr>
          <w:trHeight w:val="627"/>
        </w:trPr>
        <w:tc>
          <w:tcPr>
            <w:tcW w:w="491" w:type="pct"/>
          </w:tcPr>
          <w:p w14:paraId="11974914" w14:textId="77777777" w:rsidR="00273ED7" w:rsidRDefault="00273ED7" w:rsidP="00273ED7">
            <w:pPr>
              <w:rPr>
                <w:rFonts w:ascii="Arial" w:hAnsi="Arial" w:cs="Arial"/>
                <w:szCs w:val="22"/>
              </w:rPr>
            </w:pPr>
            <w:r>
              <w:rPr>
                <w:rFonts w:ascii="Arial" w:hAnsi="Arial" w:cs="Arial"/>
                <w:sz w:val="22"/>
                <w:szCs w:val="22"/>
              </w:rPr>
              <w:t>13</w:t>
            </w:r>
          </w:p>
        </w:tc>
        <w:tc>
          <w:tcPr>
            <w:tcW w:w="3576" w:type="pct"/>
          </w:tcPr>
          <w:p w14:paraId="73DB3963" w14:textId="77777777" w:rsidR="00273ED7" w:rsidRPr="00125217" w:rsidRDefault="00273ED7" w:rsidP="00273ED7">
            <w:pPr>
              <w:pStyle w:val="ListParagraph"/>
              <w:spacing w:before="120" w:after="120"/>
              <w:ind w:left="0" w:right="180"/>
              <w:jc w:val="both"/>
            </w:pPr>
            <w:r w:rsidRPr="00125217">
              <w:t xml:space="preserve">Once the operation has stabilized, hourly parameters to be noted </w:t>
            </w:r>
            <w:r w:rsidRPr="00125217">
              <w:lastRenderedPageBreak/>
              <w:t>down as mentioned in Logbook Sheet.</w:t>
            </w:r>
          </w:p>
        </w:tc>
        <w:tc>
          <w:tcPr>
            <w:tcW w:w="933" w:type="pct"/>
          </w:tcPr>
          <w:p w14:paraId="3C3582DA" w14:textId="77777777" w:rsidR="00273ED7" w:rsidRPr="00CD1EA1" w:rsidRDefault="00273ED7" w:rsidP="00273ED7">
            <w:pPr>
              <w:rPr>
                <w:rFonts w:ascii="Arial" w:hAnsi="Arial" w:cs="Arial"/>
                <w:szCs w:val="22"/>
              </w:rPr>
            </w:pPr>
          </w:p>
        </w:tc>
      </w:tr>
      <w:tr w:rsidR="00273ED7" w:rsidRPr="007D05CD" w14:paraId="365748BF" w14:textId="77777777" w:rsidTr="00A96E49">
        <w:trPr>
          <w:trHeight w:val="627"/>
        </w:trPr>
        <w:tc>
          <w:tcPr>
            <w:tcW w:w="491" w:type="pct"/>
          </w:tcPr>
          <w:p w14:paraId="7F2AA6C5" w14:textId="77777777" w:rsidR="00273ED7" w:rsidRDefault="00273ED7" w:rsidP="00273ED7">
            <w:pPr>
              <w:rPr>
                <w:rFonts w:ascii="Arial" w:hAnsi="Arial" w:cs="Arial"/>
                <w:szCs w:val="22"/>
              </w:rPr>
            </w:pPr>
            <w:r>
              <w:rPr>
                <w:rFonts w:ascii="Arial" w:hAnsi="Arial" w:cs="Arial"/>
                <w:sz w:val="22"/>
                <w:szCs w:val="22"/>
              </w:rPr>
              <w:t>14</w:t>
            </w:r>
          </w:p>
        </w:tc>
        <w:tc>
          <w:tcPr>
            <w:tcW w:w="3576" w:type="pct"/>
          </w:tcPr>
          <w:p w14:paraId="224CC516" w14:textId="77777777" w:rsidR="00273ED7" w:rsidRPr="00125217" w:rsidRDefault="00273ED7" w:rsidP="00273ED7">
            <w:pPr>
              <w:jc w:val="both"/>
            </w:pPr>
            <w:r w:rsidRPr="00125217">
              <w:t>Downstream stations (Muzaffarpur/</w:t>
            </w:r>
            <w:proofErr w:type="spellStart"/>
            <w:r w:rsidRPr="00125217">
              <w:t>Motihari</w:t>
            </w:r>
            <w:proofErr w:type="spellEnd"/>
            <w:r w:rsidRPr="00125217">
              <w:t xml:space="preserve">) are informed about </w:t>
            </w:r>
            <w:proofErr w:type="spellStart"/>
            <w:r w:rsidRPr="00125217">
              <w:t>start up</w:t>
            </w:r>
            <w:proofErr w:type="spellEnd"/>
            <w:r w:rsidRPr="00125217">
              <w:t xml:space="preserve"> of the mainline pumps and subsequent receipt of LPG at their end.</w:t>
            </w:r>
          </w:p>
          <w:p w14:paraId="763197A8" w14:textId="77777777" w:rsidR="00273ED7" w:rsidRPr="00125217" w:rsidRDefault="00273ED7" w:rsidP="00273ED7">
            <w:pPr>
              <w:pStyle w:val="ListParagraph"/>
              <w:spacing w:before="120" w:after="120"/>
              <w:ind w:left="0" w:right="180"/>
              <w:jc w:val="both"/>
            </w:pPr>
          </w:p>
        </w:tc>
        <w:tc>
          <w:tcPr>
            <w:tcW w:w="933" w:type="pct"/>
          </w:tcPr>
          <w:p w14:paraId="679410D9" w14:textId="77777777" w:rsidR="00273ED7" w:rsidRPr="00CD1EA1" w:rsidRDefault="00273ED7" w:rsidP="00273ED7">
            <w:pPr>
              <w:rPr>
                <w:rFonts w:ascii="Arial" w:hAnsi="Arial" w:cs="Arial"/>
                <w:szCs w:val="22"/>
              </w:rPr>
            </w:pPr>
          </w:p>
        </w:tc>
      </w:tr>
      <w:tr w:rsidR="00273ED7" w:rsidRPr="007D05CD" w14:paraId="5F6D6187" w14:textId="77777777" w:rsidTr="00A96E49">
        <w:trPr>
          <w:trHeight w:val="627"/>
        </w:trPr>
        <w:tc>
          <w:tcPr>
            <w:tcW w:w="491" w:type="pct"/>
          </w:tcPr>
          <w:p w14:paraId="4D8EA126" w14:textId="77777777" w:rsidR="00273ED7" w:rsidRDefault="00273ED7" w:rsidP="00273ED7">
            <w:pPr>
              <w:rPr>
                <w:rFonts w:ascii="Arial" w:hAnsi="Arial" w:cs="Arial"/>
                <w:szCs w:val="22"/>
              </w:rPr>
            </w:pPr>
            <w:r>
              <w:rPr>
                <w:rFonts w:ascii="Arial" w:hAnsi="Arial" w:cs="Arial"/>
                <w:sz w:val="22"/>
                <w:szCs w:val="22"/>
              </w:rPr>
              <w:t>15</w:t>
            </w:r>
          </w:p>
        </w:tc>
        <w:tc>
          <w:tcPr>
            <w:tcW w:w="3576" w:type="pct"/>
          </w:tcPr>
          <w:p w14:paraId="73C91FDE" w14:textId="77777777" w:rsidR="00273ED7" w:rsidRPr="00125217" w:rsidRDefault="00273ED7" w:rsidP="00273ED7">
            <w:pPr>
              <w:pStyle w:val="ListParagraph"/>
              <w:spacing w:before="120" w:after="120"/>
              <w:ind w:left="0" w:right="180"/>
              <w:jc w:val="both"/>
            </w:pPr>
            <w:r w:rsidRPr="00125217">
              <w:t xml:space="preserve">All communications and events to be logged in the </w:t>
            </w:r>
            <w:proofErr w:type="gramStart"/>
            <w:r w:rsidRPr="00125217">
              <w:t>log book</w:t>
            </w:r>
            <w:proofErr w:type="gramEnd"/>
            <w:r w:rsidRPr="00125217">
              <w:t>.</w:t>
            </w:r>
          </w:p>
        </w:tc>
        <w:tc>
          <w:tcPr>
            <w:tcW w:w="933" w:type="pct"/>
          </w:tcPr>
          <w:p w14:paraId="05D88B87" w14:textId="77777777" w:rsidR="00273ED7" w:rsidRPr="00CD1EA1" w:rsidRDefault="00273ED7" w:rsidP="00273ED7">
            <w:pPr>
              <w:rPr>
                <w:rFonts w:ascii="Arial" w:hAnsi="Arial" w:cs="Arial"/>
                <w:szCs w:val="22"/>
              </w:rPr>
            </w:pPr>
          </w:p>
        </w:tc>
      </w:tr>
      <w:tr w:rsidR="00273ED7" w:rsidRPr="007D05CD" w14:paraId="5654B751" w14:textId="77777777" w:rsidTr="00A96E49">
        <w:trPr>
          <w:trHeight w:val="627"/>
        </w:trPr>
        <w:tc>
          <w:tcPr>
            <w:tcW w:w="491" w:type="pct"/>
          </w:tcPr>
          <w:p w14:paraId="02436DAF" w14:textId="77777777" w:rsidR="00273ED7" w:rsidRDefault="00273ED7" w:rsidP="00273ED7">
            <w:pPr>
              <w:rPr>
                <w:rFonts w:ascii="Arial" w:hAnsi="Arial" w:cs="Arial"/>
                <w:szCs w:val="22"/>
              </w:rPr>
            </w:pPr>
            <w:r>
              <w:rPr>
                <w:rFonts w:ascii="Arial" w:hAnsi="Arial" w:cs="Arial"/>
                <w:sz w:val="22"/>
                <w:szCs w:val="22"/>
              </w:rPr>
              <w:t>16</w:t>
            </w:r>
          </w:p>
        </w:tc>
        <w:tc>
          <w:tcPr>
            <w:tcW w:w="3576" w:type="pct"/>
          </w:tcPr>
          <w:p w14:paraId="6FD38CCA" w14:textId="77777777" w:rsidR="00273ED7" w:rsidRPr="00125217" w:rsidRDefault="00273ED7" w:rsidP="00273ED7">
            <w:pPr>
              <w:pStyle w:val="ListParagraph"/>
              <w:spacing w:before="120" w:after="120"/>
              <w:ind w:left="0" w:right="180"/>
              <w:jc w:val="both"/>
            </w:pPr>
            <w:r w:rsidRPr="00125217">
              <w:t xml:space="preserve">Ensure that </w:t>
            </w:r>
            <w:proofErr w:type="gramStart"/>
            <w:r w:rsidRPr="00125217">
              <w:t>Pre-starting</w:t>
            </w:r>
            <w:proofErr w:type="gramEnd"/>
            <w:r w:rsidRPr="00125217">
              <w:t xml:space="preserve"> activity – Station Line-up, Sufficient availability of Suction Pressure etc. a</w:t>
            </w:r>
            <w:r w:rsidR="008A2EB9">
              <w:rPr>
                <w:color w:val="000000"/>
              </w:rPr>
              <w:t>s p</w:t>
            </w:r>
            <w:r w:rsidRPr="00125217">
              <w:rPr>
                <w:color w:val="000000"/>
              </w:rPr>
              <w:t>er SOP Document</w:t>
            </w:r>
            <w:r w:rsidRPr="00125217">
              <w:rPr>
                <w:color w:val="FF0000"/>
              </w:rPr>
              <w:t xml:space="preserve"> </w:t>
            </w:r>
          </w:p>
        </w:tc>
        <w:tc>
          <w:tcPr>
            <w:tcW w:w="933" w:type="pct"/>
          </w:tcPr>
          <w:p w14:paraId="21CD26C2" w14:textId="77777777" w:rsidR="00273ED7" w:rsidRPr="00CD1EA1" w:rsidRDefault="00273ED7" w:rsidP="00273ED7">
            <w:pPr>
              <w:rPr>
                <w:rFonts w:ascii="Arial" w:hAnsi="Arial" w:cs="Arial"/>
                <w:szCs w:val="22"/>
              </w:rPr>
            </w:pPr>
          </w:p>
        </w:tc>
      </w:tr>
    </w:tbl>
    <w:p w14:paraId="0B098C46" w14:textId="77777777" w:rsidR="007D05CD" w:rsidRPr="007D05CD" w:rsidRDefault="007D05CD">
      <w:pPr>
        <w:rPr>
          <w:rFonts w:asciiTheme="minorHAnsi" w:hAnsiTheme="minorHAnsi" w:cstheme="minorHAnsi"/>
          <w:sz w:val="22"/>
          <w:szCs w:val="22"/>
        </w:rPr>
      </w:pPr>
    </w:p>
    <w:p w14:paraId="085717D9" w14:textId="77777777" w:rsidR="007D05CD" w:rsidRPr="007D05CD" w:rsidRDefault="007D05CD">
      <w:pPr>
        <w:rPr>
          <w:rFonts w:asciiTheme="minorHAnsi" w:hAnsiTheme="minorHAnsi" w:cstheme="minorHAnsi"/>
          <w:sz w:val="22"/>
          <w:szCs w:val="22"/>
        </w:rPr>
      </w:pPr>
    </w:p>
    <w:p w14:paraId="103A9F13" w14:textId="77777777" w:rsidR="008E5DE2" w:rsidRPr="007D05CD" w:rsidRDefault="008E5DE2">
      <w:pPr>
        <w:rPr>
          <w:rFonts w:asciiTheme="minorHAnsi" w:hAnsiTheme="minorHAnsi" w:cstheme="minorHAnsi"/>
          <w:sz w:val="22"/>
          <w:szCs w:val="22"/>
        </w:rPr>
      </w:pPr>
    </w:p>
    <w:p w14:paraId="33F55B11" w14:textId="77777777" w:rsidR="008E5DE2" w:rsidRPr="007D05CD" w:rsidRDefault="008E5DE2">
      <w:pPr>
        <w:rPr>
          <w:rFonts w:asciiTheme="minorHAnsi" w:hAnsiTheme="minorHAnsi" w:cstheme="minorHAnsi"/>
          <w:sz w:val="22"/>
          <w:szCs w:val="22"/>
        </w:rPr>
      </w:pPr>
    </w:p>
    <w:p w14:paraId="66B379BC" w14:textId="77777777" w:rsidR="008E5DE2" w:rsidRPr="007D05CD" w:rsidRDefault="008E5DE2">
      <w:pPr>
        <w:rPr>
          <w:rFonts w:asciiTheme="minorHAnsi" w:hAnsiTheme="minorHAnsi" w:cstheme="minorHAnsi"/>
          <w:sz w:val="22"/>
          <w:szCs w:val="22"/>
        </w:rPr>
      </w:pPr>
    </w:p>
    <w:tbl>
      <w:tblPr>
        <w:tblW w:w="0" w:type="auto"/>
        <w:tblLook w:val="04A0" w:firstRow="1" w:lastRow="0" w:firstColumn="1" w:lastColumn="0" w:noHBand="0" w:noVBand="1"/>
      </w:tblPr>
      <w:tblGrid>
        <w:gridCol w:w="4338"/>
        <w:gridCol w:w="450"/>
        <w:gridCol w:w="3679"/>
      </w:tblGrid>
      <w:tr w:rsidR="008E5DE2" w:rsidRPr="007D05CD" w14:paraId="51007349" w14:textId="77777777" w:rsidTr="003F6259">
        <w:tc>
          <w:tcPr>
            <w:tcW w:w="4338" w:type="dxa"/>
            <w:shd w:val="clear" w:color="auto" w:fill="auto"/>
          </w:tcPr>
          <w:p w14:paraId="0E5203FB" w14:textId="77777777" w:rsidR="008E5DE2" w:rsidRPr="007D05CD" w:rsidRDefault="008E5DE2" w:rsidP="008E5DE2">
            <w:pPr>
              <w:pStyle w:val="Default"/>
              <w:jc w:val="both"/>
              <w:rPr>
                <w:rFonts w:asciiTheme="minorHAnsi" w:hAnsiTheme="minorHAnsi" w:cstheme="minorHAnsi"/>
                <w:sz w:val="22"/>
                <w:szCs w:val="22"/>
              </w:rPr>
            </w:pPr>
            <w:r w:rsidRPr="007D05CD">
              <w:rPr>
                <w:rFonts w:asciiTheme="minorHAnsi" w:hAnsiTheme="minorHAnsi" w:cstheme="minorHAnsi"/>
                <w:sz w:val="22"/>
                <w:szCs w:val="22"/>
              </w:rPr>
              <w:t>RECORDS GENERATED</w:t>
            </w:r>
            <w:r w:rsidRPr="007D05CD">
              <w:rPr>
                <w:rFonts w:asciiTheme="minorHAnsi" w:hAnsiTheme="minorHAnsi" w:cstheme="minorHAnsi"/>
                <w:sz w:val="22"/>
                <w:szCs w:val="22"/>
              </w:rPr>
              <w:tab/>
              <w:t xml:space="preserve">:  </w:t>
            </w:r>
          </w:p>
        </w:tc>
        <w:tc>
          <w:tcPr>
            <w:tcW w:w="450" w:type="dxa"/>
            <w:shd w:val="clear" w:color="auto" w:fill="auto"/>
          </w:tcPr>
          <w:p w14:paraId="7B6F701F" w14:textId="77777777" w:rsidR="008E5DE2" w:rsidRPr="007D05CD" w:rsidRDefault="008E5DE2" w:rsidP="008E5DE2">
            <w:pPr>
              <w:pStyle w:val="Default"/>
              <w:jc w:val="both"/>
              <w:rPr>
                <w:rFonts w:asciiTheme="minorHAnsi" w:hAnsiTheme="minorHAnsi" w:cstheme="minorHAnsi"/>
                <w:sz w:val="22"/>
                <w:szCs w:val="22"/>
              </w:rPr>
            </w:pPr>
            <w:r w:rsidRPr="007D05CD">
              <w:rPr>
                <w:rFonts w:asciiTheme="minorHAnsi" w:hAnsiTheme="minorHAnsi" w:cstheme="minorHAnsi"/>
                <w:sz w:val="22"/>
                <w:szCs w:val="22"/>
              </w:rPr>
              <w:t>1)</w:t>
            </w:r>
          </w:p>
        </w:tc>
        <w:tc>
          <w:tcPr>
            <w:tcW w:w="3679" w:type="dxa"/>
            <w:shd w:val="clear" w:color="auto" w:fill="auto"/>
          </w:tcPr>
          <w:p w14:paraId="7D2D6173" w14:textId="77777777" w:rsidR="008E5DE2" w:rsidRPr="007D05CD" w:rsidRDefault="008E5DE2" w:rsidP="008E5DE2">
            <w:pPr>
              <w:pStyle w:val="Default"/>
              <w:jc w:val="both"/>
              <w:rPr>
                <w:rFonts w:asciiTheme="minorHAnsi" w:hAnsiTheme="minorHAnsi" w:cstheme="minorHAnsi"/>
                <w:sz w:val="22"/>
                <w:szCs w:val="22"/>
              </w:rPr>
            </w:pPr>
            <w:r w:rsidRPr="007D05CD">
              <w:rPr>
                <w:rFonts w:asciiTheme="minorHAnsi" w:hAnsiTheme="minorHAnsi" w:cstheme="minorHAnsi"/>
                <w:sz w:val="22"/>
                <w:szCs w:val="22"/>
              </w:rPr>
              <w:t>SHIFT LOGBOOK SHEET</w:t>
            </w:r>
          </w:p>
        </w:tc>
      </w:tr>
      <w:tr w:rsidR="008E5DE2" w:rsidRPr="007D05CD" w14:paraId="22D070C7" w14:textId="77777777" w:rsidTr="003F6259">
        <w:tc>
          <w:tcPr>
            <w:tcW w:w="4338" w:type="dxa"/>
            <w:shd w:val="clear" w:color="auto" w:fill="auto"/>
          </w:tcPr>
          <w:p w14:paraId="195390C3" w14:textId="77777777" w:rsidR="008E5DE2" w:rsidRPr="007D05CD" w:rsidRDefault="008E5DE2" w:rsidP="008E5DE2">
            <w:pPr>
              <w:pStyle w:val="Default"/>
              <w:jc w:val="both"/>
              <w:rPr>
                <w:rFonts w:asciiTheme="minorHAnsi" w:hAnsiTheme="minorHAnsi" w:cstheme="minorHAnsi"/>
                <w:sz w:val="22"/>
                <w:szCs w:val="22"/>
              </w:rPr>
            </w:pPr>
          </w:p>
        </w:tc>
        <w:tc>
          <w:tcPr>
            <w:tcW w:w="450" w:type="dxa"/>
            <w:shd w:val="clear" w:color="auto" w:fill="auto"/>
          </w:tcPr>
          <w:p w14:paraId="35E54921" w14:textId="77777777" w:rsidR="008E5DE2" w:rsidRPr="007D05CD" w:rsidRDefault="008E5DE2" w:rsidP="008E5DE2">
            <w:pPr>
              <w:pStyle w:val="Default"/>
              <w:jc w:val="both"/>
              <w:rPr>
                <w:rFonts w:asciiTheme="minorHAnsi" w:hAnsiTheme="minorHAnsi" w:cstheme="minorHAnsi"/>
                <w:sz w:val="22"/>
                <w:szCs w:val="22"/>
              </w:rPr>
            </w:pPr>
            <w:r w:rsidRPr="007D05CD">
              <w:rPr>
                <w:rFonts w:asciiTheme="minorHAnsi" w:hAnsiTheme="minorHAnsi" w:cstheme="minorHAnsi"/>
                <w:sz w:val="22"/>
                <w:szCs w:val="22"/>
              </w:rPr>
              <w:t>2)</w:t>
            </w:r>
          </w:p>
        </w:tc>
        <w:tc>
          <w:tcPr>
            <w:tcW w:w="3679" w:type="dxa"/>
            <w:shd w:val="clear" w:color="auto" w:fill="auto"/>
          </w:tcPr>
          <w:p w14:paraId="38334AFC" w14:textId="77777777" w:rsidR="008E5DE2" w:rsidRPr="007D05CD" w:rsidRDefault="008E5DE2" w:rsidP="008E5DE2">
            <w:pPr>
              <w:pStyle w:val="Default"/>
              <w:jc w:val="both"/>
              <w:rPr>
                <w:rFonts w:asciiTheme="minorHAnsi" w:hAnsiTheme="minorHAnsi" w:cstheme="minorHAnsi"/>
                <w:sz w:val="22"/>
                <w:szCs w:val="22"/>
              </w:rPr>
            </w:pPr>
            <w:r w:rsidRPr="007D05CD">
              <w:rPr>
                <w:rFonts w:asciiTheme="minorHAnsi" w:hAnsiTheme="minorHAnsi" w:cstheme="minorHAnsi"/>
                <w:sz w:val="22"/>
                <w:szCs w:val="22"/>
              </w:rPr>
              <w:t xml:space="preserve">SHIFT HANDING OVER REGISTER </w:t>
            </w:r>
          </w:p>
        </w:tc>
      </w:tr>
      <w:tr w:rsidR="008E5DE2" w:rsidRPr="007D05CD" w14:paraId="49291691" w14:textId="77777777" w:rsidTr="003F6259">
        <w:tc>
          <w:tcPr>
            <w:tcW w:w="4338" w:type="dxa"/>
            <w:shd w:val="clear" w:color="auto" w:fill="auto"/>
          </w:tcPr>
          <w:p w14:paraId="318343DB" w14:textId="77777777" w:rsidR="008E5DE2" w:rsidRPr="007D05CD" w:rsidRDefault="008E5DE2" w:rsidP="008E5DE2">
            <w:pPr>
              <w:pStyle w:val="Default"/>
              <w:jc w:val="both"/>
              <w:rPr>
                <w:rFonts w:asciiTheme="minorHAnsi" w:hAnsiTheme="minorHAnsi" w:cstheme="minorHAnsi"/>
                <w:sz w:val="22"/>
                <w:szCs w:val="22"/>
              </w:rPr>
            </w:pPr>
          </w:p>
        </w:tc>
        <w:tc>
          <w:tcPr>
            <w:tcW w:w="450" w:type="dxa"/>
            <w:shd w:val="clear" w:color="auto" w:fill="auto"/>
          </w:tcPr>
          <w:p w14:paraId="13CEFFEE" w14:textId="77777777" w:rsidR="008E5DE2" w:rsidRPr="007D05CD" w:rsidRDefault="008E5DE2" w:rsidP="008E5DE2">
            <w:pPr>
              <w:pStyle w:val="Default"/>
              <w:jc w:val="both"/>
              <w:rPr>
                <w:rFonts w:asciiTheme="minorHAnsi" w:hAnsiTheme="minorHAnsi" w:cstheme="minorHAnsi"/>
                <w:sz w:val="22"/>
                <w:szCs w:val="22"/>
              </w:rPr>
            </w:pPr>
          </w:p>
        </w:tc>
        <w:tc>
          <w:tcPr>
            <w:tcW w:w="3679" w:type="dxa"/>
            <w:shd w:val="clear" w:color="auto" w:fill="auto"/>
          </w:tcPr>
          <w:p w14:paraId="073CF900" w14:textId="77777777" w:rsidR="008E5DE2" w:rsidRPr="007D05CD" w:rsidRDefault="008E5DE2" w:rsidP="008E5DE2">
            <w:pPr>
              <w:pStyle w:val="Default"/>
              <w:jc w:val="both"/>
              <w:rPr>
                <w:rFonts w:asciiTheme="minorHAnsi" w:hAnsiTheme="minorHAnsi" w:cstheme="minorHAnsi"/>
                <w:sz w:val="22"/>
                <w:szCs w:val="22"/>
              </w:rPr>
            </w:pPr>
          </w:p>
        </w:tc>
      </w:tr>
    </w:tbl>
    <w:p w14:paraId="4853A0E7" w14:textId="77777777" w:rsidR="008E5DE2" w:rsidRDefault="008E5DE2" w:rsidP="008E5DE2">
      <w:pPr>
        <w:pStyle w:val="Default"/>
        <w:jc w:val="both"/>
        <w:rPr>
          <w:rFonts w:asciiTheme="minorHAnsi" w:hAnsiTheme="minorHAnsi" w:cstheme="minorHAnsi"/>
          <w:sz w:val="22"/>
          <w:szCs w:val="22"/>
        </w:rPr>
      </w:pPr>
    </w:p>
    <w:p w14:paraId="4B508ACB" w14:textId="77777777" w:rsidR="00162E73" w:rsidRDefault="00162E73" w:rsidP="008E5DE2">
      <w:pPr>
        <w:pStyle w:val="Default"/>
        <w:jc w:val="both"/>
        <w:rPr>
          <w:rFonts w:asciiTheme="minorHAnsi" w:hAnsiTheme="minorHAnsi" w:cstheme="minorHAnsi"/>
          <w:sz w:val="22"/>
          <w:szCs w:val="22"/>
        </w:rPr>
      </w:pPr>
    </w:p>
    <w:p w14:paraId="6BE97585" w14:textId="77777777" w:rsidR="00162E73" w:rsidRDefault="00162E73" w:rsidP="008E5DE2">
      <w:pPr>
        <w:pStyle w:val="Default"/>
        <w:jc w:val="both"/>
        <w:rPr>
          <w:rFonts w:asciiTheme="minorHAnsi" w:hAnsiTheme="minorHAnsi" w:cstheme="minorHAnsi"/>
          <w:sz w:val="22"/>
          <w:szCs w:val="22"/>
        </w:rPr>
      </w:pPr>
    </w:p>
    <w:p w14:paraId="764E5F1B" w14:textId="77777777" w:rsidR="00162E73" w:rsidRDefault="00162E73" w:rsidP="008E5DE2">
      <w:pPr>
        <w:pStyle w:val="Default"/>
        <w:jc w:val="both"/>
        <w:rPr>
          <w:rFonts w:asciiTheme="minorHAnsi" w:hAnsiTheme="minorHAnsi" w:cstheme="minorHAnsi"/>
          <w:sz w:val="22"/>
          <w:szCs w:val="22"/>
        </w:rPr>
      </w:pPr>
    </w:p>
    <w:p w14:paraId="37A38F50" w14:textId="77777777" w:rsidR="00162E73" w:rsidRDefault="00162E73" w:rsidP="008E5DE2">
      <w:pPr>
        <w:pStyle w:val="Default"/>
        <w:jc w:val="both"/>
        <w:rPr>
          <w:rFonts w:asciiTheme="minorHAnsi" w:hAnsiTheme="minorHAnsi" w:cstheme="minorHAnsi"/>
          <w:sz w:val="22"/>
          <w:szCs w:val="22"/>
        </w:rPr>
      </w:pPr>
    </w:p>
    <w:p w14:paraId="18BDB752" w14:textId="77777777" w:rsidR="00162E73" w:rsidRDefault="00162E73" w:rsidP="008E5DE2">
      <w:pPr>
        <w:pStyle w:val="Default"/>
        <w:jc w:val="both"/>
        <w:rPr>
          <w:rFonts w:asciiTheme="minorHAnsi" w:hAnsiTheme="minorHAnsi" w:cstheme="minorHAnsi"/>
          <w:sz w:val="22"/>
          <w:szCs w:val="22"/>
        </w:rPr>
      </w:pPr>
    </w:p>
    <w:p w14:paraId="412E94AA" w14:textId="77777777" w:rsidR="00162E73" w:rsidRDefault="00162E73" w:rsidP="008E5DE2">
      <w:pPr>
        <w:pStyle w:val="Default"/>
        <w:jc w:val="both"/>
        <w:rPr>
          <w:rFonts w:asciiTheme="minorHAnsi" w:hAnsiTheme="minorHAnsi" w:cstheme="minorHAnsi"/>
          <w:sz w:val="22"/>
          <w:szCs w:val="22"/>
        </w:rPr>
      </w:pPr>
    </w:p>
    <w:p w14:paraId="330A095D" w14:textId="77777777" w:rsidR="00162E73" w:rsidRDefault="00162E73" w:rsidP="008E5DE2">
      <w:pPr>
        <w:pStyle w:val="Default"/>
        <w:jc w:val="both"/>
        <w:rPr>
          <w:rFonts w:asciiTheme="minorHAnsi" w:hAnsiTheme="minorHAnsi" w:cstheme="minorHAnsi"/>
          <w:sz w:val="22"/>
          <w:szCs w:val="22"/>
        </w:rPr>
      </w:pPr>
    </w:p>
    <w:p w14:paraId="2315F2D4" w14:textId="77777777" w:rsidR="00162E73" w:rsidRDefault="00162E73" w:rsidP="008E5DE2">
      <w:pPr>
        <w:pStyle w:val="Default"/>
        <w:jc w:val="both"/>
        <w:rPr>
          <w:rFonts w:asciiTheme="minorHAnsi" w:hAnsiTheme="minorHAnsi" w:cstheme="minorHAnsi"/>
          <w:sz w:val="22"/>
          <w:szCs w:val="22"/>
        </w:rPr>
      </w:pPr>
    </w:p>
    <w:p w14:paraId="1C1171C7" w14:textId="77777777" w:rsidR="00162E73" w:rsidRDefault="00162E73" w:rsidP="008E5DE2">
      <w:pPr>
        <w:pStyle w:val="Default"/>
        <w:jc w:val="both"/>
        <w:rPr>
          <w:rFonts w:asciiTheme="minorHAnsi" w:hAnsiTheme="minorHAnsi" w:cstheme="minorHAnsi"/>
          <w:sz w:val="22"/>
          <w:szCs w:val="22"/>
        </w:rPr>
      </w:pPr>
    </w:p>
    <w:p w14:paraId="6446B310" w14:textId="77777777" w:rsidR="00162E73" w:rsidRDefault="00162E73" w:rsidP="008E5DE2">
      <w:pPr>
        <w:pStyle w:val="Default"/>
        <w:jc w:val="both"/>
        <w:rPr>
          <w:rFonts w:asciiTheme="minorHAnsi" w:hAnsiTheme="minorHAnsi" w:cstheme="minorHAnsi"/>
          <w:sz w:val="22"/>
          <w:szCs w:val="22"/>
        </w:rPr>
      </w:pPr>
    </w:p>
    <w:p w14:paraId="07504981" w14:textId="77777777" w:rsidR="00162E73" w:rsidRDefault="00162E73" w:rsidP="008E5DE2">
      <w:pPr>
        <w:pStyle w:val="Default"/>
        <w:jc w:val="both"/>
        <w:rPr>
          <w:rFonts w:asciiTheme="minorHAnsi" w:hAnsiTheme="minorHAnsi" w:cstheme="minorHAnsi"/>
          <w:sz w:val="22"/>
          <w:szCs w:val="22"/>
        </w:rPr>
      </w:pPr>
    </w:p>
    <w:p w14:paraId="2E20816D" w14:textId="77777777" w:rsidR="00162E73" w:rsidRDefault="00162E73" w:rsidP="008E5DE2">
      <w:pPr>
        <w:pStyle w:val="Default"/>
        <w:jc w:val="both"/>
        <w:rPr>
          <w:rFonts w:asciiTheme="minorHAnsi" w:hAnsiTheme="minorHAnsi" w:cstheme="minorHAnsi"/>
          <w:sz w:val="22"/>
          <w:szCs w:val="22"/>
        </w:rPr>
      </w:pPr>
    </w:p>
    <w:p w14:paraId="301208D7" w14:textId="77777777" w:rsidR="00162E73" w:rsidRDefault="00162E73" w:rsidP="008E5DE2">
      <w:pPr>
        <w:pStyle w:val="Default"/>
        <w:jc w:val="both"/>
        <w:rPr>
          <w:rFonts w:asciiTheme="minorHAnsi" w:hAnsiTheme="minorHAnsi" w:cstheme="minorHAnsi"/>
          <w:sz w:val="22"/>
          <w:szCs w:val="22"/>
        </w:rPr>
      </w:pPr>
    </w:p>
    <w:p w14:paraId="3EE9FC91" w14:textId="77777777" w:rsidR="00162E73" w:rsidRDefault="00162E73" w:rsidP="008E5DE2">
      <w:pPr>
        <w:pStyle w:val="Default"/>
        <w:jc w:val="both"/>
        <w:rPr>
          <w:rFonts w:asciiTheme="minorHAnsi" w:hAnsiTheme="minorHAnsi" w:cstheme="minorHAnsi"/>
          <w:sz w:val="22"/>
          <w:szCs w:val="22"/>
        </w:rPr>
      </w:pPr>
    </w:p>
    <w:p w14:paraId="318B2610" w14:textId="77777777" w:rsidR="00162E73" w:rsidRDefault="00162E73" w:rsidP="008E5DE2">
      <w:pPr>
        <w:pStyle w:val="Default"/>
        <w:jc w:val="both"/>
        <w:rPr>
          <w:rFonts w:asciiTheme="minorHAnsi" w:hAnsiTheme="minorHAnsi" w:cstheme="minorHAnsi"/>
          <w:sz w:val="22"/>
          <w:szCs w:val="22"/>
        </w:rPr>
      </w:pPr>
    </w:p>
    <w:p w14:paraId="423FF00E" w14:textId="77777777" w:rsidR="00162E73" w:rsidRDefault="00162E73" w:rsidP="008E5DE2">
      <w:pPr>
        <w:pStyle w:val="Default"/>
        <w:jc w:val="both"/>
        <w:rPr>
          <w:rFonts w:asciiTheme="minorHAnsi" w:hAnsiTheme="minorHAnsi" w:cstheme="minorHAnsi"/>
          <w:sz w:val="22"/>
          <w:szCs w:val="22"/>
        </w:rPr>
      </w:pPr>
    </w:p>
    <w:p w14:paraId="29E9246D" w14:textId="77777777" w:rsidR="00162E73" w:rsidRDefault="00162E73" w:rsidP="008E5DE2">
      <w:pPr>
        <w:pStyle w:val="Default"/>
        <w:jc w:val="both"/>
        <w:rPr>
          <w:rFonts w:asciiTheme="minorHAnsi" w:hAnsiTheme="minorHAnsi" w:cstheme="minorHAnsi"/>
          <w:sz w:val="22"/>
          <w:szCs w:val="22"/>
        </w:rPr>
      </w:pPr>
    </w:p>
    <w:p w14:paraId="70272D2E" w14:textId="77777777" w:rsidR="00162E73" w:rsidRDefault="00162E73" w:rsidP="008E5DE2">
      <w:pPr>
        <w:pStyle w:val="Default"/>
        <w:jc w:val="both"/>
        <w:rPr>
          <w:rFonts w:asciiTheme="minorHAnsi" w:hAnsiTheme="minorHAnsi" w:cstheme="minorHAnsi"/>
          <w:sz w:val="22"/>
          <w:szCs w:val="22"/>
        </w:rPr>
      </w:pPr>
    </w:p>
    <w:p w14:paraId="29FD37C5" w14:textId="77777777" w:rsidR="00162E73" w:rsidRDefault="00162E73" w:rsidP="008E5DE2">
      <w:pPr>
        <w:pStyle w:val="Default"/>
        <w:jc w:val="both"/>
        <w:rPr>
          <w:rFonts w:asciiTheme="minorHAnsi" w:hAnsiTheme="minorHAnsi" w:cstheme="minorHAnsi"/>
          <w:sz w:val="22"/>
          <w:szCs w:val="22"/>
        </w:rPr>
      </w:pPr>
    </w:p>
    <w:p w14:paraId="7251565B" w14:textId="77777777" w:rsidR="00162E73" w:rsidRDefault="00162E73" w:rsidP="008E5DE2">
      <w:pPr>
        <w:pStyle w:val="Default"/>
        <w:jc w:val="both"/>
        <w:rPr>
          <w:rFonts w:asciiTheme="minorHAnsi" w:hAnsiTheme="minorHAnsi" w:cstheme="minorHAnsi"/>
          <w:sz w:val="22"/>
          <w:szCs w:val="22"/>
        </w:rPr>
      </w:pPr>
    </w:p>
    <w:p w14:paraId="356AE070" w14:textId="77777777" w:rsidR="00162E73" w:rsidRDefault="00162E73" w:rsidP="008E5DE2">
      <w:pPr>
        <w:pStyle w:val="Default"/>
        <w:jc w:val="both"/>
        <w:rPr>
          <w:rFonts w:asciiTheme="minorHAnsi" w:hAnsiTheme="minorHAnsi" w:cstheme="minorHAnsi"/>
          <w:sz w:val="22"/>
          <w:szCs w:val="22"/>
        </w:rPr>
      </w:pPr>
    </w:p>
    <w:p w14:paraId="6030FA6F" w14:textId="77777777" w:rsidR="00162E73" w:rsidRDefault="00162E73" w:rsidP="008E5DE2">
      <w:pPr>
        <w:pStyle w:val="Default"/>
        <w:jc w:val="both"/>
        <w:rPr>
          <w:rFonts w:asciiTheme="minorHAnsi" w:hAnsiTheme="minorHAnsi" w:cstheme="minorHAnsi"/>
          <w:sz w:val="22"/>
          <w:szCs w:val="22"/>
        </w:rPr>
      </w:pPr>
    </w:p>
    <w:p w14:paraId="520454AE" w14:textId="77777777" w:rsidR="004A458F" w:rsidRPr="00E65FEB" w:rsidRDefault="004A458F" w:rsidP="004A458F">
      <w:pPr>
        <w:rPr>
          <w:b/>
          <w:bCs/>
          <w:sz w:val="28"/>
          <w:szCs w:val="28"/>
          <w:u w:val="single"/>
        </w:rPr>
      </w:pPr>
      <w:r w:rsidRPr="00E65FEB">
        <w:rPr>
          <w:b/>
          <w:bCs/>
          <w:sz w:val="28"/>
          <w:szCs w:val="28"/>
          <w:u w:val="single"/>
        </w:rPr>
        <w:t>DETAILED PROCEDURES INVOLVED IN OPERATION OF VFD BASED MLPU (MP1/MP2)</w:t>
      </w:r>
    </w:p>
    <w:p w14:paraId="0B3187AF" w14:textId="77777777" w:rsidR="00162E73" w:rsidRPr="00E65FEB" w:rsidRDefault="00162E73" w:rsidP="008E5DE2">
      <w:pPr>
        <w:pStyle w:val="Default"/>
        <w:jc w:val="both"/>
        <w:rPr>
          <w:sz w:val="22"/>
          <w:szCs w:val="22"/>
        </w:rPr>
      </w:pPr>
    </w:p>
    <w:p w14:paraId="062EEA58" w14:textId="77777777" w:rsidR="00C40A51" w:rsidRPr="00E65FEB" w:rsidRDefault="00C40A51" w:rsidP="00C40A51">
      <w:pPr>
        <w:rPr>
          <w:b/>
          <w:u w:val="single"/>
        </w:rPr>
      </w:pPr>
      <w:r w:rsidRPr="00E65FEB">
        <w:rPr>
          <w:b/>
          <w:u w:val="single"/>
        </w:rPr>
        <w:t>PRE-START OPERATION OF VFDS</w:t>
      </w:r>
    </w:p>
    <w:p w14:paraId="50E0D40F" w14:textId="77777777" w:rsidR="00C40A51" w:rsidRPr="00E65FEB" w:rsidRDefault="00C40A51" w:rsidP="00C40A51">
      <w:pPr>
        <w:rPr>
          <w:b/>
          <w:u w:val="single"/>
        </w:rPr>
      </w:pPr>
    </w:p>
    <w:p w14:paraId="5C343617" w14:textId="77777777" w:rsidR="00C40A51" w:rsidRPr="00E65FEB" w:rsidRDefault="00C40A51" w:rsidP="00C40A51">
      <w:pPr>
        <w:pStyle w:val="ListParagraph"/>
        <w:numPr>
          <w:ilvl w:val="0"/>
          <w:numId w:val="10"/>
        </w:numPr>
        <w:spacing w:after="200" w:line="276" w:lineRule="auto"/>
        <w:ind w:left="450" w:right="-180"/>
        <w:jc w:val="both"/>
      </w:pPr>
      <w:r w:rsidRPr="00E65FEB">
        <w:t>Any VFD (VFD-1, VFD-2) can be used to operate any MLPU Motor (MP-1, MP-2).</w:t>
      </w:r>
    </w:p>
    <w:p w14:paraId="5A0BE6BF" w14:textId="77777777" w:rsidR="00C40A51" w:rsidRPr="00E65FEB" w:rsidRDefault="00C40A51" w:rsidP="00C40A51">
      <w:pPr>
        <w:pStyle w:val="ListParagraph"/>
        <w:numPr>
          <w:ilvl w:val="0"/>
          <w:numId w:val="10"/>
        </w:numPr>
        <w:spacing w:after="200" w:line="276" w:lineRule="auto"/>
        <w:ind w:left="450"/>
        <w:jc w:val="both"/>
        <w:rPr>
          <w:bCs/>
        </w:rPr>
      </w:pPr>
      <w:r w:rsidRPr="00E65FEB">
        <w:rPr>
          <w:bCs/>
        </w:rPr>
        <w:t>Before energizing the VFD make sure that:</w:t>
      </w:r>
    </w:p>
    <w:p w14:paraId="15A017CA" w14:textId="77777777" w:rsidR="00C40A51" w:rsidRPr="00E65FEB" w:rsidRDefault="00C40A51" w:rsidP="00C40A51">
      <w:pPr>
        <w:pStyle w:val="ListParagraph"/>
        <w:numPr>
          <w:ilvl w:val="1"/>
          <w:numId w:val="10"/>
        </w:numPr>
        <w:spacing w:after="200" w:line="276" w:lineRule="auto"/>
        <w:ind w:left="450"/>
        <w:jc w:val="both"/>
        <w:rPr>
          <w:bCs/>
        </w:rPr>
      </w:pPr>
      <w:r w:rsidRPr="00E65FEB">
        <w:rPr>
          <w:bCs/>
        </w:rPr>
        <w:t>AC Units inside the VFD room are switched ON.</w:t>
      </w:r>
    </w:p>
    <w:p w14:paraId="39BD5129" w14:textId="77777777" w:rsidR="00C40A51" w:rsidRPr="00E65FEB" w:rsidRDefault="00C40A51" w:rsidP="00C40A51">
      <w:pPr>
        <w:pStyle w:val="ListParagraph"/>
        <w:numPr>
          <w:ilvl w:val="1"/>
          <w:numId w:val="10"/>
        </w:numPr>
        <w:spacing w:after="200" w:line="276" w:lineRule="auto"/>
        <w:ind w:left="450"/>
        <w:jc w:val="both"/>
        <w:rPr>
          <w:bCs/>
        </w:rPr>
      </w:pPr>
      <w:r w:rsidRPr="00E65FEB">
        <w:rPr>
          <w:bCs/>
        </w:rPr>
        <w:t>VFD UPS Unit is switched ON.</w:t>
      </w:r>
    </w:p>
    <w:p w14:paraId="2EDF7540" w14:textId="77777777" w:rsidR="00C40A51" w:rsidRPr="00E65FEB" w:rsidRDefault="00C40A51" w:rsidP="00C40A51">
      <w:pPr>
        <w:pStyle w:val="ListParagraph"/>
        <w:numPr>
          <w:ilvl w:val="1"/>
          <w:numId w:val="10"/>
        </w:numPr>
        <w:spacing w:after="200" w:line="276" w:lineRule="auto"/>
        <w:ind w:left="450"/>
        <w:jc w:val="both"/>
        <w:rPr>
          <w:bCs/>
        </w:rPr>
      </w:pPr>
      <w:r w:rsidRPr="00E65FEB">
        <w:rPr>
          <w:bCs/>
        </w:rPr>
        <w:t>Control supply of the corresponding VCB is on and LCD Display and LED indicators on the VCB are functioning.</w:t>
      </w:r>
    </w:p>
    <w:p w14:paraId="4DA1EC8B" w14:textId="77777777" w:rsidR="00C40A51" w:rsidRPr="00E65FEB" w:rsidRDefault="00C40A51" w:rsidP="00C40A51">
      <w:pPr>
        <w:pStyle w:val="ListParagraph"/>
        <w:numPr>
          <w:ilvl w:val="0"/>
          <w:numId w:val="10"/>
        </w:numPr>
        <w:spacing w:after="200" w:line="276" w:lineRule="auto"/>
        <w:ind w:left="450"/>
        <w:jc w:val="both"/>
        <w:rPr>
          <w:bCs/>
        </w:rPr>
      </w:pPr>
      <w:r w:rsidRPr="00E65FEB">
        <w:rPr>
          <w:bCs/>
        </w:rPr>
        <w:t>Depending on the VFD-Motor combination chosen for operation, the corresponding isolator to be switched ON as per the following matrix.</w:t>
      </w:r>
    </w:p>
    <w:tbl>
      <w:tblPr>
        <w:tblW w:w="486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440"/>
      </w:tblGrid>
      <w:tr w:rsidR="00C40A51" w:rsidRPr="00E65FEB" w14:paraId="35D3F32C" w14:textId="77777777" w:rsidTr="0057619E">
        <w:trPr>
          <w:trHeight w:val="300"/>
        </w:trPr>
        <w:tc>
          <w:tcPr>
            <w:tcW w:w="1980" w:type="dxa"/>
            <w:shd w:val="clear" w:color="auto" w:fill="auto"/>
            <w:vAlign w:val="center"/>
          </w:tcPr>
          <w:p w14:paraId="57FC7799" w14:textId="77777777" w:rsidR="00C40A51" w:rsidRPr="00E65FEB" w:rsidRDefault="00C40A51" w:rsidP="0057619E">
            <w:pPr>
              <w:ind w:left="450"/>
              <w:jc w:val="center"/>
              <w:rPr>
                <w:b/>
                <w:bCs/>
              </w:rPr>
            </w:pPr>
            <w:r w:rsidRPr="00E65FEB">
              <w:rPr>
                <w:b/>
                <w:bCs/>
              </w:rPr>
              <w:t>Isolator Matrix</w:t>
            </w:r>
          </w:p>
        </w:tc>
        <w:tc>
          <w:tcPr>
            <w:tcW w:w="1440" w:type="dxa"/>
            <w:shd w:val="clear" w:color="auto" w:fill="E5DFEC"/>
            <w:vAlign w:val="center"/>
          </w:tcPr>
          <w:p w14:paraId="0B850007" w14:textId="77777777" w:rsidR="00C40A51" w:rsidRPr="00E65FEB" w:rsidRDefault="00C40A51" w:rsidP="0057619E">
            <w:pPr>
              <w:ind w:left="450"/>
              <w:jc w:val="center"/>
            </w:pPr>
            <w:r w:rsidRPr="00E65FEB">
              <w:t>MP-1</w:t>
            </w:r>
          </w:p>
        </w:tc>
        <w:tc>
          <w:tcPr>
            <w:tcW w:w="1440" w:type="dxa"/>
            <w:shd w:val="clear" w:color="auto" w:fill="E5DFEC"/>
            <w:vAlign w:val="center"/>
          </w:tcPr>
          <w:p w14:paraId="085EBF0C" w14:textId="77777777" w:rsidR="00C40A51" w:rsidRPr="00E65FEB" w:rsidRDefault="00C40A51" w:rsidP="0057619E">
            <w:pPr>
              <w:ind w:left="450"/>
              <w:jc w:val="center"/>
            </w:pPr>
            <w:r w:rsidRPr="00E65FEB">
              <w:t>MP-2</w:t>
            </w:r>
          </w:p>
        </w:tc>
      </w:tr>
      <w:tr w:rsidR="00C40A51" w:rsidRPr="00E65FEB" w14:paraId="4D4BFFD9" w14:textId="77777777" w:rsidTr="0057619E">
        <w:trPr>
          <w:trHeight w:val="300"/>
        </w:trPr>
        <w:tc>
          <w:tcPr>
            <w:tcW w:w="1980" w:type="dxa"/>
            <w:shd w:val="clear" w:color="auto" w:fill="FDE9D9"/>
            <w:vAlign w:val="center"/>
          </w:tcPr>
          <w:p w14:paraId="1F24A139" w14:textId="77777777" w:rsidR="00C40A51" w:rsidRPr="00E65FEB" w:rsidRDefault="00C40A51" w:rsidP="0057619E">
            <w:pPr>
              <w:ind w:left="450"/>
              <w:jc w:val="center"/>
            </w:pPr>
            <w:r w:rsidRPr="00E65FEB">
              <w:t>VFD-1</w:t>
            </w:r>
          </w:p>
        </w:tc>
        <w:tc>
          <w:tcPr>
            <w:tcW w:w="1440" w:type="dxa"/>
            <w:shd w:val="clear" w:color="auto" w:fill="auto"/>
            <w:vAlign w:val="center"/>
          </w:tcPr>
          <w:p w14:paraId="5B49D10F" w14:textId="77777777" w:rsidR="00C40A51" w:rsidRPr="00E65FEB" w:rsidRDefault="00C40A51" w:rsidP="0057619E">
            <w:pPr>
              <w:spacing w:line="259" w:lineRule="auto"/>
              <w:ind w:left="450"/>
            </w:pPr>
            <w:r w:rsidRPr="00E65FEB">
              <w:t>VCB11</w:t>
            </w:r>
          </w:p>
        </w:tc>
        <w:tc>
          <w:tcPr>
            <w:tcW w:w="1440" w:type="dxa"/>
            <w:shd w:val="clear" w:color="auto" w:fill="auto"/>
            <w:vAlign w:val="center"/>
          </w:tcPr>
          <w:p w14:paraId="39E625FC" w14:textId="77777777" w:rsidR="00C40A51" w:rsidRPr="00E65FEB" w:rsidRDefault="00C40A51" w:rsidP="0057619E">
            <w:pPr>
              <w:spacing w:line="259" w:lineRule="auto"/>
              <w:ind w:left="450"/>
            </w:pPr>
            <w:r w:rsidRPr="00E65FEB">
              <w:t>VCB12</w:t>
            </w:r>
          </w:p>
        </w:tc>
      </w:tr>
      <w:tr w:rsidR="00C40A51" w:rsidRPr="00E65FEB" w14:paraId="15358CCF" w14:textId="77777777" w:rsidTr="0057619E">
        <w:trPr>
          <w:trHeight w:val="300"/>
        </w:trPr>
        <w:tc>
          <w:tcPr>
            <w:tcW w:w="1980" w:type="dxa"/>
            <w:shd w:val="clear" w:color="auto" w:fill="FDE9D9"/>
            <w:vAlign w:val="center"/>
          </w:tcPr>
          <w:p w14:paraId="77A316B9" w14:textId="77777777" w:rsidR="00C40A51" w:rsidRPr="00E65FEB" w:rsidRDefault="00C40A51" w:rsidP="0057619E">
            <w:pPr>
              <w:ind w:left="450"/>
              <w:jc w:val="center"/>
            </w:pPr>
            <w:r w:rsidRPr="00E65FEB">
              <w:t>VFD-2</w:t>
            </w:r>
          </w:p>
        </w:tc>
        <w:tc>
          <w:tcPr>
            <w:tcW w:w="1440" w:type="dxa"/>
            <w:shd w:val="clear" w:color="auto" w:fill="auto"/>
            <w:vAlign w:val="center"/>
          </w:tcPr>
          <w:p w14:paraId="46ABB0D1" w14:textId="77777777" w:rsidR="00C40A51" w:rsidRPr="00E65FEB" w:rsidRDefault="00C40A51" w:rsidP="0057619E">
            <w:pPr>
              <w:spacing w:line="259" w:lineRule="auto"/>
              <w:ind w:left="450"/>
            </w:pPr>
            <w:r w:rsidRPr="00E65FEB">
              <w:t>VCB21</w:t>
            </w:r>
          </w:p>
        </w:tc>
        <w:tc>
          <w:tcPr>
            <w:tcW w:w="1440" w:type="dxa"/>
            <w:shd w:val="clear" w:color="auto" w:fill="auto"/>
            <w:vAlign w:val="center"/>
          </w:tcPr>
          <w:p w14:paraId="43AB1446" w14:textId="77777777" w:rsidR="00C40A51" w:rsidRPr="00E65FEB" w:rsidRDefault="00C40A51" w:rsidP="0057619E">
            <w:pPr>
              <w:spacing w:line="259" w:lineRule="auto"/>
              <w:ind w:left="450"/>
            </w:pPr>
            <w:r w:rsidRPr="00E65FEB">
              <w:t>VCB22</w:t>
            </w:r>
          </w:p>
        </w:tc>
      </w:tr>
    </w:tbl>
    <w:p w14:paraId="4267B0B3" w14:textId="77777777" w:rsidR="00C40A51" w:rsidRPr="00E65FEB" w:rsidRDefault="00C40A51" w:rsidP="00C40A51">
      <w:pPr>
        <w:pStyle w:val="ListParagraph"/>
        <w:numPr>
          <w:ilvl w:val="0"/>
          <w:numId w:val="10"/>
        </w:numPr>
        <w:spacing w:after="200" w:line="276" w:lineRule="auto"/>
        <w:ind w:left="450"/>
        <w:jc w:val="both"/>
        <w:rPr>
          <w:bCs/>
        </w:rPr>
      </w:pPr>
      <w:r w:rsidRPr="00E65FEB">
        <w:rPr>
          <w:bCs/>
        </w:rPr>
        <w:t>After aligning the VFD with the Motor by switching ON the corresponding isolator, power supply to the VFDs can be extended by making ON the corresponding VFD Incomer VCB.</w:t>
      </w:r>
    </w:p>
    <w:p w14:paraId="1EF29227" w14:textId="77777777" w:rsidR="00C40A51" w:rsidRPr="00E65FEB" w:rsidRDefault="00C40A51" w:rsidP="00C40A51">
      <w:pPr>
        <w:pStyle w:val="ListParagraph"/>
        <w:numPr>
          <w:ilvl w:val="0"/>
          <w:numId w:val="10"/>
        </w:numPr>
        <w:spacing w:after="200" w:line="276" w:lineRule="auto"/>
        <w:ind w:left="450"/>
        <w:jc w:val="both"/>
        <w:rPr>
          <w:bCs/>
        </w:rPr>
      </w:pPr>
      <w:r w:rsidRPr="00E65FEB">
        <w:rPr>
          <w:bCs/>
        </w:rPr>
        <w:t xml:space="preserve">Once VCB is made </w:t>
      </w:r>
      <w:proofErr w:type="gramStart"/>
      <w:r w:rsidRPr="00E65FEB">
        <w:rPr>
          <w:bCs/>
        </w:rPr>
        <w:t>ON ,</w:t>
      </w:r>
      <w:proofErr w:type="gramEnd"/>
      <w:r w:rsidRPr="00E65FEB">
        <w:rPr>
          <w:bCs/>
        </w:rPr>
        <w:t xml:space="preserve"> VFD is ready for Operation.</w:t>
      </w:r>
    </w:p>
    <w:p w14:paraId="5ADDB4D0" w14:textId="77777777" w:rsidR="00C40A51" w:rsidRPr="00E65FEB" w:rsidRDefault="00C40A51" w:rsidP="008E5DE2">
      <w:pPr>
        <w:pStyle w:val="Default"/>
        <w:jc w:val="both"/>
        <w:rPr>
          <w:sz w:val="22"/>
          <w:szCs w:val="22"/>
        </w:rPr>
      </w:pPr>
    </w:p>
    <w:p w14:paraId="066E76D1" w14:textId="77777777" w:rsidR="00293305" w:rsidRPr="00E65FEB" w:rsidRDefault="00293305" w:rsidP="00293305">
      <w:pPr>
        <w:rPr>
          <w:b/>
          <w:u w:val="single"/>
        </w:rPr>
      </w:pPr>
      <w:r w:rsidRPr="00E65FEB">
        <w:rPr>
          <w:b/>
          <w:u w:val="single"/>
        </w:rPr>
        <w:t>MLPU OPERATION USING VFD</w:t>
      </w:r>
    </w:p>
    <w:p w14:paraId="56D0EEF0" w14:textId="77777777" w:rsidR="00293305" w:rsidRPr="00E65FEB" w:rsidRDefault="00293305" w:rsidP="00293305">
      <w:pPr>
        <w:rPr>
          <w:b/>
          <w:u w:val="single"/>
        </w:rPr>
      </w:pPr>
    </w:p>
    <w:p w14:paraId="286B642D" w14:textId="77777777" w:rsidR="00293305" w:rsidRPr="00E65FEB" w:rsidRDefault="00293305" w:rsidP="00293305">
      <w:pPr>
        <w:jc w:val="both"/>
      </w:pPr>
      <w:r w:rsidRPr="00E65FEB">
        <w:t>Once the VFDs (VFD-1/2) are ready for operation after completion of pre-start procedure, MLPU Motors (1/2) can be energized in three ways- Remote, Local and Field.</w:t>
      </w:r>
    </w:p>
    <w:p w14:paraId="3AEED6E8" w14:textId="77777777" w:rsidR="00293305" w:rsidRPr="00E65FEB" w:rsidRDefault="00293305" w:rsidP="00293305">
      <w:pPr>
        <w:jc w:val="both"/>
      </w:pPr>
    </w:p>
    <w:p w14:paraId="77B763D6" w14:textId="77777777" w:rsidR="00293305" w:rsidRPr="00E65FEB" w:rsidRDefault="00293305" w:rsidP="00293305">
      <w:pPr>
        <w:pStyle w:val="ListParagraph"/>
        <w:ind w:left="0"/>
        <w:jc w:val="both"/>
      </w:pPr>
      <w:r w:rsidRPr="00E65FEB">
        <w:t>The pre-start checks shall be as follows:</w:t>
      </w:r>
    </w:p>
    <w:p w14:paraId="517DF59D" w14:textId="77777777" w:rsidR="00293305" w:rsidRPr="00E65FEB" w:rsidRDefault="00293305" w:rsidP="00293305">
      <w:pPr>
        <w:pStyle w:val="ListParagraph"/>
        <w:numPr>
          <w:ilvl w:val="1"/>
          <w:numId w:val="11"/>
        </w:numPr>
        <w:spacing w:after="200" w:line="276" w:lineRule="auto"/>
        <w:jc w:val="both"/>
      </w:pPr>
      <w:r w:rsidRPr="00E65FEB">
        <w:t>Check that the MOVs in the process line are opened such that the line is through for operation using MLPUs (MP1/MP2).</w:t>
      </w:r>
    </w:p>
    <w:p w14:paraId="68445F06" w14:textId="77777777" w:rsidR="00293305" w:rsidRPr="00E65FEB" w:rsidRDefault="00293305" w:rsidP="00293305">
      <w:pPr>
        <w:pStyle w:val="ListParagraph"/>
        <w:numPr>
          <w:ilvl w:val="1"/>
          <w:numId w:val="11"/>
        </w:numPr>
        <w:spacing w:after="200" w:line="276" w:lineRule="auto"/>
        <w:jc w:val="both"/>
      </w:pPr>
      <w:r w:rsidRPr="00E65FEB">
        <w:t>Check that the level of coolant in seal cooling plan is sufficient.</w:t>
      </w:r>
    </w:p>
    <w:p w14:paraId="21FE64F7" w14:textId="77777777" w:rsidR="00293305" w:rsidRPr="00E65FEB" w:rsidRDefault="00293305" w:rsidP="00293305">
      <w:pPr>
        <w:pStyle w:val="ListParagraph"/>
        <w:numPr>
          <w:ilvl w:val="1"/>
          <w:numId w:val="11"/>
        </w:numPr>
        <w:spacing w:after="200" w:line="276" w:lineRule="auto"/>
        <w:jc w:val="both"/>
      </w:pPr>
      <w:r w:rsidRPr="00E65FEB">
        <w:t>Check that the Lube Oil level in the Mainline Pump is sufficient.</w:t>
      </w:r>
    </w:p>
    <w:p w14:paraId="37740DE8" w14:textId="77777777" w:rsidR="00293305" w:rsidRPr="00E65FEB" w:rsidRDefault="00293305" w:rsidP="00293305">
      <w:pPr>
        <w:pStyle w:val="ListParagraph"/>
        <w:numPr>
          <w:ilvl w:val="1"/>
          <w:numId w:val="11"/>
        </w:numPr>
        <w:spacing w:after="200" w:line="276" w:lineRule="auto"/>
        <w:jc w:val="both"/>
      </w:pPr>
      <w:r w:rsidRPr="00E65FEB">
        <w:t>Check that necessary suction pressure is available for running the MLPU.</w:t>
      </w:r>
    </w:p>
    <w:p w14:paraId="7A463D44" w14:textId="77777777" w:rsidR="00293305" w:rsidRPr="00E65FEB" w:rsidRDefault="00293305" w:rsidP="00293305">
      <w:pPr>
        <w:pStyle w:val="ListParagraph"/>
        <w:numPr>
          <w:ilvl w:val="1"/>
          <w:numId w:val="11"/>
        </w:numPr>
        <w:spacing w:after="200" w:line="276" w:lineRule="auto"/>
        <w:jc w:val="both"/>
      </w:pPr>
      <w:r w:rsidRPr="00E65FEB">
        <w:lastRenderedPageBreak/>
        <w:t xml:space="preserve">Check that all RTD’s &amp; </w:t>
      </w:r>
      <w:proofErr w:type="gramStart"/>
      <w:r w:rsidRPr="00E65FEB">
        <w:t>BTD’s ,</w:t>
      </w:r>
      <w:proofErr w:type="gramEnd"/>
      <w:r w:rsidRPr="00E65FEB">
        <w:t xml:space="preserve"> Vibration transmitters, Level switches, Pressure switches  and seal cooling motors are healthy.</w:t>
      </w:r>
    </w:p>
    <w:p w14:paraId="73A95E8C" w14:textId="77777777" w:rsidR="00293305" w:rsidRPr="00E65FEB" w:rsidRDefault="00293305" w:rsidP="00293305">
      <w:pPr>
        <w:pStyle w:val="ListParagraph"/>
        <w:numPr>
          <w:ilvl w:val="1"/>
          <w:numId w:val="11"/>
        </w:numPr>
        <w:spacing w:after="200" w:line="276" w:lineRule="auto"/>
        <w:jc w:val="both"/>
      </w:pPr>
      <w:r w:rsidRPr="00E65FEB">
        <w:t>Check that VFD UPS, VFD aux supply is ON and healthy</w:t>
      </w:r>
    </w:p>
    <w:p w14:paraId="439D2303" w14:textId="77777777" w:rsidR="00293305" w:rsidRPr="00E65FEB" w:rsidRDefault="00293305" w:rsidP="00293305">
      <w:pPr>
        <w:pStyle w:val="ListParagraph"/>
        <w:numPr>
          <w:ilvl w:val="1"/>
          <w:numId w:val="11"/>
        </w:numPr>
        <w:spacing w:after="200" w:line="276" w:lineRule="auto"/>
        <w:jc w:val="both"/>
      </w:pPr>
      <w:r w:rsidRPr="00E65FEB">
        <w:t xml:space="preserve">Check that HT VFD breaker relays </w:t>
      </w:r>
      <w:proofErr w:type="gramStart"/>
      <w:r w:rsidRPr="00E65FEB">
        <w:t>is</w:t>
      </w:r>
      <w:proofErr w:type="gramEnd"/>
      <w:r w:rsidRPr="00E65FEB">
        <w:t xml:space="preserve"> in Healthy condition</w:t>
      </w:r>
    </w:p>
    <w:p w14:paraId="7E54F131" w14:textId="77777777" w:rsidR="00293305" w:rsidRPr="00E65FEB" w:rsidRDefault="00293305" w:rsidP="00293305">
      <w:pPr>
        <w:pStyle w:val="ListParagraph"/>
        <w:numPr>
          <w:ilvl w:val="1"/>
          <w:numId w:val="11"/>
        </w:numPr>
        <w:spacing w:after="200" w:line="276" w:lineRule="auto"/>
        <w:jc w:val="both"/>
      </w:pPr>
      <w:r w:rsidRPr="00E65FEB">
        <w:t>Check that all MLPU MOV’s are in Remote position.</w:t>
      </w:r>
    </w:p>
    <w:p w14:paraId="1BB5F377" w14:textId="77777777" w:rsidR="00293305" w:rsidRPr="00E65FEB" w:rsidRDefault="00293305" w:rsidP="00293305">
      <w:pPr>
        <w:pStyle w:val="ListParagraph"/>
        <w:numPr>
          <w:ilvl w:val="1"/>
          <w:numId w:val="11"/>
        </w:numPr>
        <w:spacing w:after="200" w:line="276" w:lineRule="auto"/>
        <w:jc w:val="both"/>
      </w:pPr>
      <w:r w:rsidRPr="00E65FEB">
        <w:t>Check that selected isolator for MLPU (MP1/MP2) is switched ON</w:t>
      </w:r>
    </w:p>
    <w:p w14:paraId="2E49F014" w14:textId="77777777" w:rsidR="00293305" w:rsidRPr="00E65FEB" w:rsidRDefault="00293305" w:rsidP="00293305">
      <w:pPr>
        <w:pStyle w:val="ListParagraph"/>
        <w:numPr>
          <w:ilvl w:val="1"/>
          <w:numId w:val="11"/>
        </w:numPr>
        <w:spacing w:after="200" w:line="276" w:lineRule="auto"/>
        <w:jc w:val="both"/>
      </w:pPr>
      <w:r w:rsidRPr="00E65FEB">
        <w:t>Check that HT VFD (VFD1/VFD2) feeders are in remote position.</w:t>
      </w:r>
    </w:p>
    <w:p w14:paraId="658BEC8E" w14:textId="77777777" w:rsidR="00293305" w:rsidRPr="00E65FEB" w:rsidRDefault="00293305" w:rsidP="00293305">
      <w:pPr>
        <w:pStyle w:val="ListParagraph"/>
        <w:numPr>
          <w:ilvl w:val="1"/>
          <w:numId w:val="11"/>
        </w:numPr>
        <w:spacing w:after="200" w:line="276" w:lineRule="auto"/>
        <w:jc w:val="both"/>
      </w:pPr>
      <w:r w:rsidRPr="00E65FEB">
        <w:t>Check that VFD panel is kept in remote position.</w:t>
      </w:r>
    </w:p>
    <w:p w14:paraId="43FEF3C1" w14:textId="77777777" w:rsidR="00293305" w:rsidRPr="00E65FEB" w:rsidRDefault="00293305" w:rsidP="00293305">
      <w:pPr>
        <w:pStyle w:val="ListParagraph"/>
        <w:numPr>
          <w:ilvl w:val="1"/>
          <w:numId w:val="11"/>
        </w:numPr>
        <w:spacing w:after="200" w:line="276" w:lineRule="auto"/>
        <w:jc w:val="both"/>
      </w:pPr>
      <w:r w:rsidRPr="00E65FEB">
        <w:t>Check that Local control station for seal cooling motors is energized and placed in remote position.</w:t>
      </w:r>
    </w:p>
    <w:p w14:paraId="26DA09BB" w14:textId="77777777" w:rsidR="00293305" w:rsidRPr="00E65FEB" w:rsidRDefault="00293305" w:rsidP="00293305">
      <w:pPr>
        <w:pStyle w:val="ListParagraph"/>
        <w:numPr>
          <w:ilvl w:val="1"/>
          <w:numId w:val="11"/>
        </w:numPr>
        <w:spacing w:after="200" w:line="276" w:lineRule="auto"/>
        <w:jc w:val="both"/>
      </w:pPr>
      <w:r w:rsidRPr="00E65FEB">
        <w:t>Check that the Emergency Stop Push Button in VFD VCB is in released position.</w:t>
      </w:r>
    </w:p>
    <w:p w14:paraId="15B423E0" w14:textId="77777777" w:rsidR="00293305" w:rsidRPr="00E65FEB" w:rsidRDefault="00293305" w:rsidP="00293305">
      <w:pPr>
        <w:pStyle w:val="ListParagraph"/>
        <w:numPr>
          <w:ilvl w:val="1"/>
          <w:numId w:val="11"/>
        </w:numPr>
        <w:spacing w:after="200" w:line="276" w:lineRule="auto"/>
        <w:jc w:val="both"/>
      </w:pPr>
      <w:r w:rsidRPr="00E65FEB">
        <w:t xml:space="preserve">Check that the Field Stop Push Button is in </w:t>
      </w:r>
      <w:proofErr w:type="gramStart"/>
      <w:r w:rsidRPr="00E65FEB">
        <w:t>released</w:t>
      </w:r>
      <w:proofErr w:type="gramEnd"/>
      <w:r w:rsidRPr="00E65FEB">
        <w:t xml:space="preserve"> position.</w:t>
      </w:r>
    </w:p>
    <w:p w14:paraId="3AD11327" w14:textId="77777777" w:rsidR="00293305" w:rsidRPr="00E65FEB" w:rsidRDefault="00293305" w:rsidP="00293305">
      <w:pPr>
        <w:pStyle w:val="ListParagraph"/>
        <w:numPr>
          <w:ilvl w:val="1"/>
          <w:numId w:val="11"/>
        </w:numPr>
        <w:spacing w:after="200" w:line="276" w:lineRule="auto"/>
        <w:jc w:val="both"/>
      </w:pPr>
      <w:r w:rsidRPr="00E65FEB">
        <w:t>Check that the Emergency Stop Push Button in VFD panel is in released position.</w:t>
      </w:r>
    </w:p>
    <w:p w14:paraId="01D8A3A7" w14:textId="77777777" w:rsidR="00293305" w:rsidRPr="00E65FEB" w:rsidRDefault="00293305" w:rsidP="00293305">
      <w:pPr>
        <w:pStyle w:val="ListParagraph"/>
        <w:numPr>
          <w:ilvl w:val="1"/>
          <w:numId w:val="11"/>
        </w:numPr>
        <w:spacing w:after="200" w:line="276" w:lineRule="auto"/>
        <w:jc w:val="both"/>
      </w:pPr>
      <w:r w:rsidRPr="00E65FEB">
        <w:t xml:space="preserve">If required, carry out air venting </w:t>
      </w:r>
      <w:proofErr w:type="gramStart"/>
      <w:r w:rsidRPr="00E65FEB">
        <w:t>of</w:t>
      </w:r>
      <w:proofErr w:type="gramEnd"/>
      <w:r w:rsidRPr="00E65FEB">
        <w:t xml:space="preserve"> the mainline pump.</w:t>
      </w:r>
    </w:p>
    <w:p w14:paraId="6F0AE108" w14:textId="77777777" w:rsidR="00293305" w:rsidRPr="00E65FEB" w:rsidRDefault="00293305" w:rsidP="008E5DE2">
      <w:pPr>
        <w:pStyle w:val="Default"/>
        <w:jc w:val="both"/>
        <w:rPr>
          <w:sz w:val="22"/>
          <w:szCs w:val="22"/>
        </w:rPr>
      </w:pPr>
    </w:p>
    <w:p w14:paraId="0F67E5ED" w14:textId="77777777" w:rsidR="003744D5" w:rsidRPr="00E65FEB" w:rsidRDefault="003744D5" w:rsidP="008E5DE2">
      <w:pPr>
        <w:pStyle w:val="Default"/>
        <w:jc w:val="both"/>
        <w:rPr>
          <w:sz w:val="22"/>
          <w:szCs w:val="22"/>
        </w:rPr>
      </w:pPr>
    </w:p>
    <w:p w14:paraId="1FEC5C70" w14:textId="77777777" w:rsidR="003744D5" w:rsidRPr="00E65FEB" w:rsidRDefault="003744D5" w:rsidP="003744D5">
      <w:pPr>
        <w:jc w:val="both"/>
        <w:rPr>
          <w:b/>
          <w:bCs/>
          <w:u w:val="single"/>
        </w:rPr>
      </w:pPr>
      <w:r w:rsidRPr="00E65FEB">
        <w:rPr>
          <w:b/>
          <w:bCs/>
          <w:u w:val="single"/>
        </w:rPr>
        <w:t>REMOTE:</w:t>
      </w:r>
    </w:p>
    <w:p w14:paraId="49A2F606" w14:textId="77777777" w:rsidR="003744D5" w:rsidRPr="00E65FEB" w:rsidRDefault="003744D5" w:rsidP="003744D5">
      <w:pPr>
        <w:jc w:val="both"/>
        <w:rPr>
          <w:b/>
          <w:bCs/>
        </w:rPr>
      </w:pPr>
    </w:p>
    <w:p w14:paraId="0BC52D02" w14:textId="77777777" w:rsidR="003744D5" w:rsidRPr="00E65FEB" w:rsidRDefault="003744D5" w:rsidP="003744D5">
      <w:pPr>
        <w:jc w:val="both"/>
        <w:rPr>
          <w:b/>
          <w:bCs/>
        </w:rPr>
      </w:pPr>
      <w:r w:rsidRPr="00E65FEB">
        <w:rPr>
          <w:b/>
          <w:bCs/>
        </w:rPr>
        <w:t xml:space="preserve">Remote Operation can be performed by using either PLC terminal or SCADA terminal in MANUAL mode </w:t>
      </w:r>
    </w:p>
    <w:p w14:paraId="265C5DA0" w14:textId="77777777" w:rsidR="003744D5" w:rsidRPr="00E65FEB" w:rsidRDefault="003744D5" w:rsidP="003744D5">
      <w:pPr>
        <w:pStyle w:val="ListParagraph"/>
        <w:numPr>
          <w:ilvl w:val="0"/>
          <w:numId w:val="12"/>
        </w:numPr>
        <w:spacing w:after="200" w:line="276" w:lineRule="auto"/>
        <w:jc w:val="both"/>
      </w:pPr>
      <w:r w:rsidRPr="00E65FEB">
        <w:t>Carry out all pre-start checks as mentioned above.</w:t>
      </w:r>
    </w:p>
    <w:p w14:paraId="408089EF" w14:textId="77777777" w:rsidR="003744D5" w:rsidRPr="00E65FEB" w:rsidRDefault="003744D5" w:rsidP="003744D5">
      <w:pPr>
        <w:pStyle w:val="ListParagraph"/>
        <w:numPr>
          <w:ilvl w:val="0"/>
          <w:numId w:val="12"/>
        </w:numPr>
        <w:spacing w:after="200" w:line="276" w:lineRule="auto"/>
        <w:jc w:val="both"/>
      </w:pPr>
      <w:r w:rsidRPr="00E65FEB">
        <w:t>If any fault exists in PLC/SCADA screen Press ’Maintenance’</w:t>
      </w:r>
    </w:p>
    <w:p w14:paraId="1E386241" w14:textId="77777777" w:rsidR="003744D5" w:rsidRPr="00E65FEB" w:rsidRDefault="003744D5" w:rsidP="003744D5">
      <w:pPr>
        <w:pStyle w:val="ListParagraph"/>
        <w:numPr>
          <w:ilvl w:val="0"/>
          <w:numId w:val="12"/>
        </w:numPr>
        <w:spacing w:after="200" w:line="276" w:lineRule="auto"/>
        <w:jc w:val="both"/>
      </w:pPr>
      <w:r w:rsidRPr="00E65FEB">
        <w:t xml:space="preserve">MP1/MP2 Reset command may be given if any lag in SCADA control </w:t>
      </w:r>
    </w:p>
    <w:p w14:paraId="741E1593" w14:textId="77777777" w:rsidR="003744D5" w:rsidRPr="00E65FEB" w:rsidRDefault="003744D5" w:rsidP="003744D5">
      <w:pPr>
        <w:pStyle w:val="ListParagraph"/>
        <w:numPr>
          <w:ilvl w:val="0"/>
          <w:numId w:val="12"/>
        </w:numPr>
        <w:spacing w:after="200" w:line="276" w:lineRule="auto"/>
        <w:jc w:val="both"/>
      </w:pPr>
      <w:r w:rsidRPr="00E65FEB">
        <w:t>Check whether selected feeder and isolator for MLPU- VFD combination is switched ON.</w:t>
      </w:r>
    </w:p>
    <w:p w14:paraId="412EB0EC" w14:textId="77777777" w:rsidR="003744D5" w:rsidRPr="00E65FEB" w:rsidRDefault="003744D5" w:rsidP="003744D5">
      <w:pPr>
        <w:pStyle w:val="ListParagraph"/>
        <w:numPr>
          <w:ilvl w:val="0"/>
          <w:numId w:val="12"/>
        </w:numPr>
        <w:spacing w:after="200" w:line="276" w:lineRule="auto"/>
        <w:jc w:val="both"/>
      </w:pPr>
      <w:r w:rsidRPr="00E65FEB">
        <w:t>VFD (VFD1/VFD2) Line up command to be given in SCADA. Subsequent activities to be done in following ways:</w:t>
      </w:r>
    </w:p>
    <w:p w14:paraId="374625C7" w14:textId="77777777" w:rsidR="003744D5" w:rsidRPr="00E65FEB" w:rsidRDefault="003744D5" w:rsidP="003744D5">
      <w:pPr>
        <w:pStyle w:val="ListParagraph"/>
        <w:numPr>
          <w:ilvl w:val="1"/>
          <w:numId w:val="12"/>
        </w:numPr>
        <w:spacing w:after="200" w:line="276" w:lineRule="auto"/>
        <w:jc w:val="both"/>
      </w:pPr>
      <w:r w:rsidRPr="00E65FEB">
        <w:t>Once issued, VFD ready signal appears on screen.</w:t>
      </w:r>
    </w:p>
    <w:p w14:paraId="1924072E" w14:textId="77777777" w:rsidR="003744D5" w:rsidRPr="00E65FEB" w:rsidRDefault="003744D5" w:rsidP="003744D5">
      <w:pPr>
        <w:pStyle w:val="ListParagraph"/>
        <w:numPr>
          <w:ilvl w:val="1"/>
          <w:numId w:val="12"/>
        </w:numPr>
        <w:spacing w:after="200" w:line="276" w:lineRule="auto"/>
        <w:jc w:val="both"/>
      </w:pPr>
      <w:r w:rsidRPr="00E65FEB">
        <w:t>Aligned VFD data will appear on PLC/SCADA screen</w:t>
      </w:r>
    </w:p>
    <w:p w14:paraId="163438EB" w14:textId="77777777" w:rsidR="003744D5" w:rsidRPr="00E65FEB" w:rsidRDefault="003744D5" w:rsidP="003744D5">
      <w:pPr>
        <w:pStyle w:val="ListParagraph"/>
        <w:numPr>
          <w:ilvl w:val="1"/>
          <w:numId w:val="12"/>
        </w:numPr>
        <w:spacing w:after="200" w:line="276" w:lineRule="auto"/>
        <w:jc w:val="both"/>
      </w:pPr>
      <w:r w:rsidRPr="00E65FEB">
        <w:t>Press Pump Prepare Command (MP1/MP2) on Screen</w:t>
      </w:r>
    </w:p>
    <w:p w14:paraId="6C78549A" w14:textId="77777777" w:rsidR="003744D5" w:rsidRPr="00E65FEB" w:rsidRDefault="003744D5" w:rsidP="003744D5">
      <w:pPr>
        <w:pStyle w:val="ListParagraph"/>
        <w:numPr>
          <w:ilvl w:val="1"/>
          <w:numId w:val="12"/>
        </w:numPr>
        <w:spacing w:after="200" w:line="276" w:lineRule="auto"/>
        <w:jc w:val="both"/>
      </w:pPr>
      <w:r w:rsidRPr="00E65FEB">
        <w:t>Suction MOV starts opening &amp; Seal Plan motor Starts for coolant circulation.</w:t>
      </w:r>
    </w:p>
    <w:p w14:paraId="5F5291DA" w14:textId="77777777" w:rsidR="003744D5" w:rsidRPr="00E65FEB" w:rsidRDefault="003744D5" w:rsidP="003744D5">
      <w:pPr>
        <w:pStyle w:val="ListParagraph"/>
        <w:numPr>
          <w:ilvl w:val="1"/>
          <w:numId w:val="12"/>
        </w:numPr>
        <w:spacing w:after="200" w:line="276" w:lineRule="auto"/>
        <w:jc w:val="both"/>
      </w:pPr>
      <w:r w:rsidRPr="00E65FEB">
        <w:t xml:space="preserve">Start the Mainline Pump by giving </w:t>
      </w:r>
      <w:proofErr w:type="gramStart"/>
      <w:r w:rsidRPr="00E65FEB">
        <w:rPr>
          <w:b/>
          <w:bCs/>
        </w:rPr>
        <w:t>start</w:t>
      </w:r>
      <w:proofErr w:type="gramEnd"/>
      <w:r w:rsidRPr="00E65FEB">
        <w:t xml:space="preserve"> command from SCADA. Motor gets started with the lined up VFD at minimum speed pre-set </w:t>
      </w:r>
      <w:proofErr w:type="spellStart"/>
      <w:r w:rsidRPr="00E65FEB">
        <w:t>i.e</w:t>
      </w:r>
      <w:proofErr w:type="spellEnd"/>
      <w:r w:rsidRPr="00E65FEB">
        <w:t xml:space="preserve"> 1350 rpm. Pump </w:t>
      </w:r>
      <w:r w:rsidRPr="00E65FEB">
        <w:lastRenderedPageBreak/>
        <w:t xml:space="preserve">discharge will also open automatically.  Make sure that discharge MOV is </w:t>
      </w:r>
      <w:proofErr w:type="gramStart"/>
      <w:r w:rsidRPr="00E65FEB">
        <w:t>actually opening</w:t>
      </w:r>
      <w:proofErr w:type="gramEnd"/>
      <w:r w:rsidRPr="00E65FEB">
        <w:t xml:space="preserve"> in field.</w:t>
      </w:r>
    </w:p>
    <w:p w14:paraId="7DB24669" w14:textId="77777777" w:rsidR="003744D5" w:rsidRPr="00E65FEB" w:rsidRDefault="003744D5" w:rsidP="003744D5">
      <w:pPr>
        <w:pStyle w:val="ListParagraph"/>
        <w:numPr>
          <w:ilvl w:val="1"/>
          <w:numId w:val="12"/>
        </w:numPr>
        <w:spacing w:after="200" w:line="276" w:lineRule="auto"/>
        <w:jc w:val="both"/>
      </w:pPr>
      <w:r w:rsidRPr="00E65FEB">
        <w:t>Running indication will appear on screen</w:t>
      </w:r>
    </w:p>
    <w:p w14:paraId="3B4431C4" w14:textId="77777777" w:rsidR="003744D5" w:rsidRDefault="003744D5" w:rsidP="003744D5">
      <w:pPr>
        <w:pStyle w:val="ListParagraph"/>
        <w:numPr>
          <w:ilvl w:val="1"/>
          <w:numId w:val="12"/>
        </w:numPr>
        <w:spacing w:after="200" w:line="276" w:lineRule="auto"/>
        <w:jc w:val="both"/>
      </w:pPr>
      <w:r w:rsidRPr="00E65FEB">
        <w:t xml:space="preserve">Check the flow </w:t>
      </w:r>
      <w:proofErr w:type="gramStart"/>
      <w:r w:rsidRPr="00E65FEB">
        <w:t>in Main</w:t>
      </w:r>
      <w:proofErr w:type="gramEnd"/>
      <w:r w:rsidRPr="00E65FEB">
        <w:t xml:space="preserve"> line from MFM-2102. </w:t>
      </w:r>
    </w:p>
    <w:p w14:paraId="5DFF034A" w14:textId="4A35FE0A" w:rsidR="00314547" w:rsidRPr="00E65FEB" w:rsidRDefault="00314547" w:rsidP="00314547">
      <w:pPr>
        <w:pStyle w:val="ListParagraph"/>
        <w:numPr>
          <w:ilvl w:val="0"/>
          <w:numId w:val="12"/>
        </w:numPr>
        <w:spacing w:after="200" w:line="276" w:lineRule="auto"/>
        <w:jc w:val="both"/>
      </w:pPr>
      <w:r>
        <w:t>For stopping MLPU (MP1/MP2), bring RPM of MLPU to 2000 (minimum) and give STOP command from SCADA.</w:t>
      </w:r>
    </w:p>
    <w:p w14:paraId="4235FD5A" w14:textId="77777777" w:rsidR="003744D5" w:rsidRPr="00E65FEB" w:rsidRDefault="003744D5" w:rsidP="008E5DE2">
      <w:pPr>
        <w:pStyle w:val="Default"/>
        <w:jc w:val="both"/>
        <w:rPr>
          <w:sz w:val="22"/>
          <w:szCs w:val="22"/>
        </w:rPr>
      </w:pPr>
    </w:p>
    <w:p w14:paraId="2C4534AC" w14:textId="77777777" w:rsidR="003C4052" w:rsidRPr="00E65FEB" w:rsidRDefault="003C4052" w:rsidP="003C4052">
      <w:pPr>
        <w:jc w:val="both"/>
        <w:rPr>
          <w:b/>
          <w:bCs/>
          <w:u w:val="single"/>
        </w:rPr>
      </w:pPr>
      <w:r w:rsidRPr="00E65FEB">
        <w:rPr>
          <w:b/>
          <w:bCs/>
          <w:u w:val="single"/>
        </w:rPr>
        <w:t>LOCAL:</w:t>
      </w:r>
    </w:p>
    <w:p w14:paraId="76026F31" w14:textId="77777777" w:rsidR="003C4052" w:rsidRPr="00E65FEB" w:rsidRDefault="003C4052" w:rsidP="003C4052">
      <w:pPr>
        <w:jc w:val="both"/>
        <w:rPr>
          <w:b/>
          <w:bCs/>
        </w:rPr>
      </w:pPr>
    </w:p>
    <w:p w14:paraId="56709A4B" w14:textId="77777777" w:rsidR="003C4052" w:rsidRPr="00E65FEB" w:rsidRDefault="003C4052" w:rsidP="003C4052">
      <w:pPr>
        <w:jc w:val="both"/>
        <w:rPr>
          <w:b/>
          <w:bCs/>
        </w:rPr>
      </w:pPr>
      <w:r w:rsidRPr="00E65FEB">
        <w:rPr>
          <w:b/>
          <w:bCs/>
        </w:rPr>
        <w:t xml:space="preserve">Local </w:t>
      </w:r>
      <w:proofErr w:type="gramStart"/>
      <w:r w:rsidRPr="00E65FEB">
        <w:rPr>
          <w:b/>
          <w:bCs/>
        </w:rPr>
        <w:t>operation</w:t>
      </w:r>
      <w:proofErr w:type="gramEnd"/>
      <w:r w:rsidRPr="00E65FEB">
        <w:rPr>
          <w:b/>
          <w:bCs/>
        </w:rPr>
        <w:t xml:space="preserve"> should be taken place only in presence of trained electrical and Instrumentation engineers. Local operation should be performed only in emergency/ critical situation</w:t>
      </w:r>
    </w:p>
    <w:p w14:paraId="38DC13E0" w14:textId="77777777" w:rsidR="003C4052" w:rsidRPr="00E65FEB" w:rsidRDefault="003C4052" w:rsidP="003C4052">
      <w:pPr>
        <w:jc w:val="both"/>
        <w:rPr>
          <w:b/>
          <w:bCs/>
        </w:rPr>
      </w:pPr>
    </w:p>
    <w:p w14:paraId="6DF3500A" w14:textId="77777777" w:rsidR="003C4052" w:rsidRPr="00E65FEB" w:rsidRDefault="003C4052" w:rsidP="003C4052">
      <w:pPr>
        <w:pStyle w:val="ListParagraph"/>
        <w:numPr>
          <w:ilvl w:val="0"/>
          <w:numId w:val="13"/>
        </w:numPr>
        <w:spacing w:after="200" w:line="276" w:lineRule="auto"/>
        <w:jc w:val="both"/>
      </w:pPr>
      <w:r w:rsidRPr="00E65FEB">
        <w:t>VFD start mode should be selected as Local from the VFD panel.</w:t>
      </w:r>
    </w:p>
    <w:p w14:paraId="2A527D68" w14:textId="77777777" w:rsidR="003C4052" w:rsidRPr="00E65FEB" w:rsidRDefault="003C4052" w:rsidP="003C4052">
      <w:pPr>
        <w:pStyle w:val="ListParagraph"/>
        <w:numPr>
          <w:ilvl w:val="0"/>
          <w:numId w:val="13"/>
        </w:numPr>
        <w:spacing w:after="200" w:line="276" w:lineRule="auto"/>
        <w:jc w:val="both"/>
      </w:pPr>
      <w:r w:rsidRPr="00E65FEB">
        <w:t>Seal cooling plan should be in Manual position.</w:t>
      </w:r>
    </w:p>
    <w:p w14:paraId="39A1B64E" w14:textId="77777777" w:rsidR="003C4052" w:rsidRPr="00E65FEB" w:rsidRDefault="003C4052" w:rsidP="003C4052">
      <w:pPr>
        <w:pStyle w:val="ListParagraph"/>
        <w:numPr>
          <w:ilvl w:val="0"/>
          <w:numId w:val="13"/>
        </w:numPr>
        <w:spacing w:after="200" w:line="276" w:lineRule="auto"/>
        <w:jc w:val="both"/>
      </w:pPr>
      <w:r w:rsidRPr="00E65FEB">
        <w:t>The sequence of operation shall be as follows:</w:t>
      </w:r>
    </w:p>
    <w:p w14:paraId="0BDB98AB" w14:textId="77777777" w:rsidR="003C4052" w:rsidRPr="00E65FEB" w:rsidRDefault="003C4052" w:rsidP="003C4052">
      <w:pPr>
        <w:pStyle w:val="ListParagraph"/>
        <w:numPr>
          <w:ilvl w:val="1"/>
          <w:numId w:val="13"/>
        </w:numPr>
        <w:spacing w:after="200" w:line="276" w:lineRule="auto"/>
        <w:jc w:val="both"/>
      </w:pPr>
      <w:r w:rsidRPr="00E65FEB">
        <w:t>One person shall be placed in front of the MLPU (MP1/MP2) with Walkie talkie.</w:t>
      </w:r>
    </w:p>
    <w:p w14:paraId="027C92CB" w14:textId="77777777" w:rsidR="003C4052" w:rsidRPr="00E65FEB" w:rsidRDefault="003C4052" w:rsidP="003C4052">
      <w:pPr>
        <w:pStyle w:val="ListParagraph"/>
        <w:numPr>
          <w:ilvl w:val="1"/>
          <w:numId w:val="13"/>
        </w:numPr>
        <w:spacing w:after="200" w:line="276" w:lineRule="auto"/>
        <w:jc w:val="both"/>
      </w:pPr>
      <w:r w:rsidRPr="00E65FEB">
        <w:t>One person shall be placed in front of the VFD (VFD1/VFD2) with Walkie talkie.</w:t>
      </w:r>
    </w:p>
    <w:p w14:paraId="001831D8" w14:textId="77777777" w:rsidR="003C4052" w:rsidRPr="00E65FEB" w:rsidRDefault="003C4052" w:rsidP="003C4052">
      <w:pPr>
        <w:pStyle w:val="ListParagraph"/>
        <w:numPr>
          <w:ilvl w:val="1"/>
          <w:numId w:val="13"/>
        </w:numPr>
        <w:spacing w:after="200" w:line="276" w:lineRule="auto"/>
        <w:jc w:val="both"/>
      </w:pPr>
      <w:r w:rsidRPr="00E65FEB">
        <w:t>Suction MOV to be kept fully opened by operating locally</w:t>
      </w:r>
    </w:p>
    <w:p w14:paraId="3B3CD282" w14:textId="77777777" w:rsidR="003C4052" w:rsidRPr="00E65FEB" w:rsidRDefault="003C4052" w:rsidP="003C4052">
      <w:pPr>
        <w:pStyle w:val="ListParagraph"/>
        <w:numPr>
          <w:ilvl w:val="1"/>
          <w:numId w:val="13"/>
        </w:numPr>
        <w:spacing w:after="200" w:line="276" w:lineRule="auto"/>
        <w:jc w:val="both"/>
      </w:pPr>
      <w:r w:rsidRPr="00E65FEB">
        <w:t>Once MLPU (MP1/MP2) is ready for operation the person in front of MLPU shall issue clearance.</w:t>
      </w:r>
    </w:p>
    <w:p w14:paraId="2764A80E" w14:textId="77777777" w:rsidR="003C4052" w:rsidRPr="00E65FEB" w:rsidRDefault="003C4052" w:rsidP="003C4052">
      <w:pPr>
        <w:pStyle w:val="ListParagraph"/>
        <w:numPr>
          <w:ilvl w:val="1"/>
          <w:numId w:val="13"/>
        </w:numPr>
        <w:spacing w:after="200" w:line="276" w:lineRule="auto"/>
        <w:jc w:val="both"/>
      </w:pPr>
      <w:r w:rsidRPr="00E65FEB">
        <w:t>On receiving the clearance VFD (VFD1/VFD2) shall be started by using the Drive Start push button on the VFD.</w:t>
      </w:r>
    </w:p>
    <w:p w14:paraId="5B8FDA08" w14:textId="77777777" w:rsidR="003C4052" w:rsidRPr="00E65FEB" w:rsidRDefault="003C4052" w:rsidP="003C4052">
      <w:pPr>
        <w:pStyle w:val="ListParagraph"/>
        <w:numPr>
          <w:ilvl w:val="1"/>
          <w:numId w:val="13"/>
        </w:numPr>
        <w:spacing w:after="200" w:line="276" w:lineRule="auto"/>
        <w:jc w:val="both"/>
      </w:pPr>
      <w:r w:rsidRPr="00E65FEB">
        <w:t xml:space="preserve">As soon as start command issued on drive, </w:t>
      </w:r>
    </w:p>
    <w:p w14:paraId="38AC408B" w14:textId="77777777" w:rsidR="003C4052" w:rsidRPr="00E65FEB" w:rsidRDefault="003C4052" w:rsidP="003C4052">
      <w:pPr>
        <w:pStyle w:val="ListParagraph"/>
        <w:numPr>
          <w:ilvl w:val="0"/>
          <w:numId w:val="14"/>
        </w:numPr>
        <w:spacing w:after="200" w:line="276" w:lineRule="auto"/>
        <w:jc w:val="both"/>
      </w:pPr>
      <w:r w:rsidRPr="00E65FEB">
        <w:t>person standing near Discharge MOV will give open command to it.</w:t>
      </w:r>
    </w:p>
    <w:p w14:paraId="4334F3F4" w14:textId="77777777" w:rsidR="003C4052" w:rsidRPr="00E65FEB" w:rsidRDefault="003C4052" w:rsidP="003C4052">
      <w:pPr>
        <w:pStyle w:val="ListParagraph"/>
        <w:numPr>
          <w:ilvl w:val="0"/>
          <w:numId w:val="14"/>
        </w:numPr>
        <w:spacing w:after="200" w:line="276" w:lineRule="auto"/>
        <w:jc w:val="both"/>
      </w:pPr>
      <w:r w:rsidRPr="00E65FEB">
        <w:t>Person standing near Seal cooling motors should give start command to all seal cooling motors</w:t>
      </w:r>
    </w:p>
    <w:p w14:paraId="617FC136" w14:textId="77777777" w:rsidR="003C4052" w:rsidRPr="00E65FEB" w:rsidRDefault="003C4052" w:rsidP="003C4052">
      <w:pPr>
        <w:pStyle w:val="ListParagraph"/>
        <w:numPr>
          <w:ilvl w:val="0"/>
          <w:numId w:val="14"/>
        </w:numPr>
        <w:spacing w:after="200" w:line="276" w:lineRule="auto"/>
        <w:jc w:val="both"/>
      </w:pPr>
      <w:r w:rsidRPr="00E65FEB">
        <w:t>Make sure that discharge MOV opens.</w:t>
      </w:r>
    </w:p>
    <w:p w14:paraId="7D243232" w14:textId="77777777" w:rsidR="003C4052" w:rsidRPr="00E65FEB" w:rsidRDefault="003C4052" w:rsidP="003C4052">
      <w:pPr>
        <w:pStyle w:val="ListParagraph"/>
        <w:numPr>
          <w:ilvl w:val="0"/>
          <w:numId w:val="14"/>
        </w:numPr>
        <w:spacing w:after="200" w:line="276" w:lineRule="auto"/>
        <w:jc w:val="both"/>
      </w:pPr>
      <w:r w:rsidRPr="00E65FEB">
        <w:t>Make sure that temperature, vibration, pressure and level of MLPU stays within permissible limits.</w:t>
      </w:r>
    </w:p>
    <w:p w14:paraId="70A6927C" w14:textId="77777777" w:rsidR="003C4052" w:rsidRPr="00E65FEB" w:rsidRDefault="003C4052" w:rsidP="003C4052">
      <w:pPr>
        <w:pStyle w:val="ListParagraph"/>
        <w:numPr>
          <w:ilvl w:val="0"/>
          <w:numId w:val="14"/>
        </w:numPr>
        <w:spacing w:after="200" w:line="276" w:lineRule="auto"/>
        <w:jc w:val="both"/>
      </w:pPr>
      <w:r w:rsidRPr="00E65FEB">
        <w:t>Make sure that Seal Cooling motors are running.</w:t>
      </w:r>
    </w:p>
    <w:p w14:paraId="414E95A9" w14:textId="77777777" w:rsidR="003C4052" w:rsidRPr="00E65FEB" w:rsidRDefault="003C4052" w:rsidP="003C4052">
      <w:pPr>
        <w:pStyle w:val="ListParagraph"/>
        <w:numPr>
          <w:ilvl w:val="0"/>
          <w:numId w:val="14"/>
        </w:numPr>
        <w:spacing w:after="200" w:line="276" w:lineRule="auto"/>
        <w:jc w:val="both"/>
      </w:pPr>
      <w:r w:rsidRPr="00E65FEB">
        <w:t xml:space="preserve">Check the flow in Main line from MFM </w:t>
      </w:r>
      <w:proofErr w:type="gramStart"/>
      <w:r w:rsidRPr="00E65FEB">
        <w:t>2102 ,</w:t>
      </w:r>
      <w:proofErr w:type="gramEnd"/>
      <w:r w:rsidRPr="00E65FEB">
        <w:t>.</w:t>
      </w:r>
    </w:p>
    <w:p w14:paraId="7ED03C8C" w14:textId="77777777" w:rsidR="003C4052" w:rsidRDefault="003C4052" w:rsidP="003C4052">
      <w:pPr>
        <w:pStyle w:val="ListParagraph"/>
        <w:numPr>
          <w:ilvl w:val="0"/>
          <w:numId w:val="14"/>
        </w:numPr>
        <w:spacing w:after="200" w:line="276" w:lineRule="auto"/>
        <w:jc w:val="both"/>
      </w:pPr>
      <w:r w:rsidRPr="00E65FEB">
        <w:lastRenderedPageBreak/>
        <w:t>Speed increase and Speed Decrease Push buttons shall be used to set the speed of the VFD in coordination with the person standing in front of the MLPU depending upon the suction and discharge pressure of the MLPU.</w:t>
      </w:r>
    </w:p>
    <w:p w14:paraId="002193AA" w14:textId="1884C985" w:rsidR="00314547" w:rsidRPr="00E65FEB" w:rsidRDefault="00314547" w:rsidP="00314547">
      <w:pPr>
        <w:pStyle w:val="ListParagraph"/>
        <w:numPr>
          <w:ilvl w:val="0"/>
          <w:numId w:val="13"/>
        </w:numPr>
        <w:spacing w:after="200" w:line="276" w:lineRule="auto"/>
        <w:jc w:val="both"/>
      </w:pPr>
      <w:r>
        <w:t xml:space="preserve">For stopping MLPU (MP1/MP2), bring RPM of MLPU to 2000 (minimum) and </w:t>
      </w:r>
      <w:r>
        <w:t xml:space="preserve">push </w:t>
      </w:r>
      <w:r w:rsidRPr="00E65FEB">
        <w:t xml:space="preserve">Drive </w:t>
      </w:r>
      <w:r>
        <w:t>Stop</w:t>
      </w:r>
      <w:r w:rsidRPr="00E65FEB">
        <w:t xml:space="preserve"> button on the VFD</w:t>
      </w:r>
      <w:r>
        <w:t>.</w:t>
      </w:r>
    </w:p>
    <w:p w14:paraId="15AFC3FE" w14:textId="77777777" w:rsidR="00D81062" w:rsidRPr="00E65FEB" w:rsidRDefault="00D81062" w:rsidP="00D81062">
      <w:pPr>
        <w:rPr>
          <w:b/>
          <w:bCs/>
          <w:u w:val="single"/>
        </w:rPr>
      </w:pPr>
      <w:r w:rsidRPr="00E65FEB">
        <w:rPr>
          <w:b/>
          <w:bCs/>
          <w:u w:val="single"/>
        </w:rPr>
        <w:t>FIELD</w:t>
      </w:r>
    </w:p>
    <w:p w14:paraId="12FEA7F1" w14:textId="77777777" w:rsidR="00D81062" w:rsidRPr="00E65FEB" w:rsidRDefault="00D81062" w:rsidP="00D81062">
      <w:pPr>
        <w:rPr>
          <w:b/>
          <w:bCs/>
          <w:u w:val="single"/>
        </w:rPr>
      </w:pPr>
    </w:p>
    <w:p w14:paraId="4E7D72A9" w14:textId="77777777" w:rsidR="00D81062" w:rsidRPr="00E65FEB" w:rsidRDefault="00D81062" w:rsidP="00D81062">
      <w:pPr>
        <w:rPr>
          <w:b/>
          <w:bCs/>
        </w:rPr>
      </w:pPr>
      <w:r w:rsidRPr="00E65FEB">
        <w:rPr>
          <w:b/>
          <w:bCs/>
        </w:rPr>
        <w:t xml:space="preserve">Field </w:t>
      </w:r>
      <w:proofErr w:type="gramStart"/>
      <w:r w:rsidRPr="00E65FEB">
        <w:rPr>
          <w:b/>
          <w:bCs/>
        </w:rPr>
        <w:t>operation</w:t>
      </w:r>
      <w:proofErr w:type="gramEnd"/>
      <w:r w:rsidRPr="00E65FEB">
        <w:rPr>
          <w:b/>
          <w:bCs/>
        </w:rPr>
        <w:t xml:space="preserve"> should be taken place only in presence of trained electrical and Instrumentation engineers. Filed operation should be performed only in emergency/ critical situation</w:t>
      </w:r>
    </w:p>
    <w:p w14:paraId="3DA49A62" w14:textId="77777777" w:rsidR="00D81062" w:rsidRPr="00E65FEB" w:rsidRDefault="00D81062" w:rsidP="00D81062">
      <w:pPr>
        <w:rPr>
          <w:b/>
          <w:bCs/>
        </w:rPr>
      </w:pPr>
    </w:p>
    <w:p w14:paraId="6EC36509" w14:textId="77777777" w:rsidR="00D81062" w:rsidRPr="00E65FEB" w:rsidRDefault="00D81062" w:rsidP="00D81062">
      <w:pPr>
        <w:pStyle w:val="ListParagraph"/>
        <w:numPr>
          <w:ilvl w:val="0"/>
          <w:numId w:val="15"/>
        </w:numPr>
        <w:spacing w:after="200" w:line="276" w:lineRule="auto"/>
      </w:pPr>
      <w:r w:rsidRPr="00E65FEB">
        <w:t>VFD start mode should be selected as Field from the VFD panel (VFD1/VFD2).</w:t>
      </w:r>
    </w:p>
    <w:p w14:paraId="5907F664" w14:textId="77777777" w:rsidR="00D81062" w:rsidRPr="00E65FEB" w:rsidRDefault="00D81062" w:rsidP="00D81062">
      <w:pPr>
        <w:pStyle w:val="ListParagraph"/>
        <w:numPr>
          <w:ilvl w:val="0"/>
          <w:numId w:val="15"/>
        </w:numPr>
        <w:spacing w:after="200" w:line="276" w:lineRule="auto"/>
      </w:pPr>
      <w:r w:rsidRPr="00E65FEB">
        <w:t>Seal cooling plan should be in Manual position.</w:t>
      </w:r>
    </w:p>
    <w:p w14:paraId="2184385E" w14:textId="77777777" w:rsidR="00D81062" w:rsidRPr="00E65FEB" w:rsidRDefault="00D81062" w:rsidP="00D81062">
      <w:pPr>
        <w:pStyle w:val="ListParagraph"/>
        <w:numPr>
          <w:ilvl w:val="0"/>
          <w:numId w:val="15"/>
        </w:numPr>
        <w:spacing w:after="200" w:line="276" w:lineRule="auto"/>
      </w:pPr>
      <w:r w:rsidRPr="00E65FEB">
        <w:t>The sequence of operation shall be as follows:</w:t>
      </w:r>
    </w:p>
    <w:p w14:paraId="6873200C" w14:textId="77777777" w:rsidR="00D81062" w:rsidRPr="00E65FEB" w:rsidRDefault="00D81062" w:rsidP="00D81062">
      <w:pPr>
        <w:pStyle w:val="ListParagraph"/>
        <w:numPr>
          <w:ilvl w:val="1"/>
          <w:numId w:val="15"/>
        </w:numPr>
        <w:spacing w:after="200" w:line="276" w:lineRule="auto"/>
        <w:ind w:hanging="589"/>
      </w:pPr>
      <w:r w:rsidRPr="00E65FEB">
        <w:t>Once MLPU is ready for operation VFD shall be started by using the start button on the Field Push Button station of the corresponding VFD.</w:t>
      </w:r>
    </w:p>
    <w:p w14:paraId="23A16B84" w14:textId="77777777" w:rsidR="00D81062" w:rsidRPr="00E65FEB" w:rsidRDefault="00D81062" w:rsidP="00D81062">
      <w:pPr>
        <w:pStyle w:val="ListParagraph"/>
        <w:numPr>
          <w:ilvl w:val="1"/>
          <w:numId w:val="15"/>
        </w:numPr>
        <w:spacing w:after="200" w:line="276" w:lineRule="auto"/>
        <w:ind w:hanging="589"/>
      </w:pPr>
      <w:r w:rsidRPr="00E65FEB">
        <w:t xml:space="preserve">NOTE: The operator must be fully aware about which </w:t>
      </w:r>
      <w:proofErr w:type="gramStart"/>
      <w:r w:rsidRPr="00E65FEB">
        <w:t>particular VFD</w:t>
      </w:r>
      <w:proofErr w:type="gramEnd"/>
      <w:r w:rsidRPr="00E65FEB">
        <w:t xml:space="preserve"> has been aligned with which MLPU and accordingly select the VFD Field Push Button station to be operated.</w:t>
      </w:r>
    </w:p>
    <w:p w14:paraId="02A663CD" w14:textId="77777777" w:rsidR="00D81062" w:rsidRPr="00E65FEB" w:rsidRDefault="00D81062" w:rsidP="00D81062">
      <w:pPr>
        <w:pStyle w:val="ListParagraph"/>
        <w:numPr>
          <w:ilvl w:val="0"/>
          <w:numId w:val="15"/>
        </w:numPr>
        <w:spacing w:after="200" w:line="276" w:lineRule="auto"/>
      </w:pPr>
      <w:r w:rsidRPr="00E65FEB">
        <w:t>One person shall be placed in front of the MLPU with Walkie talkie.</w:t>
      </w:r>
    </w:p>
    <w:p w14:paraId="444F4F78" w14:textId="77777777" w:rsidR="00D81062" w:rsidRPr="00E65FEB" w:rsidRDefault="00D81062" w:rsidP="00D81062">
      <w:pPr>
        <w:pStyle w:val="ListParagraph"/>
        <w:numPr>
          <w:ilvl w:val="0"/>
          <w:numId w:val="15"/>
        </w:numPr>
        <w:spacing w:after="200" w:line="276" w:lineRule="auto"/>
      </w:pPr>
      <w:r w:rsidRPr="00E65FEB">
        <w:t xml:space="preserve">One person shall be placed in front of the VFD with </w:t>
      </w:r>
      <w:proofErr w:type="gramStart"/>
      <w:r w:rsidRPr="00E65FEB">
        <w:t>Walkie</w:t>
      </w:r>
      <w:proofErr w:type="gramEnd"/>
      <w:r w:rsidRPr="00E65FEB">
        <w:t xml:space="preserve"> talkie.</w:t>
      </w:r>
    </w:p>
    <w:p w14:paraId="31A87794" w14:textId="77777777" w:rsidR="00D81062" w:rsidRPr="00E65FEB" w:rsidRDefault="00D81062" w:rsidP="00D81062">
      <w:pPr>
        <w:pStyle w:val="ListParagraph"/>
        <w:numPr>
          <w:ilvl w:val="0"/>
          <w:numId w:val="15"/>
        </w:numPr>
        <w:spacing w:after="200" w:line="276" w:lineRule="auto"/>
      </w:pPr>
      <w:r w:rsidRPr="00E65FEB">
        <w:t>Once MLPU is ready for operation, the person in front of MLPU shall issue clearance.</w:t>
      </w:r>
    </w:p>
    <w:p w14:paraId="27003019" w14:textId="77777777" w:rsidR="00D81062" w:rsidRPr="00E65FEB" w:rsidRDefault="00D81062" w:rsidP="00D81062">
      <w:pPr>
        <w:pStyle w:val="ListParagraph"/>
        <w:numPr>
          <w:ilvl w:val="0"/>
          <w:numId w:val="15"/>
        </w:numPr>
        <w:spacing w:after="200" w:line="276" w:lineRule="auto"/>
      </w:pPr>
      <w:r w:rsidRPr="00E65FEB">
        <w:t xml:space="preserve">Suction MOV to be kept fully </w:t>
      </w:r>
      <w:proofErr w:type="gramStart"/>
      <w:r w:rsidRPr="00E65FEB">
        <w:t>opened</w:t>
      </w:r>
      <w:proofErr w:type="gramEnd"/>
      <w:r w:rsidRPr="00E65FEB">
        <w:t>.</w:t>
      </w:r>
    </w:p>
    <w:p w14:paraId="4D4205EC" w14:textId="77777777" w:rsidR="00D81062" w:rsidRPr="00E65FEB" w:rsidRDefault="00D81062" w:rsidP="00D81062">
      <w:pPr>
        <w:pStyle w:val="ListParagraph"/>
        <w:numPr>
          <w:ilvl w:val="0"/>
          <w:numId w:val="15"/>
        </w:numPr>
        <w:spacing w:after="200" w:line="276" w:lineRule="auto"/>
      </w:pPr>
      <w:r w:rsidRPr="00E65FEB">
        <w:t>On receiving the clearance, VFD shall be started by using the Drive Start push button on the VFD.</w:t>
      </w:r>
    </w:p>
    <w:p w14:paraId="78EA1C93" w14:textId="77777777" w:rsidR="00D81062" w:rsidRPr="00E65FEB" w:rsidRDefault="00D81062" w:rsidP="00D81062">
      <w:pPr>
        <w:pStyle w:val="ListParagraph"/>
        <w:numPr>
          <w:ilvl w:val="0"/>
          <w:numId w:val="15"/>
        </w:numPr>
        <w:spacing w:after="200" w:line="276" w:lineRule="auto"/>
      </w:pPr>
      <w:r w:rsidRPr="00E65FEB">
        <w:t xml:space="preserve">As soon as start command issued on drive, </w:t>
      </w:r>
    </w:p>
    <w:p w14:paraId="48573E8B" w14:textId="77777777" w:rsidR="00D81062" w:rsidRPr="00E65FEB" w:rsidRDefault="00D81062" w:rsidP="00D81062">
      <w:pPr>
        <w:pStyle w:val="ListParagraph"/>
        <w:numPr>
          <w:ilvl w:val="1"/>
          <w:numId w:val="14"/>
        </w:numPr>
        <w:spacing w:after="200" w:line="276" w:lineRule="auto"/>
        <w:ind w:left="1418" w:hanging="567"/>
      </w:pPr>
      <w:r w:rsidRPr="00E65FEB">
        <w:t>person standing near Discharge MOV will give open command</w:t>
      </w:r>
    </w:p>
    <w:p w14:paraId="5607402C" w14:textId="77777777" w:rsidR="00D81062" w:rsidRPr="00E65FEB" w:rsidRDefault="00D81062" w:rsidP="00D81062">
      <w:pPr>
        <w:pStyle w:val="ListParagraph"/>
        <w:numPr>
          <w:ilvl w:val="1"/>
          <w:numId w:val="14"/>
        </w:numPr>
        <w:spacing w:after="200" w:line="276" w:lineRule="auto"/>
        <w:ind w:left="1418" w:hanging="567"/>
      </w:pPr>
      <w:r w:rsidRPr="00E65FEB">
        <w:t>Person standing near Seal cooling motors should give start command to all seal cooling motors</w:t>
      </w:r>
    </w:p>
    <w:p w14:paraId="6F35C47A" w14:textId="77777777" w:rsidR="00D81062" w:rsidRPr="00E65FEB" w:rsidRDefault="00D81062" w:rsidP="00D81062">
      <w:pPr>
        <w:pStyle w:val="ListParagraph"/>
        <w:numPr>
          <w:ilvl w:val="1"/>
          <w:numId w:val="14"/>
        </w:numPr>
        <w:spacing w:after="200" w:line="276" w:lineRule="auto"/>
        <w:ind w:left="1418" w:hanging="567"/>
      </w:pPr>
      <w:r w:rsidRPr="00E65FEB">
        <w:t>Make sure that discharge MOV opens.</w:t>
      </w:r>
    </w:p>
    <w:p w14:paraId="7CBF7D1E" w14:textId="77777777" w:rsidR="00D81062" w:rsidRPr="00E65FEB" w:rsidRDefault="00D81062" w:rsidP="00D81062">
      <w:pPr>
        <w:pStyle w:val="ListParagraph"/>
        <w:numPr>
          <w:ilvl w:val="1"/>
          <w:numId w:val="14"/>
        </w:numPr>
        <w:spacing w:after="200" w:line="276" w:lineRule="auto"/>
        <w:ind w:left="1418" w:hanging="567"/>
      </w:pPr>
      <w:r w:rsidRPr="00E65FEB">
        <w:t>Make sure that temperature, vibration, pressure and level of MLPU stays within permissible limits.</w:t>
      </w:r>
    </w:p>
    <w:p w14:paraId="592FF164" w14:textId="77777777" w:rsidR="00D81062" w:rsidRPr="00E65FEB" w:rsidRDefault="00D81062" w:rsidP="00D81062">
      <w:pPr>
        <w:pStyle w:val="ListParagraph"/>
        <w:numPr>
          <w:ilvl w:val="1"/>
          <w:numId w:val="14"/>
        </w:numPr>
        <w:spacing w:after="200" w:line="276" w:lineRule="auto"/>
        <w:ind w:left="1418" w:hanging="567"/>
      </w:pPr>
      <w:r w:rsidRPr="00E65FEB">
        <w:t>Make sure that Seal Cooling motors are running.</w:t>
      </w:r>
    </w:p>
    <w:p w14:paraId="1F4C6F28" w14:textId="77777777" w:rsidR="00D81062" w:rsidRPr="00E65FEB" w:rsidRDefault="00D81062" w:rsidP="00D81062">
      <w:pPr>
        <w:pStyle w:val="ListParagraph"/>
        <w:numPr>
          <w:ilvl w:val="1"/>
          <w:numId w:val="14"/>
        </w:numPr>
        <w:spacing w:after="200" w:line="276" w:lineRule="auto"/>
        <w:ind w:left="1418" w:hanging="567"/>
      </w:pPr>
      <w:r w:rsidRPr="00E65FEB">
        <w:t xml:space="preserve">Check the flow </w:t>
      </w:r>
      <w:proofErr w:type="gramStart"/>
      <w:r w:rsidRPr="00E65FEB">
        <w:t>in Main</w:t>
      </w:r>
      <w:proofErr w:type="gramEnd"/>
      <w:r w:rsidRPr="00E65FEB">
        <w:t xml:space="preserve"> line from MFM 2102.</w:t>
      </w:r>
    </w:p>
    <w:p w14:paraId="5251259A" w14:textId="77777777" w:rsidR="00D81062" w:rsidRDefault="00D81062" w:rsidP="00D81062">
      <w:pPr>
        <w:pStyle w:val="ListParagraph"/>
        <w:numPr>
          <w:ilvl w:val="1"/>
          <w:numId w:val="14"/>
        </w:numPr>
        <w:spacing w:after="200" w:line="276" w:lineRule="auto"/>
        <w:ind w:left="1418" w:hanging="567"/>
      </w:pPr>
      <w:r w:rsidRPr="00E65FEB">
        <w:lastRenderedPageBreak/>
        <w:t>Speed increase and Speed Decrease Push buttons shall be used to set the speed of the VFD depending upon the suction and discharge pressure of the MLPU.</w:t>
      </w:r>
    </w:p>
    <w:p w14:paraId="459A00E8" w14:textId="19D9B2FA" w:rsidR="00314547" w:rsidRPr="00E65FEB" w:rsidRDefault="00314547" w:rsidP="00314547">
      <w:pPr>
        <w:pStyle w:val="ListParagraph"/>
        <w:numPr>
          <w:ilvl w:val="0"/>
          <w:numId w:val="15"/>
        </w:numPr>
        <w:spacing w:after="200" w:line="276" w:lineRule="auto"/>
      </w:pPr>
      <w:r>
        <w:t>For stopping MLPU (MP1/MP2), bring RPM of MLPU to 2000 (minimum) and push Stop</w:t>
      </w:r>
      <w:r w:rsidRPr="00E65FEB">
        <w:t xml:space="preserve"> button on the </w:t>
      </w:r>
      <w:r w:rsidR="00E33BED">
        <w:t xml:space="preserve">LCS of </w:t>
      </w:r>
      <w:r w:rsidR="00E33BED">
        <w:t>(MP1/MP2)</w:t>
      </w:r>
      <w:r>
        <w:t>.</w:t>
      </w:r>
    </w:p>
    <w:p w14:paraId="0E1C5725" w14:textId="77777777" w:rsidR="00D81062" w:rsidRDefault="00D81062" w:rsidP="00D81062">
      <w:pPr>
        <w:rPr>
          <w:b/>
        </w:rPr>
      </w:pPr>
    </w:p>
    <w:p w14:paraId="76C48B98" w14:textId="77777777" w:rsidR="008004EE" w:rsidRDefault="008004EE" w:rsidP="00D81062">
      <w:pPr>
        <w:rPr>
          <w:b/>
        </w:rPr>
      </w:pPr>
    </w:p>
    <w:p w14:paraId="54DBC2E5" w14:textId="77777777" w:rsidR="008004EE" w:rsidRDefault="008004EE" w:rsidP="00D81062">
      <w:pPr>
        <w:rPr>
          <w:b/>
        </w:rPr>
      </w:pPr>
    </w:p>
    <w:p w14:paraId="1C74063F" w14:textId="77777777" w:rsidR="008004EE" w:rsidRDefault="008004EE" w:rsidP="00D81062">
      <w:pPr>
        <w:rPr>
          <w:b/>
        </w:rPr>
      </w:pPr>
    </w:p>
    <w:p w14:paraId="38E15EF8" w14:textId="77777777" w:rsidR="008004EE" w:rsidRPr="00E65FEB" w:rsidRDefault="008004EE" w:rsidP="00D81062">
      <w:pPr>
        <w:rPr>
          <w:b/>
        </w:rPr>
      </w:pPr>
    </w:p>
    <w:p w14:paraId="3C1C58BD" w14:textId="70F3F16F" w:rsidR="008004EE" w:rsidRPr="00E65FEB" w:rsidRDefault="008004EE" w:rsidP="008004EE">
      <w:pPr>
        <w:rPr>
          <w:b/>
          <w:bCs/>
          <w:sz w:val="28"/>
          <w:szCs w:val="28"/>
          <w:u w:val="single"/>
        </w:rPr>
      </w:pPr>
      <w:r w:rsidRPr="00E65FEB">
        <w:rPr>
          <w:b/>
          <w:bCs/>
          <w:sz w:val="28"/>
          <w:szCs w:val="28"/>
          <w:u w:val="single"/>
        </w:rPr>
        <w:t xml:space="preserve">DETAILED PROCEDURES INVOLVED IN OPERATION OF </w:t>
      </w:r>
      <w:r>
        <w:rPr>
          <w:b/>
          <w:bCs/>
          <w:sz w:val="28"/>
          <w:szCs w:val="28"/>
          <w:u w:val="single"/>
        </w:rPr>
        <w:t xml:space="preserve">SOFT STARTER </w:t>
      </w:r>
      <w:r w:rsidRPr="00E65FEB">
        <w:rPr>
          <w:b/>
          <w:bCs/>
          <w:sz w:val="28"/>
          <w:szCs w:val="28"/>
          <w:u w:val="single"/>
        </w:rPr>
        <w:t>BASED MLPU (MP</w:t>
      </w:r>
      <w:r>
        <w:rPr>
          <w:b/>
          <w:bCs/>
          <w:sz w:val="28"/>
          <w:szCs w:val="28"/>
          <w:u w:val="single"/>
        </w:rPr>
        <w:t>3</w:t>
      </w:r>
      <w:r w:rsidRPr="00E65FEB">
        <w:rPr>
          <w:b/>
          <w:bCs/>
          <w:sz w:val="28"/>
          <w:szCs w:val="28"/>
          <w:u w:val="single"/>
        </w:rPr>
        <w:t>)</w:t>
      </w:r>
    </w:p>
    <w:p w14:paraId="7047E3E1" w14:textId="77777777" w:rsidR="00D81062" w:rsidRPr="00E65FEB" w:rsidRDefault="00D81062" w:rsidP="00D81062">
      <w:pPr>
        <w:jc w:val="center"/>
        <w:rPr>
          <w:b/>
          <w:u w:val="single"/>
        </w:rPr>
      </w:pPr>
    </w:p>
    <w:p w14:paraId="10FE2CD9" w14:textId="77777777" w:rsidR="00D81062" w:rsidRPr="00E65FEB" w:rsidRDefault="00D81062" w:rsidP="00D81062">
      <w:pPr>
        <w:rPr>
          <w:b/>
          <w:u w:val="single"/>
        </w:rPr>
      </w:pPr>
    </w:p>
    <w:p w14:paraId="263A89D4" w14:textId="28449E69" w:rsidR="008004EE" w:rsidRPr="00E65FEB" w:rsidRDefault="008004EE" w:rsidP="008004EE">
      <w:pPr>
        <w:rPr>
          <w:b/>
          <w:u w:val="single"/>
        </w:rPr>
      </w:pPr>
      <w:r w:rsidRPr="00E65FEB">
        <w:rPr>
          <w:b/>
          <w:u w:val="single"/>
        </w:rPr>
        <w:t xml:space="preserve">PRE-START </w:t>
      </w:r>
      <w:r>
        <w:rPr>
          <w:b/>
          <w:u w:val="single"/>
        </w:rPr>
        <w:t>CHECKS</w:t>
      </w:r>
    </w:p>
    <w:p w14:paraId="2EC6491B" w14:textId="77777777" w:rsidR="008004EE" w:rsidRPr="00E65FEB" w:rsidRDefault="008004EE" w:rsidP="008004EE">
      <w:pPr>
        <w:rPr>
          <w:b/>
          <w:u w:val="single"/>
        </w:rPr>
      </w:pPr>
    </w:p>
    <w:p w14:paraId="682CC8FD" w14:textId="299B1FC0" w:rsidR="008004EE" w:rsidRPr="00E65FEB" w:rsidRDefault="008004EE" w:rsidP="008004EE">
      <w:pPr>
        <w:jc w:val="both"/>
      </w:pPr>
      <w:r>
        <w:t>MP3</w:t>
      </w:r>
      <w:r w:rsidRPr="00E65FEB">
        <w:t xml:space="preserve"> can be energized in </w:t>
      </w:r>
      <w:r>
        <w:t>two</w:t>
      </w:r>
      <w:r w:rsidRPr="00E65FEB">
        <w:t xml:space="preserve"> ways- Remote</w:t>
      </w:r>
      <w:r>
        <w:t xml:space="preserve"> and </w:t>
      </w:r>
      <w:r w:rsidRPr="00E65FEB">
        <w:t>Local</w:t>
      </w:r>
    </w:p>
    <w:p w14:paraId="19278ED1" w14:textId="77777777" w:rsidR="008004EE" w:rsidRPr="00E65FEB" w:rsidRDefault="008004EE" w:rsidP="008004EE">
      <w:pPr>
        <w:jc w:val="both"/>
      </w:pPr>
    </w:p>
    <w:p w14:paraId="1D9EB9E6" w14:textId="77777777" w:rsidR="008004EE" w:rsidRPr="00E65FEB" w:rsidRDefault="008004EE" w:rsidP="008004EE">
      <w:pPr>
        <w:pStyle w:val="ListParagraph"/>
        <w:ind w:left="0"/>
        <w:jc w:val="both"/>
      </w:pPr>
      <w:r w:rsidRPr="00E65FEB">
        <w:t>The pre-start checks shall be as follows:</w:t>
      </w:r>
    </w:p>
    <w:p w14:paraId="6D4E7B74" w14:textId="2BB72EF7" w:rsidR="008004EE" w:rsidRPr="00E65FEB" w:rsidRDefault="008004EE" w:rsidP="008004EE">
      <w:pPr>
        <w:pStyle w:val="ListParagraph"/>
        <w:numPr>
          <w:ilvl w:val="0"/>
          <w:numId w:val="16"/>
        </w:numPr>
        <w:spacing w:after="200" w:line="276" w:lineRule="auto"/>
        <w:jc w:val="both"/>
      </w:pPr>
      <w:r w:rsidRPr="00E65FEB">
        <w:t xml:space="preserve">Check that the MOVs in the process line are opened such that the line is through for operation using </w:t>
      </w:r>
      <w:r>
        <w:t>MP3.</w:t>
      </w:r>
    </w:p>
    <w:p w14:paraId="76E2F53E" w14:textId="77777777" w:rsidR="008004EE" w:rsidRPr="00E65FEB" w:rsidRDefault="008004EE" w:rsidP="008004EE">
      <w:pPr>
        <w:pStyle w:val="ListParagraph"/>
        <w:numPr>
          <w:ilvl w:val="0"/>
          <w:numId w:val="16"/>
        </w:numPr>
        <w:spacing w:after="200" w:line="276" w:lineRule="auto"/>
        <w:jc w:val="both"/>
      </w:pPr>
      <w:r w:rsidRPr="00E65FEB">
        <w:t>Check that the level of coolant in seal cooling plan is sufficient.</w:t>
      </w:r>
    </w:p>
    <w:p w14:paraId="7BE73F22" w14:textId="77777777" w:rsidR="008004EE" w:rsidRPr="00E65FEB" w:rsidRDefault="008004EE" w:rsidP="008004EE">
      <w:pPr>
        <w:pStyle w:val="ListParagraph"/>
        <w:numPr>
          <w:ilvl w:val="0"/>
          <w:numId w:val="16"/>
        </w:numPr>
        <w:spacing w:after="200" w:line="276" w:lineRule="auto"/>
        <w:jc w:val="both"/>
      </w:pPr>
      <w:r w:rsidRPr="00E65FEB">
        <w:t>Check that the Lube Oil level in the Mainline Pump is sufficient.</w:t>
      </w:r>
    </w:p>
    <w:p w14:paraId="716E060B" w14:textId="77777777" w:rsidR="008004EE" w:rsidRPr="00E65FEB" w:rsidRDefault="008004EE" w:rsidP="008004EE">
      <w:pPr>
        <w:pStyle w:val="ListParagraph"/>
        <w:numPr>
          <w:ilvl w:val="0"/>
          <w:numId w:val="16"/>
        </w:numPr>
        <w:spacing w:after="200" w:line="276" w:lineRule="auto"/>
        <w:jc w:val="both"/>
      </w:pPr>
      <w:r w:rsidRPr="00E65FEB">
        <w:t>Check that necessary suction pressure is available for running the MLPU.</w:t>
      </w:r>
    </w:p>
    <w:p w14:paraId="24EAB63B" w14:textId="77777777" w:rsidR="008004EE" w:rsidRPr="00E65FEB" w:rsidRDefault="008004EE" w:rsidP="008004EE">
      <w:pPr>
        <w:pStyle w:val="ListParagraph"/>
        <w:numPr>
          <w:ilvl w:val="0"/>
          <w:numId w:val="16"/>
        </w:numPr>
        <w:spacing w:after="200" w:line="276" w:lineRule="auto"/>
        <w:jc w:val="both"/>
      </w:pPr>
      <w:r w:rsidRPr="00E65FEB">
        <w:t xml:space="preserve">Check that all RTD’s &amp; </w:t>
      </w:r>
      <w:proofErr w:type="gramStart"/>
      <w:r w:rsidRPr="00E65FEB">
        <w:t>BTD’s ,</w:t>
      </w:r>
      <w:proofErr w:type="gramEnd"/>
      <w:r w:rsidRPr="00E65FEB">
        <w:t xml:space="preserve"> Vibration transmitters, Level switches, Pressure switches  and seal cooling motors are healthy.</w:t>
      </w:r>
    </w:p>
    <w:p w14:paraId="33E93B86" w14:textId="433975F3" w:rsidR="008004EE" w:rsidRPr="00E65FEB" w:rsidRDefault="008004EE" w:rsidP="008004EE">
      <w:pPr>
        <w:pStyle w:val="ListParagraph"/>
        <w:numPr>
          <w:ilvl w:val="0"/>
          <w:numId w:val="16"/>
        </w:numPr>
        <w:spacing w:after="200" w:line="276" w:lineRule="auto"/>
        <w:jc w:val="both"/>
      </w:pPr>
      <w:r w:rsidRPr="00E65FEB">
        <w:t xml:space="preserve">Check that </w:t>
      </w:r>
      <w:r>
        <w:t xml:space="preserve">MP3 </w:t>
      </w:r>
      <w:r w:rsidRPr="00E65FEB">
        <w:t>HT breaker relays is in Healthy condition</w:t>
      </w:r>
    </w:p>
    <w:p w14:paraId="159D5162" w14:textId="77777777" w:rsidR="008004EE" w:rsidRPr="00E65FEB" w:rsidRDefault="008004EE" w:rsidP="008004EE">
      <w:pPr>
        <w:pStyle w:val="ListParagraph"/>
        <w:numPr>
          <w:ilvl w:val="0"/>
          <w:numId w:val="16"/>
        </w:numPr>
        <w:spacing w:after="200" w:line="276" w:lineRule="auto"/>
        <w:jc w:val="both"/>
      </w:pPr>
      <w:r w:rsidRPr="00E65FEB">
        <w:t>Check that all MLPU MOV’s are in Remote position.</w:t>
      </w:r>
    </w:p>
    <w:p w14:paraId="4F47DDF0" w14:textId="26FFC6D4" w:rsidR="008004EE" w:rsidRPr="00E65FEB" w:rsidRDefault="008004EE" w:rsidP="008004EE">
      <w:pPr>
        <w:pStyle w:val="ListParagraph"/>
        <w:numPr>
          <w:ilvl w:val="0"/>
          <w:numId w:val="16"/>
        </w:numPr>
        <w:spacing w:after="200" w:line="276" w:lineRule="auto"/>
        <w:jc w:val="both"/>
      </w:pPr>
      <w:r w:rsidRPr="00E65FEB">
        <w:t xml:space="preserve">Check that selected isolator for </w:t>
      </w:r>
      <w:r>
        <w:t>MP3</w:t>
      </w:r>
      <w:r w:rsidRPr="00E65FEB">
        <w:t xml:space="preserve"> is switched ON</w:t>
      </w:r>
    </w:p>
    <w:p w14:paraId="131A2904" w14:textId="49FEC4D6" w:rsidR="008004EE" w:rsidRPr="00E65FEB" w:rsidRDefault="008004EE" w:rsidP="008004EE">
      <w:pPr>
        <w:pStyle w:val="ListParagraph"/>
        <w:numPr>
          <w:ilvl w:val="0"/>
          <w:numId w:val="16"/>
        </w:numPr>
        <w:spacing w:after="200" w:line="276" w:lineRule="auto"/>
        <w:jc w:val="both"/>
      </w:pPr>
      <w:r w:rsidRPr="00E65FEB">
        <w:t xml:space="preserve">Check that HT </w:t>
      </w:r>
      <w:r>
        <w:t>MP3</w:t>
      </w:r>
      <w:r w:rsidRPr="00E65FEB">
        <w:t xml:space="preserve"> feeder </w:t>
      </w:r>
      <w:r>
        <w:t>is</w:t>
      </w:r>
      <w:r w:rsidRPr="00E65FEB">
        <w:t xml:space="preserve"> in remote position.</w:t>
      </w:r>
    </w:p>
    <w:p w14:paraId="6DA43659" w14:textId="1EA5EBF1" w:rsidR="008004EE" w:rsidRPr="00E65FEB" w:rsidRDefault="008004EE" w:rsidP="008004EE">
      <w:pPr>
        <w:pStyle w:val="ListParagraph"/>
        <w:numPr>
          <w:ilvl w:val="0"/>
          <w:numId w:val="16"/>
        </w:numPr>
        <w:spacing w:after="200" w:line="276" w:lineRule="auto"/>
        <w:jc w:val="both"/>
      </w:pPr>
      <w:r w:rsidRPr="00E65FEB">
        <w:t xml:space="preserve">Check that </w:t>
      </w:r>
      <w:r>
        <w:t>Soft Starter</w:t>
      </w:r>
      <w:r w:rsidRPr="00E65FEB">
        <w:t xml:space="preserve"> is kept in remote position.</w:t>
      </w:r>
    </w:p>
    <w:p w14:paraId="4FC5E180" w14:textId="77777777" w:rsidR="008004EE" w:rsidRPr="00E65FEB" w:rsidRDefault="008004EE" w:rsidP="008004EE">
      <w:pPr>
        <w:pStyle w:val="ListParagraph"/>
        <w:numPr>
          <w:ilvl w:val="0"/>
          <w:numId w:val="16"/>
        </w:numPr>
        <w:spacing w:after="200" w:line="276" w:lineRule="auto"/>
        <w:jc w:val="both"/>
      </w:pPr>
      <w:r w:rsidRPr="00E65FEB">
        <w:t>Check that Local control station for seal cooling motors is energized and placed in remote position.</w:t>
      </w:r>
    </w:p>
    <w:p w14:paraId="53278115" w14:textId="77777777" w:rsidR="008004EE" w:rsidRPr="00E65FEB" w:rsidRDefault="008004EE" w:rsidP="008004EE">
      <w:pPr>
        <w:pStyle w:val="ListParagraph"/>
        <w:numPr>
          <w:ilvl w:val="0"/>
          <w:numId w:val="16"/>
        </w:numPr>
        <w:spacing w:after="200" w:line="276" w:lineRule="auto"/>
        <w:jc w:val="both"/>
      </w:pPr>
      <w:r w:rsidRPr="00E65FEB">
        <w:t xml:space="preserve">Check that the Field Stop Push Button is in </w:t>
      </w:r>
      <w:proofErr w:type="gramStart"/>
      <w:r w:rsidRPr="00E65FEB">
        <w:t>released</w:t>
      </w:r>
      <w:proofErr w:type="gramEnd"/>
      <w:r w:rsidRPr="00E65FEB">
        <w:t xml:space="preserve"> position.</w:t>
      </w:r>
    </w:p>
    <w:p w14:paraId="2D8FE0AA" w14:textId="3727244A" w:rsidR="008004EE" w:rsidRPr="00E65FEB" w:rsidRDefault="008004EE" w:rsidP="008004EE">
      <w:pPr>
        <w:pStyle w:val="ListParagraph"/>
        <w:numPr>
          <w:ilvl w:val="0"/>
          <w:numId w:val="16"/>
        </w:numPr>
        <w:spacing w:after="200" w:line="276" w:lineRule="auto"/>
        <w:jc w:val="both"/>
      </w:pPr>
      <w:r w:rsidRPr="00E65FEB">
        <w:t xml:space="preserve">Check that the Emergency Stop Push Button </w:t>
      </w:r>
      <w:r>
        <w:t>on MP3 HT breaker</w:t>
      </w:r>
      <w:r w:rsidRPr="00E65FEB">
        <w:t xml:space="preserve"> is in released position.</w:t>
      </w:r>
    </w:p>
    <w:p w14:paraId="03AAB207" w14:textId="77777777" w:rsidR="008004EE" w:rsidRPr="00E65FEB" w:rsidRDefault="008004EE" w:rsidP="008004EE">
      <w:pPr>
        <w:pStyle w:val="ListParagraph"/>
        <w:numPr>
          <w:ilvl w:val="0"/>
          <w:numId w:val="16"/>
        </w:numPr>
        <w:spacing w:after="200" w:line="276" w:lineRule="auto"/>
        <w:jc w:val="both"/>
      </w:pPr>
      <w:r w:rsidRPr="00E65FEB">
        <w:t xml:space="preserve">If required, carry out air venting </w:t>
      </w:r>
      <w:proofErr w:type="gramStart"/>
      <w:r w:rsidRPr="00E65FEB">
        <w:t>of</w:t>
      </w:r>
      <w:proofErr w:type="gramEnd"/>
      <w:r w:rsidRPr="00E65FEB">
        <w:t xml:space="preserve"> the mainline pump.</w:t>
      </w:r>
    </w:p>
    <w:p w14:paraId="467C68F8" w14:textId="77777777" w:rsidR="008004EE" w:rsidRPr="00E65FEB" w:rsidRDefault="008004EE" w:rsidP="008004EE">
      <w:pPr>
        <w:pStyle w:val="Default"/>
        <w:jc w:val="both"/>
        <w:rPr>
          <w:sz w:val="22"/>
          <w:szCs w:val="22"/>
        </w:rPr>
      </w:pPr>
    </w:p>
    <w:p w14:paraId="2DD3D54D" w14:textId="77777777" w:rsidR="008004EE" w:rsidRPr="00E65FEB" w:rsidRDefault="008004EE" w:rsidP="008004EE">
      <w:pPr>
        <w:pStyle w:val="Default"/>
        <w:jc w:val="both"/>
        <w:rPr>
          <w:sz w:val="22"/>
          <w:szCs w:val="22"/>
        </w:rPr>
      </w:pPr>
    </w:p>
    <w:p w14:paraId="32AAB155" w14:textId="77777777" w:rsidR="008004EE" w:rsidRPr="00E65FEB" w:rsidRDefault="008004EE" w:rsidP="008004EE">
      <w:pPr>
        <w:jc w:val="both"/>
        <w:rPr>
          <w:b/>
          <w:bCs/>
          <w:u w:val="single"/>
        </w:rPr>
      </w:pPr>
      <w:r w:rsidRPr="00E65FEB">
        <w:rPr>
          <w:b/>
          <w:bCs/>
          <w:u w:val="single"/>
        </w:rPr>
        <w:t>REMOTE:</w:t>
      </w:r>
    </w:p>
    <w:p w14:paraId="5961D2DC" w14:textId="77777777" w:rsidR="008004EE" w:rsidRPr="00E65FEB" w:rsidRDefault="008004EE" w:rsidP="008004EE">
      <w:pPr>
        <w:jc w:val="both"/>
        <w:rPr>
          <w:b/>
          <w:bCs/>
        </w:rPr>
      </w:pPr>
    </w:p>
    <w:p w14:paraId="18E3189E" w14:textId="77777777" w:rsidR="008004EE" w:rsidRPr="00E65FEB" w:rsidRDefault="008004EE" w:rsidP="008004EE">
      <w:pPr>
        <w:jc w:val="both"/>
        <w:rPr>
          <w:b/>
          <w:bCs/>
        </w:rPr>
      </w:pPr>
      <w:r w:rsidRPr="00E65FEB">
        <w:rPr>
          <w:b/>
          <w:bCs/>
        </w:rPr>
        <w:t xml:space="preserve">Remote Operation can be performed by using either PLC terminal or SCADA terminal in MANUAL mode </w:t>
      </w:r>
    </w:p>
    <w:p w14:paraId="5B341EF1" w14:textId="77777777" w:rsidR="008004EE" w:rsidRPr="00E65FEB" w:rsidRDefault="008004EE" w:rsidP="008004EE">
      <w:pPr>
        <w:pStyle w:val="ListParagraph"/>
        <w:numPr>
          <w:ilvl w:val="0"/>
          <w:numId w:val="17"/>
        </w:numPr>
        <w:spacing w:after="200" w:line="276" w:lineRule="auto"/>
        <w:jc w:val="both"/>
      </w:pPr>
      <w:r w:rsidRPr="00E65FEB">
        <w:t>Carry out all pre-start checks as mentioned above.</w:t>
      </w:r>
    </w:p>
    <w:p w14:paraId="7993F091" w14:textId="77777777" w:rsidR="008004EE" w:rsidRPr="00E65FEB" w:rsidRDefault="008004EE" w:rsidP="008004EE">
      <w:pPr>
        <w:pStyle w:val="ListParagraph"/>
        <w:numPr>
          <w:ilvl w:val="0"/>
          <w:numId w:val="17"/>
        </w:numPr>
        <w:spacing w:after="200" w:line="276" w:lineRule="auto"/>
        <w:jc w:val="both"/>
      </w:pPr>
      <w:r w:rsidRPr="00E65FEB">
        <w:t>If any fault exists in PLC/SCADA screen Press ’Maintenance’</w:t>
      </w:r>
    </w:p>
    <w:p w14:paraId="3B80F5E5" w14:textId="3173C3C0" w:rsidR="008004EE" w:rsidRPr="00E65FEB" w:rsidRDefault="000123BB" w:rsidP="008004EE">
      <w:pPr>
        <w:pStyle w:val="ListParagraph"/>
        <w:numPr>
          <w:ilvl w:val="0"/>
          <w:numId w:val="17"/>
        </w:numPr>
        <w:spacing w:after="200" w:line="276" w:lineRule="auto"/>
        <w:jc w:val="both"/>
      </w:pPr>
      <w:r>
        <w:t>MP3</w:t>
      </w:r>
      <w:r w:rsidR="008004EE" w:rsidRPr="00E65FEB">
        <w:t xml:space="preserve"> Reset command may be given if any lag in SCADA control </w:t>
      </w:r>
    </w:p>
    <w:p w14:paraId="5D66188C" w14:textId="4DB08D8E" w:rsidR="008004EE" w:rsidRPr="00E65FEB" w:rsidRDefault="008004EE" w:rsidP="008004EE">
      <w:pPr>
        <w:pStyle w:val="ListParagraph"/>
        <w:numPr>
          <w:ilvl w:val="0"/>
          <w:numId w:val="17"/>
        </w:numPr>
        <w:spacing w:after="200" w:line="276" w:lineRule="auto"/>
        <w:jc w:val="both"/>
      </w:pPr>
      <w:r w:rsidRPr="00E65FEB">
        <w:t xml:space="preserve">Check whether selected feeder and </w:t>
      </w:r>
      <w:r w:rsidR="000123BB">
        <w:t>soft starter</w:t>
      </w:r>
      <w:r w:rsidRPr="00E65FEB">
        <w:t xml:space="preserve"> for </w:t>
      </w:r>
      <w:r w:rsidR="000123BB">
        <w:t>MP3</w:t>
      </w:r>
      <w:r w:rsidRPr="00E65FEB">
        <w:t xml:space="preserve"> </w:t>
      </w:r>
      <w:proofErr w:type="gramStart"/>
      <w:r w:rsidRPr="00E65FEB">
        <w:t>is</w:t>
      </w:r>
      <w:proofErr w:type="gramEnd"/>
      <w:r w:rsidRPr="00E65FEB">
        <w:t xml:space="preserve"> switched ON.</w:t>
      </w:r>
    </w:p>
    <w:p w14:paraId="061ABD4B" w14:textId="142F9CE3" w:rsidR="008004EE" w:rsidRPr="00E65FEB" w:rsidRDefault="008004EE" w:rsidP="000E4336">
      <w:pPr>
        <w:pStyle w:val="ListParagraph"/>
        <w:numPr>
          <w:ilvl w:val="0"/>
          <w:numId w:val="17"/>
        </w:numPr>
        <w:spacing w:after="200" w:line="276" w:lineRule="auto"/>
        <w:jc w:val="both"/>
      </w:pPr>
      <w:r w:rsidRPr="00E65FEB">
        <w:t xml:space="preserve">Press </w:t>
      </w:r>
      <w:r w:rsidR="000E4336">
        <w:t xml:space="preserve">MP3 Pump </w:t>
      </w:r>
      <w:r w:rsidRPr="00E65FEB">
        <w:t>Prepare Command on Screen</w:t>
      </w:r>
    </w:p>
    <w:p w14:paraId="4ADCA4BC" w14:textId="77777777" w:rsidR="008004EE" w:rsidRPr="00E65FEB" w:rsidRDefault="008004EE" w:rsidP="000E4336">
      <w:pPr>
        <w:pStyle w:val="ListParagraph"/>
        <w:numPr>
          <w:ilvl w:val="0"/>
          <w:numId w:val="17"/>
        </w:numPr>
        <w:spacing w:after="200" w:line="276" w:lineRule="auto"/>
        <w:jc w:val="both"/>
      </w:pPr>
      <w:r w:rsidRPr="00E65FEB">
        <w:t>Suction MOV starts opening &amp; Seal Plan motor Starts for coolant circulation.</w:t>
      </w:r>
    </w:p>
    <w:p w14:paraId="0DA8ACDF" w14:textId="718601F7" w:rsidR="008004EE" w:rsidRPr="00E65FEB" w:rsidRDefault="008004EE" w:rsidP="000E4336">
      <w:pPr>
        <w:pStyle w:val="ListParagraph"/>
        <w:numPr>
          <w:ilvl w:val="0"/>
          <w:numId w:val="17"/>
        </w:numPr>
        <w:spacing w:after="200" w:line="276" w:lineRule="auto"/>
        <w:jc w:val="both"/>
      </w:pPr>
      <w:r w:rsidRPr="00E65FEB">
        <w:t xml:space="preserve">Start the Mainline Pump by giving </w:t>
      </w:r>
      <w:proofErr w:type="gramStart"/>
      <w:r w:rsidRPr="00E65FEB">
        <w:rPr>
          <w:b/>
          <w:bCs/>
        </w:rPr>
        <w:t>start</w:t>
      </w:r>
      <w:proofErr w:type="gramEnd"/>
      <w:r w:rsidRPr="00E65FEB">
        <w:t xml:space="preserve"> command from SCADA. </w:t>
      </w:r>
      <w:proofErr w:type="gramStart"/>
      <w:r w:rsidRPr="00E65FEB">
        <w:t>Motor</w:t>
      </w:r>
      <w:proofErr w:type="gramEnd"/>
      <w:r w:rsidRPr="00E65FEB">
        <w:t xml:space="preserve"> gets started </w:t>
      </w:r>
      <w:r w:rsidR="000E4336">
        <w:t>to full RPM gradually</w:t>
      </w:r>
      <w:r w:rsidRPr="00E65FEB">
        <w:t xml:space="preserve">. Pump discharge will also open automatically.  Make sure that discharge MOV is </w:t>
      </w:r>
      <w:proofErr w:type="gramStart"/>
      <w:r w:rsidRPr="00E65FEB">
        <w:t>actually opening</w:t>
      </w:r>
      <w:proofErr w:type="gramEnd"/>
      <w:r w:rsidRPr="00E65FEB">
        <w:t xml:space="preserve"> in field.</w:t>
      </w:r>
    </w:p>
    <w:p w14:paraId="1AFCA20F" w14:textId="77777777" w:rsidR="008004EE" w:rsidRPr="00E65FEB" w:rsidRDefault="008004EE" w:rsidP="000E4336">
      <w:pPr>
        <w:pStyle w:val="ListParagraph"/>
        <w:numPr>
          <w:ilvl w:val="0"/>
          <w:numId w:val="17"/>
        </w:numPr>
        <w:spacing w:after="200" w:line="276" w:lineRule="auto"/>
        <w:jc w:val="both"/>
      </w:pPr>
      <w:r w:rsidRPr="00E65FEB">
        <w:t>Running indication will appear on screen</w:t>
      </w:r>
    </w:p>
    <w:p w14:paraId="68E1D205" w14:textId="77777777" w:rsidR="008004EE" w:rsidRDefault="008004EE" w:rsidP="000E4336">
      <w:pPr>
        <w:pStyle w:val="ListParagraph"/>
        <w:numPr>
          <w:ilvl w:val="0"/>
          <w:numId w:val="17"/>
        </w:numPr>
        <w:spacing w:after="200" w:line="276" w:lineRule="auto"/>
        <w:jc w:val="both"/>
      </w:pPr>
      <w:r w:rsidRPr="00E65FEB">
        <w:t xml:space="preserve">Check the flow </w:t>
      </w:r>
      <w:proofErr w:type="gramStart"/>
      <w:r w:rsidRPr="00E65FEB">
        <w:t>in Main</w:t>
      </w:r>
      <w:proofErr w:type="gramEnd"/>
      <w:r w:rsidRPr="00E65FEB">
        <w:t xml:space="preserve"> line from MFM-2102. </w:t>
      </w:r>
    </w:p>
    <w:p w14:paraId="6587EA4F" w14:textId="3B2429EB" w:rsidR="00E33BED" w:rsidRPr="00E65FEB" w:rsidRDefault="00E33BED" w:rsidP="00C017CB">
      <w:pPr>
        <w:pStyle w:val="ListParagraph"/>
        <w:numPr>
          <w:ilvl w:val="0"/>
          <w:numId w:val="17"/>
        </w:numPr>
        <w:spacing w:after="200" w:line="276" w:lineRule="auto"/>
        <w:jc w:val="both"/>
      </w:pPr>
      <w:r>
        <w:t xml:space="preserve">For stopping </w:t>
      </w:r>
      <w:r>
        <w:t xml:space="preserve">MP3, </w:t>
      </w:r>
      <w:r>
        <w:t>give STOP command from SCADA.</w:t>
      </w:r>
    </w:p>
    <w:p w14:paraId="3A42E8FA" w14:textId="77777777" w:rsidR="008004EE" w:rsidRPr="00E65FEB" w:rsidRDefault="008004EE" w:rsidP="008004EE">
      <w:pPr>
        <w:pStyle w:val="Default"/>
        <w:jc w:val="both"/>
        <w:rPr>
          <w:sz w:val="22"/>
          <w:szCs w:val="22"/>
        </w:rPr>
      </w:pPr>
    </w:p>
    <w:p w14:paraId="33F08C86" w14:textId="77777777" w:rsidR="008004EE" w:rsidRPr="00E65FEB" w:rsidRDefault="008004EE" w:rsidP="008004EE">
      <w:pPr>
        <w:jc w:val="both"/>
        <w:rPr>
          <w:b/>
          <w:bCs/>
          <w:u w:val="single"/>
        </w:rPr>
      </w:pPr>
      <w:r w:rsidRPr="00E65FEB">
        <w:rPr>
          <w:b/>
          <w:bCs/>
          <w:u w:val="single"/>
        </w:rPr>
        <w:t>LOCAL:</w:t>
      </w:r>
    </w:p>
    <w:p w14:paraId="2E4BB205" w14:textId="77777777" w:rsidR="008004EE" w:rsidRPr="00E65FEB" w:rsidRDefault="008004EE" w:rsidP="008004EE">
      <w:pPr>
        <w:jc w:val="both"/>
        <w:rPr>
          <w:b/>
          <w:bCs/>
        </w:rPr>
      </w:pPr>
    </w:p>
    <w:p w14:paraId="28F92C48" w14:textId="77777777" w:rsidR="008004EE" w:rsidRPr="00E65FEB" w:rsidRDefault="008004EE" w:rsidP="008004EE">
      <w:pPr>
        <w:jc w:val="both"/>
        <w:rPr>
          <w:b/>
          <w:bCs/>
        </w:rPr>
      </w:pPr>
      <w:r w:rsidRPr="00E65FEB">
        <w:rPr>
          <w:b/>
          <w:bCs/>
        </w:rPr>
        <w:t xml:space="preserve">Local </w:t>
      </w:r>
      <w:proofErr w:type="gramStart"/>
      <w:r w:rsidRPr="00E65FEB">
        <w:rPr>
          <w:b/>
          <w:bCs/>
        </w:rPr>
        <w:t>operation</w:t>
      </w:r>
      <w:proofErr w:type="gramEnd"/>
      <w:r w:rsidRPr="00E65FEB">
        <w:rPr>
          <w:b/>
          <w:bCs/>
        </w:rPr>
        <w:t xml:space="preserve"> should be taken place only in presence of trained electrical and Instrumentation engineers. Local operation should be performed only in emergency/ critical situation</w:t>
      </w:r>
    </w:p>
    <w:p w14:paraId="7A247E0D" w14:textId="77777777" w:rsidR="008004EE" w:rsidRPr="00E65FEB" w:rsidRDefault="008004EE" w:rsidP="008004EE">
      <w:pPr>
        <w:jc w:val="both"/>
        <w:rPr>
          <w:b/>
          <w:bCs/>
        </w:rPr>
      </w:pPr>
    </w:p>
    <w:p w14:paraId="6504A5E4" w14:textId="28FC3609" w:rsidR="008004EE" w:rsidRPr="00E65FEB" w:rsidRDefault="000E4336" w:rsidP="00FF0D86">
      <w:pPr>
        <w:pStyle w:val="ListParagraph"/>
        <w:numPr>
          <w:ilvl w:val="0"/>
          <w:numId w:val="18"/>
        </w:numPr>
        <w:spacing w:after="200" w:line="276" w:lineRule="auto"/>
        <w:jc w:val="both"/>
      </w:pPr>
      <w:r>
        <w:t xml:space="preserve">MP3 HT breaker </w:t>
      </w:r>
      <w:r w:rsidR="008004EE" w:rsidRPr="00E65FEB">
        <w:t>should be selected as Local.</w:t>
      </w:r>
    </w:p>
    <w:p w14:paraId="2FA3D69E" w14:textId="2A4DBAD8" w:rsidR="008004EE" w:rsidRPr="00E65FEB" w:rsidRDefault="008004EE" w:rsidP="00FF0D86">
      <w:pPr>
        <w:pStyle w:val="ListParagraph"/>
        <w:numPr>
          <w:ilvl w:val="0"/>
          <w:numId w:val="18"/>
        </w:numPr>
        <w:spacing w:after="200" w:line="276" w:lineRule="auto"/>
        <w:jc w:val="both"/>
      </w:pPr>
      <w:r w:rsidRPr="00E65FEB">
        <w:t xml:space="preserve">One person shall be placed in front of the </w:t>
      </w:r>
      <w:proofErr w:type="gramStart"/>
      <w:r w:rsidR="000E4336">
        <w:t>MP3</w:t>
      </w:r>
      <w:proofErr w:type="gramEnd"/>
      <w:r w:rsidRPr="00E65FEB">
        <w:t xml:space="preserve"> with Walkie talkie.</w:t>
      </w:r>
    </w:p>
    <w:p w14:paraId="3B6D43AA" w14:textId="3CB9AE67" w:rsidR="008004EE" w:rsidRPr="00E65FEB" w:rsidRDefault="008004EE" w:rsidP="00FF0D86">
      <w:pPr>
        <w:pStyle w:val="ListParagraph"/>
        <w:numPr>
          <w:ilvl w:val="0"/>
          <w:numId w:val="18"/>
        </w:numPr>
        <w:spacing w:after="200" w:line="276" w:lineRule="auto"/>
        <w:jc w:val="both"/>
      </w:pPr>
      <w:r w:rsidRPr="00E65FEB">
        <w:t xml:space="preserve">One person shall be placed in front of the </w:t>
      </w:r>
      <w:r w:rsidR="000E4336">
        <w:t>MP3 HT breaker in PMCC Room</w:t>
      </w:r>
      <w:r w:rsidRPr="00E65FEB">
        <w:t xml:space="preserve"> with Walkie talkie.</w:t>
      </w:r>
    </w:p>
    <w:p w14:paraId="69C9A98C" w14:textId="77777777" w:rsidR="008004EE" w:rsidRDefault="008004EE" w:rsidP="00FF0D86">
      <w:pPr>
        <w:pStyle w:val="ListParagraph"/>
        <w:numPr>
          <w:ilvl w:val="0"/>
          <w:numId w:val="18"/>
        </w:numPr>
        <w:spacing w:after="200" w:line="276" w:lineRule="auto"/>
        <w:jc w:val="both"/>
      </w:pPr>
      <w:r w:rsidRPr="00E65FEB">
        <w:t>Suction MOV to be kept fully opened by operating locally</w:t>
      </w:r>
    </w:p>
    <w:p w14:paraId="0BD4FD35" w14:textId="77777777" w:rsidR="00FF0D86" w:rsidRPr="00E65FEB" w:rsidRDefault="00FF0D86" w:rsidP="00FF0D86">
      <w:pPr>
        <w:pStyle w:val="ListParagraph"/>
        <w:numPr>
          <w:ilvl w:val="0"/>
          <w:numId w:val="18"/>
        </w:numPr>
        <w:spacing w:after="200" w:line="276" w:lineRule="auto"/>
        <w:jc w:val="both"/>
      </w:pPr>
      <w:r w:rsidRPr="00E65FEB">
        <w:t xml:space="preserve">Seal cooling plan should be </w:t>
      </w:r>
      <w:r>
        <w:t>started manually</w:t>
      </w:r>
      <w:r w:rsidRPr="00E65FEB">
        <w:t>.</w:t>
      </w:r>
    </w:p>
    <w:p w14:paraId="787A4310" w14:textId="509614E2" w:rsidR="008004EE" w:rsidRPr="00E65FEB" w:rsidRDefault="008004EE" w:rsidP="00FF0D86">
      <w:pPr>
        <w:pStyle w:val="ListParagraph"/>
        <w:numPr>
          <w:ilvl w:val="0"/>
          <w:numId w:val="18"/>
        </w:numPr>
        <w:spacing w:after="200" w:line="276" w:lineRule="auto"/>
        <w:jc w:val="both"/>
      </w:pPr>
      <w:r w:rsidRPr="00E65FEB">
        <w:t xml:space="preserve">Once </w:t>
      </w:r>
      <w:r w:rsidR="000E4336">
        <w:t>MP3</w:t>
      </w:r>
      <w:r w:rsidRPr="00E65FEB">
        <w:t xml:space="preserve"> is ready for operation the person in front of MLPU shall issue clearance.</w:t>
      </w:r>
    </w:p>
    <w:p w14:paraId="056BA98A" w14:textId="36851AA6" w:rsidR="008004EE" w:rsidRPr="00E65FEB" w:rsidRDefault="008004EE" w:rsidP="00FF0D86">
      <w:pPr>
        <w:pStyle w:val="ListParagraph"/>
        <w:numPr>
          <w:ilvl w:val="0"/>
          <w:numId w:val="18"/>
        </w:numPr>
        <w:spacing w:after="200" w:line="276" w:lineRule="auto"/>
        <w:jc w:val="both"/>
      </w:pPr>
      <w:r w:rsidRPr="00E65FEB">
        <w:t xml:space="preserve">On receiving the clearance </w:t>
      </w:r>
      <w:r w:rsidR="000E4336">
        <w:t>MP3 HT Breaker</w:t>
      </w:r>
      <w:r w:rsidRPr="00E65FEB">
        <w:t xml:space="preserve"> shall be started by </w:t>
      </w:r>
      <w:r w:rsidR="000E4336">
        <w:t>turning</w:t>
      </w:r>
      <w:r w:rsidRPr="00E65FEB">
        <w:t xml:space="preserve"> </w:t>
      </w:r>
      <w:r w:rsidR="000E4336">
        <w:t>TNC switch to close position</w:t>
      </w:r>
      <w:r w:rsidRPr="00E65FEB">
        <w:t>.</w:t>
      </w:r>
    </w:p>
    <w:p w14:paraId="1EC4DBD3" w14:textId="77777777" w:rsidR="00FF0D86" w:rsidRDefault="008004EE" w:rsidP="00FF0D86">
      <w:pPr>
        <w:pStyle w:val="ListParagraph"/>
        <w:numPr>
          <w:ilvl w:val="0"/>
          <w:numId w:val="18"/>
        </w:numPr>
        <w:spacing w:after="200" w:line="276" w:lineRule="auto"/>
        <w:jc w:val="both"/>
      </w:pPr>
      <w:r w:rsidRPr="00E65FEB">
        <w:t xml:space="preserve">As soon as </w:t>
      </w:r>
      <w:proofErr w:type="gramStart"/>
      <w:r w:rsidRPr="00E65FEB">
        <w:t>start</w:t>
      </w:r>
      <w:proofErr w:type="gramEnd"/>
      <w:r w:rsidRPr="00E65FEB">
        <w:t xml:space="preserve"> command issued</w:t>
      </w:r>
      <w:r w:rsidR="00FF0D86">
        <w:t xml:space="preserve"> to MP3, </w:t>
      </w:r>
      <w:r w:rsidRPr="00E65FEB">
        <w:t>person standing near Discharge MOV will give open command to it.</w:t>
      </w:r>
      <w:r w:rsidR="00FF0D86">
        <w:t xml:space="preserve"> </w:t>
      </w:r>
    </w:p>
    <w:p w14:paraId="30C7CF3B" w14:textId="13FAFCE7" w:rsidR="008004EE" w:rsidRPr="00E65FEB" w:rsidRDefault="008004EE" w:rsidP="00FF0D86">
      <w:pPr>
        <w:pStyle w:val="ListParagraph"/>
        <w:numPr>
          <w:ilvl w:val="0"/>
          <w:numId w:val="18"/>
        </w:numPr>
        <w:spacing w:after="200" w:line="276" w:lineRule="auto"/>
        <w:jc w:val="both"/>
      </w:pPr>
      <w:r w:rsidRPr="00E65FEB">
        <w:t>Make sure that discharge MOV opens.</w:t>
      </w:r>
    </w:p>
    <w:p w14:paraId="7C65C566" w14:textId="77777777" w:rsidR="008004EE" w:rsidRPr="00E65FEB" w:rsidRDefault="008004EE" w:rsidP="00FF0D86">
      <w:pPr>
        <w:pStyle w:val="ListParagraph"/>
        <w:numPr>
          <w:ilvl w:val="0"/>
          <w:numId w:val="18"/>
        </w:numPr>
        <w:spacing w:after="200" w:line="276" w:lineRule="auto"/>
        <w:jc w:val="both"/>
      </w:pPr>
      <w:r w:rsidRPr="00E65FEB">
        <w:lastRenderedPageBreak/>
        <w:t>Make sure that temperature, vibration, pressure and level of MLPU stays within permissible limits.</w:t>
      </w:r>
    </w:p>
    <w:p w14:paraId="6752D862" w14:textId="77777777" w:rsidR="008004EE" w:rsidRPr="00E65FEB" w:rsidRDefault="008004EE" w:rsidP="00FF0D86">
      <w:pPr>
        <w:pStyle w:val="ListParagraph"/>
        <w:numPr>
          <w:ilvl w:val="0"/>
          <w:numId w:val="18"/>
        </w:numPr>
        <w:spacing w:after="200" w:line="276" w:lineRule="auto"/>
        <w:jc w:val="both"/>
      </w:pPr>
      <w:r w:rsidRPr="00E65FEB">
        <w:t>Make sure that Seal Cooling motors are running.</w:t>
      </w:r>
    </w:p>
    <w:p w14:paraId="70440B07" w14:textId="69E1B0C6" w:rsidR="008004EE" w:rsidRDefault="008004EE" w:rsidP="00FF0D86">
      <w:pPr>
        <w:pStyle w:val="ListParagraph"/>
        <w:numPr>
          <w:ilvl w:val="0"/>
          <w:numId w:val="18"/>
        </w:numPr>
        <w:spacing w:after="200" w:line="276" w:lineRule="auto"/>
        <w:jc w:val="both"/>
      </w:pPr>
      <w:r w:rsidRPr="00E65FEB">
        <w:t xml:space="preserve">Check the flow </w:t>
      </w:r>
      <w:proofErr w:type="gramStart"/>
      <w:r w:rsidRPr="00E65FEB">
        <w:t>in Main</w:t>
      </w:r>
      <w:proofErr w:type="gramEnd"/>
      <w:r w:rsidRPr="00E65FEB">
        <w:t xml:space="preserve"> line from MFM 2102</w:t>
      </w:r>
      <w:r w:rsidR="00E33BED">
        <w:t>.</w:t>
      </w:r>
    </w:p>
    <w:p w14:paraId="2C0FAC25" w14:textId="6EC524E4" w:rsidR="00E33BED" w:rsidRPr="00E65FEB" w:rsidRDefault="00E33BED" w:rsidP="00E33BED">
      <w:pPr>
        <w:pStyle w:val="ListParagraph"/>
        <w:numPr>
          <w:ilvl w:val="0"/>
          <w:numId w:val="18"/>
        </w:numPr>
        <w:spacing w:after="200" w:line="276" w:lineRule="auto"/>
        <w:jc w:val="both"/>
      </w:pPr>
      <w:r>
        <w:t xml:space="preserve">For stopping MP3, give STOP command from </w:t>
      </w:r>
      <w:r>
        <w:t>HT Breaker or Field LCS</w:t>
      </w:r>
      <w:r>
        <w:t>.</w:t>
      </w:r>
    </w:p>
    <w:p w14:paraId="5EF304E5" w14:textId="77777777" w:rsidR="00E33BED" w:rsidRDefault="00E33BED" w:rsidP="00E33BED">
      <w:pPr>
        <w:pStyle w:val="ListParagraph"/>
        <w:spacing w:after="200" w:line="276" w:lineRule="auto"/>
        <w:jc w:val="both"/>
      </w:pPr>
    </w:p>
    <w:p w14:paraId="62B20CC0" w14:textId="0DF0EA8C" w:rsidR="00314547" w:rsidRPr="00E65FEB" w:rsidRDefault="00314547" w:rsidP="00314547">
      <w:pPr>
        <w:spacing w:after="200" w:line="276" w:lineRule="auto"/>
        <w:jc w:val="both"/>
      </w:pPr>
    </w:p>
    <w:p w14:paraId="020B28EC" w14:textId="77777777" w:rsidR="003C4052" w:rsidRPr="00E65FEB" w:rsidRDefault="003C4052" w:rsidP="008E5DE2">
      <w:pPr>
        <w:pStyle w:val="Default"/>
        <w:jc w:val="both"/>
        <w:rPr>
          <w:sz w:val="22"/>
          <w:szCs w:val="22"/>
        </w:rPr>
      </w:pPr>
    </w:p>
    <w:sectPr w:rsidR="003C4052" w:rsidRPr="00E65FEB" w:rsidSect="000F516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4088B" w14:textId="77777777" w:rsidR="009A295F" w:rsidRDefault="009A295F" w:rsidP="008E5DE2">
      <w:r>
        <w:separator/>
      </w:r>
    </w:p>
  </w:endnote>
  <w:endnote w:type="continuationSeparator" w:id="0">
    <w:p w14:paraId="5CD79330" w14:textId="77777777" w:rsidR="009A295F" w:rsidRDefault="009A295F" w:rsidP="008E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50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8"/>
      <w:gridCol w:w="3300"/>
      <w:gridCol w:w="3386"/>
    </w:tblGrid>
    <w:tr w:rsidR="008E5DE2" w:rsidRPr="008E5DE2" w14:paraId="1D12BB74" w14:textId="77777777" w:rsidTr="007D05CD">
      <w:trPr>
        <w:trHeight w:hRule="exact" w:val="1718"/>
      </w:trPr>
      <w:tc>
        <w:tcPr>
          <w:tcW w:w="1714" w:type="pct"/>
          <w:tcBorders>
            <w:top w:val="single" w:sz="4" w:space="0" w:color="auto"/>
            <w:left w:val="single" w:sz="4" w:space="0" w:color="auto"/>
            <w:bottom w:val="single" w:sz="4" w:space="0" w:color="auto"/>
            <w:right w:val="single" w:sz="4" w:space="0" w:color="auto"/>
          </w:tcBorders>
        </w:tcPr>
        <w:p w14:paraId="6696CA76" w14:textId="77777777" w:rsidR="007D05CD"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Prepared By:</w:t>
          </w:r>
        </w:p>
        <w:p w14:paraId="41E2089A" w14:textId="77777777" w:rsidR="008E5DE2"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b/>
              <w:bCs/>
              <w:sz w:val="20"/>
              <w:szCs w:val="20"/>
            </w:rPr>
            <w:t>Committee Members</w:t>
          </w:r>
        </w:p>
        <w:p w14:paraId="1770DFD4" w14:textId="77777777" w:rsidR="007D05CD" w:rsidRPr="007D05CD" w:rsidRDefault="007D05CD" w:rsidP="007D05CD">
          <w:pPr>
            <w:pStyle w:val="Footer"/>
            <w:jc w:val="cente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976"/>
          </w:tblGrid>
          <w:tr w:rsidR="007D05CD" w:rsidRPr="007D05CD" w14:paraId="4D036BB2" w14:textId="77777777" w:rsidTr="007D05CD">
            <w:tc>
              <w:tcPr>
                <w:tcW w:w="2281" w:type="dxa"/>
              </w:tcPr>
              <w:p w14:paraId="6047805C"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Kumar </w:t>
                </w:r>
              </w:p>
            </w:tc>
            <w:tc>
              <w:tcPr>
                <w:tcW w:w="976" w:type="dxa"/>
              </w:tcPr>
              <w:p w14:paraId="32143A0A"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(HSE)</w:t>
                </w:r>
              </w:p>
            </w:tc>
          </w:tr>
          <w:tr w:rsidR="007D05CD" w:rsidRPr="007D05CD" w14:paraId="4DD4CD92" w14:textId="77777777" w:rsidTr="007D05CD">
            <w:tc>
              <w:tcPr>
                <w:tcW w:w="2281" w:type="dxa"/>
              </w:tcPr>
              <w:p w14:paraId="1747723E"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w:t>
                </w:r>
              </w:p>
            </w:tc>
            <w:tc>
              <w:tcPr>
                <w:tcW w:w="976" w:type="dxa"/>
              </w:tcPr>
              <w:p w14:paraId="2AF6818D"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r w:rsidR="007D05CD" w:rsidRPr="007D05CD" w14:paraId="2B96179A" w14:textId="77777777" w:rsidTr="007D05CD">
            <w:tc>
              <w:tcPr>
                <w:tcW w:w="2281" w:type="dxa"/>
              </w:tcPr>
              <w:p w14:paraId="77DF4196"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Aman Anand</w:t>
                </w:r>
              </w:p>
            </w:tc>
            <w:tc>
              <w:tcPr>
                <w:tcW w:w="976" w:type="dxa"/>
              </w:tcPr>
              <w:p w14:paraId="4AE418BE"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(T&amp;I)</w:t>
                </w:r>
              </w:p>
            </w:tc>
          </w:tr>
          <w:tr w:rsidR="007D05CD" w:rsidRPr="007D05CD" w14:paraId="696C5C62" w14:textId="77777777" w:rsidTr="007D05CD">
            <w:tc>
              <w:tcPr>
                <w:tcW w:w="2281" w:type="dxa"/>
              </w:tcPr>
              <w:p w14:paraId="38143BF9"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Kushank Mehendi Ratta</w:t>
                </w:r>
              </w:p>
            </w:tc>
            <w:tc>
              <w:tcPr>
                <w:tcW w:w="976" w:type="dxa"/>
              </w:tcPr>
              <w:p w14:paraId="7B4D8ECE" w14:textId="77777777"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bl>
        <w:p w14:paraId="7D211D00" w14:textId="77777777" w:rsidR="007D05CD" w:rsidRDefault="007D05CD" w:rsidP="008E5DE2">
          <w:pPr>
            <w:pStyle w:val="Footer"/>
            <w:rPr>
              <w:rFonts w:asciiTheme="minorHAnsi" w:hAnsiTheme="minorHAnsi" w:cstheme="minorHAnsi"/>
              <w:b/>
              <w:bCs/>
              <w:sz w:val="20"/>
              <w:szCs w:val="20"/>
            </w:rPr>
          </w:pPr>
        </w:p>
        <w:p w14:paraId="7A627D6F" w14:textId="77777777" w:rsidR="007D05CD" w:rsidRPr="007D05CD" w:rsidRDefault="007D05CD" w:rsidP="008E5DE2">
          <w:pPr>
            <w:pStyle w:val="Footer"/>
            <w:rPr>
              <w:rFonts w:asciiTheme="minorHAnsi" w:hAnsiTheme="minorHAnsi" w:cstheme="minorHAnsi"/>
              <w:b/>
              <w:bCs/>
              <w:sz w:val="20"/>
              <w:szCs w:val="20"/>
            </w:rPr>
          </w:pPr>
        </w:p>
        <w:p w14:paraId="2F731605" w14:textId="77777777" w:rsidR="008E5DE2" w:rsidRPr="008E5DE2" w:rsidRDefault="008E5DE2" w:rsidP="008E5DE2">
          <w:pPr>
            <w:pStyle w:val="Footer"/>
            <w:rPr>
              <w:rFonts w:asciiTheme="minorHAnsi" w:hAnsiTheme="minorHAnsi" w:cstheme="minorHAnsi"/>
              <w:sz w:val="20"/>
              <w:szCs w:val="20"/>
            </w:rPr>
          </w:pPr>
          <w:r w:rsidRPr="008E5DE2">
            <w:rPr>
              <w:rFonts w:asciiTheme="minorHAnsi" w:hAnsiTheme="minorHAnsi" w:cstheme="minorHAnsi"/>
              <w:sz w:val="20"/>
              <w:szCs w:val="20"/>
            </w:rPr>
            <w:t xml:space="preserve"> </w:t>
          </w:r>
        </w:p>
      </w:tc>
      <w:tc>
        <w:tcPr>
          <w:tcW w:w="1622" w:type="pct"/>
          <w:tcBorders>
            <w:top w:val="single" w:sz="4" w:space="0" w:color="auto"/>
            <w:left w:val="single" w:sz="4" w:space="0" w:color="auto"/>
            <w:bottom w:val="single" w:sz="4" w:space="0" w:color="auto"/>
            <w:right w:val="single" w:sz="4" w:space="0" w:color="auto"/>
          </w:tcBorders>
        </w:tcPr>
        <w:p w14:paraId="6D2079AF" w14:textId="77777777" w:rsidR="008E5DE2" w:rsidRDefault="008E5DE2" w:rsidP="007D05CD">
          <w:pPr>
            <w:pStyle w:val="Footer"/>
            <w:jc w:val="center"/>
            <w:rPr>
              <w:rFonts w:asciiTheme="minorHAnsi" w:hAnsiTheme="minorHAnsi" w:cstheme="minorHAnsi"/>
              <w:sz w:val="20"/>
              <w:szCs w:val="20"/>
            </w:rPr>
          </w:pPr>
          <w:r w:rsidRPr="008E5DE2">
            <w:rPr>
              <w:rFonts w:asciiTheme="minorHAnsi" w:hAnsiTheme="minorHAnsi" w:cstheme="minorHAnsi"/>
              <w:b/>
              <w:bCs/>
              <w:sz w:val="20"/>
              <w:szCs w:val="20"/>
            </w:rPr>
            <w:t>Reviewed By:</w:t>
          </w:r>
        </w:p>
        <w:p w14:paraId="11E90D70" w14:textId="77777777" w:rsidR="007D05CD" w:rsidRDefault="007D05CD" w:rsidP="007D05CD">
          <w:pPr>
            <w:pStyle w:val="Footer"/>
            <w:jc w:val="center"/>
            <w:rPr>
              <w:rFonts w:asciiTheme="minorHAnsi" w:hAnsiTheme="minorHAnsi" w:cstheme="minorHAnsi"/>
              <w:sz w:val="20"/>
              <w:szCs w:val="20"/>
            </w:rPr>
          </w:pPr>
        </w:p>
        <w:p w14:paraId="34B533AA" w14:textId="77777777" w:rsidR="007D05CD" w:rsidRPr="008E5DE2" w:rsidRDefault="007D05CD" w:rsidP="007D05CD">
          <w:pPr>
            <w:pStyle w:val="Footer"/>
            <w:jc w:val="center"/>
            <w:rPr>
              <w:rFonts w:asciiTheme="minorHAnsi" w:hAnsiTheme="minorHAnsi" w:cstheme="minorHAnsi"/>
              <w:sz w:val="20"/>
              <w:szCs w:val="20"/>
            </w:rPr>
          </w:pPr>
        </w:p>
        <w:p w14:paraId="268BE085" w14:textId="77777777" w:rsidR="007D05CD" w:rsidRDefault="007D05CD" w:rsidP="007D05CD">
          <w:pPr>
            <w:pStyle w:val="Footer"/>
            <w:jc w:val="center"/>
            <w:rPr>
              <w:rFonts w:asciiTheme="minorHAnsi" w:hAnsiTheme="minorHAnsi" w:cstheme="minorHAnsi"/>
              <w:sz w:val="20"/>
              <w:szCs w:val="20"/>
            </w:rPr>
          </w:pPr>
          <w:r>
            <w:rPr>
              <w:rFonts w:asciiTheme="minorHAnsi" w:hAnsiTheme="minorHAnsi" w:cstheme="minorHAnsi"/>
              <w:sz w:val="20"/>
              <w:szCs w:val="20"/>
            </w:rPr>
            <w:t>Amit Jain, DGM (O)</w:t>
          </w:r>
        </w:p>
        <w:p w14:paraId="5F310709" w14:textId="77777777" w:rsidR="007D05CD" w:rsidRDefault="007D05CD" w:rsidP="007D05CD">
          <w:pPr>
            <w:pStyle w:val="Footer"/>
            <w:jc w:val="center"/>
            <w:rPr>
              <w:rFonts w:asciiTheme="minorHAnsi" w:hAnsiTheme="minorHAnsi" w:cstheme="minorHAnsi"/>
              <w:sz w:val="20"/>
              <w:szCs w:val="20"/>
            </w:rPr>
          </w:pPr>
          <w:proofErr w:type="spellStart"/>
          <w:r>
            <w:rPr>
              <w:rFonts w:asciiTheme="minorHAnsi" w:hAnsiTheme="minorHAnsi" w:cstheme="minorHAnsi"/>
              <w:sz w:val="20"/>
              <w:szCs w:val="20"/>
            </w:rPr>
            <w:t>Meghanand</w:t>
          </w:r>
          <w:proofErr w:type="spellEnd"/>
          <w:r>
            <w:rPr>
              <w:rFonts w:asciiTheme="minorHAnsi" w:hAnsiTheme="minorHAnsi" w:cstheme="minorHAnsi"/>
              <w:sz w:val="20"/>
              <w:szCs w:val="20"/>
            </w:rPr>
            <w:t xml:space="preserve"> Sah, COM</w:t>
          </w:r>
        </w:p>
        <w:p w14:paraId="76E7D15D" w14:textId="77777777" w:rsidR="007D05CD" w:rsidRDefault="007D05CD" w:rsidP="007D05CD">
          <w:pPr>
            <w:pStyle w:val="Footer"/>
            <w:jc w:val="center"/>
            <w:rPr>
              <w:rFonts w:asciiTheme="minorHAnsi" w:hAnsiTheme="minorHAnsi" w:cstheme="minorHAnsi"/>
              <w:sz w:val="20"/>
              <w:szCs w:val="20"/>
            </w:rPr>
          </w:pPr>
        </w:p>
        <w:p w14:paraId="3657C89C" w14:textId="77777777" w:rsidR="007D05CD" w:rsidRPr="008E5DE2" w:rsidRDefault="007D05CD" w:rsidP="007D05CD">
          <w:pPr>
            <w:pStyle w:val="Footer"/>
            <w:jc w:val="center"/>
            <w:rPr>
              <w:rFonts w:asciiTheme="minorHAnsi" w:hAnsiTheme="minorHAnsi" w:cstheme="minorHAnsi"/>
              <w:sz w:val="20"/>
              <w:szCs w:val="20"/>
            </w:rPr>
          </w:pPr>
        </w:p>
      </w:tc>
      <w:tc>
        <w:tcPr>
          <w:tcW w:w="1664" w:type="pct"/>
          <w:tcBorders>
            <w:top w:val="single" w:sz="4" w:space="0" w:color="auto"/>
            <w:left w:val="single" w:sz="4" w:space="0" w:color="auto"/>
            <w:bottom w:val="single" w:sz="4" w:space="0" w:color="auto"/>
            <w:right w:val="single" w:sz="4" w:space="0" w:color="auto"/>
          </w:tcBorders>
        </w:tcPr>
        <w:p w14:paraId="60B7CAD5" w14:textId="77777777" w:rsidR="008E5DE2"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Approved By:</w:t>
          </w:r>
        </w:p>
        <w:p w14:paraId="05ED3622" w14:textId="77777777" w:rsidR="007D05CD" w:rsidRDefault="007D05CD" w:rsidP="007D05CD">
          <w:pPr>
            <w:pStyle w:val="Footer"/>
            <w:jc w:val="center"/>
            <w:rPr>
              <w:rFonts w:asciiTheme="minorHAnsi" w:hAnsiTheme="minorHAnsi" w:cstheme="minorHAnsi"/>
              <w:b/>
              <w:bCs/>
              <w:sz w:val="20"/>
              <w:szCs w:val="20"/>
            </w:rPr>
          </w:pPr>
        </w:p>
        <w:p w14:paraId="78426747" w14:textId="77777777" w:rsidR="007D05CD" w:rsidRDefault="007D05CD" w:rsidP="007D05CD">
          <w:pPr>
            <w:pStyle w:val="Footer"/>
            <w:jc w:val="center"/>
            <w:rPr>
              <w:rFonts w:asciiTheme="minorHAnsi" w:hAnsiTheme="minorHAnsi" w:cstheme="minorHAnsi"/>
              <w:b/>
              <w:bCs/>
              <w:sz w:val="20"/>
              <w:szCs w:val="20"/>
            </w:rPr>
          </w:pPr>
        </w:p>
        <w:p w14:paraId="26810016" w14:textId="77777777" w:rsidR="007D05CD" w:rsidRPr="007D05CD"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sz w:val="20"/>
              <w:szCs w:val="20"/>
            </w:rPr>
            <w:t>Randhir Kumar, Unit Head</w:t>
          </w:r>
        </w:p>
        <w:p w14:paraId="3DED180B" w14:textId="77777777" w:rsidR="007D05CD" w:rsidRDefault="007D05CD" w:rsidP="007D05CD">
          <w:pPr>
            <w:pStyle w:val="Footer"/>
            <w:jc w:val="center"/>
            <w:rPr>
              <w:rFonts w:asciiTheme="minorHAnsi" w:hAnsiTheme="minorHAnsi" w:cstheme="minorHAnsi"/>
              <w:b/>
              <w:bCs/>
              <w:sz w:val="20"/>
              <w:szCs w:val="20"/>
            </w:rPr>
          </w:pPr>
        </w:p>
        <w:p w14:paraId="4BC045D9" w14:textId="77777777" w:rsidR="007D05CD" w:rsidRPr="008E5DE2" w:rsidRDefault="007D05CD" w:rsidP="007D05CD">
          <w:pPr>
            <w:pStyle w:val="Footer"/>
            <w:jc w:val="center"/>
            <w:rPr>
              <w:rFonts w:asciiTheme="minorHAnsi" w:hAnsiTheme="minorHAnsi" w:cstheme="minorHAnsi"/>
              <w:sz w:val="20"/>
              <w:szCs w:val="20"/>
            </w:rPr>
          </w:pPr>
        </w:p>
        <w:p w14:paraId="2A44663B" w14:textId="77777777" w:rsidR="008E5DE2" w:rsidRPr="008E5DE2" w:rsidRDefault="008E5DE2" w:rsidP="007D05CD">
          <w:pPr>
            <w:pStyle w:val="Footer"/>
            <w:jc w:val="center"/>
            <w:rPr>
              <w:rFonts w:asciiTheme="minorHAnsi" w:hAnsiTheme="minorHAnsi" w:cstheme="minorHAnsi"/>
              <w:sz w:val="20"/>
              <w:szCs w:val="20"/>
            </w:rPr>
          </w:pPr>
        </w:p>
      </w:tc>
    </w:tr>
  </w:tbl>
  <w:p w14:paraId="72AE18B2" w14:textId="77777777" w:rsidR="008E5DE2" w:rsidRDefault="008E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11286" w14:textId="77777777" w:rsidR="009A295F" w:rsidRDefault="009A295F" w:rsidP="008E5DE2">
      <w:r>
        <w:separator/>
      </w:r>
    </w:p>
  </w:footnote>
  <w:footnote w:type="continuationSeparator" w:id="0">
    <w:p w14:paraId="7AD82AEE" w14:textId="77777777" w:rsidR="009A295F" w:rsidRDefault="009A295F" w:rsidP="008E5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5567"/>
      <w:gridCol w:w="2392"/>
    </w:tblGrid>
    <w:tr w:rsidR="008E5DE2" w:rsidRPr="007D05CD" w14:paraId="3DFCD464" w14:textId="77777777" w:rsidTr="007D05CD">
      <w:trPr>
        <w:trHeight w:val="979"/>
        <w:jc w:val="center"/>
      </w:trPr>
      <w:tc>
        <w:tcPr>
          <w:tcW w:w="694" w:type="pct"/>
          <w:vMerge w:val="restart"/>
          <w:tcBorders>
            <w:top w:val="single" w:sz="4" w:space="0" w:color="auto"/>
            <w:left w:val="single" w:sz="4" w:space="0" w:color="auto"/>
            <w:right w:val="single" w:sz="4" w:space="0" w:color="auto"/>
          </w:tcBorders>
          <w:vAlign w:val="center"/>
          <w:hideMark/>
        </w:tcPr>
        <w:p w14:paraId="26F5A682" w14:textId="77777777" w:rsidR="008E5DE2" w:rsidRPr="008E5DE2" w:rsidRDefault="008E5DE2" w:rsidP="007D05CD">
          <w:pPr>
            <w:pStyle w:val="Header"/>
            <w:rPr>
              <w:rFonts w:asciiTheme="minorHAnsi" w:hAnsiTheme="minorHAnsi" w:cstheme="minorHAnsi"/>
              <w:b/>
              <w:bCs/>
              <w:szCs w:val="22"/>
              <w:lang w:val="en-GB"/>
            </w:rPr>
          </w:pPr>
          <w:r w:rsidRPr="007D05CD">
            <w:rPr>
              <w:rFonts w:asciiTheme="minorHAnsi" w:hAnsiTheme="minorHAnsi" w:cstheme="minorHAnsi"/>
              <w:noProof/>
              <w:sz w:val="22"/>
              <w:szCs w:val="22"/>
            </w:rPr>
            <w:drawing>
              <wp:anchor distT="0" distB="0" distL="114300" distR="114300" simplePos="0" relativeHeight="251667456" behindDoc="0" locked="0" layoutInCell="1" allowOverlap="1" wp14:anchorId="315278C5" wp14:editId="43EFF05D">
                <wp:simplePos x="0" y="0"/>
                <wp:positionH relativeFrom="column">
                  <wp:posOffset>68580</wp:posOffset>
                </wp:positionH>
                <wp:positionV relativeFrom="paragraph">
                  <wp:posOffset>29845</wp:posOffset>
                </wp:positionV>
                <wp:extent cx="624840" cy="746760"/>
                <wp:effectExtent l="0" t="0" r="0" b="0"/>
                <wp:wrapSquare wrapText="bothSides"/>
                <wp:docPr id="470294484" name="Picture 2" descr="Description: 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42080" descr="Description: downloa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746760"/>
                        </a:xfrm>
                        <a:prstGeom prst="rect">
                          <a:avLst/>
                        </a:prstGeom>
                        <a:noFill/>
                      </pic:spPr>
                    </pic:pic>
                  </a:graphicData>
                </a:graphic>
              </wp:anchor>
            </w:drawing>
          </w:r>
        </w:p>
      </w:tc>
      <w:tc>
        <w:tcPr>
          <w:tcW w:w="3012" w:type="pct"/>
          <w:tcBorders>
            <w:top w:val="single" w:sz="4" w:space="0" w:color="auto"/>
            <w:left w:val="single" w:sz="4" w:space="0" w:color="auto"/>
            <w:bottom w:val="single" w:sz="4" w:space="0" w:color="auto"/>
            <w:right w:val="single" w:sz="4" w:space="0" w:color="auto"/>
          </w:tcBorders>
          <w:vAlign w:val="center"/>
          <w:hideMark/>
        </w:tcPr>
        <w:p w14:paraId="39018685" w14:textId="77777777" w:rsidR="008E5DE2" w:rsidRPr="008E5DE2" w:rsidRDefault="008E5DE2" w:rsidP="007D05CD">
          <w:pPr>
            <w:pStyle w:val="Header"/>
            <w:jc w:val="center"/>
            <w:rPr>
              <w:rFonts w:asciiTheme="minorHAnsi" w:hAnsiTheme="minorHAnsi" w:cstheme="minorHAnsi"/>
              <w:b/>
              <w:bCs/>
              <w:szCs w:val="22"/>
            </w:rPr>
          </w:pPr>
          <w:r w:rsidRPr="008E5DE2">
            <w:rPr>
              <w:rFonts w:asciiTheme="minorHAnsi" w:hAnsiTheme="minorHAnsi" w:cstheme="minorHAnsi"/>
              <w:b/>
              <w:bCs/>
              <w:sz w:val="22"/>
              <w:szCs w:val="22"/>
            </w:rPr>
            <w:t>INDIAN OIL CORPORATION LIMITED</w:t>
          </w:r>
        </w:p>
        <w:p w14:paraId="0A926620" w14:textId="77777777" w:rsidR="008E5DE2" w:rsidRPr="008E5DE2" w:rsidRDefault="008E5DE2" w:rsidP="007D05CD">
          <w:pPr>
            <w:pStyle w:val="Header"/>
            <w:jc w:val="center"/>
            <w:rPr>
              <w:rFonts w:asciiTheme="minorHAnsi" w:hAnsiTheme="minorHAnsi" w:cstheme="minorHAnsi"/>
              <w:b/>
              <w:bCs/>
              <w:szCs w:val="22"/>
            </w:rPr>
          </w:pPr>
          <w:r w:rsidRPr="008E5DE2">
            <w:rPr>
              <w:rFonts w:asciiTheme="minorHAnsi" w:hAnsiTheme="minorHAnsi" w:cstheme="minorHAnsi"/>
              <w:b/>
              <w:bCs/>
              <w:sz w:val="22"/>
              <w:szCs w:val="22"/>
            </w:rPr>
            <w:t>EASTERN REGION PIPELINES, UNIT: BARAUNI</w:t>
          </w:r>
        </w:p>
      </w:tc>
      <w:tc>
        <w:tcPr>
          <w:tcW w:w="1295" w:type="pct"/>
          <w:tcBorders>
            <w:top w:val="single" w:sz="4" w:space="0" w:color="auto"/>
            <w:left w:val="single" w:sz="4" w:space="0" w:color="auto"/>
            <w:bottom w:val="single" w:sz="4" w:space="0" w:color="auto"/>
            <w:right w:val="single" w:sz="4" w:space="0" w:color="auto"/>
          </w:tcBorders>
          <w:vAlign w:val="center"/>
        </w:tcPr>
        <w:p w14:paraId="2D6489E1" w14:textId="77777777" w:rsidR="008E5DE2" w:rsidRDefault="008E5DE2" w:rsidP="007D05CD">
          <w:pPr>
            <w:pStyle w:val="Header"/>
            <w:rPr>
              <w:rFonts w:asciiTheme="minorHAnsi" w:hAnsiTheme="minorHAnsi" w:cstheme="minorHAnsi"/>
              <w:b/>
              <w:bCs/>
              <w:szCs w:val="22"/>
            </w:rPr>
          </w:pPr>
          <w:r w:rsidRPr="007D05CD">
            <w:rPr>
              <w:rFonts w:asciiTheme="minorHAnsi" w:hAnsiTheme="minorHAnsi" w:cstheme="minorHAnsi"/>
              <w:b/>
              <w:bCs/>
              <w:sz w:val="22"/>
              <w:szCs w:val="22"/>
            </w:rPr>
            <w:t>Reference No: PHBMPL/OPN/SOP/</w:t>
          </w:r>
          <w:r w:rsidR="00122D05">
            <w:rPr>
              <w:rFonts w:asciiTheme="minorHAnsi" w:hAnsiTheme="minorHAnsi" w:cstheme="minorHAnsi"/>
              <w:b/>
              <w:bCs/>
              <w:sz w:val="22"/>
              <w:szCs w:val="22"/>
            </w:rPr>
            <w:t>26</w:t>
          </w:r>
        </w:p>
        <w:p w14:paraId="050A55AF" w14:textId="77777777" w:rsidR="007D05CD" w:rsidRPr="007D05CD" w:rsidRDefault="007D05CD" w:rsidP="007D05CD">
          <w:pPr>
            <w:pStyle w:val="Header"/>
            <w:rPr>
              <w:rFonts w:asciiTheme="minorHAnsi" w:hAnsiTheme="minorHAnsi" w:cstheme="minorHAnsi"/>
              <w:b/>
              <w:bCs/>
              <w:szCs w:val="22"/>
            </w:rPr>
          </w:pPr>
        </w:p>
        <w:p w14:paraId="7885BEFC" w14:textId="77777777" w:rsidR="007D05CD" w:rsidRPr="007D05CD" w:rsidRDefault="007D05CD" w:rsidP="007D05CD">
          <w:pPr>
            <w:pStyle w:val="Header"/>
            <w:rPr>
              <w:rFonts w:asciiTheme="minorHAnsi" w:hAnsiTheme="minorHAnsi" w:cstheme="minorHAnsi"/>
              <w:b/>
              <w:bCs/>
              <w:szCs w:val="22"/>
            </w:rPr>
          </w:pPr>
          <w:r w:rsidRPr="008E5DE2">
            <w:rPr>
              <w:rFonts w:asciiTheme="minorHAnsi" w:hAnsiTheme="minorHAnsi" w:cstheme="minorHAnsi"/>
              <w:b/>
              <w:sz w:val="22"/>
              <w:szCs w:val="22"/>
            </w:rPr>
            <w:t>Revision No.: 0</w:t>
          </w:r>
          <w:r w:rsidRPr="007D05CD">
            <w:rPr>
              <w:rFonts w:asciiTheme="minorHAnsi" w:hAnsiTheme="minorHAnsi" w:cstheme="minorHAnsi"/>
              <w:b/>
              <w:sz w:val="22"/>
              <w:szCs w:val="22"/>
            </w:rPr>
            <w:t>0</w:t>
          </w:r>
        </w:p>
      </w:tc>
    </w:tr>
    <w:tr w:rsidR="008E5DE2" w:rsidRPr="007D05CD" w14:paraId="7465AFD6" w14:textId="77777777" w:rsidTr="007D05CD">
      <w:trPr>
        <w:trHeight w:val="695"/>
        <w:jc w:val="center"/>
      </w:trPr>
      <w:tc>
        <w:tcPr>
          <w:tcW w:w="694" w:type="pct"/>
          <w:vMerge/>
          <w:tcBorders>
            <w:left w:val="single" w:sz="4" w:space="0" w:color="auto"/>
            <w:bottom w:val="single" w:sz="4" w:space="0" w:color="auto"/>
            <w:right w:val="single" w:sz="4" w:space="0" w:color="auto"/>
          </w:tcBorders>
          <w:vAlign w:val="center"/>
        </w:tcPr>
        <w:p w14:paraId="276CCA22" w14:textId="77777777" w:rsidR="008E5DE2" w:rsidRPr="007D05CD" w:rsidRDefault="008E5DE2" w:rsidP="007D05CD">
          <w:pPr>
            <w:pStyle w:val="Header"/>
            <w:rPr>
              <w:rFonts w:asciiTheme="minorHAnsi" w:hAnsiTheme="minorHAnsi" w:cstheme="minorHAnsi"/>
              <w:szCs w:val="22"/>
            </w:rPr>
          </w:pPr>
        </w:p>
      </w:tc>
      <w:tc>
        <w:tcPr>
          <w:tcW w:w="3012" w:type="pct"/>
          <w:tcBorders>
            <w:top w:val="single" w:sz="4" w:space="0" w:color="auto"/>
            <w:left w:val="single" w:sz="4" w:space="0" w:color="auto"/>
            <w:bottom w:val="single" w:sz="4" w:space="0" w:color="auto"/>
            <w:right w:val="single" w:sz="4" w:space="0" w:color="auto"/>
          </w:tcBorders>
          <w:vAlign w:val="center"/>
        </w:tcPr>
        <w:p w14:paraId="139350F9" w14:textId="77777777" w:rsidR="008E5DE2" w:rsidRPr="007D05CD" w:rsidRDefault="00E12DFC" w:rsidP="007D05CD">
          <w:pPr>
            <w:pStyle w:val="Header"/>
            <w:jc w:val="center"/>
            <w:rPr>
              <w:rFonts w:asciiTheme="minorHAnsi" w:hAnsiTheme="minorHAnsi" w:cstheme="minorHAnsi"/>
              <w:b/>
              <w:bCs/>
              <w:szCs w:val="22"/>
            </w:rPr>
          </w:pPr>
          <w:r w:rsidRPr="00E12DFC">
            <w:rPr>
              <w:rFonts w:asciiTheme="minorHAnsi" w:hAnsiTheme="minorHAnsi" w:cstheme="minorHAnsi"/>
              <w:b/>
              <w:bCs/>
              <w:sz w:val="32"/>
              <w:szCs w:val="32"/>
            </w:rPr>
            <w:t>STANDARD OPERATING PROCEDURE</w:t>
          </w:r>
        </w:p>
      </w:tc>
      <w:tc>
        <w:tcPr>
          <w:tcW w:w="1295" w:type="pct"/>
          <w:tcBorders>
            <w:top w:val="single" w:sz="4" w:space="0" w:color="auto"/>
            <w:left w:val="single" w:sz="4" w:space="0" w:color="auto"/>
            <w:bottom w:val="single" w:sz="4" w:space="0" w:color="auto"/>
            <w:right w:val="single" w:sz="4" w:space="0" w:color="auto"/>
          </w:tcBorders>
          <w:vAlign w:val="center"/>
        </w:tcPr>
        <w:p w14:paraId="15961309" w14:textId="77777777" w:rsidR="008E5DE2" w:rsidRPr="007D05CD" w:rsidRDefault="008E5DE2" w:rsidP="007D05CD">
          <w:pPr>
            <w:pStyle w:val="Header"/>
            <w:rPr>
              <w:rFonts w:asciiTheme="minorHAnsi" w:hAnsiTheme="minorHAnsi" w:cstheme="minorHAnsi"/>
              <w:b/>
              <w:bCs/>
              <w:szCs w:val="22"/>
            </w:rPr>
          </w:pPr>
          <w:r w:rsidRPr="007D05CD">
            <w:rPr>
              <w:rFonts w:asciiTheme="minorHAnsi" w:hAnsiTheme="minorHAnsi" w:cstheme="minorHAnsi"/>
              <w:b/>
              <w:bCs/>
              <w:sz w:val="22"/>
              <w:szCs w:val="22"/>
            </w:rPr>
            <w:t>Date of Approval</w:t>
          </w:r>
          <w:r w:rsidR="007D05CD" w:rsidRPr="007D05CD">
            <w:rPr>
              <w:rFonts w:asciiTheme="minorHAnsi" w:hAnsiTheme="minorHAnsi" w:cstheme="minorHAnsi"/>
              <w:b/>
              <w:bCs/>
              <w:sz w:val="22"/>
              <w:szCs w:val="22"/>
            </w:rPr>
            <w:t>:</w:t>
          </w:r>
        </w:p>
        <w:p w14:paraId="39650B0C" w14:textId="77777777" w:rsidR="007D05CD" w:rsidRPr="007D05CD" w:rsidRDefault="007D05CD" w:rsidP="007D05CD">
          <w:pPr>
            <w:pStyle w:val="Header"/>
            <w:rPr>
              <w:rFonts w:asciiTheme="minorHAnsi" w:hAnsiTheme="minorHAnsi" w:cstheme="minorHAnsi"/>
              <w:b/>
              <w:bCs/>
              <w:szCs w:val="22"/>
            </w:rPr>
          </w:pPr>
        </w:p>
      </w:tc>
    </w:tr>
  </w:tbl>
  <w:p w14:paraId="7C1794D5" w14:textId="77777777" w:rsidR="008E5DE2" w:rsidRPr="007D05CD" w:rsidRDefault="008E5DE2" w:rsidP="008E5DE2">
    <w:pPr>
      <w:pStyle w:val="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8459E"/>
    <w:multiLevelType w:val="hybridMultilevel"/>
    <w:tmpl w:val="5608F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816AE"/>
    <w:multiLevelType w:val="hybridMultilevel"/>
    <w:tmpl w:val="8394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457CB"/>
    <w:multiLevelType w:val="hybridMultilevel"/>
    <w:tmpl w:val="9AFC4A5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A10E17"/>
    <w:multiLevelType w:val="hybridMultilevel"/>
    <w:tmpl w:val="DF7AD9FC"/>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91F83"/>
    <w:multiLevelType w:val="hybridMultilevel"/>
    <w:tmpl w:val="DF7AD9FC"/>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B85"/>
    <w:multiLevelType w:val="hybridMultilevel"/>
    <w:tmpl w:val="5A66521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CC637E4"/>
    <w:multiLevelType w:val="hybridMultilevel"/>
    <w:tmpl w:val="16E811A2"/>
    <w:lvl w:ilvl="0" w:tplc="BF20DF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B59F4"/>
    <w:multiLevelType w:val="hybridMultilevel"/>
    <w:tmpl w:val="692E71E8"/>
    <w:lvl w:ilvl="0" w:tplc="5CE4FE7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2ED3612"/>
    <w:multiLevelType w:val="hybridMultilevel"/>
    <w:tmpl w:val="1C72BD58"/>
    <w:lvl w:ilvl="0" w:tplc="19F6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09EA"/>
    <w:multiLevelType w:val="hybridMultilevel"/>
    <w:tmpl w:val="2CD446C2"/>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62343"/>
    <w:multiLevelType w:val="hybridMultilevel"/>
    <w:tmpl w:val="DF7AD9FC"/>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85699"/>
    <w:multiLevelType w:val="hybridMultilevel"/>
    <w:tmpl w:val="DF7AD9FC"/>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927CA"/>
    <w:multiLevelType w:val="hybridMultilevel"/>
    <w:tmpl w:val="8AF8AD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4461D"/>
    <w:multiLevelType w:val="hybridMultilevel"/>
    <w:tmpl w:val="DF7AD9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B12381"/>
    <w:multiLevelType w:val="hybridMultilevel"/>
    <w:tmpl w:val="A9D85302"/>
    <w:lvl w:ilvl="0" w:tplc="19F634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24C3B54"/>
    <w:multiLevelType w:val="hybridMultilevel"/>
    <w:tmpl w:val="AA06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81AAB"/>
    <w:multiLevelType w:val="hybridMultilevel"/>
    <w:tmpl w:val="DF7AD9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6E3C5C"/>
    <w:multiLevelType w:val="hybridMultilevel"/>
    <w:tmpl w:val="1F9AE1E2"/>
    <w:lvl w:ilvl="0" w:tplc="19F634F2">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97314666">
    <w:abstractNumId w:val="8"/>
  </w:num>
  <w:num w:numId="2" w16cid:durableId="1671450065">
    <w:abstractNumId w:val="6"/>
  </w:num>
  <w:num w:numId="3" w16cid:durableId="1003513650">
    <w:abstractNumId w:val="15"/>
  </w:num>
  <w:num w:numId="4" w16cid:durableId="564756353">
    <w:abstractNumId w:val="5"/>
  </w:num>
  <w:num w:numId="5" w16cid:durableId="988359795">
    <w:abstractNumId w:val="12"/>
  </w:num>
  <w:num w:numId="6" w16cid:durableId="770852983">
    <w:abstractNumId w:val="14"/>
  </w:num>
  <w:num w:numId="7" w16cid:durableId="1485707970">
    <w:abstractNumId w:val="17"/>
  </w:num>
  <w:num w:numId="8" w16cid:durableId="132868093">
    <w:abstractNumId w:val="0"/>
  </w:num>
  <w:num w:numId="9" w16cid:durableId="302007734">
    <w:abstractNumId w:val="1"/>
  </w:num>
  <w:num w:numId="10" w16cid:durableId="1194686309">
    <w:abstractNumId w:val="9"/>
  </w:num>
  <w:num w:numId="11" w16cid:durableId="280037456">
    <w:abstractNumId w:val="11"/>
  </w:num>
  <w:num w:numId="12" w16cid:durableId="111097522">
    <w:abstractNumId w:val="4"/>
  </w:num>
  <w:num w:numId="13" w16cid:durableId="1353804380">
    <w:abstractNumId w:val="3"/>
  </w:num>
  <w:num w:numId="14" w16cid:durableId="1099176757">
    <w:abstractNumId w:val="7"/>
  </w:num>
  <w:num w:numId="15" w16cid:durableId="1678115462">
    <w:abstractNumId w:val="10"/>
  </w:num>
  <w:num w:numId="16" w16cid:durableId="97333064">
    <w:abstractNumId w:val="2"/>
  </w:num>
  <w:num w:numId="17" w16cid:durableId="2126924527">
    <w:abstractNumId w:val="13"/>
  </w:num>
  <w:num w:numId="18" w16cid:durableId="1136332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DE2"/>
    <w:rsid w:val="000123BB"/>
    <w:rsid w:val="00030317"/>
    <w:rsid w:val="00052C36"/>
    <w:rsid w:val="000942ED"/>
    <w:rsid w:val="000B3A21"/>
    <w:rsid w:val="000D78FC"/>
    <w:rsid w:val="000E1D32"/>
    <w:rsid w:val="000E4336"/>
    <w:rsid w:val="000F516E"/>
    <w:rsid w:val="001131FF"/>
    <w:rsid w:val="00121DE3"/>
    <w:rsid w:val="00122D05"/>
    <w:rsid w:val="00125217"/>
    <w:rsid w:val="00162E73"/>
    <w:rsid w:val="00170E0B"/>
    <w:rsid w:val="001A4B02"/>
    <w:rsid w:val="00231B31"/>
    <w:rsid w:val="00246332"/>
    <w:rsid w:val="00270510"/>
    <w:rsid w:val="00273ED7"/>
    <w:rsid w:val="002864CD"/>
    <w:rsid w:val="00293305"/>
    <w:rsid w:val="00293F42"/>
    <w:rsid w:val="002B01F0"/>
    <w:rsid w:val="00303261"/>
    <w:rsid w:val="0030651A"/>
    <w:rsid w:val="00314547"/>
    <w:rsid w:val="003200E6"/>
    <w:rsid w:val="00322FF7"/>
    <w:rsid w:val="00346C48"/>
    <w:rsid w:val="00371D4A"/>
    <w:rsid w:val="003744D5"/>
    <w:rsid w:val="003825F7"/>
    <w:rsid w:val="00387CDD"/>
    <w:rsid w:val="00387DBB"/>
    <w:rsid w:val="003C062E"/>
    <w:rsid w:val="003C4052"/>
    <w:rsid w:val="003E37CD"/>
    <w:rsid w:val="003F25CF"/>
    <w:rsid w:val="00430C79"/>
    <w:rsid w:val="00443AEE"/>
    <w:rsid w:val="00454CC3"/>
    <w:rsid w:val="004A458F"/>
    <w:rsid w:val="004E191B"/>
    <w:rsid w:val="004E40E8"/>
    <w:rsid w:val="00521B1F"/>
    <w:rsid w:val="005409BC"/>
    <w:rsid w:val="00541674"/>
    <w:rsid w:val="00551D2C"/>
    <w:rsid w:val="00570355"/>
    <w:rsid w:val="005D0843"/>
    <w:rsid w:val="005D5035"/>
    <w:rsid w:val="005D6162"/>
    <w:rsid w:val="00610C2C"/>
    <w:rsid w:val="00621557"/>
    <w:rsid w:val="006347E1"/>
    <w:rsid w:val="0063646D"/>
    <w:rsid w:val="006717CD"/>
    <w:rsid w:val="006872D7"/>
    <w:rsid w:val="006A1092"/>
    <w:rsid w:val="006B7B58"/>
    <w:rsid w:val="006E1C8B"/>
    <w:rsid w:val="006F0895"/>
    <w:rsid w:val="006F6BFF"/>
    <w:rsid w:val="00710E98"/>
    <w:rsid w:val="00715A3E"/>
    <w:rsid w:val="00775D1B"/>
    <w:rsid w:val="0078202E"/>
    <w:rsid w:val="007D05CD"/>
    <w:rsid w:val="007D05D1"/>
    <w:rsid w:val="007D626E"/>
    <w:rsid w:val="007E6711"/>
    <w:rsid w:val="008004EE"/>
    <w:rsid w:val="00811623"/>
    <w:rsid w:val="00852E09"/>
    <w:rsid w:val="008765E4"/>
    <w:rsid w:val="008915A1"/>
    <w:rsid w:val="008A2EB9"/>
    <w:rsid w:val="008A5E55"/>
    <w:rsid w:val="008B4291"/>
    <w:rsid w:val="008C0503"/>
    <w:rsid w:val="008E5DE2"/>
    <w:rsid w:val="008F6875"/>
    <w:rsid w:val="00903BD5"/>
    <w:rsid w:val="00912D41"/>
    <w:rsid w:val="00916465"/>
    <w:rsid w:val="00975980"/>
    <w:rsid w:val="009A295F"/>
    <w:rsid w:val="009D63EC"/>
    <w:rsid w:val="009D757F"/>
    <w:rsid w:val="00A018C6"/>
    <w:rsid w:val="00A2783F"/>
    <w:rsid w:val="00A531F2"/>
    <w:rsid w:val="00A96E49"/>
    <w:rsid w:val="00AA0756"/>
    <w:rsid w:val="00B34571"/>
    <w:rsid w:val="00B34A0F"/>
    <w:rsid w:val="00B403EB"/>
    <w:rsid w:val="00B430AA"/>
    <w:rsid w:val="00B4585D"/>
    <w:rsid w:val="00B462A8"/>
    <w:rsid w:val="00BA033A"/>
    <w:rsid w:val="00BA4DDD"/>
    <w:rsid w:val="00C0035C"/>
    <w:rsid w:val="00C40A51"/>
    <w:rsid w:val="00C63595"/>
    <w:rsid w:val="00C65F49"/>
    <w:rsid w:val="00C74173"/>
    <w:rsid w:val="00CD1EA1"/>
    <w:rsid w:val="00CE3F6F"/>
    <w:rsid w:val="00CE5742"/>
    <w:rsid w:val="00D32971"/>
    <w:rsid w:val="00D428A2"/>
    <w:rsid w:val="00D61FBC"/>
    <w:rsid w:val="00D67275"/>
    <w:rsid w:val="00D81062"/>
    <w:rsid w:val="00D974DD"/>
    <w:rsid w:val="00DA769D"/>
    <w:rsid w:val="00DB0B2D"/>
    <w:rsid w:val="00DB690C"/>
    <w:rsid w:val="00E12DFC"/>
    <w:rsid w:val="00E33BED"/>
    <w:rsid w:val="00E457AC"/>
    <w:rsid w:val="00E65FEB"/>
    <w:rsid w:val="00EA2DF6"/>
    <w:rsid w:val="00EC336E"/>
    <w:rsid w:val="00ED2E7E"/>
    <w:rsid w:val="00F26482"/>
    <w:rsid w:val="00F36308"/>
    <w:rsid w:val="00F53861"/>
    <w:rsid w:val="00F94224"/>
    <w:rsid w:val="00FA061D"/>
    <w:rsid w:val="00FF0D86"/>
    <w:rsid w:val="00FF3EBF"/>
    <w:rsid w:val="00FF6B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3CE"/>
  <w15:docId w15:val="{0AEBD25B-B0BD-4118-AC75-F7207E81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EE"/>
    <w:pPr>
      <w:spacing w:after="0" w:line="240" w:lineRule="auto"/>
    </w:pPr>
    <w:rPr>
      <w:rFonts w:ascii="Times New Roman" w:eastAsia="Times New Roman" w:hAnsi="Times New Roman" w:cs="Times New Roman"/>
      <w:kern w:val="0"/>
      <w:sz w:val="24"/>
      <w:szCs w:val="24"/>
      <w:lang w:val="en-US" w:bidi="ar-SA"/>
    </w:rPr>
  </w:style>
  <w:style w:type="paragraph" w:styleId="Heading1">
    <w:name w:val="heading 1"/>
    <w:basedOn w:val="Normal"/>
    <w:next w:val="Normal"/>
    <w:link w:val="Heading1Char"/>
    <w:uiPriority w:val="9"/>
    <w:qFormat/>
    <w:rsid w:val="008E5DE2"/>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8E5DE2"/>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8E5DE2"/>
    <w:pPr>
      <w:keepNext/>
      <w:keepLines/>
      <w:spacing w:before="160" w:after="4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8E5D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5D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D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E2"/>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8E5DE2"/>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8E5DE2"/>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8E5D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5D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E2"/>
    <w:rPr>
      <w:rFonts w:eastAsiaTheme="majorEastAsia" w:cstheme="majorBidi"/>
      <w:color w:val="272727" w:themeColor="text1" w:themeTint="D8"/>
    </w:rPr>
  </w:style>
  <w:style w:type="paragraph" w:styleId="Title">
    <w:name w:val="Title"/>
    <w:basedOn w:val="Normal"/>
    <w:next w:val="Normal"/>
    <w:link w:val="TitleChar"/>
    <w:uiPriority w:val="10"/>
    <w:qFormat/>
    <w:rsid w:val="008E5DE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D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D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D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DE2"/>
    <w:rPr>
      <w:i/>
      <w:iCs/>
      <w:color w:val="404040" w:themeColor="text1" w:themeTint="BF"/>
    </w:rPr>
  </w:style>
  <w:style w:type="paragraph" w:styleId="ListParagraph">
    <w:name w:val="List Paragraph"/>
    <w:basedOn w:val="Normal"/>
    <w:uiPriority w:val="34"/>
    <w:qFormat/>
    <w:rsid w:val="008E5DE2"/>
    <w:pPr>
      <w:ind w:left="720"/>
      <w:contextualSpacing/>
    </w:pPr>
  </w:style>
  <w:style w:type="character" w:styleId="IntenseEmphasis">
    <w:name w:val="Intense Emphasis"/>
    <w:basedOn w:val="DefaultParagraphFont"/>
    <w:uiPriority w:val="21"/>
    <w:qFormat/>
    <w:rsid w:val="008E5DE2"/>
    <w:rPr>
      <w:i/>
      <w:iCs/>
      <w:color w:val="365F91" w:themeColor="accent1" w:themeShade="BF"/>
    </w:rPr>
  </w:style>
  <w:style w:type="paragraph" w:styleId="IntenseQuote">
    <w:name w:val="Intense Quote"/>
    <w:basedOn w:val="Normal"/>
    <w:next w:val="Normal"/>
    <w:link w:val="IntenseQuoteChar"/>
    <w:uiPriority w:val="30"/>
    <w:qFormat/>
    <w:rsid w:val="008E5D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5DE2"/>
    <w:rPr>
      <w:i/>
      <w:iCs/>
      <w:color w:val="365F91" w:themeColor="accent1" w:themeShade="BF"/>
    </w:rPr>
  </w:style>
  <w:style w:type="character" w:styleId="IntenseReference">
    <w:name w:val="Intense Reference"/>
    <w:basedOn w:val="DefaultParagraphFont"/>
    <w:uiPriority w:val="32"/>
    <w:qFormat/>
    <w:rsid w:val="008E5DE2"/>
    <w:rPr>
      <w:b/>
      <w:bCs/>
      <w:smallCaps/>
      <w:color w:val="365F91" w:themeColor="accent1" w:themeShade="BF"/>
      <w:spacing w:val="5"/>
    </w:rPr>
  </w:style>
  <w:style w:type="paragraph" w:styleId="Header">
    <w:name w:val="header"/>
    <w:basedOn w:val="Normal"/>
    <w:link w:val="HeaderChar"/>
    <w:uiPriority w:val="99"/>
    <w:unhideWhenUsed/>
    <w:rsid w:val="008E5DE2"/>
    <w:pPr>
      <w:tabs>
        <w:tab w:val="center" w:pos="4513"/>
        <w:tab w:val="right" w:pos="9026"/>
      </w:tabs>
    </w:pPr>
  </w:style>
  <w:style w:type="character" w:customStyle="1" w:styleId="HeaderChar">
    <w:name w:val="Header Char"/>
    <w:basedOn w:val="DefaultParagraphFont"/>
    <w:link w:val="Header"/>
    <w:uiPriority w:val="99"/>
    <w:rsid w:val="008E5DE2"/>
  </w:style>
  <w:style w:type="paragraph" w:styleId="Footer">
    <w:name w:val="footer"/>
    <w:basedOn w:val="Normal"/>
    <w:link w:val="FooterChar"/>
    <w:uiPriority w:val="99"/>
    <w:unhideWhenUsed/>
    <w:rsid w:val="008E5DE2"/>
    <w:pPr>
      <w:tabs>
        <w:tab w:val="center" w:pos="4513"/>
        <w:tab w:val="right" w:pos="9026"/>
      </w:tabs>
    </w:pPr>
  </w:style>
  <w:style w:type="character" w:customStyle="1" w:styleId="FooterChar">
    <w:name w:val="Footer Char"/>
    <w:basedOn w:val="DefaultParagraphFont"/>
    <w:link w:val="Footer"/>
    <w:uiPriority w:val="99"/>
    <w:rsid w:val="008E5DE2"/>
  </w:style>
  <w:style w:type="paragraph" w:styleId="BlockText">
    <w:name w:val="Block Text"/>
    <w:basedOn w:val="Normal"/>
    <w:semiHidden/>
    <w:rsid w:val="008E5DE2"/>
    <w:pPr>
      <w:tabs>
        <w:tab w:val="left" w:pos="540"/>
        <w:tab w:val="left" w:pos="3960"/>
        <w:tab w:val="left" w:pos="9360"/>
      </w:tabs>
      <w:overflowPunct w:val="0"/>
      <w:autoSpaceDE w:val="0"/>
      <w:autoSpaceDN w:val="0"/>
      <w:adjustRightInd w:val="0"/>
      <w:ind w:left="4320" w:right="274" w:hanging="4320"/>
      <w:jc w:val="both"/>
      <w:textAlignment w:val="baseline"/>
    </w:pPr>
    <w:rPr>
      <w:szCs w:val="20"/>
      <w:lang w:val="en-GB"/>
    </w:rPr>
  </w:style>
  <w:style w:type="paragraph" w:customStyle="1" w:styleId="Default">
    <w:name w:val="Default"/>
    <w:rsid w:val="008E5DE2"/>
    <w:pPr>
      <w:autoSpaceDE w:val="0"/>
      <w:autoSpaceDN w:val="0"/>
      <w:adjustRightInd w:val="0"/>
      <w:spacing w:after="0" w:line="240" w:lineRule="auto"/>
    </w:pPr>
    <w:rPr>
      <w:rFonts w:ascii="Times New Roman" w:eastAsia="Calibri" w:hAnsi="Times New Roman" w:cs="Times New Roman"/>
      <w:color w:val="000000"/>
      <w:kern w:val="0"/>
      <w:sz w:val="24"/>
      <w:szCs w:val="24"/>
      <w:lang w:val="en-US"/>
    </w:rPr>
  </w:style>
  <w:style w:type="table" w:styleId="TableGrid">
    <w:name w:val="Table Grid"/>
    <w:basedOn w:val="TableNormal"/>
    <w:uiPriority w:val="59"/>
    <w:rsid w:val="007D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26482"/>
    <w:pPr>
      <w:overflowPunct w:val="0"/>
      <w:autoSpaceDE w:val="0"/>
      <w:autoSpaceDN w:val="0"/>
      <w:adjustRightInd w:val="0"/>
      <w:jc w:val="both"/>
      <w:textAlignment w:val="baseline"/>
    </w:pPr>
    <w:rPr>
      <w:szCs w:val="20"/>
      <w:lang w:val="en-GB"/>
    </w:rPr>
  </w:style>
  <w:style w:type="character" w:customStyle="1" w:styleId="BodyTextChar">
    <w:name w:val="Body Text Char"/>
    <w:basedOn w:val="DefaultParagraphFont"/>
    <w:link w:val="BodyText"/>
    <w:rsid w:val="00F26482"/>
    <w:rPr>
      <w:rFonts w:ascii="Times New Roman" w:eastAsia="Times New Roman" w:hAnsi="Times New Roman" w:cs="Times New Roman"/>
      <w:kern w:val="0"/>
      <w:sz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9087">
      <w:bodyDiv w:val="1"/>
      <w:marLeft w:val="0"/>
      <w:marRight w:val="0"/>
      <w:marTop w:val="0"/>
      <w:marBottom w:val="0"/>
      <w:divBdr>
        <w:top w:val="none" w:sz="0" w:space="0" w:color="auto"/>
        <w:left w:val="none" w:sz="0" w:space="0" w:color="auto"/>
        <w:bottom w:val="none" w:sz="0" w:space="0" w:color="auto"/>
        <w:right w:val="none" w:sz="0" w:space="0" w:color="auto"/>
      </w:divBdr>
    </w:div>
    <w:div w:id="458958997">
      <w:bodyDiv w:val="1"/>
      <w:marLeft w:val="0"/>
      <w:marRight w:val="0"/>
      <w:marTop w:val="0"/>
      <w:marBottom w:val="0"/>
      <w:divBdr>
        <w:top w:val="none" w:sz="0" w:space="0" w:color="auto"/>
        <w:left w:val="none" w:sz="0" w:space="0" w:color="auto"/>
        <w:bottom w:val="none" w:sz="0" w:space="0" w:color="auto"/>
        <w:right w:val="none" w:sz="0" w:space="0" w:color="auto"/>
      </w:divBdr>
    </w:div>
    <w:div w:id="1313876104">
      <w:bodyDiv w:val="1"/>
      <w:marLeft w:val="0"/>
      <w:marRight w:val="0"/>
      <w:marTop w:val="0"/>
      <w:marBottom w:val="0"/>
      <w:divBdr>
        <w:top w:val="none" w:sz="0" w:space="0" w:color="auto"/>
        <w:left w:val="none" w:sz="0" w:space="0" w:color="auto"/>
        <w:bottom w:val="none" w:sz="0" w:space="0" w:color="auto"/>
        <w:right w:val="none" w:sz="0" w:space="0" w:color="auto"/>
      </w:divBdr>
    </w:div>
    <w:div w:id="1700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9</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IOCL</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 (अमन आनंद)</dc:creator>
  <cp:keywords/>
  <dc:description/>
  <cp:lastModifiedBy>Prasad, Vinay (प्रसाद, विनय)</cp:lastModifiedBy>
  <cp:revision>92</cp:revision>
  <dcterms:created xsi:type="dcterms:W3CDTF">2024-10-10T06:48:00Z</dcterms:created>
  <dcterms:modified xsi:type="dcterms:W3CDTF">2024-10-22T13:29:00Z</dcterms:modified>
</cp:coreProperties>
</file>