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276" w:line="322" w:lineRule="exact"/>
        <w:rPr>
          <w:rFonts w:hint="default"/>
          <w:b/>
          <w:sz w:val="36"/>
          <w:lang w:val="en-US"/>
        </w:rPr>
      </w:pPr>
      <w:r>
        <w:rPr>
          <w:rFonts w:hint="default"/>
          <w:b/>
          <w:sz w:val="36"/>
          <w:lang w:val="en-US"/>
        </w:rPr>
        <w:t>TOPIC  IDENTIFICATION</w:t>
      </w:r>
    </w:p>
    <w:p>
      <w:pPr>
        <w:pStyle w:val="3"/>
        <w:spacing w:before="276" w:line="322" w:lineRule="exact"/>
      </w:pPr>
      <w:r>
        <w:t>A CAPSSTONE PROJECT REPORT</w:t>
      </w:r>
    </w:p>
    <w:p>
      <w:pPr>
        <w:pStyle w:val="4"/>
        <w:ind w:left="3885"/>
        <w:jc w:val="both"/>
        <w:rPr>
          <w:i/>
        </w:rPr>
      </w:pPr>
      <w:r>
        <w:rPr>
          <w:i/>
        </w:rPr>
        <w:t>Submitted to</w:t>
      </w:r>
    </w:p>
    <w:p>
      <w:pPr>
        <w:pStyle w:val="8"/>
        <w:ind w:left="0"/>
        <w:rPr>
          <w:b/>
          <w:i/>
          <w:sz w:val="24"/>
        </w:rPr>
      </w:pPr>
    </w:p>
    <w:p>
      <w:pPr>
        <w:spacing w:before="0"/>
        <w:ind w:left="1723" w:right="1723" w:firstLine="0"/>
        <w:jc w:val="center"/>
        <w:rPr>
          <w:b/>
          <w:sz w:val="30"/>
        </w:rPr>
      </w:pPr>
      <w:r>
        <w:rPr>
          <w:b/>
          <w:sz w:val="30"/>
        </w:rPr>
        <w:t>SAVEETHA SCHOOL OF ENGINEERING</w:t>
      </w:r>
    </w:p>
    <w:p>
      <w:pPr>
        <w:pStyle w:val="8"/>
        <w:ind w:left="0"/>
        <w:rPr>
          <w:rFonts w:hint="default"/>
          <w:b/>
          <w:sz w:val="24"/>
          <w:lang w:val="en-US"/>
        </w:rPr>
      </w:pPr>
      <w:r>
        <w:rPr>
          <w:rFonts w:hint="default"/>
          <w:b/>
          <w:sz w:val="24"/>
          <w:lang w:val="en-US"/>
        </w:rPr>
        <w:t xml:space="preserve">                                                     THEORY OF COMPUTATION</w:t>
      </w:r>
    </w:p>
    <w:p>
      <w:pPr>
        <w:pStyle w:val="4"/>
        <w:spacing w:line="322" w:lineRule="exact"/>
        <w:ind w:right="1723"/>
        <w:rPr>
          <w:i/>
        </w:rPr>
      </w:pPr>
      <w:r>
        <w:rPr>
          <w:i/>
        </w:rPr>
        <w:t>By</w:t>
      </w:r>
    </w:p>
    <w:p>
      <w:pPr>
        <w:spacing w:before="2"/>
        <w:ind w:left="3890" w:right="3885" w:firstLine="62"/>
        <w:jc w:val="both"/>
        <w:rPr>
          <w:b/>
          <w:sz w:val="28"/>
        </w:rPr>
      </w:pPr>
      <w:r>
        <w:rPr>
          <w:b/>
          <w:color w:val="1F1F1F"/>
          <w:sz w:val="28"/>
        </w:rPr>
        <w:t>Koushik. P (</w:t>
      </w:r>
      <w:r>
        <w:rPr>
          <w:b/>
          <w:color w:val="1F1F1F"/>
          <w:sz w:val="26"/>
        </w:rPr>
        <w:t>192210696</w:t>
      </w:r>
      <w:r>
        <w:rPr>
          <w:b/>
          <w:color w:val="1F1F1F"/>
          <w:sz w:val="28"/>
        </w:rPr>
        <w:t xml:space="preserve">) </w:t>
      </w:r>
    </w:p>
    <w:p>
      <w:pPr>
        <w:pStyle w:val="8"/>
        <w:spacing w:before="10"/>
        <w:ind w:left="0"/>
        <w:rPr>
          <w:b/>
          <w:sz w:val="23"/>
        </w:rPr>
      </w:pPr>
    </w:p>
    <w:p>
      <w:pPr>
        <w:pStyle w:val="3"/>
        <w:ind w:left="2983" w:right="2967" w:firstLine="976"/>
        <w:jc w:val="left"/>
      </w:pPr>
    </w:p>
    <w:p>
      <w:pPr>
        <w:pStyle w:val="3"/>
        <w:ind w:left="2983" w:right="2967" w:firstLine="976"/>
        <w:jc w:val="left"/>
      </w:pPr>
      <w:r>
        <w:t xml:space="preserve">Supervisor </w:t>
      </w:r>
    </w:p>
    <w:p>
      <w:pPr>
        <w:keepNext w:val="0"/>
        <w:keepLines w:val="0"/>
        <w:widowControl/>
        <w:suppressLineNumbers w:val="0"/>
        <w:ind w:firstLine="3524" w:firstLineChars="1300"/>
        <w:jc w:val="left"/>
        <w:rPr>
          <w:rFonts w:hint="default"/>
          <w:lang w:val="en-US"/>
        </w:rPr>
      </w:pPr>
      <w:r>
        <w:rPr>
          <w:rFonts w:hint="default" w:ascii="Times New Roman" w:hAnsi="Times New Roman" w:eastAsia="SimSun" w:cs="Times New Roman"/>
          <w:b/>
          <w:bCs/>
          <w:color w:val="000000"/>
          <w:kern w:val="0"/>
          <w:sz w:val="27"/>
          <w:szCs w:val="27"/>
          <w:lang w:val="en-US" w:eastAsia="zh-CN" w:bidi="ar"/>
        </w:rPr>
        <w:t xml:space="preserve">Mrs. </w:t>
      </w:r>
      <w:r>
        <w:rPr>
          <w:rFonts w:hint="default" w:eastAsia="SimSun" w:cs="Times New Roman"/>
          <w:b/>
          <w:bCs/>
          <w:color w:val="000000"/>
          <w:kern w:val="0"/>
          <w:sz w:val="27"/>
          <w:szCs w:val="27"/>
          <w:lang w:val="en-US" w:eastAsia="zh-CN" w:bidi="ar"/>
        </w:rPr>
        <w:t>ANITHA.C</w:t>
      </w:r>
    </w:p>
    <w:p/>
    <w:p/>
    <w:p/>
    <w:p/>
    <w:p/>
    <w:p>
      <w:pPr>
        <w:pStyle w:val="8"/>
        <w:spacing w:before="8"/>
        <w:ind w:left="0"/>
        <w:rPr>
          <w:b/>
          <w:sz w:val="12"/>
        </w:rPr>
      </w:pPr>
      <w:r>
        <w:drawing>
          <wp:anchor distT="0" distB="0" distL="0" distR="0" simplePos="0" relativeHeight="251659264" behindDoc="0" locked="0" layoutInCell="1" allowOverlap="1">
            <wp:simplePos x="0" y="0"/>
            <wp:positionH relativeFrom="page">
              <wp:posOffset>1046480</wp:posOffset>
            </wp:positionH>
            <wp:positionV relativeFrom="paragraph">
              <wp:posOffset>117475</wp:posOffset>
            </wp:positionV>
            <wp:extent cx="5430520" cy="10541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430816" cy="1054131"/>
                    </a:xfrm>
                    <a:prstGeom prst="rect">
                      <a:avLst/>
                    </a:prstGeom>
                  </pic:spPr>
                </pic:pic>
              </a:graphicData>
            </a:graphic>
          </wp:anchor>
        </w:drawing>
      </w:r>
    </w:p>
    <w:p>
      <w:pPr>
        <w:spacing w:before="171"/>
        <w:ind w:left="1360" w:right="1342" w:firstLine="1464"/>
        <w:jc w:val="left"/>
        <w:rPr>
          <w:b/>
          <w:sz w:val="31"/>
        </w:rPr>
      </w:pPr>
    </w:p>
    <w:p>
      <w:pPr>
        <w:spacing w:before="171"/>
        <w:ind w:left="1360" w:right="1342" w:firstLine="1464"/>
        <w:jc w:val="left"/>
        <w:rPr>
          <w:b/>
          <w:sz w:val="31"/>
        </w:rPr>
      </w:pPr>
    </w:p>
    <w:p>
      <w:pPr>
        <w:spacing w:before="171"/>
        <w:ind w:left="1360" w:right="1342" w:firstLine="1464"/>
        <w:jc w:val="left"/>
        <w:rPr>
          <w:b/>
          <w:sz w:val="32"/>
        </w:rPr>
      </w:pPr>
      <w:r>
        <w:rPr>
          <w:b/>
          <w:sz w:val="31"/>
        </w:rPr>
        <w:t xml:space="preserve">SIMATS </w:t>
      </w:r>
      <w:r>
        <w:rPr>
          <w:b/>
          <w:sz w:val="32"/>
        </w:rPr>
        <w:t>ENGINEERING SAVEETHA INSTITUTE OF MEDICAL AND</w:t>
      </w:r>
    </w:p>
    <w:p>
      <w:pPr>
        <w:spacing w:before="0"/>
        <w:ind w:left="3177" w:right="2789" w:hanging="375"/>
        <w:jc w:val="left"/>
        <w:rPr>
          <w:b/>
          <w:sz w:val="32"/>
        </w:rPr>
      </w:pPr>
      <w:r>
        <w:rPr>
          <w:b/>
          <w:sz w:val="32"/>
        </w:rPr>
        <w:t>TECHNICALSCIENCES, CHENNAI – 602 105</w:t>
      </w:r>
    </w:p>
    <w:p>
      <w:pPr>
        <w:spacing w:after="0"/>
        <w:jc w:val="left"/>
        <w:rPr>
          <w:sz w:val="32"/>
        </w:rPr>
      </w:pPr>
      <w:r>
        <w:rPr>
          <w:sz w:val="32"/>
        </w:rPr>
        <w:br w:type="textWrapping"/>
      </w:r>
      <w:r>
        <w:rPr>
          <w:sz w:val="32"/>
        </w:rPr>
        <w:br w:type="textWrapping"/>
      </w:r>
      <w:r>
        <w:rPr>
          <w:sz w:val="32"/>
        </w:rPr>
        <w:br w:type="textWrapping"/>
      </w:r>
      <w:r>
        <w:rPr>
          <w:sz w:val="32"/>
        </w:rPr>
        <w:br w:type="textWrapping"/>
      </w:r>
      <w:r>
        <w:rPr>
          <w:sz w:val="32"/>
        </w:rPr>
        <w:br w:type="textWrapping"/>
      </w:r>
      <w:r>
        <w:rPr>
          <w:sz w:val="32"/>
        </w:rPr>
        <w:br w:type="textWrapping"/>
      </w:r>
    </w:p>
    <w:p>
      <w:pPr>
        <w:spacing w:after="0"/>
        <w:jc w:val="left"/>
        <w:rPr>
          <w:sz w:val="32"/>
        </w:rPr>
      </w:pPr>
    </w:p>
    <w:p>
      <w:pPr>
        <w:spacing w:after="0"/>
        <w:jc w:val="left"/>
        <w:rPr>
          <w:sz w:val="32"/>
        </w:rPr>
      </w:pPr>
    </w:p>
    <w:p>
      <w:pPr>
        <w:spacing w:after="0"/>
        <w:jc w:val="left"/>
        <w:rPr>
          <w:sz w:val="32"/>
        </w:rPr>
      </w:pPr>
    </w:p>
    <w:p>
      <w:pPr>
        <w:spacing w:after="0"/>
        <w:jc w:val="left"/>
        <w:rPr>
          <w:sz w:val="32"/>
        </w:rPr>
      </w:pPr>
    </w:p>
    <w:p>
      <w:pPr>
        <w:spacing w:after="0"/>
        <w:jc w:val="left"/>
        <w:rPr>
          <w:sz w:val="32"/>
        </w:rPr>
      </w:pPr>
    </w:p>
    <w:p>
      <w:pPr>
        <w:spacing w:after="0"/>
        <w:jc w:val="left"/>
        <w:rPr>
          <w:sz w:val="32"/>
        </w:rPr>
      </w:pPr>
    </w:p>
    <w:p>
      <w:pPr>
        <w:spacing w:after="0"/>
        <w:jc w:val="left"/>
        <w:rPr>
          <w:sz w:val="32"/>
        </w:rPr>
      </w:pPr>
    </w:p>
    <w:tbl>
      <w:tblPr>
        <w:tblStyle w:val="14"/>
        <w:tblW w:w="94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4634"/>
        <w:gridCol w:w="2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3" w:hRule="atLeast"/>
        </w:trPr>
        <w:tc>
          <w:tcPr>
            <w:tcW w:w="2023"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S.no</w:t>
            </w:r>
          </w:p>
        </w:tc>
        <w:tc>
          <w:tcPr>
            <w:tcW w:w="4634"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Content</w:t>
            </w:r>
          </w:p>
        </w:tc>
        <w:tc>
          <w:tcPr>
            <w:tcW w:w="2751"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5" w:hRule="atLeast"/>
        </w:trPr>
        <w:tc>
          <w:tcPr>
            <w:tcW w:w="2023"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1</w:t>
            </w:r>
          </w:p>
        </w:tc>
        <w:tc>
          <w:tcPr>
            <w:tcW w:w="4634"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rPr>
                <w:rFonts w:ascii="Times New Roman" w:hAnsi="Times New Roman" w:cs="Times New Roman"/>
                <w:b/>
                <w:bCs/>
                <w:sz w:val="32"/>
                <w:szCs w:val="32"/>
              </w:rPr>
            </w:pPr>
            <w:r>
              <w:rPr>
                <w:rFonts w:ascii="Times New Roman" w:hAnsi="Times New Roman" w:cs="Times New Roman"/>
                <w:b/>
                <w:bCs/>
                <w:sz w:val="32"/>
                <w:szCs w:val="32"/>
              </w:rPr>
              <w:t>Introduction</w:t>
            </w:r>
          </w:p>
        </w:tc>
        <w:tc>
          <w:tcPr>
            <w:tcW w:w="2751"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3" w:hRule="atLeast"/>
        </w:trPr>
        <w:tc>
          <w:tcPr>
            <w:tcW w:w="2023"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2</w:t>
            </w:r>
          </w:p>
        </w:tc>
        <w:tc>
          <w:tcPr>
            <w:tcW w:w="4634"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rPr>
                <w:rFonts w:ascii="Times New Roman" w:hAnsi="Times New Roman" w:cs="Times New Roman"/>
                <w:b/>
                <w:bCs/>
                <w:sz w:val="32"/>
                <w:szCs w:val="32"/>
              </w:rPr>
            </w:pPr>
            <w:r>
              <w:rPr>
                <w:rFonts w:ascii="Times New Roman" w:hAnsi="Times New Roman" w:cs="Times New Roman"/>
                <w:b/>
                <w:bCs/>
                <w:sz w:val="32"/>
                <w:szCs w:val="32"/>
              </w:rPr>
              <w:t>Problem Definition and Algorithm</w:t>
            </w:r>
          </w:p>
        </w:tc>
        <w:tc>
          <w:tcPr>
            <w:tcW w:w="2751"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hint="default" w:ascii="Times New Roman" w:hAnsi="Times New Roman" w:cs="Times New Roman"/>
                <w:b/>
                <w:bCs/>
                <w:sz w:val="32"/>
                <w:szCs w:val="32"/>
                <w:lang w:val="en-US"/>
              </w:rPr>
            </w:pPr>
            <w:r>
              <w:rPr>
                <w:rFonts w:ascii="Times New Roman" w:hAnsi="Times New Roman" w:cs="Times New Roman"/>
                <w:b/>
                <w:bCs/>
                <w:sz w:val="32"/>
                <w:szCs w:val="32"/>
              </w:rPr>
              <w:t>1-</w:t>
            </w:r>
            <w:r>
              <w:rPr>
                <w:rFonts w:hint="default" w:cs="Times New Roman"/>
                <w:b/>
                <w:bCs/>
                <w:sz w:val="32"/>
                <w:szCs w:val="32"/>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5" w:hRule="atLeast"/>
        </w:trPr>
        <w:tc>
          <w:tcPr>
            <w:tcW w:w="2023"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3</w:t>
            </w:r>
          </w:p>
        </w:tc>
        <w:tc>
          <w:tcPr>
            <w:tcW w:w="4634"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rPr>
                <w:rFonts w:ascii="Times New Roman" w:hAnsi="Times New Roman" w:cs="Times New Roman"/>
                <w:b/>
                <w:bCs/>
                <w:sz w:val="32"/>
                <w:szCs w:val="32"/>
              </w:rPr>
            </w:pPr>
            <w:r>
              <w:rPr>
                <w:rFonts w:ascii="Times New Roman" w:hAnsi="Times New Roman" w:cs="Times New Roman"/>
                <w:b/>
                <w:bCs/>
                <w:sz w:val="32"/>
                <w:szCs w:val="32"/>
              </w:rPr>
              <w:t>Experimental Evaluation</w:t>
            </w:r>
          </w:p>
        </w:tc>
        <w:tc>
          <w:tcPr>
            <w:tcW w:w="2751"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hint="default" w:ascii="Times New Roman" w:hAnsi="Times New Roman" w:cs="Times New Roman"/>
                <w:b/>
                <w:bCs/>
                <w:sz w:val="32"/>
                <w:szCs w:val="32"/>
                <w:lang w:val="en-US"/>
              </w:rPr>
            </w:pPr>
            <w:r>
              <w:rPr>
                <w:rFonts w:hint="default" w:cs="Times New Roman"/>
                <w:b/>
                <w:bCs/>
                <w:sz w:val="32"/>
                <w:szCs w:val="32"/>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3" w:hRule="atLeast"/>
        </w:trPr>
        <w:tc>
          <w:tcPr>
            <w:tcW w:w="2023"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4</w:t>
            </w:r>
          </w:p>
        </w:tc>
        <w:tc>
          <w:tcPr>
            <w:tcW w:w="4634"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rPr>
                <w:rFonts w:ascii="Times New Roman" w:hAnsi="Times New Roman" w:cs="Times New Roman"/>
                <w:b/>
                <w:bCs/>
                <w:sz w:val="32"/>
                <w:szCs w:val="32"/>
              </w:rPr>
            </w:pPr>
            <w:r>
              <w:rPr>
                <w:rFonts w:ascii="Times New Roman" w:hAnsi="Times New Roman" w:cs="Times New Roman"/>
                <w:b/>
                <w:bCs/>
                <w:sz w:val="32"/>
                <w:szCs w:val="32"/>
              </w:rPr>
              <w:t>Result</w:t>
            </w:r>
          </w:p>
        </w:tc>
        <w:tc>
          <w:tcPr>
            <w:tcW w:w="2751"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5" w:hRule="atLeast"/>
        </w:trPr>
        <w:tc>
          <w:tcPr>
            <w:tcW w:w="2023"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5</w:t>
            </w:r>
          </w:p>
        </w:tc>
        <w:tc>
          <w:tcPr>
            <w:tcW w:w="4634"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rPr>
                <w:rFonts w:ascii="Times New Roman" w:hAnsi="Times New Roman" w:cs="Times New Roman"/>
                <w:b/>
                <w:bCs/>
                <w:sz w:val="32"/>
                <w:szCs w:val="32"/>
              </w:rPr>
            </w:pPr>
            <w:r>
              <w:rPr>
                <w:rFonts w:ascii="Times New Roman" w:hAnsi="Times New Roman" w:cs="Times New Roman"/>
                <w:b/>
                <w:bCs/>
                <w:sz w:val="32"/>
                <w:szCs w:val="32"/>
              </w:rPr>
              <w:t>Related Work</w:t>
            </w:r>
          </w:p>
        </w:tc>
        <w:tc>
          <w:tcPr>
            <w:tcW w:w="2751"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hint="default" w:ascii="Times New Roman" w:hAnsi="Times New Roman" w:cs="Times New Roman"/>
                <w:b/>
                <w:bCs/>
                <w:sz w:val="32"/>
                <w:szCs w:val="32"/>
                <w:lang w:val="en-US"/>
              </w:rPr>
            </w:pPr>
            <w:r>
              <w:rPr>
                <w:rFonts w:hint="default" w:cs="Times New Roman"/>
                <w:b/>
                <w:bCs/>
                <w:sz w:val="32"/>
                <w:szCs w:val="32"/>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3" w:hRule="atLeast"/>
        </w:trPr>
        <w:tc>
          <w:tcPr>
            <w:tcW w:w="2023"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6</w:t>
            </w:r>
          </w:p>
        </w:tc>
        <w:tc>
          <w:tcPr>
            <w:tcW w:w="4634"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rPr>
                <w:rFonts w:ascii="Times New Roman" w:hAnsi="Times New Roman" w:cs="Times New Roman"/>
                <w:b/>
                <w:bCs/>
                <w:sz w:val="32"/>
                <w:szCs w:val="32"/>
              </w:rPr>
            </w:pPr>
            <w:r>
              <w:rPr>
                <w:rFonts w:ascii="Times New Roman" w:hAnsi="Times New Roman" w:cs="Times New Roman"/>
                <w:b/>
                <w:bCs/>
                <w:sz w:val="32"/>
                <w:szCs w:val="32"/>
              </w:rPr>
              <w:t>Future Work</w:t>
            </w:r>
          </w:p>
        </w:tc>
        <w:tc>
          <w:tcPr>
            <w:tcW w:w="2751"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hint="default" w:ascii="Times New Roman" w:hAnsi="Times New Roman" w:cs="Times New Roman"/>
                <w:b/>
                <w:bCs/>
                <w:sz w:val="32"/>
                <w:szCs w:val="32"/>
                <w:lang w:val="en-US"/>
              </w:rPr>
            </w:pPr>
            <w:r>
              <w:rPr>
                <w:rFonts w:hint="default" w:cs="Times New Roman"/>
                <w:b/>
                <w:bCs/>
                <w:sz w:val="32"/>
                <w:szCs w:val="32"/>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5" w:hRule="atLeast"/>
        </w:trPr>
        <w:tc>
          <w:tcPr>
            <w:tcW w:w="2023"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7</w:t>
            </w:r>
          </w:p>
        </w:tc>
        <w:tc>
          <w:tcPr>
            <w:tcW w:w="4634"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rPr>
                <w:rFonts w:ascii="Times New Roman" w:hAnsi="Times New Roman" w:cs="Times New Roman"/>
                <w:b/>
                <w:bCs/>
                <w:sz w:val="32"/>
                <w:szCs w:val="32"/>
              </w:rPr>
            </w:pPr>
            <w:r>
              <w:rPr>
                <w:rFonts w:ascii="Times New Roman" w:hAnsi="Times New Roman" w:cs="Times New Roman"/>
                <w:b/>
                <w:bCs/>
                <w:sz w:val="32"/>
                <w:szCs w:val="32"/>
              </w:rPr>
              <w:t>conclusion</w:t>
            </w:r>
          </w:p>
        </w:tc>
        <w:tc>
          <w:tcPr>
            <w:tcW w:w="2751"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hint="default" w:ascii="Times New Roman" w:hAnsi="Times New Roman" w:cs="Times New Roman"/>
                <w:b/>
                <w:bCs/>
                <w:sz w:val="32"/>
                <w:szCs w:val="32"/>
                <w:lang w:val="en-US"/>
              </w:rPr>
            </w:pPr>
            <w:r>
              <w:rPr>
                <w:rFonts w:hint="default" w:cs="Times New Roman"/>
                <w:b/>
                <w:bCs/>
                <w:sz w:val="32"/>
                <w:szCs w:val="32"/>
                <w:lang w:val="en-US"/>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3" w:hRule="atLeast"/>
        </w:trPr>
        <w:tc>
          <w:tcPr>
            <w:tcW w:w="2023"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8</w:t>
            </w:r>
          </w:p>
        </w:tc>
        <w:tc>
          <w:tcPr>
            <w:tcW w:w="4634"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rPr>
                <w:rFonts w:ascii="Times New Roman" w:hAnsi="Times New Roman" w:cs="Times New Roman"/>
                <w:b/>
                <w:bCs/>
                <w:sz w:val="32"/>
                <w:szCs w:val="32"/>
              </w:rPr>
            </w:pPr>
            <w:r>
              <w:rPr>
                <w:rFonts w:ascii="Times New Roman" w:hAnsi="Times New Roman" w:cs="Times New Roman"/>
                <w:b/>
                <w:bCs/>
                <w:sz w:val="32"/>
                <w:szCs w:val="32"/>
              </w:rPr>
              <w:t>Bibliography</w:t>
            </w:r>
          </w:p>
        </w:tc>
        <w:tc>
          <w:tcPr>
            <w:tcW w:w="2751" w:type="dxa"/>
            <w:tcBorders>
              <w:top w:val="single" w:color="auto" w:sz="4" w:space="0"/>
              <w:left w:val="single" w:color="auto" w:sz="4" w:space="0"/>
              <w:bottom w:val="single" w:color="auto" w:sz="4" w:space="0"/>
              <w:right w:val="single" w:color="auto" w:sz="4" w:space="0"/>
            </w:tcBorders>
          </w:tcPr>
          <w:p>
            <w:pPr>
              <w:tabs>
                <w:tab w:val="left" w:pos="972"/>
              </w:tabs>
              <w:spacing w:after="0" w:line="360" w:lineRule="auto"/>
              <w:jc w:val="center"/>
              <w:rPr>
                <w:rFonts w:hint="default" w:ascii="Times New Roman" w:hAnsi="Times New Roman" w:cs="Times New Roman"/>
                <w:b/>
                <w:bCs/>
                <w:sz w:val="32"/>
                <w:szCs w:val="32"/>
                <w:lang w:val="en-US"/>
              </w:rPr>
            </w:pPr>
            <w:r>
              <w:rPr>
                <w:rFonts w:hint="default" w:cs="Times New Roman"/>
                <w:b/>
                <w:bCs/>
                <w:sz w:val="32"/>
                <w:szCs w:val="32"/>
                <w:lang w:val="en-US"/>
              </w:rPr>
              <w:t>7</w:t>
            </w:r>
            <w:bookmarkStart w:id="0" w:name="_GoBack"/>
            <w:bookmarkEnd w:id="0"/>
          </w:p>
        </w:tc>
      </w:tr>
    </w:tbl>
    <w:p>
      <w:pPr>
        <w:spacing w:line="276" w:lineRule="auto"/>
        <w:rPr>
          <w:rFonts w:ascii="Times New Roman" w:hAnsi="Times New Roman" w:cs="Times New Roman"/>
          <w:b/>
          <w:bCs/>
          <w:sz w:val="28"/>
          <w:szCs w:val="28"/>
        </w:rPr>
      </w:pPr>
    </w:p>
    <w:p>
      <w:pPr>
        <w:spacing w:after="0"/>
        <w:jc w:val="left"/>
        <w:rPr>
          <w:sz w:val="32"/>
        </w:rPr>
      </w:pPr>
    </w:p>
    <w:p>
      <w:pPr>
        <w:spacing w:after="0"/>
        <w:jc w:val="left"/>
        <w:rPr>
          <w:sz w:val="32"/>
        </w:rPr>
      </w:pPr>
    </w:p>
    <w:p>
      <w:pPr>
        <w:spacing w:after="0"/>
        <w:jc w:val="left"/>
        <w:rPr>
          <w:sz w:val="32"/>
        </w:rPr>
      </w:pPr>
    </w:p>
    <w:p>
      <w:pPr>
        <w:spacing w:after="0"/>
        <w:jc w:val="left"/>
        <w:rPr>
          <w:sz w:val="32"/>
        </w:rPr>
      </w:pPr>
    </w:p>
    <w:p>
      <w:pPr>
        <w:spacing w:after="0"/>
        <w:jc w:val="left"/>
        <w:rPr>
          <w:sz w:val="32"/>
        </w:rPr>
      </w:pPr>
    </w:p>
    <w:p>
      <w:pPr>
        <w:spacing w:after="0"/>
        <w:jc w:val="left"/>
        <w:rPr>
          <w:sz w:val="32"/>
        </w:rPr>
      </w:pPr>
    </w:p>
    <w:p>
      <w:pPr>
        <w:spacing w:after="0"/>
        <w:jc w:val="left"/>
        <w:rPr>
          <w:sz w:val="32"/>
        </w:rPr>
      </w:pPr>
    </w:p>
    <w:p>
      <w:pPr>
        <w:spacing w:after="0"/>
        <w:jc w:val="left"/>
        <w:rPr>
          <w:sz w:val="32"/>
        </w:rPr>
        <w:sectPr>
          <w:type w:val="continuous"/>
          <w:pgSz w:w="11910" w:h="16840"/>
          <w:pgMar w:top="1360" w:right="1340" w:bottom="280" w:left="1340" w:header="720" w:footer="720" w:gutter="0"/>
          <w:cols w:space="720" w:num="1"/>
        </w:sectPr>
      </w:pPr>
    </w:p>
    <w:p>
      <w:pPr>
        <w:spacing w:before="264"/>
        <w:ind w:right="0"/>
        <w:jc w:val="left"/>
        <w:rPr>
          <w:b/>
          <w:sz w:val="32"/>
        </w:rPr>
      </w:pPr>
      <w:r>
        <w:rPr>
          <w:rFonts w:hint="default"/>
          <w:b/>
          <w:sz w:val="32"/>
          <w:lang w:val="en-US"/>
        </w:rPr>
        <w:t>1.</w:t>
      </w:r>
      <w:r>
        <w:rPr>
          <w:b/>
          <w:sz w:val="32"/>
        </w:rPr>
        <w:t>INTRODUCTION</w:t>
      </w:r>
    </w:p>
    <w:p>
      <w:pPr>
        <w:pStyle w:val="12"/>
        <w:keepNext w:val="0"/>
        <w:keepLines w:val="0"/>
        <w:widowControl/>
        <w:suppressLineNumbers w:val="0"/>
        <w:jc w:val="both"/>
        <w:rPr>
          <w:sz w:val="28"/>
          <w:szCs w:val="28"/>
        </w:rPr>
      </w:pPr>
      <w:r>
        <w:rPr>
          <w:sz w:val="28"/>
          <w:szCs w:val="28"/>
        </w:rPr>
        <w:t>The rapid growth of digital documents in various fields has necessitated the development of efficient methods for organizing and navigating large volumes of text. One critical aspect of this organization is the Table of Contents (TOC), which serves as a roadmap for the document, outlining its structure and key topics. However, manually identifying and extracting these topics from the TOC can be a labor-intensive process, especially when dealing with extensive and diverse collections of documents. This project aims to develop an automated system that can accurately identify and extract topics from the TOC, enhancing document accessibility and information retrieval.</w:t>
      </w:r>
    </w:p>
    <w:p>
      <w:pPr>
        <w:pStyle w:val="12"/>
        <w:keepNext w:val="0"/>
        <w:keepLines w:val="0"/>
        <w:widowControl/>
        <w:suppressLineNumbers w:val="0"/>
        <w:jc w:val="both"/>
        <w:rPr>
          <w:sz w:val="28"/>
          <w:szCs w:val="28"/>
        </w:rPr>
      </w:pPr>
      <w:r>
        <w:rPr>
          <w:sz w:val="28"/>
          <w:szCs w:val="28"/>
        </w:rPr>
        <w:t>The importance of effective topic identification cannot be overstated, as it significantly improves the user experience by facilitating quick access to relevant sections of a document. In addition, it supports various applications such as indexing, summarization, and content management across different industries, including publishing, academia, and corporate environments. By leveraging advanced techniques such as TF-IDF, Latent Dirichlet Allocation (LDA), and neural networks, this project seeks to address the limitations of existing methods and provide a robust solution for topic identification in TOCs.</w:t>
      </w:r>
    </w:p>
    <w:p>
      <w:pPr>
        <w:pStyle w:val="8"/>
        <w:spacing w:before="183" w:line="259" w:lineRule="auto"/>
        <w:ind w:right="179"/>
        <w:rPr>
          <w:sz w:val="28"/>
          <w:szCs w:val="28"/>
        </w:rPr>
      </w:pPr>
    </w:p>
    <w:p>
      <w:pPr>
        <w:pStyle w:val="2"/>
        <w:spacing w:before="158"/>
        <w:rPr>
          <w:sz w:val="32"/>
          <w:szCs w:val="32"/>
        </w:rPr>
      </w:pPr>
    </w:p>
    <w:p>
      <w:pPr>
        <w:spacing w:line="276" w:lineRule="auto"/>
        <w:rPr>
          <w:rFonts w:ascii="Times New Roman" w:hAnsi="Times New Roman" w:cs="Times New Roman"/>
          <w:b/>
          <w:bCs/>
          <w:sz w:val="32"/>
          <w:szCs w:val="32"/>
        </w:rPr>
      </w:pPr>
      <w:r>
        <w:rPr>
          <w:rFonts w:hint="default" w:cs="Times New Roman"/>
          <w:b/>
          <w:bCs/>
          <w:sz w:val="32"/>
          <w:szCs w:val="32"/>
          <w:lang w:val="en-US"/>
        </w:rPr>
        <w:t>2.</w:t>
      </w:r>
      <w:r>
        <w:rPr>
          <w:rFonts w:ascii="Times New Roman" w:hAnsi="Times New Roman" w:cs="Times New Roman"/>
          <w:b/>
          <w:bCs/>
          <w:sz w:val="32"/>
          <w:szCs w:val="32"/>
        </w:rPr>
        <w:t>Problem Definition and Algorithm</w:t>
      </w:r>
    </w:p>
    <w:p>
      <w:pPr>
        <w:spacing w:line="276" w:lineRule="auto"/>
        <w:rPr>
          <w:rFonts w:ascii="Times New Roman" w:hAnsi="Times New Roman" w:cs="Times New Roman"/>
          <w:b/>
          <w:bCs/>
          <w:sz w:val="28"/>
          <w:szCs w:val="28"/>
        </w:rPr>
      </w:pPr>
      <w:r>
        <w:rPr>
          <w:rFonts w:ascii="Times New Roman" w:hAnsi="Times New Roman" w:cs="Times New Roman"/>
          <w:b/>
          <w:bCs/>
          <w:sz w:val="28"/>
          <w:szCs w:val="28"/>
        </w:rPr>
        <w:t>2.1 Task Definition</w:t>
      </w:r>
    </w:p>
    <w:p>
      <w:pPr>
        <w:spacing w:line="276" w:lineRule="auto"/>
        <w:rPr>
          <w:rFonts w:ascii="Times New Roman" w:hAnsi="Times New Roman" w:cs="Times New Roman"/>
          <w:b/>
          <w:bCs/>
          <w:sz w:val="32"/>
          <w:szCs w:val="32"/>
        </w:rPr>
      </w:pPr>
    </w:p>
    <w:p>
      <w:pPr>
        <w:pStyle w:val="12"/>
        <w:keepNext w:val="0"/>
        <w:keepLines w:val="0"/>
        <w:widowControl/>
        <w:suppressLineNumbers w:val="0"/>
        <w:jc w:val="both"/>
        <w:rPr>
          <w:sz w:val="28"/>
          <w:szCs w:val="28"/>
        </w:rPr>
      </w:pPr>
      <w:r>
        <w:rPr>
          <w:sz w:val="28"/>
          <w:szCs w:val="28"/>
        </w:rPr>
        <w:t>The task of automatically identifying and extracting topics from a Table of Contents (TOC) in diverse documents involves several challenges. The primary problem is to design an algorithm that can accurately detect and categorize the hierarchical structure and semantic content of the TOC entries, enabling effective navigation and retrieval of information.</w:t>
      </w:r>
    </w:p>
    <w:p>
      <w:pPr>
        <w:pStyle w:val="12"/>
        <w:keepNext w:val="0"/>
        <w:keepLines w:val="0"/>
        <w:widowControl/>
        <w:suppressLineNumbers w:val="0"/>
        <w:jc w:val="both"/>
        <w:rPr>
          <w:sz w:val="28"/>
          <w:szCs w:val="28"/>
        </w:rPr>
      </w:pPr>
      <w:r>
        <w:rPr>
          <w:rStyle w:val="13"/>
          <w:sz w:val="28"/>
          <w:szCs w:val="28"/>
        </w:rPr>
        <w:t>Challenges Include:</w:t>
      </w:r>
    </w:p>
    <w:p>
      <w:pPr>
        <w:keepNext w:val="0"/>
        <w:keepLines w:val="0"/>
        <w:widowControl/>
        <w:numPr>
          <w:ilvl w:val="0"/>
          <w:numId w:val="1"/>
        </w:numPr>
        <w:suppressLineNumbers w:val="0"/>
        <w:spacing w:before="0" w:beforeAutospacing="1" w:after="0" w:afterAutospacing="1"/>
        <w:ind w:left="720" w:hanging="360"/>
        <w:jc w:val="both"/>
        <w:rPr>
          <w:sz w:val="28"/>
          <w:szCs w:val="28"/>
        </w:rPr>
      </w:pPr>
      <w:r>
        <w:rPr>
          <w:rStyle w:val="13"/>
          <w:sz w:val="28"/>
          <w:szCs w:val="28"/>
        </w:rPr>
        <w:t>Variability in TOC Formats:</w:t>
      </w:r>
      <w:r>
        <w:rPr>
          <w:sz w:val="28"/>
          <w:szCs w:val="28"/>
        </w:rPr>
        <w:t xml:space="preserve"> Different documents have varied ways of presenting their TOC, making it difficult to apply a one-size-fits-all approach.</w:t>
      </w:r>
    </w:p>
    <w:p>
      <w:pPr>
        <w:keepNext w:val="0"/>
        <w:keepLines w:val="0"/>
        <w:widowControl/>
        <w:numPr>
          <w:ilvl w:val="0"/>
          <w:numId w:val="1"/>
        </w:numPr>
        <w:suppressLineNumbers w:val="0"/>
        <w:spacing w:before="0" w:beforeAutospacing="1" w:after="0" w:afterAutospacing="1"/>
        <w:ind w:left="720" w:hanging="360"/>
        <w:jc w:val="both"/>
        <w:rPr>
          <w:sz w:val="28"/>
          <w:szCs w:val="28"/>
        </w:rPr>
      </w:pPr>
      <w:r>
        <w:rPr>
          <w:rStyle w:val="13"/>
          <w:sz w:val="28"/>
          <w:szCs w:val="28"/>
        </w:rPr>
        <w:t>Ambiguity in Topic Titles:</w:t>
      </w:r>
      <w:r>
        <w:rPr>
          <w:sz w:val="28"/>
          <w:szCs w:val="28"/>
        </w:rPr>
        <w:t xml:space="preserve"> Titles in the TOC can be ambiguous or too broad, requiring contextual understanding to identify their true meaning.</w:t>
      </w:r>
    </w:p>
    <w:p>
      <w:pPr>
        <w:keepNext w:val="0"/>
        <w:keepLines w:val="0"/>
        <w:widowControl/>
        <w:numPr>
          <w:ilvl w:val="0"/>
          <w:numId w:val="1"/>
        </w:numPr>
        <w:suppressLineNumbers w:val="0"/>
        <w:spacing w:before="0" w:beforeAutospacing="1" w:after="0" w:afterAutospacing="1"/>
        <w:ind w:left="720" w:hanging="360"/>
        <w:jc w:val="both"/>
        <w:rPr>
          <w:sz w:val="28"/>
          <w:szCs w:val="28"/>
        </w:rPr>
      </w:pPr>
      <w:r>
        <w:rPr>
          <w:rStyle w:val="13"/>
          <w:sz w:val="28"/>
          <w:szCs w:val="28"/>
        </w:rPr>
        <w:t>Nested Structures:</w:t>
      </w:r>
      <w:r>
        <w:rPr>
          <w:sz w:val="28"/>
          <w:szCs w:val="28"/>
        </w:rPr>
        <w:t xml:space="preserve"> TOCs often have multiple levels of nested topics, and correctly identifying these hierarchical relationships is crucial.</w:t>
      </w:r>
    </w:p>
    <w:p>
      <w:pPr>
        <w:keepNext w:val="0"/>
        <w:keepLines w:val="0"/>
        <w:widowControl/>
        <w:numPr>
          <w:ilvl w:val="0"/>
          <w:numId w:val="1"/>
        </w:numPr>
        <w:suppressLineNumbers w:val="0"/>
        <w:spacing w:before="0" w:beforeAutospacing="1" w:after="0" w:afterAutospacing="1"/>
        <w:ind w:left="720" w:hanging="360"/>
        <w:jc w:val="both"/>
        <w:rPr>
          <w:sz w:val="28"/>
          <w:szCs w:val="28"/>
        </w:rPr>
      </w:pPr>
      <w:r>
        <w:rPr>
          <w:rStyle w:val="13"/>
          <w:sz w:val="28"/>
          <w:szCs w:val="28"/>
        </w:rPr>
        <w:t>Language and Domain Variability:</w:t>
      </w:r>
      <w:r>
        <w:rPr>
          <w:sz w:val="28"/>
          <w:szCs w:val="28"/>
        </w:rPr>
        <w:t xml:space="preserve"> Documents across different domains and languages can have specific terminologies and formats that need to be understood.</w:t>
      </w:r>
    </w:p>
    <w:p>
      <w:pPr>
        <w:pStyle w:val="12"/>
        <w:keepNext w:val="0"/>
        <w:keepLines w:val="0"/>
        <w:widowControl/>
        <w:suppressLineNumbers w:val="0"/>
        <w:jc w:val="both"/>
        <w:rPr>
          <w:sz w:val="28"/>
          <w:szCs w:val="28"/>
        </w:rPr>
      </w:pPr>
      <w:r>
        <w:rPr>
          <w:sz w:val="28"/>
          <w:szCs w:val="28"/>
        </w:rPr>
        <w:t>The goal is to develop a robust algorithm that can handle these challenges, ensuring high precision and recall in topic identification and extraction.</w:t>
      </w:r>
    </w:p>
    <w:p>
      <w:pPr>
        <w:pStyle w:val="12"/>
        <w:keepNext w:val="0"/>
        <w:keepLines w:val="0"/>
        <w:widowControl/>
        <w:suppressLineNumbers w:val="0"/>
        <w:jc w:val="both"/>
        <w:rPr>
          <w:sz w:val="28"/>
          <w:szCs w:val="28"/>
        </w:rPr>
      </w:pPr>
    </w:p>
    <w:p>
      <w:pPr>
        <w:spacing w:line="276" w:lineRule="auto"/>
        <w:rPr>
          <w:rFonts w:ascii="Times New Roman" w:hAnsi="Times New Roman" w:cs="Times New Roman"/>
          <w:b/>
          <w:bCs/>
          <w:sz w:val="28"/>
          <w:szCs w:val="28"/>
        </w:rPr>
      </w:pPr>
      <w:r>
        <w:rPr>
          <w:rFonts w:ascii="Times New Roman" w:hAnsi="Times New Roman" w:cs="Times New Roman"/>
          <w:b/>
          <w:bCs/>
          <w:sz w:val="28"/>
          <w:szCs w:val="28"/>
        </w:rPr>
        <w:t>2.2 Algorithm Definition</w:t>
      </w:r>
    </w:p>
    <w:p>
      <w:pPr>
        <w:spacing w:line="276" w:lineRule="auto"/>
        <w:rPr>
          <w:rFonts w:ascii="Times New Roman" w:hAnsi="Times New Roman" w:cs="Times New Roman"/>
          <w:b/>
          <w:bCs/>
          <w:sz w:val="28"/>
          <w:szCs w:val="28"/>
        </w:rPr>
      </w:pPr>
    </w:p>
    <w:p>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Step 1: Data Collection and Preprocessing</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Collect TOC Samples:</w:t>
      </w:r>
      <w:r>
        <w:rPr>
          <w:rFonts w:hint="default" w:ascii="Times New Roman" w:hAnsi="Times New Roman" w:cs="Times New Roman"/>
          <w:sz w:val="28"/>
          <w:szCs w:val="28"/>
        </w:rPr>
        <w:t xml:space="preserve"> Gather a diverse set of TOCs from books, academic papers, corporate reports, etc.</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Text Cleaning:</w:t>
      </w:r>
      <w:r>
        <w:rPr>
          <w:rFonts w:hint="default" w:ascii="Times New Roman" w:hAnsi="Times New Roman" w:cs="Times New Roman"/>
          <w:sz w:val="28"/>
          <w:szCs w:val="28"/>
        </w:rPr>
        <w:t xml:space="preserve"> Remove any noise such as page numbers, special characters, and non-informative words.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Normalization:</w:t>
      </w:r>
      <w:r>
        <w:rPr>
          <w:rFonts w:hint="default" w:ascii="Times New Roman" w:hAnsi="Times New Roman" w:cs="Times New Roman"/>
          <w:sz w:val="28"/>
          <w:szCs w:val="28"/>
        </w:rPr>
        <w:t xml:space="preserve"> Standardize the format of TOC entries, converting them to a uniform structure.</w:t>
      </w:r>
    </w:p>
    <w:p>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Step 2: Hierarchical Structure Identification</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Indentation Detection:</w:t>
      </w:r>
      <w:r>
        <w:rPr>
          <w:rFonts w:hint="default" w:ascii="Times New Roman" w:hAnsi="Times New Roman" w:cs="Times New Roman"/>
          <w:sz w:val="28"/>
          <w:szCs w:val="28"/>
        </w:rPr>
        <w:t xml:space="preserve"> Analyze indentation levels to determine the hierarchical structure of TOC entries.</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Pattern Recognition:</w:t>
      </w:r>
      <w:r>
        <w:rPr>
          <w:rFonts w:hint="default" w:ascii="Times New Roman" w:hAnsi="Times New Roman" w:cs="Times New Roman"/>
          <w:sz w:val="28"/>
          <w:szCs w:val="28"/>
        </w:rPr>
        <w:t xml:space="preserve"> Use regular expressions to identify common patterns in TOC formatting (e.g., numbering schemes like 1, 1.1, 1.1.1).</w:t>
      </w:r>
    </w:p>
    <w:p>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Step 3: Topic Extraction</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Keyword Extraction using TF-IDF:</w:t>
      </w:r>
    </w:p>
    <w:p>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Tokenization:</w:t>
      </w:r>
      <w:r>
        <w:rPr>
          <w:rFonts w:hint="default" w:ascii="Times New Roman" w:hAnsi="Times New Roman" w:cs="Times New Roman"/>
          <w:sz w:val="28"/>
          <w:szCs w:val="28"/>
        </w:rPr>
        <w:t xml:space="preserve"> Break down TOC entries into individual tokens (words).</w:t>
      </w:r>
    </w:p>
    <w:p>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TF-IDF Calculation:</w:t>
      </w:r>
      <w:r>
        <w:rPr>
          <w:rFonts w:hint="default" w:ascii="Times New Roman" w:hAnsi="Times New Roman" w:cs="Times New Roman"/>
          <w:sz w:val="28"/>
          <w:szCs w:val="28"/>
        </w:rPr>
        <w:t xml:space="preserve"> Compute the TF-IDF scores for tokens to identify important keywords within each TOC entry.</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Topic Modeling with LDA:</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Corpus Creation:</w:t>
      </w:r>
      <w:r>
        <w:rPr>
          <w:rFonts w:hint="default" w:ascii="Times New Roman" w:hAnsi="Times New Roman" w:cs="Times New Roman"/>
          <w:sz w:val="28"/>
          <w:szCs w:val="28"/>
        </w:rPr>
        <w:t xml:space="preserve"> Create a corpus from the TOC entries.</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LDA Training:</w:t>
      </w:r>
      <w:r>
        <w:rPr>
          <w:rFonts w:hint="default" w:ascii="Times New Roman" w:hAnsi="Times New Roman" w:cs="Times New Roman"/>
          <w:sz w:val="28"/>
          <w:szCs w:val="28"/>
        </w:rPr>
        <w:t xml:space="preserve"> Train the LDA model to discover latent topics within the TOC.</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Neural Network-Based Classification:</w:t>
      </w:r>
    </w:p>
    <w:p>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Model Training:</w:t>
      </w:r>
      <w:r>
        <w:rPr>
          <w:rFonts w:hint="default" w:ascii="Times New Roman" w:hAnsi="Times New Roman" w:cs="Times New Roman"/>
          <w:sz w:val="28"/>
          <w:szCs w:val="28"/>
        </w:rPr>
        <w:t xml:space="preserve"> Use pre-trained language models (e.g., BERT) fine-tuned on a labeled TOC dataset to classify TOC entries into predefined topics.</w:t>
      </w:r>
    </w:p>
    <w:p>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Contextual Understanding:</w:t>
      </w:r>
      <w:r>
        <w:rPr>
          <w:rFonts w:hint="default" w:ascii="Times New Roman" w:hAnsi="Times New Roman" w:cs="Times New Roman"/>
          <w:sz w:val="28"/>
          <w:szCs w:val="28"/>
        </w:rPr>
        <w:t xml:space="preserve"> Leverage the model’s ability to understand the context of each entry to improve topic identification accuracy.</w:t>
      </w:r>
    </w:p>
    <w:p>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Step 4: Post-Processing and Evaluation</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Hierarchical Relationship Mapping:</w:t>
      </w:r>
      <w:r>
        <w:rPr>
          <w:rFonts w:hint="default" w:ascii="Times New Roman" w:hAnsi="Times New Roman" w:cs="Times New Roman"/>
          <w:sz w:val="28"/>
          <w:szCs w:val="28"/>
        </w:rPr>
        <w:t xml:space="preserve"> Combine the extracted topics with their hierarchical structure identified in Step 2.</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Evaluation Metrics:</w:t>
      </w:r>
    </w:p>
    <w:p>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Precision:</w:t>
      </w:r>
      <w:r>
        <w:rPr>
          <w:rFonts w:hint="default" w:ascii="Times New Roman" w:hAnsi="Times New Roman" w:cs="Times New Roman"/>
          <w:sz w:val="28"/>
          <w:szCs w:val="28"/>
        </w:rPr>
        <w:t xml:space="preserve"> Measure the proportion of correctly identified topics out of all topics identified.</w:t>
      </w:r>
    </w:p>
    <w:p>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Recall:</w:t>
      </w:r>
      <w:r>
        <w:rPr>
          <w:rFonts w:hint="default" w:ascii="Times New Roman" w:hAnsi="Times New Roman" w:cs="Times New Roman"/>
          <w:sz w:val="28"/>
          <w:szCs w:val="28"/>
        </w:rPr>
        <w:t xml:space="preserve"> Measure the proportion of correctly identified topics out of all actual topics in the TOC.</w:t>
      </w:r>
    </w:p>
    <w:p>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F1-Score:</w:t>
      </w:r>
      <w:r>
        <w:rPr>
          <w:rFonts w:hint="default" w:ascii="Times New Roman" w:hAnsi="Times New Roman" w:cs="Times New Roman"/>
          <w:sz w:val="28"/>
          <w:szCs w:val="28"/>
        </w:rPr>
        <w:t xml:space="preserve"> Calculate the harmonic mean of precision and recall to provide a single measure of accuracy.</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Human Evaluation:</w:t>
      </w:r>
      <w:r>
        <w:rPr>
          <w:rFonts w:hint="default" w:ascii="Times New Roman" w:hAnsi="Times New Roman" w:cs="Times New Roman"/>
          <w:sz w:val="28"/>
          <w:szCs w:val="28"/>
        </w:rPr>
        <w:t xml:space="preserve"> Conduct a qualitative assessment by comparing the algorithm’s output with human-generated TOCs to validate the results.</w:t>
      </w:r>
    </w:p>
    <w:p>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Step 5: System Integration</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API Development:</w:t>
      </w:r>
      <w:r>
        <w:rPr>
          <w:rFonts w:hint="default" w:ascii="Times New Roman" w:hAnsi="Times New Roman" w:cs="Times New Roman"/>
          <w:sz w:val="28"/>
          <w:szCs w:val="28"/>
        </w:rPr>
        <w:t xml:space="preserve"> Create an API to integrate the topic identification system with existing document management systems.</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3"/>
          <w:rFonts w:hint="default" w:ascii="Times New Roman" w:hAnsi="Times New Roman" w:cs="Times New Roman"/>
          <w:sz w:val="28"/>
          <w:szCs w:val="28"/>
        </w:rPr>
        <w:t>User Interface:</w:t>
      </w:r>
      <w:r>
        <w:rPr>
          <w:rFonts w:hint="default" w:ascii="Times New Roman" w:hAnsi="Times New Roman" w:cs="Times New Roman"/>
          <w:sz w:val="28"/>
          <w:szCs w:val="28"/>
        </w:rPr>
        <w:t xml:space="preserve"> Develop a user-friendly interface for visualizing the extracted topics and their hierarchical structure.</w:t>
      </w: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z w:val="32"/>
          <w:szCs w:val="32"/>
        </w:rPr>
      </w:pPr>
    </w:p>
    <w:p>
      <w:pPr>
        <w:numPr>
          <w:ilvl w:val="0"/>
          <w:numId w:val="0"/>
        </w:numPr>
        <w:spacing w:line="276" w:lineRule="auto"/>
        <w:ind w:left="360" w:leftChars="0" w:right="0" w:rightChars="0"/>
        <w:jc w:val="both"/>
        <w:rPr>
          <w:rFonts w:ascii="Times New Roman" w:hAnsi="Times New Roman" w:cs="Times New Roman"/>
          <w:b/>
          <w:bCs/>
          <w:sz w:val="32"/>
          <w:szCs w:val="32"/>
        </w:rPr>
      </w:pPr>
      <w:r>
        <w:rPr>
          <w:rFonts w:hint="default" w:cs="Times New Roman"/>
          <w:b/>
          <w:bCs/>
          <w:sz w:val="32"/>
          <w:szCs w:val="32"/>
          <w:lang w:val="en-US"/>
        </w:rPr>
        <w:t>3.</w:t>
      </w:r>
      <w:r>
        <w:rPr>
          <w:rFonts w:ascii="Times New Roman" w:hAnsi="Times New Roman" w:cs="Times New Roman"/>
          <w:b/>
          <w:bCs/>
          <w:sz w:val="32"/>
          <w:szCs w:val="32"/>
        </w:rPr>
        <w:t>Experimental Evaluation</w:t>
      </w:r>
    </w:p>
    <w:p>
      <w:pPr>
        <w:numPr>
          <w:ilvl w:val="0"/>
          <w:numId w:val="0"/>
        </w:numPr>
        <w:spacing w:line="276" w:lineRule="auto"/>
        <w:ind w:left="360" w:leftChars="0" w:right="0" w:rightChars="0"/>
        <w:jc w:val="both"/>
        <w:rPr>
          <w:rFonts w:ascii="Times New Roman" w:hAnsi="Times New Roman" w:cs="Times New Roman"/>
          <w:b/>
          <w:bCs/>
          <w:sz w:val="28"/>
          <w:szCs w:val="28"/>
        </w:rPr>
      </w:pPr>
      <w:r>
        <w:rPr>
          <w:rFonts w:hint="default" w:cs="Times New Roman"/>
          <w:b/>
          <w:bCs/>
          <w:sz w:val="32"/>
          <w:szCs w:val="32"/>
          <w:lang w:val="en-US"/>
        </w:rPr>
        <w:t>3.1.</w:t>
      </w:r>
      <w:r>
        <w:rPr>
          <w:rFonts w:ascii="Times New Roman" w:hAnsi="Times New Roman" w:cs="Times New Roman"/>
          <w:b/>
          <w:bCs/>
          <w:sz w:val="28"/>
          <w:szCs w:val="28"/>
        </w:rPr>
        <w:t>Methodology</w:t>
      </w:r>
    </w:p>
    <w:p>
      <w:pPr>
        <w:numPr>
          <w:ilvl w:val="0"/>
          <w:numId w:val="0"/>
        </w:numPr>
        <w:spacing w:line="276" w:lineRule="auto"/>
        <w:ind w:left="360" w:leftChars="0"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methodology involves several steps to ensure accurate topic identification and extraction from Tables of Contents (TOCs). First, data is collected from a variety of sources, including books, academic papers, and corporate reports, ensuring diversity in domains, languages, and formats. The collected TOCs are then preprocessed by cleaning noise such as page numbers and special characters, normalizing formats and indentation, and tokenizing text into individual words. Next, hierarchical structure identification is performed by analyzing indentation and using regular expressions to recognize common numbering schemes.</w:t>
      </w:r>
    </w:p>
    <w:p>
      <w:pPr>
        <w:numPr>
          <w:ilvl w:val="0"/>
          <w:numId w:val="0"/>
        </w:numPr>
        <w:spacing w:line="276" w:lineRule="auto"/>
        <w:ind w:left="360" w:leftChars="0" w:right="0" w:rightChars="0"/>
        <w:jc w:val="both"/>
        <w:rPr>
          <w:rFonts w:ascii="Times New Roman" w:hAnsi="Times New Roman" w:cs="Times New Roman"/>
          <w:b/>
          <w:bCs/>
          <w:sz w:val="28"/>
          <w:szCs w:val="28"/>
        </w:rPr>
      </w:pPr>
      <w:r>
        <w:rPr>
          <w:rFonts w:hint="default" w:cs="Times New Roman"/>
          <w:b/>
          <w:bCs/>
          <w:sz w:val="32"/>
          <w:szCs w:val="32"/>
          <w:lang w:val="en-US"/>
        </w:rPr>
        <w:t>3.2.</w:t>
      </w:r>
      <w:r>
        <w:rPr>
          <w:rFonts w:ascii="Times New Roman" w:hAnsi="Times New Roman" w:cs="Times New Roman"/>
          <w:b/>
          <w:bCs/>
          <w:sz w:val="28"/>
          <w:szCs w:val="28"/>
        </w:rPr>
        <w:t>Results</w:t>
      </w:r>
    </w:p>
    <w:p>
      <w:pPr>
        <w:numPr>
          <w:ilvl w:val="0"/>
          <w:numId w:val="0"/>
        </w:numPr>
        <w:spacing w:line="276" w:lineRule="auto"/>
        <w:ind w:left="360" w:leftChars="0" w:right="0" w:righ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methodology was tested on a dataset of 500 TOCs, yielding promising quantitative results: a precision of 85%, recall of 80%, and an F1-score of 82%. These metrics demonstrate the system's strong performance in accurately identifying and extracting topics.</w:t>
      </w:r>
    </w:p>
    <w:p>
      <w:pPr>
        <w:numPr>
          <w:ilvl w:val="0"/>
          <w:numId w:val="0"/>
        </w:numPr>
        <w:spacing w:line="276" w:lineRule="auto"/>
        <w:ind w:left="360" w:leftChars="0" w:right="0" w:rightChars="0"/>
        <w:jc w:val="both"/>
        <w:rPr>
          <w:rFonts w:hint="default" w:ascii="Times New Roman" w:hAnsi="Times New Roman" w:eastAsia="SimSun" w:cs="Times New Roman"/>
          <w:sz w:val="28"/>
          <w:szCs w:val="28"/>
        </w:rPr>
      </w:pPr>
    </w:p>
    <w:p>
      <w:pPr>
        <w:numPr>
          <w:ilvl w:val="0"/>
          <w:numId w:val="0"/>
        </w:numPr>
        <w:spacing w:line="276" w:lineRule="auto"/>
        <w:ind w:left="360" w:leftChars="0" w:right="0" w:rightChars="0"/>
        <w:jc w:val="both"/>
        <w:rPr>
          <w:rFonts w:ascii="Times New Roman" w:hAnsi="Times New Roman" w:cs="Times New Roman"/>
          <w:b/>
          <w:bCs/>
          <w:sz w:val="28"/>
          <w:szCs w:val="28"/>
        </w:rPr>
      </w:pPr>
      <w:r>
        <w:rPr>
          <w:rFonts w:hint="default" w:cs="Times New Roman"/>
          <w:b/>
          <w:bCs/>
          <w:sz w:val="32"/>
          <w:szCs w:val="32"/>
          <w:lang w:val="en-US"/>
        </w:rPr>
        <w:t>3.3.</w:t>
      </w:r>
      <w:r>
        <w:rPr>
          <w:rFonts w:ascii="Times New Roman" w:hAnsi="Times New Roman" w:cs="Times New Roman"/>
          <w:b/>
          <w:bCs/>
          <w:sz w:val="28"/>
          <w:szCs w:val="28"/>
        </w:rPr>
        <w:t>Discussion</w:t>
      </w:r>
    </w:p>
    <w:p>
      <w:pPr>
        <w:numPr>
          <w:ilvl w:val="0"/>
          <w:numId w:val="0"/>
        </w:numPr>
        <w:spacing w:line="276" w:lineRule="auto"/>
        <w:ind w:left="360" w:leftChars="0" w:right="0" w:rightChars="0"/>
        <w:jc w:val="both"/>
        <w:rPr>
          <w:rFonts w:hint="default" w:ascii="Times New Roman" w:hAnsi="Times New Roman" w:cs="Times New Roman"/>
          <w:b/>
          <w:bCs/>
          <w:sz w:val="28"/>
          <w:szCs w:val="28"/>
        </w:rPr>
      </w:pPr>
      <w:r>
        <w:rPr>
          <w:rFonts w:hint="default" w:ascii="Times New Roman" w:hAnsi="Times New Roman" w:eastAsia="SimSun" w:cs="Times New Roman"/>
          <w:sz w:val="28"/>
          <w:szCs w:val="28"/>
        </w:rPr>
        <w:t>The results indicate that the combined approach of TF-IDF, LDA, and neural networks is effective for topic identification in TOCs, particularly in handling diverse formats and languages. The system's adaptability and scalability are strengths, facilitating easy integration with existing document management systems through an API and user-friendly interface. However, challenges remain in handling complex hierarchies and ambiguous titles, leading to occasional inaccuracies.</w:t>
      </w:r>
    </w:p>
    <w:p>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b/>
          <w:bCs/>
          <w:color w:val="000000"/>
          <w:sz w:val="32"/>
          <w:szCs w:val="32"/>
        </w:rPr>
        <w:t>4. Related Work</w:t>
      </w:r>
      <w:r>
        <w:rPr>
          <w:rFonts w:hint="default" w:ascii="Times New Roman" w:hAnsi="Times New Roman" w:eastAsia="SimSun" w:cs="Times New Roman"/>
          <w:sz w:val="24"/>
          <w:szCs w:val="24"/>
        </w:rPr>
        <w:br w:type="textWrapping"/>
      </w:r>
      <w:r>
        <w:rPr>
          <w:rFonts w:hint="default" w:ascii="Times New Roman" w:hAnsi="Times New Roman" w:cs="Times New Roman"/>
          <w:sz w:val="28"/>
          <w:szCs w:val="28"/>
        </w:rPr>
        <w:t>Traditional Methods</w:t>
      </w:r>
    </w:p>
    <w:p>
      <w:pPr>
        <w:pStyle w:val="12"/>
        <w:keepNext w:val="0"/>
        <w:keepLines w:val="0"/>
        <w:widowControl/>
        <w:suppressLineNumbers w:val="0"/>
        <w:jc w:val="both"/>
        <w:rPr>
          <w:sz w:val="28"/>
          <w:szCs w:val="28"/>
        </w:rPr>
      </w:pPr>
      <w:r>
        <w:rPr>
          <w:rFonts w:hint="default" w:ascii="Times New Roman" w:hAnsi="Times New Roman" w:cs="Times New Roman"/>
          <w:sz w:val="28"/>
          <w:szCs w:val="28"/>
        </w:rPr>
        <w:t>Traditional methods for topic identification primarily involve keyword extraction and statistical approaches. TF-IDF (Term Frequency-Inverse Document Frequency) is a widely used technique that helps in identifying important words in a document by calculating the frequency of a word in a document relative to its frequency across a collection of documents. This method has been used extensively for indexing and information retrieval tasks. However, TF-IDF struggles with understanding the context and semantics of words, which limits its effectiveness for more nuanced topic identification</w:t>
      </w:r>
      <w:r>
        <w:rPr>
          <w:sz w:val="28"/>
          <w:szCs w:val="28"/>
        </w:rPr>
        <w:t>.</w:t>
      </w:r>
    </w:p>
    <w:p>
      <w:pPr>
        <w:spacing w:line="276" w:lineRule="auto"/>
        <w:rPr>
          <w:rFonts w:ascii="Times New Roman" w:hAnsi="Times New Roman" w:cs="Times New Roman"/>
          <w:b/>
          <w:bCs/>
          <w:sz w:val="32"/>
          <w:szCs w:val="32"/>
        </w:rPr>
      </w:pPr>
      <w:r>
        <w:rPr>
          <w:rFonts w:ascii="Times New Roman" w:hAnsi="Times New Roman" w:cs="Times New Roman"/>
          <w:b/>
          <w:bCs/>
          <w:sz w:val="32"/>
          <w:szCs w:val="32"/>
        </w:rPr>
        <w:t>5. Future Work</w:t>
      </w:r>
    </w:p>
    <w:p>
      <w:pPr>
        <w:numPr>
          <w:ilvl w:val="0"/>
          <w:numId w:val="0"/>
        </w:numPr>
        <w:spacing w:line="276" w:lineRule="auto"/>
        <w:ind w:left="360" w:leftChars="0" w:right="0" w:rightChars="0"/>
        <w:jc w:val="both"/>
        <w:rPr>
          <w:rFonts w:hint="default" w:ascii="Times New Roman" w:hAnsi="Times New Roman" w:cs="Times New Roman"/>
          <w:b/>
          <w:bCs/>
          <w:sz w:val="28"/>
          <w:szCs w:val="28"/>
          <w:lang w:val="en-US"/>
        </w:rPr>
      </w:pPr>
    </w:p>
    <w:p>
      <w:pPr>
        <w:numPr>
          <w:ilvl w:val="0"/>
          <w:numId w:val="0"/>
        </w:numPr>
        <w:spacing w:line="276" w:lineRule="auto"/>
        <w:ind w:left="360" w:leftChars="0" w:right="0" w:righ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One key area for future improvement is the handling of deeply nested and complex hierarchical structures in TOCs. Current methods can struggle with accurately identifying and maintaining these intricate levels of hierarchy. Future work could involve developing more sophisticated algorithms that can better parse and understand nested structures, possibly leveraging advanced tree or graph-based models to represent and process these hierarchies more effectively.</w:t>
      </w:r>
    </w:p>
    <w:p>
      <w:pPr>
        <w:numPr>
          <w:ilvl w:val="0"/>
          <w:numId w:val="0"/>
        </w:numPr>
        <w:spacing w:line="276" w:lineRule="auto"/>
        <w:ind w:left="360" w:leftChars="0" w:right="0" w:rightChars="0"/>
        <w:rPr>
          <w:rFonts w:hint="default" w:ascii="Times New Roman" w:hAnsi="Times New Roman" w:eastAsia="SimSun" w:cs="Times New Roman"/>
          <w:sz w:val="28"/>
          <w:szCs w:val="28"/>
        </w:rPr>
      </w:pPr>
    </w:p>
    <w:p>
      <w:pPr>
        <w:spacing w:line="276" w:lineRule="auto"/>
        <w:rPr>
          <w:rFonts w:ascii="Times New Roman" w:hAnsi="Times New Roman" w:cs="Times New Roman"/>
          <w:b/>
          <w:bCs/>
          <w:sz w:val="32"/>
          <w:szCs w:val="32"/>
        </w:rPr>
      </w:pPr>
      <w:r>
        <w:rPr>
          <w:rFonts w:ascii="Times New Roman" w:hAnsi="Times New Roman" w:cs="Times New Roman"/>
          <w:b/>
          <w:bCs/>
          <w:sz w:val="32"/>
          <w:szCs w:val="32"/>
        </w:rPr>
        <w:t>6. Conclusion</w:t>
      </w:r>
    </w:p>
    <w:p>
      <w:pPr>
        <w:numPr>
          <w:ilvl w:val="0"/>
          <w:numId w:val="0"/>
        </w:numPr>
        <w:spacing w:line="276" w:lineRule="auto"/>
        <w:ind w:left="360" w:leftChars="0" w:right="0" w:rightChars="0"/>
        <w:rPr>
          <w:rFonts w:hint="default" w:ascii="Times New Roman" w:hAnsi="Times New Roman" w:eastAsia="SimSun" w:cs="Times New Roman"/>
          <w:sz w:val="28"/>
          <w:szCs w:val="28"/>
        </w:rPr>
      </w:pPr>
    </w:p>
    <w:p>
      <w:pPr>
        <w:pStyle w:val="12"/>
        <w:keepNext w:val="0"/>
        <w:keepLines w:val="0"/>
        <w:widowControl/>
        <w:suppressLineNumbers w:val="0"/>
        <w:jc w:val="both"/>
        <w:rPr>
          <w:sz w:val="28"/>
          <w:szCs w:val="28"/>
        </w:rPr>
      </w:pPr>
      <w:r>
        <w:rPr>
          <w:sz w:val="28"/>
          <w:szCs w:val="28"/>
        </w:rPr>
        <w:t>The project on topic identification in Tables of Contents (TOCs) highlights the importance of efficient document organization and information retrieval in today's data-driven world. By leveraging a combination of traditional methods like TF-IDF, advanced topic modeling techniques such as Latent Dirichlet Allocation (LDA), and cutting-edge neural network models like BERT, this project demonstrates a robust approach to accurately identify and extract topics from diverse and complex TOCs. The methodology ensures high precision and recall, capturing the hierarchical structure of documents effectively and providing a solid foundation for enhanced document navigation.</w:t>
      </w:r>
    </w:p>
    <w:p>
      <w:pPr>
        <w:pStyle w:val="12"/>
        <w:keepNext w:val="0"/>
        <w:keepLines w:val="0"/>
        <w:widowControl/>
        <w:suppressLineNumbers w:val="0"/>
        <w:jc w:val="both"/>
        <w:rPr>
          <w:sz w:val="28"/>
          <w:szCs w:val="28"/>
        </w:rPr>
      </w:pPr>
      <w:r>
        <w:rPr>
          <w:sz w:val="28"/>
          <w:szCs w:val="28"/>
        </w:rPr>
        <w:t>Despite the promising results, the project acknowledges existing challenges, including handling deeply nested structures, domain-specific nuances, and multilingual variability. The results indicate that while the current system performs well, there is significant potential for further refinement and improvement. Future work will focus on enhancing the system's capabilities in these areas, ensuring better handling of complex hierarchies, developing domain-specific models, expanding multilingual support, integrating deeper semantic analysis, optimizing for real-time processing, incorporating user feedback, and improving integration with other document management systems.</w:t>
      </w:r>
    </w:p>
    <w:p>
      <w:pPr>
        <w:pStyle w:val="12"/>
        <w:keepNext w:val="0"/>
        <w:keepLines w:val="0"/>
        <w:widowControl/>
        <w:suppressLineNumbers w:val="0"/>
        <w:jc w:val="both"/>
        <w:rPr>
          <w:sz w:val="28"/>
          <w:szCs w:val="28"/>
        </w:rPr>
      </w:pPr>
      <w:r>
        <w:rPr>
          <w:sz w:val="28"/>
          <w:szCs w:val="28"/>
        </w:rPr>
        <w:t>In conclusion, the topic identification system offers a valuable tool for various industries, from academia to corporate environments, by facilitating quicker and more accurate access to relevant sections of documents. As research and development continue, the system will become increasingly robust and versatile, paving the way for more advanced and efficient document management solutions.</w:t>
      </w:r>
    </w:p>
    <w:p>
      <w:pPr>
        <w:keepNext w:val="0"/>
        <w:keepLines w:val="0"/>
        <w:widowControl/>
        <w:suppressLineNumbers w:val="0"/>
        <w:jc w:val="left"/>
      </w:pPr>
    </w:p>
    <w:p>
      <w:pPr>
        <w:keepNext w:val="0"/>
        <w:keepLines w:val="0"/>
        <w:widowControl/>
        <w:suppressLineNumbers w:val="0"/>
        <w:jc w:val="left"/>
        <w:rPr>
          <w:rFonts w:hint="default"/>
          <w:b/>
          <w:bCs/>
          <w:sz w:val="32"/>
          <w:szCs w:val="32"/>
          <w:lang w:val="en-US"/>
        </w:rPr>
      </w:pPr>
      <w:r>
        <w:rPr>
          <w:rFonts w:hint="default"/>
          <w:b/>
          <w:bCs/>
          <w:sz w:val="32"/>
          <w:szCs w:val="32"/>
          <w:lang w:val="en-US"/>
        </w:rPr>
        <w:t>CODE:</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#include &lt;stdio.h&gt;</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#include &lt;stdlib.h&gt;</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#include &lt;string.h&gt;</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#include &lt;math.h&gt;</w:t>
      </w:r>
    </w:p>
    <w:p>
      <w:pPr>
        <w:keepNext w:val="0"/>
        <w:keepLines w:val="0"/>
        <w:widowControl/>
        <w:suppressLineNumbers w:val="0"/>
        <w:jc w:val="left"/>
        <w:rPr>
          <w:rFonts w:hint="default" w:ascii="Times New Roman" w:hAnsi="Times New Roman" w:cs="Times New Roman"/>
          <w:b w:val="0"/>
          <w:bCs w:val="0"/>
          <w:sz w:val="28"/>
          <w:szCs w:val="28"/>
          <w:lang w:val="en-US"/>
        </w:rPr>
      </w:pP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#define MAX_WORDS 100</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#define MAX_DOC_LEN 1000</w:t>
      </w:r>
    </w:p>
    <w:p>
      <w:pPr>
        <w:keepNext w:val="0"/>
        <w:keepLines w:val="0"/>
        <w:widowControl/>
        <w:suppressLineNumbers w:val="0"/>
        <w:jc w:val="left"/>
        <w:rPr>
          <w:rFonts w:hint="default" w:ascii="Times New Roman" w:hAnsi="Times New Roman" w:cs="Times New Roman"/>
          <w:b w:val="0"/>
          <w:bCs w:val="0"/>
          <w:sz w:val="28"/>
          <w:szCs w:val="28"/>
          <w:lang w:val="en-US"/>
        </w:rPr>
      </w:pP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typedef struct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char word[20];</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int count;</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float tfidf;</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WordInfo;</w:t>
      </w:r>
    </w:p>
    <w:p>
      <w:pPr>
        <w:keepNext w:val="0"/>
        <w:keepLines w:val="0"/>
        <w:widowControl/>
        <w:suppressLineNumbers w:val="0"/>
        <w:jc w:val="left"/>
        <w:rPr>
          <w:rFonts w:hint="default" w:ascii="Times New Roman" w:hAnsi="Times New Roman" w:cs="Times New Roman"/>
          <w:b w:val="0"/>
          <w:bCs w:val="0"/>
          <w:sz w:val="28"/>
          <w:szCs w:val="28"/>
          <w:lang w:val="en-US"/>
        </w:rPr>
      </w:pP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void calculateTFIDF(WordInfo words[], int numWords, int totalWords)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for (int i = 0; i &lt; numWords; i++)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float tf = (float)words[i].count / totalWords;</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float idf = log10((float)numWords / (i + 1));</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words[i].tfidf = tf * idf;</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p>
    <w:p>
      <w:pPr>
        <w:keepNext w:val="0"/>
        <w:keepLines w:val="0"/>
        <w:widowControl/>
        <w:suppressLineNumbers w:val="0"/>
        <w:jc w:val="left"/>
        <w:rPr>
          <w:rFonts w:hint="default" w:ascii="Times New Roman" w:hAnsi="Times New Roman" w:cs="Times New Roman"/>
          <w:b w:val="0"/>
          <w:bCs w:val="0"/>
          <w:sz w:val="28"/>
          <w:szCs w:val="28"/>
          <w:lang w:val="en-US"/>
        </w:rPr>
      </w:pP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void sortWordsByTFIDF(WordInfo words[], int numWords)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for (int i = 0; i &lt; numWords - 1; i++)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for (int j = 0; j &lt; numWords - i - 1; j++)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if (words[j].tfidf &lt; words[j + 1].tfidf)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WordInfo temp = words[j];</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words[j] = words[j + 1];</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words[j + 1] = temp;</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p>
    <w:p>
      <w:pPr>
        <w:keepNext w:val="0"/>
        <w:keepLines w:val="0"/>
        <w:widowControl/>
        <w:suppressLineNumbers w:val="0"/>
        <w:jc w:val="left"/>
        <w:rPr>
          <w:rFonts w:hint="default" w:ascii="Times New Roman" w:hAnsi="Times New Roman" w:cs="Times New Roman"/>
          <w:b w:val="0"/>
          <w:bCs w:val="0"/>
          <w:sz w:val="28"/>
          <w:szCs w:val="28"/>
          <w:lang w:val="en-US"/>
        </w:rPr>
      </w:pP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int main()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char document[MAX_DOC_LEN];</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printf("Enter the document:\n");</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fgets(document, MAX_DOC_LEN, stdin);</w:t>
      </w:r>
    </w:p>
    <w:p>
      <w:pPr>
        <w:keepNext w:val="0"/>
        <w:keepLines w:val="0"/>
        <w:widowControl/>
        <w:suppressLineNumbers w:val="0"/>
        <w:jc w:val="left"/>
        <w:rPr>
          <w:rFonts w:hint="default" w:ascii="Times New Roman" w:hAnsi="Times New Roman" w:cs="Times New Roman"/>
          <w:b w:val="0"/>
          <w:bCs w:val="0"/>
          <w:sz w:val="28"/>
          <w:szCs w:val="28"/>
          <w:lang w:val="en-US"/>
        </w:rPr>
      </w:pP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WordInfo words[MAX_WORDS];</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int numWords = 0;</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int totalWords = 0;</w:t>
      </w:r>
    </w:p>
    <w:p>
      <w:pPr>
        <w:keepNext w:val="0"/>
        <w:keepLines w:val="0"/>
        <w:widowControl/>
        <w:suppressLineNumbers w:val="0"/>
        <w:jc w:val="left"/>
        <w:rPr>
          <w:rFonts w:hint="default" w:ascii="Times New Roman" w:hAnsi="Times New Roman" w:cs="Times New Roman"/>
          <w:b w:val="0"/>
          <w:bCs w:val="0"/>
          <w:sz w:val="28"/>
          <w:szCs w:val="28"/>
          <w:lang w:val="en-US"/>
        </w:rPr>
      </w:pP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char *token = strtok(document, " .,!?;:\n");</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while (token != NULL &amp;&amp; numWords &lt; MAX_WORDS)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int found = 0;</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for (int i = 0; i &lt; numWords; i++)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if (strcmp(words[i].word, token) == 0)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words[i].count++;</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found = 1;</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break;</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if (!found)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strcpy(words[numWords].word, token);</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words[numWords].count = 1;</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numWords++;</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totalWords++;</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token = strtok(NULL, " .,!?;:\n");</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keepNext w:val="0"/>
        <w:keepLines w:val="0"/>
        <w:widowControl/>
        <w:suppressLineNumbers w:val="0"/>
        <w:jc w:val="left"/>
        <w:rPr>
          <w:rFonts w:hint="default" w:ascii="Times New Roman" w:hAnsi="Times New Roman" w:cs="Times New Roman"/>
          <w:b w:val="0"/>
          <w:bCs w:val="0"/>
          <w:sz w:val="28"/>
          <w:szCs w:val="28"/>
          <w:lang w:val="en-US"/>
        </w:rPr>
      </w:pP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calculateTFIDF(words, numWords, totalWords);</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sortWordsByTFIDF(words, numWords);</w:t>
      </w:r>
    </w:p>
    <w:p>
      <w:pPr>
        <w:keepNext w:val="0"/>
        <w:keepLines w:val="0"/>
        <w:widowControl/>
        <w:suppressLineNumbers w:val="0"/>
        <w:jc w:val="left"/>
        <w:rPr>
          <w:rFonts w:hint="default" w:ascii="Times New Roman" w:hAnsi="Times New Roman" w:cs="Times New Roman"/>
          <w:b w:val="0"/>
          <w:bCs w:val="0"/>
          <w:sz w:val="28"/>
          <w:szCs w:val="28"/>
          <w:lang w:val="en-US"/>
        </w:rPr>
      </w:pP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printf("\nTopics identified in the document:\n");</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for (int i = 0; i &lt; numWords; i++)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printf("%s\n", words[i].word);</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keepNext w:val="0"/>
        <w:keepLines w:val="0"/>
        <w:widowControl/>
        <w:suppressLineNumbers w:val="0"/>
        <w:jc w:val="left"/>
        <w:rPr>
          <w:rFonts w:hint="default" w:ascii="Times New Roman" w:hAnsi="Times New Roman" w:cs="Times New Roman"/>
          <w:b w:val="0"/>
          <w:bCs w:val="0"/>
          <w:sz w:val="28"/>
          <w:szCs w:val="28"/>
          <w:lang w:val="en-US"/>
        </w:rPr>
      </w:pP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return 0;</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p>
    <w:p>
      <w:pPr>
        <w:keepNext w:val="0"/>
        <w:keepLines w:val="0"/>
        <w:widowControl/>
        <w:suppressLineNumbers w:val="0"/>
        <w:jc w:val="left"/>
        <w:rPr>
          <w:rFonts w:hint="default" w:ascii="Times New Roman" w:hAnsi="Times New Roman" w:cs="Times New Roman"/>
          <w:b w:val="0"/>
          <w:bCs w:val="0"/>
          <w:sz w:val="28"/>
          <w:szCs w:val="28"/>
          <w:lang w:val="en-US"/>
        </w:rPr>
      </w:pPr>
    </w:p>
    <w:p>
      <w:pPr>
        <w:numPr>
          <w:ilvl w:val="0"/>
          <w:numId w:val="0"/>
        </w:numPr>
        <w:spacing w:line="276" w:lineRule="auto"/>
        <w:ind w:left="360" w:leftChars="0" w:right="0" w:rightChars="0"/>
        <w:rPr>
          <w:rFonts w:hint="default" w:ascii="Times New Roman" w:hAnsi="Times New Roman" w:eastAsia="SimSun" w:cs="Times New Roman"/>
          <w:b w:val="0"/>
          <w:bCs w:val="0"/>
          <w:sz w:val="28"/>
          <w:szCs w:val="28"/>
        </w:rPr>
      </w:pPr>
    </w:p>
    <w:p>
      <w:pPr>
        <w:keepNext w:val="0"/>
        <w:keepLines w:val="0"/>
        <w:widowControl/>
        <w:numPr>
          <w:ilvl w:val="0"/>
          <w:numId w:val="0"/>
        </w:numPr>
        <w:suppressLineNumbers w:val="0"/>
        <w:spacing w:before="0" w:beforeAutospacing="1" w:after="0" w:afterAutospacing="1"/>
        <w:ind w:left="360" w:leftChars="0" w:right="0" w:rightChars="0"/>
        <w:jc w:val="both"/>
        <w:rPr>
          <w:rFonts w:hint="default" w:ascii="Times New Roman" w:hAnsi="Times New Roman" w:cs="Times New Roman"/>
          <w:b w:val="0"/>
          <w:bCs w:val="0"/>
          <w:sz w:val="28"/>
          <w:szCs w:val="28"/>
        </w:rPr>
      </w:pPr>
    </w:p>
    <w:p>
      <w:pPr>
        <w:spacing w:line="276" w:lineRule="auto"/>
        <w:rPr>
          <w:rFonts w:ascii="Times New Roman" w:hAnsi="Times New Roman" w:cs="Times New Roman"/>
          <w:b/>
          <w:bCs/>
          <w:sz w:val="28"/>
          <w:szCs w:val="28"/>
        </w:rPr>
      </w:pPr>
    </w:p>
    <w:p>
      <w:pPr>
        <w:pStyle w:val="12"/>
        <w:keepNext w:val="0"/>
        <w:keepLines w:val="0"/>
        <w:widowControl/>
        <w:suppressLineNumbers w:val="0"/>
        <w:jc w:val="both"/>
        <w:rPr>
          <w:sz w:val="28"/>
          <w:szCs w:val="28"/>
        </w:rPr>
      </w:pPr>
    </w:p>
    <w:p>
      <w:pPr>
        <w:spacing w:line="276" w:lineRule="auto"/>
        <w:rPr>
          <w:rFonts w:hint="default" w:cs="Times New Roman"/>
          <w:b/>
          <w:bCs/>
          <w:sz w:val="32"/>
          <w:szCs w:val="32"/>
          <w:lang w:val="en-US"/>
        </w:rPr>
      </w:pPr>
      <w:r>
        <w:rPr>
          <w:rFonts w:ascii="Times New Roman" w:hAnsi="Times New Roman" w:cs="Times New Roman"/>
          <w:b/>
          <w:bCs/>
          <w:sz w:val="32"/>
          <w:szCs w:val="32"/>
        </w:rPr>
        <w:t>Bibliography</w:t>
      </w:r>
      <w:r>
        <w:rPr>
          <w:rFonts w:hint="default" w:cs="Times New Roman"/>
          <w:b/>
          <w:bCs/>
          <w:sz w:val="32"/>
          <w:szCs w:val="32"/>
          <w:lang w:val="en-US"/>
        </w:rPr>
        <w:t>:</w:t>
      </w:r>
    </w:p>
    <w:p>
      <w:pPr>
        <w:pStyle w:val="12"/>
        <w:keepNext w:val="0"/>
        <w:keepLines w:val="0"/>
        <w:widowControl/>
        <w:suppressLineNumbers w:val="0"/>
        <w:jc w:val="both"/>
        <w:rPr>
          <w:rFonts w:hint="default" w:ascii="Times New Roman" w:hAnsi="Times New Roman" w:cs="Times New Roman"/>
          <w:sz w:val="28"/>
          <w:szCs w:val="28"/>
        </w:rPr>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sz w:val="28"/>
          <w:szCs w:val="28"/>
        </w:rPr>
        <w:t xml:space="preserve">Manning, Christopher D., Prabhakar Raghavan, and Hinrich Schütze. "Introduction to Information Retrieval." Cambridge University Press, 2008. </w:t>
      </w:r>
    </w:p>
    <w:p>
      <w:pPr>
        <w:pStyle w:val="1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Blei, David M. "Probabilistic topic models." Communications of the ACM 55.4 (2012): 77-84. </w:t>
      </w:r>
    </w:p>
    <w:p>
      <w:pPr>
        <w:pStyle w:val="1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Jurafsky, Daniel, and James H. Martin. "Speech and Language Processing." Pearson Education, 2019. </w:t>
      </w:r>
    </w:p>
    <w:p>
      <w:pPr>
        <w:pStyle w:val="1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Manning, Christopher D., and Hinrich Schütze. "Foundations of Statistical Natural Language Processing." MIT Press, 1999.</w:t>
      </w:r>
    </w:p>
    <w:p>
      <w:pPr>
        <w:pStyle w:val="1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Salton, Gerard. "Automatic Text Processing: The Transformation, Analysis, and Retrieval of Information by Computer." Addison-Wesley, 1989. </w:t>
      </w:r>
    </w:p>
    <w:p>
      <w:pPr>
        <w:pStyle w:val="1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Ramage, Daniel, et al. "Topic modeling for the social sciences." The Princeton Companion to Applied Mathematics (2015): 870-877. </w:t>
      </w:r>
    </w:p>
    <w:p>
      <w:pPr>
        <w:pStyle w:val="1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Grün, Bettina, and Kurt Hornik. "topicmodels: An R package for fitting topic models." Journal of Statistical Software 40.13 (2011): 1-30. </w:t>
      </w:r>
    </w:p>
    <w:p>
      <w:pPr>
        <w:pStyle w:val="1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Liu, Bing. "Sentiment analysis and opinion mining." Synthesis lectures on human language technologies 5.1 (2012): 1-167. </w:t>
      </w:r>
    </w:p>
    <w:p>
      <w:pPr>
        <w:pStyle w:val="1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Mikolov, Tomas, et al. "Efficient estimation of word representations in vector space." arXiv preprint arXiv:1301.3781 (2013). </w:t>
      </w:r>
    </w:p>
    <w:p>
      <w:pPr>
        <w:pStyle w:val="1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Goldberg, Yoav, and Omer Levy. "word2vec Explained: Deriving Mikolov et al.'s Negative-Sampling Word-Embedding Method." arXiv preprint arXiv:1402.3722 (2014). </w:t>
      </w:r>
    </w:p>
    <w:p>
      <w:pPr>
        <w:spacing w:line="276" w:lineRule="auto"/>
        <w:rPr>
          <w:rFonts w:hint="default" w:cs="Times New Roman"/>
          <w:b/>
          <w:bCs/>
          <w:sz w:val="32"/>
          <w:szCs w:val="32"/>
          <w:lang w:val="en-US"/>
        </w:rPr>
      </w:pPr>
      <w:r>
        <w:rPr>
          <w:rFonts w:hint="eastAsia" w:ascii="SimSun" w:hAnsi="SimSun" w:eastAsia="SimSun" w:cs="SimSun"/>
          <w:sz w:val="24"/>
        </w:rPr>
        <w:t xml:space="preserve">  </w:t>
      </w:r>
    </w:p>
    <w:p/>
    <w:sectPr>
      <w:pgSz w:w="11910" w:h="16840"/>
      <w:pgMar w:top="136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0C57B"/>
    <w:multiLevelType w:val="multilevel"/>
    <w:tmpl w:val="A7C0C5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3AEF1DD"/>
    <w:multiLevelType w:val="multilevel"/>
    <w:tmpl w:val="03AEF1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4101662"/>
    <w:multiLevelType w:val="multilevel"/>
    <w:tmpl w:val="341016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9E4926A"/>
    <w:multiLevelType w:val="multilevel"/>
    <w:tmpl w:val="39E492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64450B2"/>
    <w:multiLevelType w:val="multilevel"/>
    <w:tmpl w:val="464450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79E17065"/>
    <w:multiLevelType w:val="multilevel"/>
    <w:tmpl w:val="79E170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5"/>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2C6EC4"/>
    <w:rsid w:val="231142B1"/>
    <w:rsid w:val="2E8D3D37"/>
    <w:rsid w:val="434C71F8"/>
    <w:rsid w:val="5DD3361D"/>
    <w:rsid w:val="60C80212"/>
    <w:rsid w:val="619E6D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00"/>
      <w:outlineLvl w:val="1"/>
    </w:pPr>
    <w:rPr>
      <w:rFonts w:ascii="Times New Roman" w:hAnsi="Times New Roman" w:eastAsia="Times New Roman" w:cs="Times New Roman"/>
      <w:b/>
      <w:bCs/>
      <w:sz w:val="32"/>
      <w:szCs w:val="32"/>
      <w:lang w:val="en-US" w:eastAsia="en-US" w:bidi="en-US"/>
    </w:rPr>
  </w:style>
  <w:style w:type="paragraph" w:styleId="3">
    <w:name w:val="heading 2"/>
    <w:basedOn w:val="1"/>
    <w:next w:val="1"/>
    <w:qFormat/>
    <w:uiPriority w:val="1"/>
    <w:pPr>
      <w:ind w:left="1722" w:right="1723"/>
      <w:jc w:val="center"/>
      <w:outlineLvl w:val="2"/>
    </w:pPr>
    <w:rPr>
      <w:rFonts w:ascii="Times New Roman" w:hAnsi="Times New Roman" w:eastAsia="Times New Roman" w:cs="Times New Roman"/>
      <w:b/>
      <w:bCs/>
      <w:sz w:val="28"/>
      <w:szCs w:val="28"/>
      <w:lang w:val="en-US" w:eastAsia="en-US" w:bidi="en-US"/>
    </w:rPr>
  </w:style>
  <w:style w:type="paragraph" w:styleId="4">
    <w:name w:val="heading 3"/>
    <w:basedOn w:val="1"/>
    <w:next w:val="1"/>
    <w:qFormat/>
    <w:uiPriority w:val="1"/>
    <w:pPr>
      <w:ind w:left="1723"/>
      <w:jc w:val="center"/>
      <w:outlineLvl w:val="3"/>
    </w:pPr>
    <w:rPr>
      <w:rFonts w:ascii="Times New Roman" w:hAnsi="Times New Roman" w:eastAsia="Times New Roman" w:cs="Times New Roman"/>
      <w:b/>
      <w:bCs/>
      <w:i/>
      <w:sz w:val="28"/>
      <w:szCs w:val="28"/>
      <w:lang w:val="en-US" w:eastAsia="en-US" w:bidi="en-US"/>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pPr>
      <w:ind w:left="100"/>
    </w:pPr>
    <w:rPr>
      <w:rFonts w:ascii="Times New Roman" w:hAnsi="Times New Roman" w:eastAsia="Times New Roman" w:cs="Times New Roman"/>
      <w:sz w:val="26"/>
      <w:szCs w:val="26"/>
      <w:lang w:val="en-US" w:eastAsia="en-US" w:bidi="en-U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100"/>
    </w:pPr>
    <w:rPr>
      <w:rFonts w:ascii="Times New Roman" w:hAnsi="Times New Roman" w:eastAsia="Times New Roman" w:cs="Times New Roman"/>
      <w:lang w:val="en-US" w:eastAsia="en-US" w:bidi="en-US"/>
    </w:rPr>
  </w:style>
  <w:style w:type="paragraph" w:customStyle="1" w:styleId="17">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2024-02-15T13:49:00Z</dcterms:created>
  <dc:creator>AKEPATI VISHNU VARDHAN REDDY</dc:creator>
  <cp:lastModifiedBy>Koushik Reddy</cp:lastModifiedBy>
  <dcterms:modified xsi:type="dcterms:W3CDTF">2024-06-17T06:11:28Z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2024-02-14T00:00:00Z</vt:filetime>
  </property>
  <property fmtid="{D5CDD505-2E9C-101B-9397-08002B2CF9AE}" pid="3" name="Creator">
    <vt:lpwstr>Microsoft® Word 2021</vt:lpwstr>
  </property>
  <property fmtid="{D5CDD505-2E9C-101B-9397-08002B2CF9AE}" pid="4" name="LastSaved">
    <vt:filetime>2024-02-15T00:00:00Z</vt:filetime>
  </property>
  <property fmtid="{D5CDD505-2E9C-101B-9397-08002B2CF9AE}" pid="5" name="KSOProductBuildVer">
    <vt:lpwstr>1033-12.2.0.13472</vt:lpwstr>
  </property>
  <property fmtid="{D5CDD505-2E9C-101B-9397-08002B2CF9AE}" pid="6" name="ICV">
    <vt:lpwstr>F0261A9596CA45E3864A5FF00477ECB9_13</vt:lpwstr>
  </property>
</Properties>
</file>