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pPr>
        <w:pStyle w:val="Heading1"/>
        <w:bidi w:val="off"/>
        <w:rPr>
          <w:b w:val="off"/>
          <w:bCs w:val="off"/>
          <w:rtl w:val="off"/>
          <w:lang w:val="en-US"/>
        </w:rPr>
      </w:pPr>
      <w:r>
        <w:rPr>
          <w:b w:val="off"/>
          <w:bCs w:val="off"/>
          <w:rtl w:val="off"/>
          <w:lang w:val="en-US"/>
        </w:rPr>
        <w:tab/>
        <w:tab/>
        <w:tab/>
        <w:tab/>
        <w:tab/>
        <w:tab/>
        <w:tab/>
        <w:tab/>
        <w:tab/>
        <w:tab/>
      </w:r>
      <w:r>
        <w:rPr>
          <w:b w:val="off"/>
          <w:bCs w:val="off"/>
          <w:rtl w:val="off"/>
          <w:lang w:val="en-US"/>
        </w:rPr>
        <w:t>Koushik Sekar</w:t>
      </w:r>
    </w:p>
    <w:p>
      <w:pPr>
        <w:pStyle w:val="Heading1"/>
        <w:bidi w:val="off"/>
        <w:rPr>
          <w:b w:val="off"/>
          <w:bCs w:val="off"/>
          <w:lang w:val="en-US"/>
        </w:rPr>
      </w:pPr>
      <w:r>
        <w:rPr>
          <w:b w:val="off"/>
          <w:bCs w:val="off"/>
          <w:rtl w:val="off"/>
          <w:lang w:val="en-US"/>
        </w:rPr>
        <w:t>CIDR-</w:t>
      </w:r>
      <w:r>
        <w:rPr>
          <w:b w:val="off"/>
          <w:bCs w:val="off"/>
          <w:rtl w:val="off"/>
          <w:lang w:val="en-US"/>
        </w:rPr>
        <w:t>Classless Inter-Domain Routing</w:t>
      </w:r>
      <w:r>
        <w:rPr>
          <w:b w:val="off"/>
          <w:bCs w:val="off"/>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b w:val="off"/>
          <w:bCs w:val="off"/>
          <w:color w:val="000000"/>
          <w:sz w:val="21"/>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b w:val="off"/>
          <w:bCs w:val="off"/>
          <w:color w:val="000000"/>
          <w:sz w:val="18"/>
          <w:lang w:val="en-US"/>
        </w:rPr>
      </w:pPr>
      <w:r>
        <w:rPr>
          <w:rFonts w:asciiTheme="minorAscii" w:cstheme="minorAscii" w:eastAsiaTheme="minorAscii" w:hAnsiTheme="minorAscii"/>
          <w:b w:val="off"/>
          <w:bCs w:val="off"/>
          <w:color w:val="000000"/>
          <w:sz w:val="21"/>
          <w:rtl w:val="off"/>
          <w:lang w:val="en-US"/>
        </w:rPr>
        <w:t>Classless Inter-Domain Routing (CIDR) is an IP address allocation method</w:t>
      </w:r>
      <w:r>
        <w:rPr>
          <w:rFonts w:asciiTheme="minorAscii" w:cstheme="minorAscii" w:eastAsiaTheme="minorAscii" w:hAnsiTheme="minorAscii"/>
          <w:b w:val="off"/>
          <w:bCs w:val="off"/>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b w:val="off"/>
          <w:bCs w:val="off"/>
          <w:color w:val="000000"/>
          <w:sz w:val="18"/>
          <w:lang w:val="en-US"/>
        </w:rPr>
      </w:pPr>
    </w:p>
    <w:p>
      <w:pPr>
        <w:numPr>
          <w:ilvl w:val="0"/>
          <w:numId w:val="1"/>
        </w:numPr>
        <w:spacing w:line="240"/>
        <w:rPr>
          <w:rFonts w:asciiTheme="minorAscii" w:cstheme="minorAscii" w:eastAsiaTheme="minorAscii" w:hAnsiTheme="minorAscii"/>
          <w:b w:val="off"/>
          <w:bCs w:val="off"/>
        </w:rPr>
      </w:pPr>
      <w:r>
        <w:rPr>
          <w:rFonts w:asciiTheme="minorAscii" w:cstheme="minorAscii" w:eastAsiaTheme="minorAscii" w:hAnsiTheme="minorAscii"/>
          <w:b w:val="off"/>
          <w:bCs w:val="off"/>
          <w:lang w:val="en-IN"/>
        </w:rPr>
        <w:t>Every computer, server, and end-user device that uses the internet is assigned a special number called an IP address.</w:t>
      </w:r>
    </w:p>
    <w:p>
      <w:pPr>
        <w:numPr>
          <w:ilvl w:val="0"/>
          <w:numId w:val="1"/>
        </w:numPr>
        <w:spacing w:line="240"/>
        <w:rPr>
          <w:rFonts w:asciiTheme="minorAscii" w:cstheme="minorAscii" w:eastAsiaTheme="minorAscii" w:hAnsiTheme="minorAscii"/>
          <w:b w:val="off"/>
          <w:bCs w:val="off"/>
        </w:rPr>
      </w:pPr>
      <w:r>
        <w:rPr>
          <w:rFonts w:asciiTheme="minorAscii" w:cstheme="minorAscii" w:eastAsiaTheme="minorAscii" w:hAnsiTheme="minorAscii"/>
          <w:b w:val="off"/>
          <w:bCs w:val="off"/>
          <w:lang w:val="en-IN"/>
        </w:rPr>
        <w:t>These IP addresses are used by devices to locate and communicate with one another. Companies use CIDR to efficiently and flexibly distribute IP addresses throughout their networks.</w:t>
      </w:r>
    </w:p>
    <w:p>
      <w:pPr>
        <w:numPr>
          <w:ilvl w:val="0"/>
          <w:numId w:val="1"/>
        </w:numPr>
        <w:spacing w:line="240"/>
        <w:rPr>
          <w:rFonts w:asciiTheme="minorAscii" w:cstheme="minorAscii" w:eastAsiaTheme="minorAscii" w:hAnsiTheme="minorAscii"/>
          <w:b w:val="off"/>
          <w:bCs w:val="off"/>
        </w:rPr>
      </w:pPr>
      <w:r>
        <w:rPr>
          <w:rFonts w:asciiTheme="minorAscii" w:cstheme="minorAscii" w:eastAsiaTheme="minorAscii" w:hAnsiTheme="minorAscii"/>
          <w:b w:val="off"/>
          <w:bCs w:val="off"/>
          <w:lang w:val="en-IN"/>
        </w:rPr>
        <w:t>Creating IP continuous manner to avoid the wastage of Internet protocol.</w:t>
      </w:r>
    </w:p>
    <w:p>
      <w:pPr>
        <w:pStyle w:val="Heading3"/>
        <w:bidi w:val="off"/>
        <w:rPr>
          <w:b w:val="off"/>
          <w:bCs w:val="off"/>
        </w:rPr>
      </w:pPr>
      <w:r>
        <w:rPr>
          <w:b w:val="off"/>
          <w:bCs w:val="off"/>
          <w:rtl w:val="off"/>
          <w:lang w:val="en-US"/>
        </w:rPr>
        <w:t>Different IP address formats:</w:t>
      </w:r>
    </w:p>
    <w:p>
      <w:pPr>
        <w:pStyle w:val="Normal"/>
        <w:bidi w:val="off"/>
        <w:spacing w:line="240"/>
        <w:rPr>
          <w:b w:val="off"/>
          <w:bCs w:val="off"/>
        </w:rPr>
      </w:pPr>
      <w:r>
        <w:rPr>
          <w:b w:val="off"/>
          <w:bCs w:val="off"/>
          <w:lang w:val="en-IN"/>
        </w:rPr>
        <w:t>There are two different addresses in IP called Network address &amp; Host address</w:t>
      </w:r>
    </w:p>
    <w:p>
      <w:pPr>
        <w:pStyle w:val="Normal"/>
        <w:bidi w:val="off"/>
        <w:spacing w:line="240"/>
        <w:rPr>
          <w:b w:val="off"/>
          <w:bCs w:val="off"/>
        </w:rPr>
      </w:pPr>
      <w:r>
        <w:rPr>
          <w:b w:val="off"/>
          <w:bCs w:val="off"/>
          <w:lang w:val="en-IN"/>
        </w:rPr>
        <w:t>Network address:</w:t>
      </w:r>
    </w:p>
    <w:p>
      <w:pPr>
        <w:pStyle w:val="Normal"/>
        <w:bidi w:val="off"/>
        <w:spacing w:line="240"/>
        <w:rPr>
          <w:b w:val="off"/>
          <w:bCs w:val="off"/>
        </w:rPr>
      </w:pPr>
      <w:r>
        <w:rPr>
          <w:b w:val="off"/>
          <w:bCs w:val="off"/>
          <w:lang w:val="en-IN"/>
        </w:rPr>
        <w:t xml:space="preserve">The network address is a string of digits that points to the network's unique identifier. </w:t>
      </w:r>
    </w:p>
    <w:p>
      <w:pPr>
        <w:pStyle w:val="Normal"/>
        <w:bidi w:val="off"/>
        <w:spacing w:line="240"/>
        <w:rPr>
          <w:b w:val="off"/>
          <w:bCs w:val="off"/>
        </w:rPr>
      </w:pPr>
      <w:r>
        <w:rPr>
          <w:b w:val="off"/>
          <w:bCs w:val="off"/>
          <w:lang w:val="en-IN"/>
        </w:rPr>
        <w:t xml:space="preserve">Host address : </w:t>
      </w:r>
    </w:p>
    <w:p>
      <w:pPr>
        <w:pStyle w:val="Normal"/>
        <w:bidi w:val="off"/>
        <w:spacing w:line="240"/>
        <w:rPr>
          <w:b w:val="off"/>
          <w:bCs w:val="off"/>
        </w:rPr>
      </w:pPr>
      <w:r>
        <w:rPr>
          <w:b w:val="off"/>
          <w:bCs w:val="off"/>
          <w:lang w:val="en-IN"/>
        </w:rPr>
        <w:t>The host address is a string of numbers that represents the network's host or individual device identifier.</w:t>
      </w:r>
    </w:p>
    <w:p>
      <w:pPr>
        <w:pStyle w:val="Normal"/>
        <w:bidi w:val="off"/>
        <w:spacing w:line="240"/>
        <w:rPr>
          <w:b w:val="off"/>
          <w:bCs w:val="off"/>
        </w:rPr>
      </w:pPr>
      <w:r>
        <w:rPr>
          <w:b w:val="off"/>
          <w:bCs w:val="off"/>
          <w:lang w:val="en-IN"/>
        </w:rPr>
        <w:t>Ip classful IPV4 addresses :</w:t>
      </w:r>
    </w:p>
    <w:p>
      <w:pPr>
        <w:pStyle w:val="Normal"/>
        <w:bidi w:val="off"/>
        <w:spacing w:line="240"/>
        <w:rPr>
          <w:b w:val="off"/>
          <w:bCs w:val="off"/>
        </w:rPr>
      </w:pPr>
      <w:r>
        <w:rPr>
          <w:b w:val="off"/>
          <w:bCs w:val="off"/>
          <w:lang w:val="en-IN"/>
        </w:rPr>
        <w:t xml:space="preserve">Class A : </w:t>
      </w:r>
    </w:p>
    <w:p>
      <w:pPr>
        <w:pStyle w:val="Normal"/>
        <w:numPr>
          <w:ilvl w:val="0"/>
          <w:numId w:val="2"/>
        </w:numPr>
        <w:bidi w:val="off"/>
        <w:spacing w:line="240"/>
        <w:rPr>
          <w:b w:val="off"/>
          <w:bCs w:val="off"/>
        </w:rPr>
      </w:pPr>
      <w:r>
        <w:rPr>
          <w:b w:val="off"/>
          <w:bCs w:val="off"/>
          <w:lang w:val="en-IN"/>
        </w:rPr>
        <w:t>It has has 8 network prefix bits</w:t>
      </w:r>
    </w:p>
    <w:p>
      <w:pPr>
        <w:pStyle w:val="Normal"/>
        <w:numPr>
          <w:ilvl w:val="0"/>
          <w:numId w:val="2"/>
        </w:numPr>
        <w:bidi w:val="off"/>
        <w:spacing w:line="240"/>
        <w:rPr>
          <w:b w:val="off"/>
          <w:bCs w:val="off"/>
        </w:rPr>
      </w:pPr>
      <w:r>
        <w:rPr>
          <w:b w:val="off"/>
          <w:bCs w:val="off"/>
          <w:lang w:val="en-IN"/>
        </w:rPr>
        <w:t>In the Image it Class A contains the private IP 10.0.0.0 &gt; where 10. Referred as network address &amp; last digit 0.0.0 is</w:t>
      </w:r>
      <w:r>
        <w:rPr>
          <w:b w:val="off"/>
          <w:bCs w:val="off"/>
          <w:lang w:val="en-IN"/>
        </w:rPr>
        <w:t xml:space="preserve"> Host address we can modify the range up to</w:t>
      </w:r>
      <w:r>
        <w:rPr>
          <w:b w:val="off"/>
          <w:bCs w:val="off"/>
          <w:lang w:val="en-IN"/>
        </w:rPr>
        <w:t xml:space="preserve"> 255.255.</w:t>
      </w:r>
      <w:r>
        <w:rPr>
          <w:b w:val="off"/>
          <w:bCs w:val="off"/>
          <w:lang w:val="en-IN"/>
        </w:rPr>
        <w:t>255</w:t>
      </w:r>
    </w:p>
    <w:p>
      <w:pPr>
        <w:pStyle w:val="Normal"/>
        <w:numPr>
          <w:ilvl w:val="0"/>
          <w:numId w:val="2"/>
        </w:numPr>
        <w:bidi w:val="off"/>
        <w:spacing w:line="240"/>
        <w:rPr>
          <w:b w:val="off"/>
          <w:bCs w:val="off"/>
        </w:rPr>
      </w:pPr>
      <w:r>
        <w:rPr>
          <w:b w:val="off"/>
          <w:bCs w:val="off"/>
          <w:lang w:val="en-IN"/>
        </w:rPr>
        <w:t>This class supports</w:t>
      </w:r>
      <w:r>
        <w:rPr>
          <w:b w:val="off"/>
          <w:bCs w:val="off"/>
          <w:lang w:val="en-IN"/>
        </w:rPr>
        <w:t xml:space="preserve"> 1,67,77,214 hosts.</w:t>
      </w:r>
    </w:p>
    <w:p>
      <w:pPr>
        <w:pStyle w:val="Normal"/>
        <w:bidi w:val="off"/>
        <w:spacing w:line="240"/>
        <w:ind w:left="0" w:right="0" w:firstLine="0"/>
        <w:rPr>
          <w:b w:val="off"/>
          <w:bCs w:val="off"/>
        </w:rPr>
      </w:pPr>
      <w:r>
        <w:rPr>
          <w:b w:val="off"/>
          <w:bCs w:val="off"/>
          <w:lang w:val="en-IN"/>
        </w:rPr>
        <w:t>Class B :</w:t>
      </w:r>
    </w:p>
    <w:p>
      <w:pPr>
        <w:pStyle w:val="Normal"/>
        <w:numPr>
          <w:ilvl w:val="0"/>
          <w:numId w:val="3"/>
        </w:numPr>
        <w:bidi w:val="off"/>
        <w:spacing w:line="240"/>
        <w:rPr>
          <w:b w:val="off"/>
          <w:bCs w:val="off"/>
        </w:rPr>
      </w:pPr>
      <w:r>
        <w:rPr>
          <w:b w:val="off"/>
          <w:bCs w:val="off"/>
          <w:lang w:val="en-IN"/>
        </w:rPr>
        <w:t>It has has 16 network prefix bits</w:t>
      </w:r>
    </w:p>
    <w:p>
      <w:pPr>
        <w:pStyle w:val="Normal"/>
        <w:numPr>
          <w:ilvl w:val="0"/>
          <w:numId w:val="3"/>
        </w:numPr>
        <w:bidi w:val="off"/>
        <w:spacing w:line="240"/>
        <w:rPr>
          <w:b w:val="off"/>
          <w:bCs w:val="off"/>
        </w:rPr>
      </w:pPr>
      <w:r>
        <w:rPr>
          <w:b w:val="off"/>
          <w:bCs w:val="off"/>
          <w:lang w:val="en-IN"/>
        </w:rPr>
        <w:t xml:space="preserve">In the Image it Class B contains the private IP </w:t>
      </w:r>
      <w:r>
        <w:rPr>
          <w:b w:val="off"/>
          <w:bCs w:val="off"/>
          <w:lang w:val="en-IN"/>
        </w:rPr>
        <w:t>172.16.0.0</w:t>
      </w:r>
      <w:r>
        <w:rPr>
          <w:b w:val="off"/>
          <w:bCs w:val="off"/>
          <w:lang w:val="en-IN"/>
        </w:rPr>
        <w:t xml:space="preserve"> &gt; where </w:t>
      </w:r>
      <w:r>
        <w:rPr>
          <w:b w:val="off"/>
          <w:bCs w:val="off"/>
          <w:lang w:val="en-IN"/>
        </w:rPr>
        <w:t>172.16</w:t>
      </w:r>
      <w:r>
        <w:rPr>
          <w:b w:val="off"/>
          <w:bCs w:val="off"/>
          <w:lang w:val="en-IN"/>
        </w:rPr>
        <w:t xml:space="preserve"> Referred as network address &amp; </w:t>
      </w:r>
      <w:r>
        <w:rPr>
          <w:b w:val="off"/>
          <w:bCs w:val="off"/>
          <w:lang w:val="en-IN"/>
        </w:rPr>
        <w:t>last digit .0.0 is</w:t>
      </w:r>
      <w:r>
        <w:rPr>
          <w:b w:val="off"/>
          <w:bCs w:val="off"/>
          <w:lang w:val="en-IN"/>
        </w:rPr>
        <w:t xml:space="preserve"> Host address we can modify the range up to</w:t>
      </w:r>
      <w:r>
        <w:rPr>
          <w:b w:val="off"/>
          <w:bCs w:val="off"/>
          <w:lang w:val="en-IN"/>
        </w:rPr>
        <w:t xml:space="preserve"> </w:t>
      </w:r>
      <w:r>
        <w:rPr>
          <w:b w:val="off"/>
          <w:bCs w:val="off"/>
          <w:lang w:val="en-IN"/>
        </w:rPr>
        <w:t>31</w:t>
      </w:r>
      <w:r>
        <w:rPr>
          <w:b w:val="off"/>
          <w:bCs w:val="off"/>
          <w:lang w:val="en-IN"/>
        </w:rPr>
        <w:t>.</w:t>
      </w:r>
      <w:r>
        <w:rPr>
          <w:b w:val="off"/>
          <w:bCs w:val="off"/>
          <w:lang w:val="en-IN"/>
        </w:rPr>
        <w:t>255.</w:t>
      </w:r>
    </w:p>
    <w:p>
      <w:pPr>
        <w:pStyle w:val="Normal"/>
        <w:numPr>
          <w:ilvl w:val="0"/>
          <w:numId w:val="3"/>
        </w:numPr>
        <w:bidi w:val="off"/>
        <w:spacing w:line="240"/>
        <w:rPr>
          <w:b w:val="off"/>
          <w:bCs w:val="off"/>
        </w:rPr>
      </w:pPr>
      <w:r>
        <w:rPr>
          <w:b w:val="off"/>
          <w:bCs w:val="off"/>
          <w:lang w:val="en-IN"/>
        </w:rPr>
        <w:t>This class supports</w:t>
      </w:r>
      <w:r>
        <w:rPr>
          <w:b w:val="off"/>
          <w:bCs w:val="off"/>
          <w:lang w:val="en-IN"/>
        </w:rPr>
        <w:t xml:space="preserve"> 65,534</w:t>
      </w:r>
      <w:r>
        <w:rPr>
          <w:b w:val="off"/>
          <w:bCs w:val="off"/>
          <w:lang w:val="en-IN"/>
        </w:rPr>
        <w:t xml:space="preserve"> hosts.</w:t>
      </w:r>
    </w:p>
    <w:p>
      <w:pPr>
        <w:pStyle w:val="Normal"/>
        <w:bidi w:val="off"/>
        <w:spacing w:line="240"/>
        <w:ind w:left="0" w:right="0" w:firstLine="0"/>
        <w:rPr>
          <w:b w:val="off"/>
          <w:bCs w:val="off"/>
        </w:rPr>
      </w:pPr>
      <w:r>
        <w:rPr>
          <w:b w:val="off"/>
          <w:bCs w:val="off"/>
          <w:lang w:val="en-IN"/>
        </w:rPr>
        <w:t>Class C :</w:t>
      </w:r>
    </w:p>
    <w:p>
      <w:pPr>
        <w:pStyle w:val="Normal"/>
        <w:numPr>
          <w:ilvl w:val="0"/>
          <w:numId w:val="4"/>
        </w:numPr>
        <w:bidi w:val="off"/>
        <w:spacing w:line="240"/>
        <w:rPr>
          <w:b w:val="off"/>
          <w:bCs w:val="off"/>
        </w:rPr>
      </w:pPr>
      <w:r>
        <w:rPr>
          <w:b w:val="off"/>
          <w:bCs w:val="off"/>
          <w:lang w:val="en-IN"/>
        </w:rPr>
        <w:t>It has has 24 network prefix bits</w:t>
      </w:r>
    </w:p>
    <w:p>
      <w:pPr>
        <w:pStyle w:val="Normal"/>
        <w:numPr>
          <w:ilvl w:val="0"/>
          <w:numId w:val="4"/>
        </w:numPr>
        <w:bidi w:val="off"/>
        <w:spacing w:line="240"/>
        <w:rPr>
          <w:b w:val="off"/>
          <w:bCs w:val="off"/>
          <w:lang w:val="en-IN"/>
        </w:rPr>
      </w:pPr>
      <w:r>
        <w:rPr>
          <w:b w:val="off"/>
          <w:bCs w:val="off"/>
          <w:lang w:val="en-IN"/>
        </w:rPr>
        <w:t xml:space="preserve">In the Image it Class B contains the private IP </w:t>
      </w:r>
      <w:r>
        <w:rPr>
          <w:b w:val="off"/>
          <w:bCs w:val="off"/>
          <w:lang w:val="en-IN"/>
        </w:rPr>
        <w:t>192.168.0.0</w:t>
      </w:r>
      <w:r>
        <w:rPr>
          <w:b w:val="off"/>
          <w:bCs w:val="off"/>
          <w:lang w:val="en-IN"/>
        </w:rPr>
        <w:t xml:space="preserve"> &gt; where </w:t>
      </w:r>
      <w:r>
        <w:rPr>
          <w:b w:val="off"/>
          <w:bCs w:val="off"/>
          <w:lang w:val="en-IN"/>
        </w:rPr>
        <w:t>192.168.0</w:t>
      </w:r>
      <w:r>
        <w:rPr>
          <w:b w:val="off"/>
          <w:bCs w:val="off"/>
          <w:lang w:val="en-IN"/>
        </w:rPr>
        <w:t xml:space="preserve"> Referred as network address &amp; </w:t>
      </w:r>
      <w:r>
        <w:rPr>
          <w:b w:val="off"/>
          <w:bCs w:val="off"/>
          <w:lang w:val="en-IN"/>
        </w:rPr>
        <w:t>last digit .0 is</w:t>
      </w:r>
      <w:r>
        <w:rPr>
          <w:b w:val="off"/>
          <w:bCs w:val="off"/>
          <w:lang w:val="en-IN"/>
        </w:rPr>
        <w:t xml:space="preserve"> Host address we can modify the range up to</w:t>
      </w:r>
      <w:r>
        <w:rPr>
          <w:b w:val="off"/>
          <w:bCs w:val="off"/>
          <w:lang w:val="en-IN"/>
        </w:rPr>
        <w:t xml:space="preserve"> .</w:t>
      </w:r>
      <w:r>
        <w:rPr>
          <w:b w:val="off"/>
          <w:bCs w:val="off"/>
          <w:lang w:val="en-IN"/>
        </w:rPr>
        <w:t>255</w:t>
      </w:r>
    </w:p>
    <w:p>
      <w:pPr>
        <w:pStyle w:val="Normal"/>
        <w:numPr>
          <w:ilvl w:val="0"/>
          <w:numId w:val="4"/>
        </w:numPr>
        <w:bidi w:val="off"/>
        <w:spacing w:line="240"/>
        <w:rPr>
          <w:b w:val="off"/>
          <w:bCs w:val="off"/>
          <w:lang w:val="en-IN"/>
        </w:rPr>
      </w:pPr>
      <w:r>
        <w:rPr>
          <w:b w:val="off"/>
          <w:bCs w:val="off"/>
          <w:lang w:val="en-IN"/>
        </w:rPr>
        <w:t xml:space="preserve">This class supports </w:t>
      </w:r>
      <w:r>
        <w:rPr>
          <w:b w:val="off"/>
          <w:bCs w:val="off"/>
          <w:lang w:val="en-IN"/>
        </w:rPr>
        <w:t>254</w:t>
      </w:r>
      <w:r>
        <w:rPr>
          <w:b w:val="off"/>
          <w:bCs w:val="off"/>
          <w:lang w:val="en-IN"/>
        </w:rPr>
        <w:t xml:space="preserve"> hosts.</w:t>
      </w:r>
    </w:p>
    <w:p>
      <w:pPr>
        <w:pStyle w:val="Normal"/>
        <w:numPr>
          <w:ilvl w:val="0"/>
          <w:numId w:val="4"/>
        </w:numPr>
        <w:bidi w:val="off"/>
        <w:spacing w:line="240"/>
        <w:rPr>
          <w:b w:val="off"/>
          <w:bCs w:val="off"/>
        </w:rPr>
      </w:pPr>
      <w:r>
        <w:rPr>
          <w:b w:val="off"/>
          <w:bCs w:val="off"/>
          <w:lang w:val="en-IN"/>
        </w:rPr>
        <w:t xml:space="preserve">Ref Img: </w:t>
      </w:r>
    </w:p>
    <w:p>
      <w:pPr>
        <w:pStyle w:val="Normal"/>
        <w:bidi w:val="off"/>
        <w:rPr>
          <w:b w:val="off"/>
          <w:bCs w:val="off"/>
        </w:rPr>
      </w:pPr>
      <w:r>
        <w:rPr>
          <w:b w:val="off"/>
          <w:bCs w:val="off"/>
          <w:lang w:val="en-IN"/>
        </w:rPr>
        <w:drawing xmlns:mc="http://schemas.openxmlformats.org/markup-compatibility/2006">
          <wp:inline distT="0" distB="0" distL="0" distR="0">
            <wp:extent cx="3925570" cy="1122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Grp="0" noSelect="0" noChangeAspect="1" noMove="0"/>
                    </pic:cNvPicPr>
                  </pic:nvPicPr>
                  <pic:blipFill>
                    <a:blip r:embed="rId5"/>
                    <a:srcRect/>
                    <a:stretch>
                      <a:fillRect/>
                    </a:stretch>
                  </pic:blipFill>
                  <pic:spPr>
                    <a:xfrm>
                      <a:off x="0" y="0"/>
                      <a:ext cx="3925570" cy="1122045"/>
                    </a:xfrm>
                    <a:prstGeom prst="rect">
                      <a:avLst/>
                    </a:prstGeom>
                  </pic:spPr>
                </pic:pic>
              </a:graphicData>
            </a:graphic>
          </wp:inline>
        </w:drawing>
      </w:r>
    </w:p>
    <w:p>
      <w:pPr>
        <w:pStyle w:val="Heading1"/>
        <w:bidi w:val="off"/>
        <w:jc w:val="center"/>
        <w:rPr>
          <w:b w:val="off"/>
          <w:bCs w:val="off"/>
          <w:lang w:val="en-IN"/>
        </w:rPr>
      </w:pPr>
      <w:r>
        <w:rPr>
          <w:b w:val="off"/>
          <w:bCs w:val="off"/>
          <w:lang w:val="en-IN"/>
        </w:rPr>
        <w:t>AWS regions vs AWS availability zones list</w:t>
      </w:r>
    </w:p>
    <w:p>
      <w:pPr>
        <w:pStyle w:val="Normal"/>
        <w:bidi w:val="off"/>
        <w:jc w:val="center"/>
        <w:rPr>
          <w:b w:val="off"/>
          <w:bCs w:val="off"/>
        </w:rPr>
      </w:pPr>
    </w:p>
    <w:p>
      <w:pPr>
        <w:pStyle w:val="Heading2"/>
        <w:bidi w:val="off"/>
        <w:rPr>
          <w:b w:val="off"/>
          <w:bCs w:val="off"/>
          <w:lang w:val="en-IN"/>
        </w:rPr>
      </w:pPr>
      <w:r>
        <w:rPr>
          <w:b w:val="off"/>
          <w:bCs w:val="off"/>
          <w:lang w:val="en-IN"/>
        </w:rPr>
        <w:t>AWS regions:</w:t>
      </w:r>
    </w:p>
    <w:p>
      <w:pPr>
        <w:pStyle w:val="Normal"/>
        <w:bidi w:val="off"/>
        <w:rPr>
          <w:b w:val="off"/>
          <w:bCs w:val="off"/>
        </w:rPr>
      </w:pPr>
      <w:r>
        <w:rPr>
          <w:b w:val="off"/>
          <w:bCs w:val="off"/>
          <w:lang w:val="en-IN"/>
        </w:rPr>
        <w:t xml:space="preserve">There are total 31 regions in operation around the globe as of now. Each regions has its own significant code . Every regions has lot of </w:t>
      </w:r>
      <w:r>
        <w:rPr>
          <w:b w:val="off"/>
          <w:bCs w:val="off"/>
          <w:lang w:val="en-IN"/>
        </w:rPr>
        <w:t>data</w:t>
      </w:r>
      <w:r>
        <w:rPr>
          <w:b w:val="off"/>
          <w:bCs w:val="off"/>
          <w:lang w:val="en-IN"/>
        </w:rPr>
        <w:t xml:space="preserve"> service </w:t>
      </w:r>
      <w:r>
        <w:rPr>
          <w:b w:val="off"/>
          <w:bCs w:val="off"/>
          <w:lang w:val="en-IN"/>
        </w:rPr>
        <w:t>centre's</w:t>
      </w:r>
      <w:r>
        <w:rPr>
          <w:b w:val="off"/>
          <w:bCs w:val="off"/>
          <w:lang w:val="en-IN"/>
        </w:rPr>
        <w:t>.</w:t>
      </w:r>
    </w:p>
    <w:p>
      <w:pPr>
        <w:pStyle w:val="Normal"/>
        <w:bidi w:val="off"/>
        <w:rPr>
          <w:b w:val="off"/>
          <w:bCs w:val="off"/>
        </w:rPr>
      </w:pPr>
      <w:r>
        <w:rPr>
          <w:b w:val="off"/>
          <w:bCs w:val="off"/>
          <w:lang w:val="en-IN"/>
        </w:rPr>
        <w:t>AWS availability zones:</w:t>
      </w:r>
    </w:p>
    <w:p>
      <w:pPr>
        <w:pStyle w:val="Normal"/>
        <w:bidi w:val="off"/>
        <w:rPr>
          <w:b w:val="off"/>
          <w:bCs w:val="off"/>
        </w:rPr>
      </w:pPr>
      <w:r>
        <w:rPr>
          <w:b w:val="off"/>
          <w:bCs w:val="off"/>
          <w:lang w:val="en-IN"/>
        </w:rPr>
        <w:t xml:space="preserve">There are total </w:t>
      </w:r>
      <w:r>
        <w:rPr>
          <w:b w:val="off"/>
          <w:bCs w:val="off"/>
          <w:lang w:val="en-IN"/>
        </w:rPr>
        <w:t>99</w:t>
      </w:r>
      <w:r>
        <w:rPr>
          <w:b w:val="off"/>
          <w:bCs w:val="off"/>
          <w:lang w:val="en-IN"/>
        </w:rPr>
        <w:t xml:space="preserve"> </w:t>
      </w:r>
      <w:r>
        <w:rPr>
          <w:b w:val="off"/>
          <w:bCs w:val="off"/>
          <w:lang w:val="en-IN"/>
        </w:rPr>
        <w:t xml:space="preserve">zones across 31 regions in </w:t>
      </w:r>
      <w:r>
        <w:rPr>
          <w:b w:val="off"/>
          <w:bCs w:val="off"/>
          <w:lang w:val="en-IN"/>
        </w:rPr>
        <w:t>the globe as of now. Each availability zone has a code that is derived from the AWS region code that corresponds to it, followed by a letter in sequential order.</w:t>
      </w:r>
    </w:p>
    <w:p>
      <w:pPr>
        <w:pStyle w:val="Normal"/>
        <w:bidi w:val="off"/>
        <w:rPr>
          <w:b w:val="off"/>
          <w:bCs w:val="off"/>
        </w:rPr>
      </w:pPr>
      <w:r>
        <w:rPr>
          <w:b w:val="off"/>
          <w:bCs w:val="off"/>
          <w:lang w:val="en-IN"/>
        </w:rPr>
        <w:t>India AWS regions vs Availability zones:</w:t>
      </w:r>
    </w:p>
    <w:p>
      <w:pPr>
        <w:pStyle w:val="Normal"/>
        <w:bidi w:val="off"/>
        <w:rPr>
          <w:b w:val="off"/>
          <w:bCs w:val="off"/>
          <w:lang w:val="en-IN"/>
        </w:rPr>
      </w:pPr>
      <w:r>
        <w:rPr>
          <w:b w:val="off"/>
          <w:bCs w:val="off"/>
          <w:lang w:val="en-IN"/>
        </w:rPr>
        <w:t>There are total 2 regions in India with 6 availability zones.</w:t>
      </w:r>
    </w:p>
    <w:p>
      <w:pPr>
        <w:pStyle w:val="Normal"/>
        <w:bidi w:val="off"/>
        <w:rPr>
          <w:b w:val="off"/>
          <w:bCs w:val="off"/>
        </w:rPr>
      </w:pPr>
      <w:r>
        <w:rPr>
          <w:b w:val="off"/>
          <w:bCs w:val="off"/>
          <w:lang w:val="en-IN"/>
        </w:rPr>
        <w:t>Availability Zones:</w:t>
      </w:r>
    </w:p>
    <w:p>
      <w:pPr>
        <w:pStyle w:val="Normal"/>
        <w:numPr>
          <w:ilvl w:val="0"/>
          <w:numId w:val="5"/>
        </w:numPr>
        <w:bidi w:val="off"/>
        <w:rPr>
          <w:b w:val="off"/>
          <w:bCs w:val="off"/>
          <w:lang w:val="en-IN"/>
        </w:rPr>
      </w:pPr>
      <w:r>
        <w:rPr>
          <w:b w:val="off"/>
          <w:bCs w:val="off"/>
          <w:lang w:val="en-IN"/>
        </w:rPr>
        <w:t>Mumbai with 3 availability zones</w:t>
      </w:r>
    </w:p>
    <w:p>
      <w:pPr>
        <w:pStyle w:val="Normal"/>
        <w:numPr>
          <w:ilvl w:val="0"/>
          <w:numId w:val="5"/>
        </w:numPr>
        <w:bidi w:val="off"/>
        <w:rPr>
          <w:b w:val="off"/>
          <w:bCs w:val="off"/>
          <w:lang w:val="en-IN"/>
        </w:rPr>
      </w:pPr>
      <w:r>
        <w:rPr>
          <w:b w:val="off"/>
          <w:bCs w:val="off"/>
          <w:lang w:val="en-IN"/>
        </w:rPr>
        <w:t>North Virginia is with 6 availability zones</w:t>
      </w:r>
    </w:p>
    <w:p>
      <w:pPr>
        <w:pStyle w:val="Normal"/>
        <w:numPr>
          <w:ilvl w:val="0"/>
          <w:numId w:val="5"/>
        </w:numPr>
        <w:bidi w:val="off"/>
        <w:rPr>
          <w:b w:val="off"/>
          <w:bCs w:val="off"/>
          <w:lang w:val="en-IN"/>
        </w:rPr>
      </w:pPr>
      <w:r>
        <w:rPr>
          <w:b w:val="off"/>
          <w:bCs w:val="off"/>
          <w:lang w:val="en-IN"/>
        </w:rPr>
        <w:t>Sydney</w:t>
      </w:r>
      <w:r>
        <w:rPr>
          <w:b w:val="off"/>
          <w:bCs w:val="off"/>
          <w:lang w:val="en-IN"/>
        </w:rPr>
        <w:t xml:space="preserve"> is with 6 availability zones</w:t>
      </w:r>
    </w:p>
    <w:p>
      <w:pPr>
        <w:pStyle w:val="Normal"/>
        <w:bidi w:val="off"/>
        <w:ind w:left="0" w:right="0" w:firstLine="0"/>
        <w:rPr>
          <w:b w:val="off"/>
          <w:bCs w:val="off"/>
          <w:lang w:val="en-IN"/>
        </w:rPr>
      </w:pPr>
      <w:r>
        <w:rPr>
          <w:b w:val="off"/>
          <w:bCs w:val="off"/>
          <w:lang w:val="en-IN"/>
        </w:rPr>
        <w:t>IPv4 vs IPV6:</w:t>
      </w:r>
    </w:p>
    <w:p>
      <w:pPr>
        <w:pStyle w:val="Normal"/>
        <w:bidi w:val="off"/>
        <w:ind w:left="0" w:right="0" w:firstLine="0"/>
        <w:rPr>
          <w:b w:val="off"/>
          <w:bCs w:val="off"/>
          <w:lang w:val="en-IN"/>
        </w:rPr>
      </w:pPr>
      <w:r>
        <w:rPr>
          <w:b w:val="off"/>
          <w:bCs w:val="off"/>
          <w:lang w:val="en-IN"/>
        </w:rPr>
        <w:t>Ipv4 uses 32-bit.</w:t>
      </w:r>
    </w:p>
    <w:p>
      <w:pPr>
        <w:pStyle w:val="Normal"/>
        <w:bidi w:val="off"/>
        <w:ind w:left="0" w:right="0" w:firstLine="0"/>
        <w:rPr>
          <w:b w:val="off"/>
          <w:bCs w:val="off"/>
          <w:lang w:val="en-IN"/>
        </w:rPr>
      </w:pPr>
      <w:r>
        <w:rPr>
          <w:b w:val="off"/>
          <w:bCs w:val="off"/>
          <w:lang w:val="en-IN"/>
        </w:rPr>
        <w:t>Ipv4 capable enough manage 4.3 billion</w:t>
      </w:r>
      <w:r>
        <w:rPr>
          <w:b w:val="off"/>
          <w:bCs w:val="off"/>
          <w:lang w:val="en-IN"/>
        </w:rPr>
        <w:t xml:space="preserve"> hosts. ping IP:address. It supports VLSM.</w:t>
      </w:r>
    </w:p>
    <w:p>
      <w:pPr>
        <w:pStyle w:val="Normal"/>
        <w:bidi w:val="off"/>
        <w:ind w:left="0" w:right="0" w:firstLine="0"/>
        <w:rPr>
          <w:b w:val="off"/>
          <w:bCs w:val="off"/>
          <w:lang w:val="en-IN"/>
        </w:rPr>
      </w:pPr>
      <w:r>
        <w:rPr>
          <w:b w:val="off"/>
          <w:bCs w:val="off"/>
          <w:lang w:val="en-IN"/>
        </w:rPr>
        <w:t>IPv6 uses 128-bit it can manage infinite number of hosts. ping 6.</w:t>
      </w:r>
      <w:r>
        <w:rPr>
          <w:b w:val="off"/>
          <w:bCs w:val="off"/>
          <w:lang w:val="en-IN"/>
        </w:rPr>
        <w:t>It will not supports VLSM.</w:t>
      </w:r>
    </w:p>
    <w:p>
      <w:pPr>
        <w:pStyle w:val="Heading1"/>
        <w:bidi w:val="off"/>
        <w:rPr>
          <w:b w:val="off"/>
          <w:bCs w:val="off"/>
          <w:lang w:val="en-IN"/>
        </w:rPr>
      </w:pPr>
      <w:r>
        <w:rPr>
          <w:b w:val="off"/>
          <w:bCs w:val="off"/>
          <w:lang w:val="en-IN"/>
        </w:rPr>
        <w:t>Server :</w:t>
      </w:r>
    </w:p>
    <w:p>
      <w:pPr>
        <w:pStyle w:val="Normal"/>
        <w:bidi w:val="off"/>
        <w:rPr>
          <w:b w:val="off"/>
          <w:bCs w:val="off"/>
          <w:lang w:val="en-IN"/>
        </w:rPr>
      </w:pPr>
      <w:r>
        <w:rPr>
          <w:b w:val="off"/>
          <w:bCs w:val="off"/>
          <w:lang w:val="en-IN"/>
        </w:rPr>
        <w:t>A server is a computer program or device that provides a service to another computer program and its user, also known as the client.</w:t>
      </w:r>
    </w:p>
    <w:p>
      <w:pPr>
        <w:pStyle w:val="Heading1"/>
        <w:bidi w:val="off"/>
        <w:rPr>
          <w:b w:val="off"/>
          <w:bCs w:val="off"/>
        </w:rPr>
      </w:pPr>
      <w:r>
        <w:rPr>
          <w:b w:val="off"/>
          <w:bCs w:val="off"/>
          <w:lang w:val="en-IN"/>
        </w:rPr>
        <w:t>TCP &amp; UDP</w:t>
      </w:r>
      <w:r>
        <w:rPr>
          <w:b w:val="off"/>
          <w:bCs w:val="off"/>
          <w:lang w:val="en-IN"/>
        </w:rPr>
        <w:t>:</w:t>
      </w:r>
    </w:p>
    <w:p>
      <w:pPr>
        <w:pStyle w:val="Heading2"/>
        <w:bidi w:val="off"/>
        <w:rPr>
          <w:b w:val="off"/>
          <w:bCs w:val="off"/>
        </w:rPr>
      </w:pPr>
      <w:r>
        <w:rPr>
          <w:b w:val="off"/>
          <w:bCs w:val="off"/>
          <w:lang w:val="en-IN"/>
        </w:rPr>
        <w:t>TCP:</w:t>
      </w:r>
    </w:p>
    <w:p>
      <w:pPr>
        <w:pStyle w:val="Normal"/>
        <w:bidi w:val="off"/>
        <w:rPr>
          <w:b w:val="off"/>
          <w:bCs w:val="off"/>
          <w:lang w:val="en-IN"/>
        </w:rPr>
      </w:pPr>
      <w:r>
        <w:rPr>
          <w:b w:val="off"/>
          <w:bCs w:val="off"/>
          <w:lang w:val="en-IN"/>
        </w:rPr>
        <w:t>There are 65,535 Open ports available for communication between devices.</w:t>
      </w:r>
    </w:p>
    <w:p>
      <w:pPr>
        <w:pStyle w:val="Normal"/>
        <w:bidi w:val="off"/>
        <w:rPr>
          <w:b w:val="off"/>
          <w:bCs w:val="off"/>
          <w:lang w:val="en-IN"/>
        </w:rPr>
      </w:pPr>
      <w:r>
        <w:rPr>
          <w:b w:val="off"/>
          <w:bCs w:val="off"/>
          <w:lang w:val="en-IN"/>
        </w:rPr>
        <w:t xml:space="preserve">Transmission Control Protocol (TCP) is a standard that defines how to establish and maintain a network conversation by which applications can exchange data. </w:t>
      </w:r>
    </w:p>
    <w:p>
      <w:pPr>
        <w:pStyle w:val="Normal"/>
        <w:bidi w:val="off"/>
        <w:rPr>
          <w:b w:val="off"/>
          <w:bCs w:val="off"/>
        </w:rPr>
      </w:pPr>
      <w:r>
        <w:rPr>
          <w:b w:val="off"/>
          <w:bCs w:val="off"/>
          <w:lang w:val="en-IN"/>
        </w:rPr>
        <w:t>TCP works with the Internet Protocol (IP), which defines how computers send packets of data to each other.</w:t>
      </w:r>
    </w:p>
    <w:p>
      <w:pPr>
        <w:pStyle w:val="Heading2"/>
        <w:bidi w:val="off"/>
        <w:rPr>
          <w:b w:val="off"/>
          <w:bCs w:val="off"/>
          <w:lang w:val="en-IN"/>
        </w:rPr>
      </w:pPr>
      <w:r>
        <w:rPr>
          <w:b w:val="off"/>
          <w:bCs w:val="off"/>
          <w:lang w:val="en-IN"/>
        </w:rPr>
        <w:t>UDP:</w:t>
      </w:r>
    </w:p>
    <w:p>
      <w:pPr>
        <w:pStyle w:val="Normal"/>
        <w:bidi w:val="off"/>
        <w:rPr>
          <w:b w:val="off"/>
          <w:bCs w:val="off"/>
        </w:rPr>
      </w:pPr>
      <w:r>
        <w:rPr>
          <w:b w:val="off"/>
          <w:bCs w:val="off"/>
          <w:lang w:val="en-IN"/>
        </w:rPr>
        <w:t>In computer networking, the User Datagram Protocol is one of the core communication protocols of the Internet protocol suite used to send messages to other hosts on an Internet Protocol network. Within an IP network, UDP does not require prior communication to set up communication channels or data paths.</w:t>
      </w:r>
    </w:p>
    <w:p>
      <w:pPr>
        <w:pStyle w:val="Heading2"/>
        <w:bidi w:val="off"/>
        <w:rPr>
          <w:b w:val="off"/>
          <w:bCs w:val="off"/>
        </w:rPr>
      </w:pPr>
      <w:r>
        <w:rPr>
          <w:b w:val="off"/>
          <w:bCs w:val="off"/>
          <w:lang w:val="en-IN"/>
        </w:rPr>
        <w:t>TCP &amp; UDP ports:</w:t>
      </w:r>
    </w:p>
    <w:p>
      <w:pPr>
        <w:pStyle w:val="Normal"/>
        <w:bidi w:val="off"/>
        <w:rPr>
          <w:b w:val="off"/>
          <w:bCs w:val="off"/>
          <w:lang w:val="en-IN"/>
        </w:rPr>
      </w:pPr>
      <w:r>
        <w:rPr>
          <w:b w:val="off"/>
          <w:bCs w:val="off"/>
          <w:lang w:val="en-IN"/>
        </w:rPr>
        <w:t>These ports are assigned to specific server service by the Internet Assigned Numbers Authority (IANA). For example, port 80 is used by web servers.</w:t>
      </w:r>
    </w:p>
    <w:p>
      <w:pPr>
        <w:pStyle w:val="Normal"/>
        <w:bidi w:val="off"/>
        <w:rPr>
          <w:b w:val="off"/>
          <w:bCs w:val="off"/>
          <w:lang w:val="en-IN"/>
        </w:rPr>
      </w:pPr>
      <w:r>
        <w:rPr>
          <w:b w:val="off"/>
          <w:bCs w:val="off"/>
          <w:lang w:val="en-IN"/>
        </w:rPr>
        <w:t xml:space="preserve">Port 0 to 1023: These TCP/UDP port numbers are considered as well-known ports.  </w:t>
      </w:r>
    </w:p>
    <w:p>
      <w:pPr>
        <w:pStyle w:val="Normal"/>
        <w:bidi w:val="off"/>
        <w:rPr>
          <w:b w:val="off"/>
          <w:bCs w:val="off"/>
          <w:lang w:val="en-IN"/>
        </w:rPr>
      </w:pPr>
      <w:r>
        <w:rPr>
          <w:b w:val="off"/>
          <w:bCs w:val="off"/>
          <w:lang w:val="en-IN"/>
        </w:rPr>
        <w:t>Port 1024 to 49151: These are ports that an organization, such as application developers, can register with IAMA to be used for a particular service. These should be treated as semi-reserved.</w:t>
      </w:r>
    </w:p>
    <w:p>
      <w:pPr>
        <w:pStyle w:val="Normal"/>
        <w:bidi w:val="off"/>
        <w:rPr>
          <w:b w:val="off"/>
          <w:bCs w:val="off"/>
        </w:rPr>
      </w:pPr>
      <w:r>
        <w:rPr>
          <w:b w:val="off"/>
          <w:bCs w:val="off"/>
          <w:lang w:val="en-IN"/>
        </w:rPr>
        <w:t>Port 49152 to 65535: These are port numbers used by client programs, such as a web browser. When you visit a web site, your web browser will assign that session a port number from within this range. As an application developer, you are free to use any of these ports.</w:t>
      </w:r>
    </w:p>
    <w:p>
      <w:pPr>
        <w:pStyle w:val="Heading2"/>
        <w:bidi w:val="off"/>
        <w:rPr>
          <w:b w:val="off"/>
          <w:bCs w:val="off"/>
        </w:rPr>
      </w:pPr>
      <w:r>
        <w:rPr>
          <w:b w:val="off"/>
          <w:bCs w:val="off"/>
          <w:lang w:val="en-IN"/>
        </w:rPr>
        <w:t>CIDR - Calculation:</w:t>
      </w:r>
    </w:p>
    <w:p>
      <w:pPr>
        <w:pStyle w:val="Normal"/>
        <w:bidi w:val="off"/>
        <w:rPr>
          <w:rFonts w:asciiTheme="minorAscii" w:cstheme="minorAscii" w:eastAsiaTheme="minorAscii" w:hAnsiTheme="minorAscii"/>
          <w:b w:val="off"/>
          <w:bCs w:val="off"/>
        </w:rPr>
      </w:pPr>
      <w:r>
        <w:rPr>
          <w:b w:val="off"/>
          <w:bCs w:val="off"/>
          <w:lang w:val="en-IN"/>
        </w:rPr>
        <w:t>IP : 10.0.0.0/16:-</w:t>
      </w:r>
    </w:p>
    <w:p>
      <w:pPr>
        <w:pStyle w:val="Normal"/>
        <w:bidi w:val="off"/>
        <w:rPr>
          <w:b w:val="off"/>
          <w:bCs w:val="off"/>
        </w:rPr>
      </w:pPr>
      <w:r>
        <w:rPr>
          <w:b w:val="off"/>
          <w:bCs w:val="off"/>
        </w:rPr>
        <w:drawing xmlns:mc="http://schemas.openxmlformats.org/markup-compatibility/2006">
          <wp:inline distT="0" distB="0" distL="0" distR="0">
            <wp:extent cx="5731510" cy="21691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Grp="0" noSelect="0" noChangeAspect="1" noMove="0"/>
                    </pic:cNvPicPr>
                  </pic:nvPicPr>
                  <pic:blipFill>
                    <a:blip r:embed="rId6"/>
                    <a:srcRect/>
                    <a:stretch>
                      <a:fillRect/>
                    </a:stretch>
                  </pic:blipFill>
                  <pic:spPr>
                    <a:xfrm>
                      <a:off x="0" y="0"/>
                      <a:ext cx="5731510" cy="2169160"/>
                    </a:xfrm>
                    <a:prstGeom prst="rect">
                      <a:avLst/>
                    </a:prstGeom>
                  </pic:spPr>
                </pic:pic>
              </a:graphicData>
            </a:graphic>
          </wp:inline>
        </w:drawing>
      </w:r>
    </w:p>
    <w:p>
      <w:pPr>
        <w:pStyle w:val="Normal"/>
        <w:bidi w:val="off"/>
        <w:rPr>
          <w:b w:val="off"/>
          <w:bCs w:val="off"/>
          <w:lang w:val="en-IN"/>
        </w:rPr>
      </w:pPr>
    </w:p>
    <w:p>
      <w:pPr>
        <w:pStyle w:val="Normal"/>
        <w:bidi w:val="off"/>
        <w:rPr>
          <w:b w:val="off"/>
          <w:bCs w:val="off"/>
          <w:lang w:val="en-IN"/>
        </w:rPr>
      </w:pPr>
    </w:p>
    <w:p>
      <w:pPr>
        <w:pStyle w:val="Normal"/>
        <w:bidi w:val="off"/>
        <w:rPr>
          <w:b w:val="off"/>
          <w:bCs w:val="off"/>
        </w:rPr>
      </w:pPr>
      <w:r>
        <w:rPr>
          <w:b w:val="off"/>
          <w:bCs w:val="off"/>
          <w:lang w:val="en-IN"/>
        </w:rPr>
        <w:t>IP : 10.0.0.0/24:-</w:t>
      </w:r>
    </w:p>
    <w:p>
      <w:pPr>
        <w:pStyle w:val="Heading1"/>
        <w:rPr>
          <w:b w:val="off"/>
          <w:bCs w:val="off"/>
        </w:rPr>
      </w:pPr>
      <w:r>
        <w:rPr>
          <w:b w:val="off"/>
          <w:bCs w:val="off"/>
        </w:rPr>
        <w:drawing xmlns:mc="http://schemas.openxmlformats.org/markup-compatibility/2006">
          <wp:inline>
            <wp:extent cx="5731510" cy="2134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Grp="0" noSelect="0" noChangeAspect="1" noMove="0"/>
                    </pic:cNvPicPr>
                  </pic:nvPicPr>
                  <pic:blipFill>
                    <a:blip r:embed="rId7"/>
                    <a:srcRect/>
                    <a:stretch>
                      <a:fillRect/>
                    </a:stretch>
                  </pic:blipFill>
                  <pic:spPr>
                    <a:xfrm>
                      <a:off x="0" y="0"/>
                      <a:ext cx="5731510" cy="2134870"/>
                    </a:xfrm>
                    <a:prstGeom prst="rect">
                      <a:avLst/>
                    </a:prstGeom>
                  </pic:spPr>
                </pic:pic>
              </a:graphicData>
            </a:graphic>
          </wp:inline>
        </w:drawing>
      </w: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
    <w:multiLevelType w:val="hybridMultilevel"/>
    <w:lvl w:ilvl="0" w:tentative="0">
      <w:start w:val="1"/>
      <w:numFmt w:val="bullet"/>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
    <w:multiLevelType w:val="hybridMultilevel"/>
    <w:lvl w:ilvl="0" w:tentative="0">
      <w:start w:val="1"/>
      <w:numFmt w:val="bullet"/>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
    <w:multiLevelType w:val="hybridMultilevel"/>
    <w:lvl w:ilvl="0" w:tentative="0">
      <w:start w:val="1"/>
      <w:numFmt w:val="bullet"/>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
    <w:multiLevelType w:val="hybridMultilevel"/>
    <w:lvl w:ilvl="0" w:tentative="0">
      <w:start w:val="1"/>
      <w:numFmt w:val="bullet"/>
      <w:lvlText w:val=""/>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trackRevisions w:val="off"/>
  <w:compat>
    <w:compatSetting w:name="compatibilityMode" w:uri="http://schemas.microsoft.com/office/word" w:val="14"/>
  </w:compat>
  <w:footnotePr/>
  <w:endnotePr/>
  <w:themeFontLang w:val="en-IN"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Author</cp:lastModifiedBy>
</cp:coreProperties>
</file>