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 Major Project Report On Aura - AI-Powered Jewellery Visual Search Engine</w:t>
      </w:r>
    </w:p>
    <w:p>
      <w:pPr>
        <w:pStyle w:val="Heading2"/>
        <w:pStyle w:val="MdHeading2"/>
      </w:pPr>
      <w:r>
        <w:t xml:space="preserve">Submitted in partial fulfillment of the requirements for the Diploma in Computer Science &amp; Technology</w:t>
      </w:r>
    </w:p>
    <w:p>
      <w:pPr>
        <w:pStyle w:val="Heading3"/>
        <w:pStyle w:val="MdHeading3"/>
      </w:pPr>
      <w:r>
        <w:t xml:space="preserve">Academic Year: 2024-2025</w:t>
      </w:r>
    </w:p>
    <w:p>
      <w:pPr>
        <w:pStyle w:val="Heading3"/>
        <w:pStyle w:val="MdHeading3"/>
      </w:pPr>
      <w:r>
        <w:t xml:space="preserve">Submitted By: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Name</w:t>
            </w:r>
          </w:p>
        </w:tc>
        <w:tc>
          <w:tcPr>
            <w:tcBorders>
              <w:right w:val="none"/>
            </w:tcBorders>
            <w:tcMar>
              <w:top w:type="dxa" w:w="100"/>
              <w:left w:type="dxa" w:w="120"/>
              <w:bottom w:type="dxa" w:w="100"/>
              <w:right w:type="dxa" w:w="120"/>
            </w:tcMar>
            <w:vAlign w:val="center"/>
          </w:tcPr>
          <w:p>
            <w:pPr>
              <w:pStyle w:val="MdTableHeader"/>
              <w:jc w:val="left"/>
            </w:pPr>
            <w:r>
              <w:t xml:space="preserve">Registration Number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Kousik Pramanik</w:t>
            </w:r>
          </w:p>
        </w:tc>
        <w:tc>
          <w:tcPr>
            <w:tcBorders>
              <w:right w:val="none"/>
            </w:tcBorders>
            <w:tcMar>
              <w:top w:type="dxa" w:w="80"/>
              <w:left w:type="dxa" w:w="120"/>
              <w:bottom w:type="dxa" w:w="80"/>
              <w:right w:type="dxa" w:w="120"/>
            </w:tcMar>
            <w:vAlign w:val="center"/>
          </w:tcPr>
          <w:p>
            <w:pPr>
              <w:pStyle w:val="MdTableCell"/>
              <w:jc w:val="left"/>
            </w:pPr>
            <w:r>
              <w:t xml:space="preserve">D232413071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Arijit Patra</w:t>
            </w:r>
          </w:p>
        </w:tc>
        <w:tc>
          <w:tcPr>
            <w:tcBorders>
              <w:right w:val="none"/>
            </w:tcBorders>
            <w:tcMar>
              <w:top w:type="dxa" w:w="80"/>
              <w:left w:type="dxa" w:w="120"/>
              <w:bottom w:type="dxa" w:w="80"/>
              <w:right w:type="dxa" w:w="120"/>
            </w:tcMar>
            <w:vAlign w:val="center"/>
          </w:tcPr>
          <w:p>
            <w:pPr>
              <w:pStyle w:val="MdTableCell"/>
              <w:jc w:val="left"/>
            </w:pPr>
            <w:r>
              <w:t xml:space="preserve">D242504112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Sneha Munain</w:t>
            </w:r>
          </w:p>
        </w:tc>
        <w:tc>
          <w:tcPr>
            <w:tcBorders>
              <w:right w:val="none"/>
            </w:tcBorders>
            <w:tcMar>
              <w:top w:type="dxa" w:w="80"/>
              <w:left w:type="dxa" w:w="120"/>
              <w:bottom w:type="dxa" w:w="80"/>
              <w:right w:type="dxa" w:w="120"/>
            </w:tcMar>
            <w:vAlign w:val="center"/>
          </w:tcPr>
          <w:p>
            <w:pPr>
              <w:pStyle w:val="MdTableCell"/>
              <w:jc w:val="left"/>
            </w:pPr>
            <w:r>
              <w:t xml:space="preserve">D242504107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Papiya Singha</w:t>
            </w:r>
          </w:p>
        </w:tc>
        <w:tc>
          <w:tcPr>
            <w:tcBorders>
              <w:right w:val="none"/>
            </w:tcBorders>
            <w:tcMar>
              <w:top w:type="dxa" w:w="80"/>
              <w:left w:type="dxa" w:w="120"/>
              <w:bottom w:type="dxa" w:w="80"/>
              <w:right w:type="dxa" w:w="120"/>
            </w:tcMar>
            <w:vAlign w:val="center"/>
          </w:tcPr>
          <w:p>
            <w:pPr>
              <w:pStyle w:val="MdTableCell"/>
              <w:jc w:val="left"/>
            </w:pPr>
            <w:r>
              <w:t xml:space="preserve">D232413085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Anusree Chowdhury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D232413079</w:t>
            </w:r>
          </w:p>
        </w:tc>
      </w:tr>
    </w:tbl>
    <w:p>
      <w:pPr>
        <w:pStyle w:val="Heading3"/>
        <w:pStyle w:val="MdHeading3"/>
      </w:pPr>
      <w:r>
        <w:t xml:space="preserve">Guided By:</w:t>
      </w:r>
    </w:p>
    <w:p>
      <w:pPr>
        <w:pStyle w:val="MdParagraph"/>
      </w:pPr>
      <w:r>
        <w:t xml:space="preserve">[Supervisor's Name/Department, if applicable - Please provide this detail if you have one]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Abstract</w:t>
      </w:r>
    </w:p>
    <w:p>
      <w:pPr>
        <w:pStyle w:val="MdParagraph"/>
      </w:pPr>
      <w:r>
        <w:t xml:space="preserve">This project introduces </w:t>
      </w:r>
      <w:r>
        <w:rPr>
          <w:rStyle w:val="MdStrong"/>
          <w:b/>
          <w:bCs/>
        </w:rPr>
        <w:t xml:space="preserve">Aura</w:t>
      </w:r>
      <w:r>
        <w:t xml:space="preserve">, an AI-powered visual search engine designed specifically for jewellery, addressing the limitations of traditional text-based search for visually driven products. Aura enables users to upload an image of a jewellery piece, such as an earring, and instantly retrieve the most visually similar designs from a large dataset. The system leverages a pre-trained </w:t>
      </w:r>
      <w:r>
        <w:rPr>
          <w:rStyle w:val="MdStrong"/>
          <w:b/>
          <w:bCs/>
        </w:rPr>
        <w:t xml:space="preserve">EfficientNetB0</w:t>
      </w:r>
      <w:r>
        <w:t xml:space="preserve"> model for extracting deep visual features, converting images into compact 1,280-dimensional numerical embeddings. These embeddings are then efficiently indexed using </w:t>
      </w:r>
      <w:r>
        <w:rPr>
          <w:rStyle w:val="MdStrong"/>
          <w:b/>
          <w:bCs/>
        </w:rPr>
        <w:t xml:space="preserve">FAISS (Facebook AI Similarity Search)</w:t>
      </w:r>
      <w:r>
        <w:t xml:space="preserve">, a high-performance vector database, to facilitate near real-time L2 similarity matching. The architecture comprises an offline phase for feature extraction and indexing, and an online phase powered by a FastAPI web application that handles query image uploads, computes query embeddings, and presents results through a responsive, glassmorphism-styled user interface. This system demonstrates a robust solution for visual product discovery, offering sub-50ms query times and 100% automated indexing, thereby enhancing user experience in online jewellery retail.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Acknowledgement</w:t>
      </w:r>
    </w:p>
    <w:p>
      <w:pPr>
        <w:pStyle w:val="MdParagraph"/>
      </w:pPr>
      <w:r>
        <w:t xml:space="preserve">We extend our sincere gratitude to our project guide, [Supervisor's Name], for their invaluable guidance, constant encouragement, and insightful feedback throughout the duration of this project. Their expertise was instrumental in shaping our understanding and successful implementation of the Aura system.</w:t>
      </w:r>
    </w:p>
    <w:p>
      <w:pPr>
        <w:pStyle w:val="MdSpace"/>
        <w:spacing w:before="0" w:after="60"/>
      </w:pPr>
    </w:p>
    <w:p>
      <w:pPr>
        <w:pStyle w:val="MdParagraph"/>
      </w:pPr>
      <w:r>
        <w:t xml:space="preserve">We also thank the Global Institute of Science &amp; Technology for providing us with the necessary resources and an enriching academic environment. Our heartfelt thanks go to our faculty members for their continuous support and for fostering a spirit of innovation.</w:t>
      </w:r>
    </w:p>
    <w:p>
      <w:pPr>
        <w:pStyle w:val="MdSpace"/>
        <w:spacing w:before="0" w:after="60"/>
      </w:pPr>
    </w:p>
    <w:p>
      <w:pPr>
        <w:pStyle w:val="MdParagraph"/>
      </w:pPr>
      <w:r>
        <w:t xml:space="preserve">Finally, we are grateful to our families and friends for their unwavering support and patience, which enabled us to dedicate ourselves to this endeavor.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Certificate</w:t>
      </w:r>
    </w:p>
    <w:p>
      <w:pPr>
        <w:pStyle w:val="MdParagraph"/>
      </w:pPr>
      <w:r>
        <w:t xml:space="preserve">This is to certify that the project work entitled </w:t>
      </w:r>
      <w:r>
        <w:rPr>
          <w:rStyle w:val="MdStrong"/>
          <w:b/>
          <w:bCs/>
        </w:rPr>
        <w:t xml:space="preserve">"Aura - AI-Powered Jewellery Visual Search Engine"</w:t>
      </w:r>
      <w:r>
        <w:t xml:space="preserve"> is a bonafide work carried out by Kousik Pramanik (D232413071), Arijit Patra (D242504112), Sneha Munain (D242504107), Papiya Singha (D232413085), and Anusree Chowdhury (D232413079) in partial fulfillment of the requirements for the Diploma in Computer Science &amp; Technology at Global Institute of Science &amp; Technology during the academic year 2024-2025.</w:t>
      </w:r>
    </w:p>
    <w:p>
      <w:pPr>
        <w:pStyle w:val="MdSpace"/>
        <w:spacing w:before="0" w:after="60"/>
      </w:pPr>
    </w:p>
    <w:p>
      <w:pPr>
        <w:pStyle w:val="MdParagraph"/>
      </w:pPr>
      <w:r>
        <w:t xml:space="preserve">Date: [Current Date]</w:t>
      </w:r>
    </w:p>
    <w:p>
      <w:pPr>
        <w:pStyle w:val="MdSpace"/>
        <w:spacing w:before="0" w:after="60"/>
      </w:pPr>
    </w:p>
    <w:p>
      <w:pPr>
        <w:pStyle w:val="MdParagraph"/>
      </w:pPr>
      <w:r>
        <w:t xml:space="preserve">[Signature of Supervisor]</w:t>
      </w:r>
      <w:r>
        <w:br/>
        <w:t xml:space="preserve">[Supervisor's Name]</w:t>
      </w:r>
      <w:r>
        <w:br/>
        <w:t xml:space="preserve">[Department]</w:t>
      </w:r>
      <w:r>
        <w:br/>
        <w:t xml:space="preserve">Global Institute of Science &amp; Technology</w:t>
      </w:r>
    </w:p>
    <w:p>
      <w:pPr>
        <w:pStyle w:val="MdSpace"/>
        <w:spacing w:before="0" w:after="60"/>
      </w:pPr>
    </w:p>
    <w:p>
      <w:pPr>
        <w:pStyle w:val="MdParagraph"/>
      </w:pPr>
      <w:r>
        <w:t xml:space="preserve">[Signature of Head of Department]</w:t>
      </w:r>
      <w:r>
        <w:br/>
        <w:t xml:space="preserve">[Head of Department's Name]</w:t>
      </w:r>
      <w:r>
        <w:br/>
        <w:t xml:space="preserve">[Department]</w:t>
      </w:r>
      <w:r>
        <w:br/>
        <w:t xml:space="preserve">Global Institute of Science &amp; Technology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Declaration</w:t>
      </w:r>
    </w:p>
    <w:p>
      <w:pPr>
        <w:pStyle w:val="MdParagraph"/>
      </w:pPr>
      <w:r>
        <w:t xml:space="preserve">We hereby declare that this project report, entitled </w:t>
      </w:r>
      <w:r>
        <w:rPr>
          <w:rStyle w:val="MdStrong"/>
          <w:b/>
          <w:bCs/>
        </w:rPr>
        <w:t xml:space="preserve">"Aura - AI-Powered Jewellery Visual Search Engine"</w:t>
      </w:r>
      <w:r>
        <w:t xml:space="preserve">, is an original work undertaken by us and has not been submitted previously for the award of any degree, diploma, or other similar title of any other university or institution. All sources of information used in this report have been duly acknowledged.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Name</w:t>
            </w:r>
          </w:p>
        </w:tc>
        <w:tc>
          <w:tcPr>
            <w:tcMar>
              <w:top w:type="dxa" w:w="100"/>
              <w:left w:type="dxa" w:w="120"/>
              <w:bottom w:type="dxa" w:w="100"/>
              <w:right w:type="dxa" w:w="120"/>
            </w:tcMar>
            <w:vAlign w:val="center"/>
          </w:tcPr>
          <w:p>
            <w:pPr>
              <w:pStyle w:val="MdTableHeader"/>
              <w:jc w:val="left"/>
            </w:pPr>
            <w:r>
              <w:t xml:space="preserve">Registration Number</w:t>
            </w:r>
          </w:p>
        </w:tc>
        <w:tc>
          <w:tcPr>
            <w:tcBorders>
              <w:right w:val="none"/>
            </w:tcBorders>
            <w:tcMar>
              <w:top w:type="dxa" w:w="100"/>
              <w:left w:type="dxa" w:w="120"/>
              <w:bottom w:type="dxa" w:w="100"/>
              <w:right w:type="dxa" w:w="120"/>
            </w:tcMar>
            <w:vAlign w:val="center"/>
          </w:tcPr>
          <w:p>
            <w:pPr>
              <w:pStyle w:val="MdTableHeader"/>
              <w:jc w:val="left"/>
            </w:pPr>
            <w:r>
              <w:t xml:space="preserve">Signature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Kousik Pramanik</w:t>
            </w:r>
          </w:p>
        </w:tc>
        <w:tc>
          <w:tcPr>
            <w:tcMar>
              <w:top w:type="dxa" w:w="80"/>
              <w:left w:type="dxa" w:w="120"/>
              <w:bottom w:type="dxa" w:w="80"/>
              <w:right w:type="dxa" w:w="120"/>
            </w:tcMar>
            <w:vAlign w:val="center"/>
          </w:tcPr>
          <w:p>
            <w:pPr>
              <w:pStyle w:val="MdTableCell"/>
              <w:jc w:val="left"/>
            </w:pPr>
            <w:r>
              <w:t xml:space="preserve">D232413071</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Arijit Patra</w:t>
            </w:r>
          </w:p>
        </w:tc>
        <w:tc>
          <w:tcPr>
            <w:tcMar>
              <w:top w:type="dxa" w:w="80"/>
              <w:left w:type="dxa" w:w="120"/>
              <w:bottom w:type="dxa" w:w="80"/>
              <w:right w:type="dxa" w:w="120"/>
            </w:tcMar>
            <w:vAlign w:val="center"/>
          </w:tcPr>
          <w:p>
            <w:pPr>
              <w:pStyle w:val="MdTableCell"/>
              <w:jc w:val="left"/>
            </w:pPr>
            <w:r>
              <w:t xml:space="preserve">D242504112</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Sneha Munain</w:t>
            </w:r>
          </w:p>
        </w:tc>
        <w:tc>
          <w:tcPr>
            <w:tcMar>
              <w:top w:type="dxa" w:w="80"/>
              <w:left w:type="dxa" w:w="120"/>
              <w:bottom w:type="dxa" w:w="80"/>
              <w:right w:type="dxa" w:w="120"/>
            </w:tcMar>
            <w:vAlign w:val="center"/>
          </w:tcPr>
          <w:p>
            <w:pPr>
              <w:pStyle w:val="MdTableCell"/>
              <w:jc w:val="left"/>
            </w:pPr>
            <w:r>
              <w:t xml:space="preserve">D242504107</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Papiya Singha</w:t>
            </w:r>
          </w:p>
        </w:tc>
        <w:tc>
          <w:tcPr>
            <w:tcMar>
              <w:top w:type="dxa" w:w="80"/>
              <w:left w:type="dxa" w:w="120"/>
              <w:bottom w:type="dxa" w:w="80"/>
              <w:right w:type="dxa" w:w="120"/>
            </w:tcMar>
            <w:vAlign w:val="center"/>
          </w:tcPr>
          <w:p>
            <w:pPr>
              <w:pStyle w:val="MdTableCell"/>
              <w:jc w:val="left"/>
            </w:pPr>
            <w:r>
              <w:t xml:space="preserve">D232413085</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Anusree Chowdhury</w:t>
            </w:r>
          </w:p>
        </w:tc>
        <w:tc>
          <w:tcPr>
            <w:tcBorders>
              <w:bottom w:val="single" w:color="E1E4E8" w:sz="4"/>
            </w:tcBorders>
            <w:tcMar>
              <w:top w:type="dxa" w:w="80"/>
              <w:left w:type="dxa" w:w="120"/>
              <w:bottom w:type="dxa" w:w="80"/>
              <w:right w:type="dxa" w:w="120"/>
            </w:tcMar>
            <w:vAlign w:val="center"/>
          </w:tcPr>
          <w:p>
            <w:pPr>
              <w:pStyle w:val="MdTableCell"/>
              <w:jc w:val="left"/>
            </w:pPr>
            <w:r>
              <w:t xml:space="preserve">D232413079</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Paragraph"/>
      </w:pPr>
      <w:r>
        <w:t xml:space="preserve">Date: [Current Date]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r>
        <w:rPr>
          <w:rStyle w:val="MdStrong"/>
          <w:b/>
          <w:bCs/>
        </w:rPr>
        <w:t xml:space="preserve">Introduction</w:t>
      </w:r>
      <w:r>
        <w:t xml:space="preserve">1.1. Problem Statement</w:t>
      </w:r>
      <w:r>
        <w:br/>
        <w:t xml:space="preserve">1.2. Objectives</w:t>
      </w:r>
      <w:r>
        <w:br/>
        <w:t xml:space="preserve">1.3. Scope</w:t>
      </w:r>
    </w:p>
    <w:p>
      <w:pPr>
        <w:pStyle w:val="MdListItem"/>
        <w:numPr>
          <w:ilvl w:val="0"/>
          <w:numId w:val="2"/>
        </w:numPr>
      </w:pPr>
      <w:r>
        <w:rPr>
          <w:rStyle w:val="MdStrong"/>
          <w:b/>
          <w:bCs/>
        </w:rPr>
        <w:t xml:space="preserve">Literature Review</w:t>
      </w:r>
    </w:p>
    <w:p>
      <w:pPr>
        <w:pStyle w:val="MdListItem"/>
        <w:numPr>
          <w:ilvl w:val="0"/>
          <w:numId w:val="2"/>
        </w:numPr>
      </w:pPr>
      <w:r>
        <w:rPr>
          <w:rStyle w:val="MdStrong"/>
          <w:b/>
          <w:bCs/>
        </w:rPr>
        <w:t xml:space="preserve">System Architecture and Design</w:t>
      </w:r>
      <w:r>
        <w:t xml:space="preserve">3.1. End-to-End Data Flow</w:t>
      </w:r>
      <w:r>
        <w:br/>
        <w:t xml:space="preserve">3.2. Core Technologies</w:t>
      </w:r>
      <w:r>
        <w:br/>
        <w:t xml:space="preserve">3.3. Code Walkthrough</w:t>
      </w:r>
      <w:r>
        <w:br/>
        <w:t xml:space="preserve">3.3.1. Feature Extraction Pipeline</w:t>
      </w:r>
      <w:r>
        <w:br/>
        <w:t xml:space="preserve">3.3.2. Building the Vector Index</w:t>
      </w:r>
      <w:r>
        <w:br/>
        <w:t xml:space="preserve">3.3.3. The Search Engine Core</w:t>
      </w:r>
      <w:r>
        <w:br/>
        <w:t xml:space="preserve">3.3.4. Web API Backend</w:t>
      </w:r>
      <w:r>
        <w:br/>
        <w:t xml:space="preserve">3.3.5. User Interface Logic</w:t>
      </w:r>
    </w:p>
    <w:p>
      <w:pPr>
        <w:pStyle w:val="MdListItem"/>
        <w:numPr>
          <w:ilvl w:val="0"/>
          <w:numId w:val="2"/>
        </w:numPr>
      </w:pPr>
      <w:r>
        <w:rPr>
          <w:rStyle w:val="MdStrong"/>
          <w:b/>
          <w:bCs/>
        </w:rPr>
        <w:t xml:space="preserve">Implementation Details</w:t>
      </w:r>
      <w:r>
        <w:t xml:space="preserve">4.1. Setup &amp; Execution</w:t>
      </w:r>
      <w:r>
        <w:br/>
        <w:t xml:space="preserve">4.2. Docker Deployment</w:t>
      </w:r>
    </w:p>
    <w:p>
      <w:pPr>
        <w:pStyle w:val="MdListItem"/>
        <w:numPr>
          <w:ilvl w:val="0"/>
          <w:numId w:val="2"/>
        </w:numPr>
      </w:pPr>
      <w:r>
        <w:rPr>
          <w:rStyle w:val="MdStrong"/>
          <w:b/>
          <w:bCs/>
        </w:rPr>
        <w:t xml:space="preserve">Results and Discussion</w:t>
      </w:r>
      <w:r>
        <w:t xml:space="preserve">5.1. Performance Metrics</w:t>
      </w:r>
      <w:r>
        <w:br/>
        <w:t xml:space="preserve">5.2. Design Highlights</w:t>
      </w:r>
    </w:p>
    <w:p>
      <w:pPr>
        <w:pStyle w:val="MdListItem"/>
        <w:numPr>
          <w:ilvl w:val="0"/>
          <w:numId w:val="2"/>
        </w:numPr>
      </w:pPr>
      <w:r>
        <w:rPr>
          <w:rStyle w:val="MdStrong"/>
          <w:b/>
          <w:bCs/>
        </w:rPr>
        <w:t xml:space="preserve">Conclusion and Future Scope</w:t>
      </w:r>
      <w:r>
        <w:t xml:space="preserve">6.1. Conclusion</w:t>
      </w:r>
      <w:r>
        <w:br/>
        <w:t xml:space="preserve">6.2. Future Enhancements</w:t>
      </w:r>
    </w:p>
    <w:p>
      <w:pPr>
        <w:pStyle w:val="MdListItem"/>
        <w:numPr>
          <w:ilvl w:val="0"/>
          <w:numId w:val="2"/>
        </w:numPr>
      </w:pPr>
      <w:r>
        <w:rPr>
          <w:rStyle w:val="MdStrong"/>
          <w:b/>
          <w:bCs/>
        </w:rPr>
        <w:t xml:space="preserve">References</w:t>
      </w:r>
    </w:p>
    <w:p>
      <w:pPr>
        <w:pStyle w:val="MdListItem"/>
        <w:numPr>
          <w:ilvl w:val="0"/>
          <w:numId w:val="2"/>
        </w:numPr>
      </w:pPr>
      <w:r>
        <w:rPr>
          <w:rStyle w:val="MdStrong"/>
          <w:b/>
          <w:bCs/>
        </w:rPr>
        <w:t xml:space="preserve">Appendices</w:t>
      </w:r>
      <w:r>
        <w:t xml:space="preserve">
8.1. Code Listings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w:t>
      </w:r>
    </w:p>
    <w:p>
      <w:pPr>
        <w:pStyle w:val="Heading3"/>
        <w:pStyle w:val="MdHeading3"/>
      </w:pPr>
      <w:r>
        <w:t xml:space="preserve">1.1. Problem Statement</w:t>
      </w:r>
    </w:p>
    <w:p>
      <w:pPr>
        <w:pStyle w:val="MdParagraph"/>
      </w:pPr>
      <w:r>
        <w:t xml:space="preserve">In the rapidly expanding e-commerce landscape, particularly within the luxury goods sector like jewellery, traditional text-based search methods often fall short. Users frequently struggle to articulate their visual preferences using keywords, leading to a significant </w:t>
      </w:r>
      <w:r>
        <w:rPr>
          <w:rStyle w:val="MdStrong"/>
          <w:b/>
          <w:bCs/>
        </w:rPr>
        <w:t xml:space="preserve">semantic gap</w:t>
      </w:r>
      <w:r>
        <w:t xml:space="preserve"> between their desired aesthetic and the search results. This inefficiency results in frustrating user experiences, missed sales opportunities, and a laborious manual browsing process. The challenge lies in developing a system that can understand and process visual queries, allowing users to find products based on their appearance rather than descriptive tags, which are often subjective and inconsistent.</w:t>
      </w:r>
    </w:p>
    <w:p>
      <w:pPr>
        <w:pStyle w:val="MdSpace"/>
        <w:spacing w:before="0" w:after="60"/>
      </w:pPr>
    </w:p>
    <w:p>
      <w:pPr>
        <w:pStyle w:val="Heading3"/>
        <w:pStyle w:val="MdHeading3"/>
      </w:pPr>
      <w:r>
        <w:t xml:space="preserve">1.2. Objectives</w:t>
      </w:r>
    </w:p>
    <w:p>
      <w:pPr>
        <w:pStyle w:val="MdParagraph"/>
      </w:pPr>
      <w:r>
        <w:t xml:space="preserve">The primary objectives of the Aura project are to:</w:t>
      </w:r>
    </w:p>
    <w:p>
      <w:pPr>
        <w:pStyle w:val="MdSpace"/>
        <w:spacing w:before="0" w:after="60"/>
      </w:pPr>
    </w:p>
    <w:p>
      <w:pPr>
        <w:pStyle w:val="MdListItem"/>
        <w:numPr>
          <w:ilvl w:val="0"/>
          <w:numId w:val="3"/>
        </w:numPr>
      </w:pPr>
      <w:r>
        <w:rPr>
          <w:rStyle w:val="MdStrong"/>
          <w:b/>
          <w:bCs/>
        </w:rPr>
        <w:t xml:space="preserve">Develop an AI-powered visual search engine</w:t>
      </w:r>
      <w:r>
        <w:t xml:space="preserve"> capable of identifying and retrieving visually similar jewellery items from a large dataset based on an image query.</w:t>
      </w:r>
    </w:p>
    <w:p>
      <w:pPr>
        <w:pStyle w:val="MdListItem"/>
        <w:numPr>
          <w:ilvl w:val="0"/>
          <w:numId w:val="3"/>
        </w:numPr>
      </w:pPr>
      <w:r>
        <w:rPr>
          <w:rStyle w:val="MdStrong"/>
          <w:b/>
          <w:bCs/>
        </w:rPr>
        <w:t xml:space="preserve">Implement a robust feature extraction mechanism</w:t>
      </w:r>
      <w:r>
        <w:t xml:space="preserve"> using state-of-the-art deep learning models to convert jewellery images into meaningful numerical representations (embeddings).</w:t>
      </w:r>
    </w:p>
    <w:p>
      <w:pPr>
        <w:pStyle w:val="MdListItem"/>
        <w:numPr>
          <w:ilvl w:val="0"/>
          <w:numId w:val="3"/>
        </w:numPr>
      </w:pPr>
      <w:r>
        <w:rPr>
          <w:rStyle w:val="MdStrong"/>
          <w:b/>
          <w:bCs/>
        </w:rPr>
        <w:t xml:space="preserve">Integrate a high-performance vector similarity search algorithm</w:t>
      </w:r>
      <w:r>
        <w:t xml:space="preserve"> to enable near real-time retrieval of similar items from a vast collection.</w:t>
      </w:r>
    </w:p>
    <w:p>
      <w:pPr>
        <w:pStyle w:val="MdListItem"/>
        <w:numPr>
          <w:ilvl w:val="0"/>
          <w:numId w:val="3"/>
        </w:numPr>
      </w:pPr>
      <w:r>
        <w:rPr>
          <w:rStyle w:val="MdStrong"/>
          <w:b/>
          <w:bCs/>
        </w:rPr>
        <w:t xml:space="preserve">Design and develop an intuitive and aesthetically pleasing user interface</w:t>
      </w:r>
      <w:r>
        <w:t xml:space="preserve"> that facilitates easy image uploads and presents search results effectively.</w:t>
      </w:r>
    </w:p>
    <w:p>
      <w:pPr>
        <w:pStyle w:val="MdListItem"/>
        <w:numPr>
          <w:ilvl w:val="0"/>
          <w:numId w:val="3"/>
        </w:numPr>
      </w:pPr>
      <w:r>
        <w:rPr>
          <w:rStyle w:val="MdStrong"/>
          <w:b/>
          <w:bCs/>
        </w:rPr>
        <w:t xml:space="preserve">Demonstrate the system's efficiency and accuracy</w:t>
      </w:r>
      <w:r>
        <w:t xml:space="preserve"> in bridging the semantic gap in visual product discovery for jewellery.</w:t>
      </w:r>
    </w:p>
    <w:p>
      <w:pPr>
        <w:pStyle w:val="MdSpace"/>
        <w:spacing w:before="0" w:after="60"/>
      </w:pPr>
    </w:p>
    <w:p>
      <w:pPr>
        <w:pStyle w:val="Heading3"/>
        <w:pStyle w:val="MdHeading3"/>
      </w:pPr>
      <w:r>
        <w:t xml:space="preserve">1.3. Scope</w:t>
      </w:r>
    </w:p>
    <w:p>
      <w:pPr>
        <w:pStyle w:val="MdParagraph"/>
      </w:pPr>
      <w:r>
        <w:t xml:space="preserve">The scope of this project encompasses the development of a full-stack visual search application. This includes:</w:t>
      </w:r>
    </w:p>
    <w:p>
      <w:pPr>
        <w:pStyle w:val="MdSpace"/>
        <w:spacing w:before="0" w:after="60"/>
      </w:pPr>
    </w:p>
    <w:p>
      <w:pPr>
        <w:pStyle w:val="MdListItem"/>
        <w:numPr>
          <w:ilvl w:val="0"/>
          <w:numId w:val="3"/>
        </w:numPr>
      </w:pPr>
      <w:r>
        <w:rPr>
          <w:rStyle w:val="MdStrong"/>
          <w:b/>
          <w:bCs/>
        </w:rPr>
        <w:t xml:space="preserve">Data Preprocessing</w:t>
      </w:r>
      <w:r>
        <w:t xml:space="preserve">: Handling the RingFIR dataset, including image loading and preparation for feature extraction.</w:t>
      </w:r>
    </w:p>
    <w:p>
      <w:pPr>
        <w:pStyle w:val="MdListItem"/>
        <w:numPr>
          <w:ilvl w:val="0"/>
          <w:numId w:val="3"/>
        </w:numPr>
      </w:pPr>
      <w:r>
        <w:rPr>
          <w:rStyle w:val="MdStrong"/>
          <w:b/>
          <w:bCs/>
        </w:rPr>
        <w:t xml:space="preserve">Feature Extraction</w:t>
      </w:r>
      <w:r>
        <w:t xml:space="preserve">: Utilizing the EfficientNetB0 model to generate 1,280-dimensional embeddings for each image in the dataset.</w:t>
      </w:r>
    </w:p>
    <w:p>
      <w:pPr>
        <w:pStyle w:val="MdListItem"/>
        <w:numPr>
          <w:ilvl w:val="0"/>
          <w:numId w:val="3"/>
        </w:numPr>
      </w:pPr>
      <w:r>
        <w:rPr>
          <w:rStyle w:val="MdStrong"/>
          <w:b/>
          <w:bCs/>
        </w:rPr>
        <w:t xml:space="preserve">Vector Indexing</w:t>
      </w:r>
      <w:r>
        <w:t xml:space="preserve">: Building a FAISS index for efficient storage and retrieval of these embeddings.</w:t>
      </w:r>
    </w:p>
    <w:p>
      <w:pPr>
        <w:pStyle w:val="MdListItem"/>
        <w:numPr>
          <w:ilvl w:val="0"/>
          <w:numId w:val="3"/>
        </w:numPr>
      </w:pPr>
      <w:r>
        <w:rPr>
          <w:rStyle w:val="MdStrong"/>
          <w:b/>
          <w:bCs/>
        </w:rPr>
        <w:t xml:space="preserve">Backend Development</w:t>
      </w:r>
      <w:r>
        <w:t xml:space="preserve">: Creating a FastAPI-based API to manage image uploads, trigger search operations, and serve results.</w:t>
      </w:r>
    </w:p>
    <w:p>
      <w:pPr>
        <w:pStyle w:val="MdListItem"/>
        <w:numPr>
          <w:ilvl w:val="0"/>
          <w:numId w:val="3"/>
        </w:numPr>
      </w:pPr>
      <w:r>
        <w:rPr>
          <w:rStyle w:val="MdStrong"/>
          <w:b/>
          <w:bCs/>
        </w:rPr>
        <w:t xml:space="preserve">Frontend Development</w:t>
      </w:r>
      <w:r>
        <w:t xml:space="preserve">: Implementing a responsive web interface using HTML, CSS (with a glassmorphism design), and JavaScript for user interaction and result display.</w:t>
      </w:r>
    </w:p>
    <w:p>
      <w:pPr>
        <w:pStyle w:val="MdListItem"/>
        <w:numPr>
          <w:ilvl w:val="0"/>
          <w:numId w:val="3"/>
        </w:numPr>
      </w:pPr>
      <w:r>
        <w:rPr>
          <w:rStyle w:val="MdStrong"/>
          <w:b/>
          <w:bCs/>
        </w:rPr>
        <w:t xml:space="preserve">Deployment</w:t>
      </w:r>
      <w:r>
        <w:t xml:space="preserve">: Providing instructions for local execution and Docker containerization.</w:t>
      </w:r>
    </w:p>
    <w:p>
      <w:pPr>
        <w:pStyle w:val="MdSpace"/>
        <w:spacing w:before="0" w:after="60"/>
      </w:pPr>
    </w:p>
    <w:p>
      <w:pPr>
        <w:pStyle w:val="MdParagraph"/>
      </w:pPr>
      <w:r>
        <w:t xml:space="preserve">This project focuses specifically on jewellery items from the RingFIR dataset, with potential for expansion to other visual domains in future iterations.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Literature Review</w:t>
      </w:r>
    </w:p>
    <w:p>
      <w:pPr>
        <w:pStyle w:val="MdParagraph"/>
      </w:pPr>
      <w:r>
        <w:t xml:space="preserve">The field of visual search and image retrieval has seen significant advancements with the advent of deep learning. Traditional image retrieval systems often relied on hand-crafted features such as SIFT (Scale-Invariant Feature Transform) or SURF (Speeded Up Robust Features) to represent image content. While effective for certain tasks, these methods struggled with the semantic gap, where low-level visual features do not always correlate with high-level human perception of similarity [1].</w:t>
      </w:r>
    </w:p>
    <w:p>
      <w:pPr>
        <w:pStyle w:val="MdSpace"/>
        <w:spacing w:before="0" w:after="60"/>
      </w:pPr>
    </w:p>
    <w:p>
      <w:pPr>
        <w:pStyle w:val="MdParagraph"/>
      </w:pPr>
      <w:r>
        <w:t xml:space="preserve">The rise of Convolutional Neural Networks (CNNs) revolutionized image understanding. CNNs, particularly those pre-trained on large datasets like ImageNet, have demonstrated exceptional capabilities in learning hierarchical feature representations directly from raw pixel data [2]. These networks can extract rich, abstract features that capture the semantic content of images more effectively than traditional methods. Architectures such as VGG, ResNet, and more recently, EfficientNet, have become standard for tasks like image classification, object detection, and feature extraction [3].</w:t>
      </w:r>
    </w:p>
    <w:p>
      <w:pPr>
        <w:pStyle w:val="MdSpace"/>
        <w:spacing w:before="0" w:after="60"/>
      </w:pPr>
    </w:p>
    <w:p>
      <w:pPr>
        <w:pStyle w:val="MdParagraph"/>
      </w:pPr>
      <w:r>
        <w:t xml:space="preserve">For visual search applications, the output of a deep learning model's penultimate layer (often a global average pooling layer) can be used as a compact, high-dimensional vector representation, known as an </w:t>
      </w:r>
      <w:r>
        <w:rPr>
          <w:rStyle w:val="MdStrong"/>
          <w:b/>
          <w:bCs/>
        </w:rPr>
        <w:t xml:space="preserve">embedding</w:t>
      </w:r>
      <w:r>
        <w:t xml:space="preserve"> or </w:t>
      </w:r>
      <w:r>
        <w:rPr>
          <w:rStyle w:val="MdStrong"/>
          <w:b/>
          <w:bCs/>
        </w:rPr>
        <w:t xml:space="preserve">visual fingerprint</w:t>
      </w:r>
      <w:r>
        <w:t xml:space="preserve"> [4]. These embeddings capture the essential visual characteristics of an image, allowing for mathematical comparisons of similarity. Images with similar visual content will have embeddings that are close to each other in the vector space, typically measured by Euclidean distance or cosine similarity.</w:t>
      </w:r>
    </w:p>
    <w:p>
      <w:pPr>
        <w:pStyle w:val="MdSpace"/>
        <w:spacing w:before="0" w:after="60"/>
      </w:pPr>
    </w:p>
    <w:p>
      <w:pPr>
        <w:pStyle w:val="MdParagraph"/>
      </w:pPr>
      <w:r>
        <w:t xml:space="preserve">Storing and efficiently searching these high-dimensional vectors in large datasets poses a computational challenge. This led to the development of specialized indexing techniques. </w:t>
      </w:r>
      <w:r>
        <w:rPr>
          <w:rStyle w:val="MdStrong"/>
          <w:b/>
          <w:bCs/>
        </w:rPr>
        <w:t xml:space="preserve">FAISS (Facebook AI Similarity Search)</w:t>
      </w:r>
      <w:r>
        <w:t xml:space="preserve"> is a prominent library designed for efficient similarity search and clustering of dense vectors [5]. It provides various indexing structures, including flat indexes (like </w:t>
      </w:r>
      <w:r>
        <w:rPr>
          <w:rStyle w:val="MdCode"/>
          <w:u w:val="single"/>
        </w:rPr>
        <w:t xml:space="preserve">IndexFlatL2</w:t>
      </w:r>
      <w:r>
        <w:t xml:space="preserve"> used in this project for exhaustive search) and approximate nearest neighbor (ANN) indexes, which enable sub-millisecond query times even for datasets containing millions or billions of vectors. The combination of powerful deep learning models for feature extraction and efficient vector indexing libraries like FAISS forms the backbone of modern visual search engines, enabling rapid and accurate retrieval of visually similar items across diverse domains.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System Architecture and Design</w:t>
      </w:r>
    </w:p>
    <w:p>
      <w:pPr>
        <w:pStyle w:val="MdParagraph"/>
      </w:pPr>
      <w:r>
        <w:t xml:space="preserve">The Aura system is engineered as a robust, AI-powered visual search engine for jewellery, designed to overcome the limitations of traditional text-based search. Its architecture is modular, separating the computationally intensive feature extraction and indexing processes from the real-time web application, ensuring both efficiency and scalability.</w:t>
      </w:r>
    </w:p>
    <w:p>
      <w:pPr>
        <w:pStyle w:val="MdSpace"/>
        <w:spacing w:before="0" w:after="60"/>
      </w:pPr>
    </w:p>
    <w:p>
      <w:pPr>
        <w:pStyle w:val="Heading3"/>
        <w:pStyle w:val="MdHeading3"/>
      </w:pPr>
      <w:r>
        <w:t xml:space="preserve">3.1. End-to-End Data Flow</w:t>
      </w:r>
    </w:p>
    <w:p>
      <w:pPr>
        <w:pStyle w:val="MdParagraph"/>
      </w:pPr>
      <w:r>
        <w:t xml:space="preserve">The system operates in two distinct phases: an </w:t>
      </w:r>
      <w:r>
        <w:rPr>
          <w:rStyle w:val="MdStrong"/>
          <w:b/>
          <w:bCs/>
        </w:rPr>
        <w:t xml:space="preserve">Offline Phase</w:t>
      </w:r>
      <w:r>
        <w:t xml:space="preserve"> for data preparation and indexing, and an </w:t>
      </w:r>
      <w:r>
        <w:rPr>
          <w:rStyle w:val="MdStrong"/>
          <w:b/>
          <w:bCs/>
        </w:rPr>
        <w:t xml:space="preserve">Online Phase</w:t>
      </w:r>
      <w:r>
        <w:t xml:space="preserve"> for real-time user interaction and search. This separation optimizes performance and resource utilization.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flowchart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Offline Phase [Offline Pipeline]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A[RingFIR Image Dataset] --&gt;|os.walk| B[generate_embeddings.py]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--&gt;|EfficientNetB0 GAP Layer| C[features.npy]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--&gt;|Order Persistence| D[image_paths.pkl]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--&gt;|FAISS indexing| E[build_index.py]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--&gt;|Euclidean Space Index| F[faiss_index.bin]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Online Phase [Online Web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G[Browser User Interface] --&gt;|Drag-and-Drop / File Upload| H[main.py FastAPI]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--&gt;|Temporary Write| I[temp_queries/ query_image.jpg]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--&gt;|Query Feature Extraction| J[search.py SearchEngine]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--&gt;|Load index &amp; paths| F &amp; 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--&gt;|K-Nearest Neighbor Search| K[FAISS 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--&gt;|L2 Distances &amp; Index Positions| L[Path Resolving &amp; Score Conversion]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 --&gt;|JSON Response| 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--&gt;|Dynamic Cards &amp; Modal rendering| 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Space"/>
        <w:spacing w:before="0" w:after="60"/>
      </w:pPr>
    </w:p>
    <w:p>
      <w:pPr>
        <w:pStyle w:val="MdParagraph"/>
      </w:pPr>
      <w:r>
        <w:rPr>
          <w:rStyle w:val="MdStrong"/>
          <w:b/>
          <w:bCs/>
        </w:rPr>
        <w:t xml:space="preserve">Offline Phase (Preprocessing)</w:t>
      </w:r>
      <w:r>
        <w:t xml:space="preserve">: This stage involves ingesting the raw RingFIR dataset, extracting visual vectors using a deep learning model, and indexing these vectors for rapid retrieval. The </w:t>
      </w:r>
      <w:r>
        <w:rPr>
          <w:rStyle w:val="MdCode"/>
          <w:u w:val="single"/>
        </w:rPr>
        <w:t xml:space="preserve">generate_embeddings.py</w:t>
      </w:r>
      <w:r>
        <w:t xml:space="preserve"> script traverses the dataset, processes each image through EfficientNetB0, and saves the resulting embeddings to </w:t>
      </w:r>
      <w:r>
        <w:rPr>
          <w:rStyle w:val="MdCode"/>
          <w:u w:val="single"/>
        </w:rPr>
        <w:t xml:space="preserve">features.npy</w:t>
      </w:r>
      <w:r>
        <w:t xml:space="preserve"> and corresponding image paths to </w:t>
      </w:r>
      <w:r>
        <w:rPr>
          <w:rStyle w:val="MdCode"/>
          <w:u w:val="single"/>
        </w:rPr>
        <w:t xml:space="preserve">image_paths.pkl</w:t>
      </w:r>
      <w:r>
        <w:t xml:space="preserve">. Subsequently, </w:t>
      </w:r>
      <w:r>
        <w:rPr>
          <w:rStyle w:val="MdCode"/>
          <w:u w:val="single"/>
        </w:rPr>
        <w:t xml:space="preserve">build_index.py</w:t>
      </w:r>
      <w:r>
        <w:t xml:space="preserve"> utilizes these embeddings to construct a FAISS index, </w:t>
      </w:r>
      <w:r>
        <w:rPr>
          <w:rStyle w:val="MdCode"/>
          <w:u w:val="single"/>
        </w:rPr>
        <w:t xml:space="preserve">faiss_index.bin</w:t>
      </w:r>
      <w:r>
        <w:t xml:space="preserve">, which is optimized for similarity search.</w:t>
      </w:r>
    </w:p>
    <w:p>
      <w:pPr>
        <w:pStyle w:val="MdSpace"/>
        <w:spacing w:before="0" w:after="60"/>
      </w:pPr>
    </w:p>
    <w:p>
      <w:pPr>
        <w:pStyle w:val="MdParagraph"/>
      </w:pPr>
      <w:r>
        <w:rPr>
          <w:rStyle w:val="MdStrong"/>
          <w:b/>
          <w:bCs/>
        </w:rPr>
        <w:t xml:space="preserve">Online Phase (Runtime)</w:t>
      </w:r>
      <w:r>
        <w:t xml:space="preserve">: This phase handles the live web application. Users interact via a browser interface, uploading query images. The </w:t>
      </w:r>
      <w:r>
        <w:rPr>
          <w:rStyle w:val="MdCode"/>
          <w:u w:val="single"/>
        </w:rPr>
        <w:t xml:space="preserve">main.py</w:t>
      </w:r>
      <w:r>
        <w:t xml:space="preserve"> (FastAPI application) receives these queries, temporarily stores them, and then passes them to the </w:t>
      </w:r>
      <w:r>
        <w:rPr>
          <w:rStyle w:val="MdCode"/>
          <w:u w:val="single"/>
        </w:rPr>
        <w:t xml:space="preserve">search.py</w:t>
      </w:r>
      <w:r>
        <w:t xml:space="preserve"> module. The </w:t>
      </w:r>
      <w:r>
        <w:rPr>
          <w:rStyle w:val="MdCode"/>
          <w:u w:val="single"/>
        </w:rPr>
        <w:t xml:space="preserve">JewellerySearchEngine</w:t>
      </w:r>
      <w:r>
        <w:t xml:space="preserve"> within </w:t>
      </w:r>
      <w:r>
        <w:rPr>
          <w:rStyle w:val="MdCode"/>
          <w:u w:val="single"/>
        </w:rPr>
        <w:t xml:space="preserve">search.py</w:t>
      </w:r>
      <w:r>
        <w:t xml:space="preserve"> extracts features from the query image, performs a K-Nearest Neighbor search against the pre-built FAISS index, and returns the most similar results. These results, including L2 distances and similarity scores, are then formatted into a JSON response and dynamically rendered on the user interface.</w:t>
      </w:r>
    </w:p>
    <w:p>
      <w:pPr>
        <w:pStyle w:val="MdSpace"/>
        <w:spacing w:before="0" w:after="60"/>
      </w:pPr>
    </w:p>
    <w:p>
      <w:pPr>
        <w:pStyle w:val="Heading3"/>
        <w:pStyle w:val="MdHeading3"/>
      </w:pPr>
      <w:r>
        <w:t xml:space="preserve">3.2. Core Technologies</w:t>
      </w:r>
    </w:p>
    <w:p>
      <w:pPr>
        <w:pStyle w:val="MdParagraph"/>
      </w:pPr>
      <w:r>
        <w:t xml:space="preserve">The Aura system is built upon a foundation of modern AI and web development technologies:</w:t>
      </w:r>
    </w:p>
    <w:p>
      <w:pPr>
        <w:pStyle w:val="MdSpace"/>
        <w:spacing w:before="0" w:after="60"/>
      </w:pPr>
    </w:p>
    <w:p>
      <w:pPr>
        <w:pStyle w:val="MdListItem"/>
        <w:numPr>
          <w:ilvl w:val="0"/>
          <w:numId w:val="3"/>
        </w:numPr>
      </w:pPr>
      <w:r>
        <w:rPr>
          <w:rStyle w:val="MdStrong"/>
          <w:b/>
          <w:bCs/>
        </w:rPr>
        <w:t xml:space="preserve">EfficientNetB0</w:t>
      </w:r>
      <w:r>
        <w:t xml:space="preserve">: A state-of-the-art convolutional neural network developed by Google Brain, pre-trained on ImageNet. It is specifically chosen for its efficiency and effectiveness in extracting rich, compact 1,280-dimensional embedding vectors that represent complex visual features of jewellery items, such as gemstones, metal textures, and shapes [3].</w:t>
      </w:r>
    </w:p>
    <w:p>
      <w:pPr>
        <w:pStyle w:val="MdListItem"/>
        <w:numPr>
          <w:ilvl w:val="0"/>
          <w:numId w:val="3"/>
        </w:numPr>
      </w:pPr>
      <w:r>
        <w:rPr>
          <w:rStyle w:val="MdStrong"/>
          <w:b/>
          <w:bCs/>
        </w:rPr>
        <w:t xml:space="preserve">FAISS (Facebook AI Similarity Search)</w:t>
      </w:r>
      <w:r>
        <w:t xml:space="preserve">: An open-source library from Meta, optimized for high-performance similarity search and clustering of dense vectors. The system utilizes </w:t>
      </w:r>
      <w:r>
        <w:rPr>
          <w:rStyle w:val="MdCode"/>
          <w:u w:val="single"/>
        </w:rPr>
        <w:t xml:space="preserve">IndexFlatL2</w:t>
      </w:r>
      <w:r>
        <w:t xml:space="preserve"> for exhaustive L2 distance searches, ensuring precise and rapid retrieval of similar items from the indexed dataset [5].</w:t>
      </w:r>
    </w:p>
    <w:p>
      <w:pPr>
        <w:pStyle w:val="MdListItem"/>
        <w:numPr>
          <w:ilvl w:val="0"/>
          <w:numId w:val="3"/>
        </w:numPr>
      </w:pPr>
      <w:r>
        <w:rPr>
          <w:rStyle w:val="MdStrong"/>
          <w:b/>
          <w:bCs/>
        </w:rPr>
        <w:t xml:space="preserve">FastAPI</w:t>
      </w:r>
      <w:r>
        <w:t xml:space="preserve">: A modern, fast (high-performance) web framework for building APIs with Python 3.7+. It supports asynchronous operations, automatic data validation, and serialization, making it ideal for handling image uploads and serving search results efficiently.</w:t>
      </w:r>
    </w:p>
    <w:p>
      <w:pPr>
        <w:pStyle w:val="MdListItem"/>
        <w:numPr>
          <w:ilvl w:val="0"/>
          <w:numId w:val="3"/>
        </w:numPr>
      </w:pPr>
      <w:r>
        <w:rPr>
          <w:rStyle w:val="MdStrong"/>
          <w:b/>
          <w:bCs/>
        </w:rPr>
        <w:t xml:space="preserve">Vanilla ES6+ JavaScript, CSS3, &amp; HTML5</w:t>
      </w:r>
      <w:r>
        <w:t xml:space="preserve">: The frontend is developed using standard web technologies, featuring a sleek glassmorphism design with champagne gold accents. This provides a luxury dark aesthetic, responsive layouts, and interactive elements like drag-and-drop functionality and detail view modals for an enhanced user experience.</w:t>
      </w:r>
    </w:p>
    <w:p>
      <w:pPr>
        <w:pStyle w:val="MdSpace"/>
        <w:spacing w:before="0" w:after="60"/>
      </w:pPr>
    </w:p>
    <w:p>
      <w:pPr>
        <w:pStyle w:val="Heading3"/>
        <w:pStyle w:val="MdHeading3"/>
      </w:pPr>
      <w:r>
        <w:t xml:space="preserve">3.3. Code Walkthrough</w:t>
      </w:r>
    </w:p>
    <w:p>
      <w:pPr>
        <w:pStyle w:val="MdParagraph"/>
      </w:pPr>
      <w:r>
        <w:t xml:space="preserve">The project codebase is structured logically to reflect the two main operational phases. Key scripts and their functionalities are detailed below:</w:t>
      </w:r>
    </w:p>
    <w:p>
      <w:pPr>
        <w:pStyle w:val="MdSpace"/>
        <w:spacing w:before="0" w:after="60"/>
      </w:pPr>
    </w:p>
    <w:p>
      <w:pPr>
        <w:pStyle w:val="Heading4"/>
        <w:pStyle w:val="MdHeading4"/>
      </w:pPr>
      <w:r>
        <w:t xml:space="preserve">3.3.1. Feature Extraction Pipeline</w:t>
      </w:r>
    </w:p>
    <w:p>
      <w:pPr>
        <w:pStyle w:val="MdParagraph"/>
      </w:pPr>
      <w:r>
        <w:t xml:space="preserve">The </w:t>
      </w:r>
      <w:r>
        <w:rPr>
          <w:rStyle w:val="MdCode"/>
          <w:u w:val="single"/>
        </w:rPr>
        <w:t xml:space="preserve">generate_embeddings.py</w:t>
      </w:r>
      <w:r>
        <w:t xml:space="preserve"> script is responsible for processing the entire RingFIR dataset and converting each image into a numerical feature vector:</w:t>
      </w:r>
    </w:p>
    <w:p>
      <w:pPr>
        <w:pStyle w:val="MdSpace"/>
        <w:spacing w:before="0" w:after="60"/>
      </w:pPr>
    </w:p>
    <w:p>
      <w:pPr>
        <w:pStyle w:val="MdListItem"/>
        <w:numPr>
          <w:ilvl w:val="0"/>
          <w:numId w:val="3"/>
        </w:numPr>
      </w:pPr>
      <w:r>
        <w:t xml:space="preserve">It initializes the </w:t>
      </w:r>
      <w:r>
        <w:rPr>
          <w:rStyle w:val="MdStrong"/>
          <w:b/>
          <w:bCs/>
        </w:rPr>
        <w:t xml:space="preserve">EfficientNetB0</w:t>
      </w:r>
      <w:r>
        <w:t xml:space="preserve"> model, pre-trained on ImageNet, with </w:t>
      </w:r>
      <w:r>
        <w:rPr>
          <w:rStyle w:val="MdCode"/>
          <w:u w:val="single"/>
        </w:rPr>
        <w:t xml:space="preserve">include_top=False</w:t>
      </w:r>
      <w:r>
        <w:t xml:space="preserve"> (to remove the classification head) and </w:t>
      </w:r>
      <w:r>
        <w:rPr>
          <w:rStyle w:val="MdCode"/>
          <w:u w:val="single"/>
        </w:rPr>
        <w:t xml:space="preserve">pooling='avg'</w:t>
      </w:r>
      <w:r>
        <w:t xml:space="preserve"> (to apply Global Average Pooling), which directly yields a 1,280-element feature vector.</w:t>
      </w:r>
    </w:p>
    <w:p>
      <w:pPr>
        <w:pStyle w:val="MdListItem"/>
        <w:numPr>
          <w:ilvl w:val="0"/>
          <w:numId w:val="3"/>
        </w:numPr>
      </w:pPr>
      <w:r>
        <w:t xml:space="preserve">The script iterates through the </w:t>
      </w:r>
      <w:r>
        <w:rPr>
          <w:rStyle w:val="MdCode"/>
          <w:u w:val="single"/>
        </w:rPr>
        <w:t xml:space="preserve">data/RingFIR</w:t>
      </w:r>
      <w:r>
        <w:t xml:space="preserve"> directory, processing images in batches of 32 to optimize performance.</w:t>
      </w:r>
    </w:p>
    <w:p>
      <w:pPr>
        <w:pStyle w:val="MdListItem"/>
        <w:numPr>
          <w:ilvl w:val="0"/>
          <w:numId w:val="3"/>
        </w:numPr>
      </w:pPr>
      <w:r>
        <w:t xml:space="preserve">Each image is resized to </w:t>
      </w:r>
      <w:r>
        <w:rPr>
          <w:rStyle w:val="MdCode"/>
          <w:u w:val="single"/>
        </w:rPr>
        <w:t xml:space="preserve">224x224</w:t>
      </w:r>
      <w:r>
        <w:t xml:space="preserve"> pixels and normalized using </w:t>
      </w:r>
      <w:r>
        <w:rPr>
          <w:rStyle w:val="MdCode"/>
          <w:u w:val="single"/>
        </w:rPr>
        <w:t xml:space="preserve">preprocess_input</w:t>
      </w:r>
      <w:r>
        <w:t xml:space="preserve"> before being fed to the model.</w:t>
      </w:r>
    </w:p>
    <w:p>
      <w:pPr>
        <w:pStyle w:val="MdListItem"/>
        <w:numPr>
          <w:ilvl w:val="0"/>
          <w:numId w:val="3"/>
        </w:numPr>
      </w:pPr>
      <w:r>
        <w:t xml:space="preserve">The extracted embeddings are saved as a NumPy array in </w:t>
      </w:r>
      <w:r>
        <w:rPr>
          <w:rStyle w:val="MdCode"/>
          <w:u w:val="single"/>
        </w:rPr>
        <w:t xml:space="preserve">features.npy</w:t>
      </w:r>
      <w:r>
        <w:t xml:space="preserve"> (shape </w:t>
      </w:r>
      <w:r>
        <w:rPr>
          <w:rStyle w:val="MdCode"/>
          <w:u w:val="single"/>
        </w:rPr>
        <w:t xml:space="preserve">(2605, 1280)</w:t>
      </w:r>
      <w:r>
        <w:t xml:space="preserve">), and the corresponding ordered file paths are serialized using </w:t>
      </w:r>
      <w:r>
        <w:rPr>
          <w:rStyle w:val="MdCode"/>
          <w:u w:val="single"/>
        </w:rPr>
        <w:t xml:space="preserve">pickle</w:t>
      </w:r>
      <w:r>
        <w:t xml:space="preserve"> into </w:t>
      </w:r>
      <w:r>
        <w:rPr>
          <w:rStyle w:val="MdCode"/>
          <w:u w:val="single"/>
        </w:rPr>
        <w:t xml:space="preserve">image_paths.pkl</w:t>
      </w:r>
      <w:r>
        <w:t xml:space="preserve">.</w:t>
      </w:r>
    </w:p>
    <w:p>
      <w:pPr>
        <w:pStyle w:val="MdSpace"/>
        <w:spacing w:before="0" w:after="60"/>
      </w:pPr>
    </w:p>
    <w:p>
      <w:pPr>
        <w:pStyle w:val="Heading4"/>
        <w:pStyle w:val="MdHeading4"/>
      </w:pPr>
      <w:r>
        <w:t xml:space="preserve">3.3.2. Building the Vector Index</w:t>
      </w:r>
    </w:p>
    <w:p>
      <w:pPr>
        <w:pStyle w:val="MdParagraph"/>
      </w:pPr>
      <w:r>
        <w:t xml:space="preserve">The </w:t>
      </w:r>
      <w:r>
        <w:rPr>
          <w:rStyle w:val="MdCode"/>
          <w:u w:val="single"/>
        </w:rPr>
        <w:t xml:space="preserve">build_index.py</w:t>
      </w:r>
      <w:r>
        <w:t xml:space="preserve"> script takes the generated embeddings and constructs a searchable FAISS index:</w:t>
      </w:r>
    </w:p>
    <w:p>
      <w:pPr>
        <w:pStyle w:val="MdSpace"/>
        <w:spacing w:before="0" w:after="60"/>
      </w:pPr>
    </w:p>
    <w:p>
      <w:pPr>
        <w:pStyle w:val="MdListItem"/>
        <w:numPr>
          <w:ilvl w:val="0"/>
          <w:numId w:val="3"/>
        </w:numPr>
      </w:pPr>
      <w:r>
        <w:t xml:space="preserve">It loads the </w:t>
      </w:r>
      <w:r>
        <w:rPr>
          <w:rStyle w:val="MdCode"/>
          <w:u w:val="single"/>
        </w:rPr>
        <w:t xml:space="preserve">features.npy</w:t>
      </w:r>
      <w:r>
        <w:t xml:space="preserve"> file containing the image embeddings.</w:t>
      </w:r>
    </w:p>
    <w:p>
      <w:pPr>
        <w:pStyle w:val="MdListItem"/>
        <w:numPr>
          <w:ilvl w:val="0"/>
          <w:numId w:val="3"/>
        </w:numPr>
      </w:pPr>
      <w:r>
        <w:t xml:space="preserve">A </w:t>
      </w:r>
      <w:r>
        <w:rPr>
          <w:rStyle w:val="MdCode"/>
          <w:u w:val="single"/>
        </w:rPr>
        <w:t xml:space="preserve">faiss.IndexFlatL2</w:t>
      </w:r>
      <w:r>
        <w:t xml:space="preserve"> index is created with a dimension of 1280, suitable for Euclidean distance calculations.</w:t>
      </w:r>
    </w:p>
    <w:p>
      <w:pPr>
        <w:pStyle w:val="MdListItem"/>
        <w:numPr>
          <w:ilvl w:val="0"/>
          <w:numId w:val="3"/>
        </w:numPr>
      </w:pPr>
      <w:r>
        <w:t xml:space="preserve">All dataset embeddings are added to this index.</w:t>
      </w:r>
    </w:p>
    <w:p>
      <w:pPr>
        <w:pStyle w:val="MdListItem"/>
        <w:numPr>
          <w:ilvl w:val="0"/>
          <w:numId w:val="3"/>
        </w:numPr>
      </w:pPr>
      <w:r>
        <w:t xml:space="preserve">The constructed index is then persisted to disk as </w:t>
      </w:r>
      <w:r>
        <w:rPr>
          <w:rStyle w:val="MdCode"/>
          <w:u w:val="single"/>
        </w:rPr>
        <w:t xml:space="preserve">faiss_index.bin</w:t>
      </w:r>
      <w:r>
        <w:t xml:space="preserve">, enabling fast loading and querying by the search engine.</w:t>
      </w:r>
    </w:p>
    <w:p>
      <w:pPr>
        <w:pStyle w:val="MdSpace"/>
        <w:spacing w:before="0" w:after="60"/>
      </w:pPr>
    </w:p>
    <w:p>
      <w:pPr>
        <w:pStyle w:val="Heading4"/>
        <w:pStyle w:val="MdHeading4"/>
      </w:pPr>
      <w:r>
        <w:t xml:space="preserve">3.3.3. The Search Engine Core</w:t>
      </w:r>
    </w:p>
    <w:p>
      <w:pPr>
        <w:pStyle w:val="MdParagraph"/>
      </w:pPr>
      <w:r>
        <w:t xml:space="preserve">The core search logic is encapsulated within the </w:t>
      </w:r>
      <w:r>
        <w:rPr>
          <w:rStyle w:val="MdCode"/>
          <w:u w:val="single"/>
        </w:rPr>
        <w:t xml:space="preserve">JewellerySearchEngine</w:t>
      </w:r>
      <w:r>
        <w:t xml:space="preserve"> class in </w:t>
      </w:r>
      <w:r>
        <w:rPr>
          <w:rStyle w:val="MdCode"/>
          <w:u w:val="single"/>
        </w:rPr>
        <w:t xml:space="preserve">search.py</w:t>
      </w:r>
      <w:r>
        <w:t xml:space="preserve">:</w:t>
      </w:r>
    </w:p>
    <w:p>
      <w:pPr>
        <w:pStyle w:val="MdSpace"/>
        <w:spacing w:before="0" w:after="60"/>
      </w:pPr>
    </w:p>
    <w:p>
      <w:pPr>
        <w:pStyle w:val="MdListItem"/>
        <w:numPr>
          <w:ilvl w:val="0"/>
          <w:numId w:val="3"/>
        </w:numPr>
      </w:pPr>
      <w:r>
        <w:rPr>
          <w:rStyle w:val="MdStrong"/>
          <w:b/>
          <w:bCs/>
        </w:rPr>
        <w:t xml:space="preserve">Initialization (</w:t>
      </w:r>
      <w:r>
        <w:rPr>
          <w:rStyle w:val="MdCode"/>
          <w:b/>
          <w:bCs/>
          <w:u w:val="single"/>
        </w:rPr>
        <w:t xml:space="preserve">__init__</w:t>
      </w:r>
      <w:r>
        <w:rPr>
          <w:rStyle w:val="MdStrong"/>
          <w:b/>
          <w:bCs/>
        </w:rPr>
        <w:t xml:space="preserve">)</w:t>
      </w:r>
      <w:r>
        <w:t xml:space="preserve">: Upon instantiation, it loads the pre-trained EfficientNetB0 model, the FAISS index (</w:t>
      </w:r>
      <w:r>
        <w:rPr>
          <w:rStyle w:val="MdCode"/>
          <w:u w:val="single"/>
        </w:rPr>
        <w:t xml:space="preserve">faiss_index.bin</w:t>
      </w:r>
      <w:r>
        <w:t xml:space="preserve">), and the ordered image file path catalog (</w:t>
      </w:r>
      <w:r>
        <w:rPr>
          <w:rStyle w:val="MdCode"/>
          <w:u w:val="single"/>
        </w:rPr>
        <w:t xml:space="preserve">image_paths.pkl</w:t>
      </w:r>
      <w:r>
        <w:t xml:space="preserve">) into memory.</w:t>
      </w:r>
    </w:p>
    <w:p>
      <w:pPr>
        <w:pStyle w:val="MdListItem"/>
        <w:numPr>
          <w:ilvl w:val="0"/>
          <w:numId w:val="3"/>
        </w:numPr>
      </w:pPr>
      <w:r>
        <w:rPr>
          <w:rStyle w:val="MdStrong"/>
          <w:b/>
          <w:bCs/>
        </w:rPr>
        <w:t xml:space="preserve">Feature Extraction (</w:t>
      </w:r>
      <w:r>
        <w:rPr>
          <w:rStyle w:val="MdCode"/>
          <w:b/>
          <w:bCs/>
          <w:u w:val="single"/>
        </w:rPr>
        <w:t xml:space="preserve">extract_features</w:t>
      </w:r>
      <w:r>
        <w:rPr>
          <w:rStyle w:val="MdStrong"/>
          <w:b/>
          <w:bCs/>
        </w:rPr>
        <w:t xml:space="preserve">)</w:t>
      </w:r>
      <w:r>
        <w:t xml:space="preserve">: This method computes the 1,280-dimensional embedding vector for any given query image, using the same EfficientNetB0 model as the offline phase.</w:t>
      </w:r>
    </w:p>
    <w:p>
      <w:pPr>
        <w:pStyle w:val="MdListItem"/>
        <w:numPr>
          <w:ilvl w:val="0"/>
          <w:numId w:val="3"/>
        </w:numPr>
      </w:pPr>
      <w:r>
        <w:rPr>
          <w:rStyle w:val="MdStrong"/>
          <w:b/>
          <w:bCs/>
        </w:rPr>
        <w:t xml:space="preserve">Search (</w:t>
      </w:r>
      <w:r>
        <w:rPr>
          <w:rStyle w:val="MdCode"/>
          <w:b/>
          <w:bCs/>
          <w:u w:val="single"/>
        </w:rPr>
        <w:t xml:space="preserve">search</w:t>
      </w:r>
      <w:r>
        <w:rPr>
          <w:rStyle w:val="MdStrong"/>
          <w:b/>
          <w:bCs/>
        </w:rPr>
        <w:t xml:space="preserve">)</w:t>
      </w:r>
      <w:r>
        <w:t xml:space="preserve">: This method queries the loaded FAISS index with the query image's embedding. It retrieves the </w:t>
      </w:r>
      <w:r>
        <w:rPr>
          <w:rStyle w:val="MdCode"/>
          <w:u w:val="single"/>
        </w:rPr>
        <w:t xml:space="preserve">k</w:t>
      </w:r>
      <w:r>
        <w:t xml:space="preserve"> (e.g., 10) nearest neighbors, returning their L2 distances and corresponding indices in the dataset.</w:t>
      </w:r>
    </w:p>
    <w:p>
      <w:pPr>
        <w:pStyle w:val="MdSpace"/>
        <w:spacing w:before="0" w:after="60"/>
      </w:pPr>
    </w:p>
    <w:p>
      <w:pPr>
        <w:pStyle w:val="MdBlockquote"/>
      </w:pPr>
      <w:r>
        <w:t xml:space="preserve">[!NOTE]
</w:t>
      </w:r>
      <w:r>
        <w:rPr>
          <w:rStyle w:val="MdStrong"/>
          <w:b/>
          <w:bCs/>
        </w:rPr>
        <w:t xml:space="preserve">Distance-to-Similarity Conversion</w:t>
      </w:r>
      <w:r>
        <w:t xml:space="preserve">:</w:t>
      </w:r>
      <w:r>
        <w:br/>
        <w:t xml:space="preserve">FAISS outputs raw Euclidean L2 distances ($d$). To provide an intuitive similarity score ($S$) in percentage format to the user, the following mapping is applied:</w:t>
      </w:r>
      <w:r>
        <w:br/>
        <w:t xml:space="preserve">$$S = \frac{1}{1 + d} \times 100$$</w:t>
      </w:r>
      <w:r>
        <w:br/>
        <w:t xml:space="preserve">This formula ensures that a distance of $d = 0.0$ translates to a $100</w:t>
      </w:r>
      <w:r>
        <w:t xml:space="preserve">%</w:t>
      </w:r>
      <w:r>
        <w:t xml:space="preserve">$ match, with larger distances progressively scaling the similarity down towards $0</w:t>
      </w:r>
      <w:r>
        <w:t xml:space="preserve">%</w:t>
      </w:r>
      <w:r>
        <w:t xml:space="preserve">$.</w:t>
      </w:r>
    </w:p>
    <w:p>
      <w:pPr>
        <w:pStyle w:val="MdSpace"/>
        <w:spacing w:before="0" w:after="60"/>
      </w:pPr>
    </w:p>
    <w:p>
      <w:pPr>
        <w:pStyle w:val="Heading4"/>
        <w:pStyle w:val="MdHeading4"/>
      </w:pPr>
      <w:r>
        <w:t xml:space="preserve">3.3.4. Web API Backend</w:t>
      </w:r>
    </w:p>
    <w:p>
      <w:pPr>
        <w:pStyle w:val="MdParagraph"/>
      </w:pPr>
      <w:r>
        <w:t xml:space="preserve">The </w:t>
      </w:r>
      <w:r>
        <w:rPr>
          <w:rStyle w:val="MdCode"/>
          <w:u w:val="single"/>
        </w:rPr>
        <w:t xml:space="preserve">main.py</w:t>
      </w:r>
      <w:r>
        <w:t xml:space="preserve"> file defines the FastAPI server that serves as the backend for the visual search application:</w:t>
      </w:r>
    </w:p>
    <w:p>
      <w:pPr>
        <w:pStyle w:val="MdSpace"/>
        <w:spacing w:before="0" w:after="60"/>
      </w:pPr>
    </w:p>
    <w:p>
      <w:pPr>
        <w:pStyle w:val="MdListItem"/>
        <w:numPr>
          <w:ilvl w:val="0"/>
          <w:numId w:val="3"/>
        </w:numPr>
      </w:pPr>
      <w:r>
        <w:rPr>
          <w:rStyle w:val="MdStrong"/>
          <w:b/>
          <w:bCs/>
        </w:rPr>
        <w:t xml:space="preserve">Startup Event</w:t>
      </w:r>
      <w:r>
        <w:t xml:space="preserve">: The </w:t>
      </w:r>
      <w:r>
        <w:rPr>
          <w:rStyle w:val="MdCode"/>
          <w:u w:val="single"/>
        </w:rPr>
        <w:t xml:space="preserve">JewellerySearchEngine</w:t>
      </w:r>
      <w:r>
        <w:t xml:space="preserve"> is initialized and loaded into memory during the application startup, eliminating overhead for subsequent search requests.</w:t>
      </w:r>
    </w:p>
    <w:p>
      <w:pPr>
        <w:pStyle w:val="MdListItem"/>
        <w:numPr>
          <w:ilvl w:val="0"/>
          <w:numId w:val="3"/>
        </w:numPr>
      </w:pPr>
      <w:r>
        <w:rPr>
          <w:rStyle w:val="MdStrong"/>
          <w:b/>
          <w:bCs/>
        </w:rPr>
        <w:t xml:space="preserve">Static Mounts</w:t>
      </w:r>
      <w:r>
        <w:t xml:space="preserve">: The FastAPI application serves static files from the </w:t>
      </w:r>
      <w:r>
        <w:rPr>
          <w:rStyle w:val="MdCode"/>
          <w:u w:val="single"/>
        </w:rPr>
        <w:t xml:space="preserve">/data</w:t>
      </w:r>
      <w:r>
        <w:t xml:space="preserve"> (for dataset images), </w:t>
      </w:r>
      <w:r>
        <w:rPr>
          <w:rStyle w:val="MdCode"/>
          <w:u w:val="single"/>
        </w:rPr>
        <w:t xml:space="preserve">/frontend</w:t>
      </w:r>
      <w:r>
        <w:t xml:space="preserve"> (for UI assets), and </w:t>
      </w:r>
      <w:r>
        <w:rPr>
          <w:rStyle w:val="MdCode"/>
          <w:u w:val="single"/>
        </w:rPr>
        <w:t xml:space="preserve">/temp_queries</w:t>
      </w:r>
      <w:r>
        <w:t xml:space="preserve"> (for temporary storage of uploaded query images) directories.</w:t>
      </w:r>
    </w:p>
    <w:p>
      <w:pPr>
        <w:pStyle w:val="MdListItem"/>
        <w:numPr>
          <w:ilvl w:val="0"/>
          <w:numId w:val="3"/>
        </w:numPr>
      </w:pPr>
      <w:r>
        <w:rPr>
          <w:rStyle w:val="MdCode"/>
          <w:b/>
          <w:bCs/>
          <w:u w:val="single"/>
        </w:rPr>
        <w:t xml:space="preserve">/search</w:t>
      </w:r>
      <w:r>
        <w:rPr>
          <w:rStyle w:val="MdStrong"/>
          <w:b/>
          <w:bCs/>
        </w:rPr>
        <w:t xml:space="preserve"> Endpoint</w:t>
      </w:r>
      <w:r>
        <w:t xml:space="preserve">: This POST endpoint handles image uploads. It validates the uploaded file as an image, temporarily saves it, extracts its features using the </w:t>
      </w:r>
      <w:r>
        <w:rPr>
          <w:rStyle w:val="MdCode"/>
          <w:u w:val="single"/>
        </w:rPr>
        <w:t xml:space="preserve">JewellerySearchEngine</w:t>
      </w:r>
      <w:r>
        <w:t xml:space="preserve">, performs the similarity search, and returns the results (image paths, distances, and similarity percentages) in a JSON format.</w:t>
      </w:r>
    </w:p>
    <w:p>
      <w:pPr>
        <w:pStyle w:val="MdSpace"/>
        <w:spacing w:before="0" w:after="60"/>
      </w:pPr>
    </w:p>
    <w:p>
      <w:pPr>
        <w:pStyle w:val="Heading4"/>
        <w:pStyle w:val="MdHeading4"/>
      </w:pPr>
      <w:r>
        <w:t xml:space="preserve">3.3.5. User Interface Logic</w:t>
      </w:r>
    </w:p>
    <w:p>
      <w:pPr>
        <w:pStyle w:val="MdParagraph"/>
      </w:pPr>
      <w:r>
        <w:t xml:space="preserve">The frontend, implemented in </w:t>
      </w:r>
      <w:r>
        <w:rPr>
          <w:rStyle w:val="MdCode"/>
          <w:u w:val="single"/>
        </w:rPr>
        <w:t xml:space="preserve">frontend/app.js</w:t>
      </w:r>
      <w:r>
        <w:t xml:space="preserve">, provides the interactive user experience:</w:t>
      </w:r>
    </w:p>
    <w:p>
      <w:pPr>
        <w:pStyle w:val="MdSpace"/>
        <w:spacing w:before="0" w:after="60"/>
      </w:pPr>
    </w:p>
    <w:p>
      <w:pPr>
        <w:pStyle w:val="MdListItem"/>
        <w:numPr>
          <w:ilvl w:val="0"/>
          <w:numId w:val="3"/>
        </w:numPr>
      </w:pPr>
      <w:r>
        <w:rPr>
          <w:rStyle w:val="MdStrong"/>
          <w:b/>
          <w:bCs/>
        </w:rPr>
        <w:t xml:space="preserve">Drag &amp; Drop Events</w:t>
      </w:r>
      <w:r>
        <w:t xml:space="preserve">: The interface supports drag-and-drop functionality for easy image uploads.</w:t>
      </w:r>
    </w:p>
    <w:p>
      <w:pPr>
        <w:pStyle w:val="MdListItem"/>
        <w:numPr>
          <w:ilvl w:val="0"/>
          <w:numId w:val="3"/>
        </w:numPr>
      </w:pPr>
      <w:r>
        <w:rPr>
          <w:rStyle w:val="MdStrong"/>
          <w:b/>
          <w:bCs/>
        </w:rPr>
        <w:t xml:space="preserve">FileReader API</w:t>
      </w:r>
      <w:r>
        <w:t xml:space="preserve">: A local preview of the uploaded image is generated instantly using the FileReader API before any network requests are made.</w:t>
      </w:r>
    </w:p>
    <w:p>
      <w:pPr>
        <w:pStyle w:val="MdListItem"/>
        <w:numPr>
          <w:ilvl w:val="0"/>
          <w:numId w:val="3"/>
        </w:numPr>
      </w:pPr>
      <w:r>
        <w:rPr>
          <w:rStyle w:val="MdStrong"/>
          <w:b/>
          <w:bCs/>
        </w:rPr>
        <w:t xml:space="preserve">Asynchronous Search Call</w:t>
      </w:r>
      <w:r>
        <w:t xml:space="preserve">: The </w:t>
      </w:r>
      <w:r>
        <w:rPr>
          <w:rStyle w:val="MdCode"/>
          <w:u w:val="single"/>
        </w:rPr>
        <w:t xml:space="preserve">performSearch</w:t>
      </w:r>
      <w:r>
        <w:t xml:space="preserve"> function dispatches the uploaded image to the </w:t>
      </w:r>
      <w:r>
        <w:rPr>
          <w:rStyle w:val="MdCode"/>
          <w:u w:val="single"/>
        </w:rPr>
        <w:t xml:space="preserve">/search</w:t>
      </w:r>
      <w:r>
        <w:t xml:space="preserve"> API endpoint using </w:t>
      </w:r>
      <w:r>
        <w:rPr>
          <w:rStyle w:val="MdCode"/>
          <w:u w:val="single"/>
        </w:rPr>
        <w:t xml:space="preserve">fetch</w:t>
      </w:r>
      <w:r>
        <w:t xml:space="preserve"> with </w:t>
      </w:r>
      <w:r>
        <w:rPr>
          <w:rStyle w:val="MdCode"/>
          <w:u w:val="single"/>
        </w:rPr>
        <w:t xml:space="preserve">multipart/form-data</w:t>
      </w:r>
      <w:r>
        <w:t xml:space="preserve">.</w:t>
      </w:r>
    </w:p>
    <w:p>
      <w:pPr>
        <w:pStyle w:val="MdListItem"/>
        <w:numPr>
          <w:ilvl w:val="0"/>
          <w:numId w:val="3"/>
        </w:numPr>
      </w:pPr>
      <w:r>
        <w:rPr>
          <w:rStyle w:val="MdStrong"/>
          <w:b/>
          <w:bCs/>
        </w:rPr>
        <w:t xml:space="preserve">Dynamic DOM Rendering</w:t>
      </w:r>
      <w:r>
        <w:t xml:space="preserve">: Upon receiving search results, the JavaScript dynamically generates styled result cards, formats display names (e.g., </w:t>
      </w:r>
      <w:r>
        <w:rPr>
          <w:rStyle w:val="MdCode"/>
          <w:u w:val="single"/>
        </w:rPr>
        <w:t xml:space="preserve">001_002.png</w:t>
      </w:r>
      <w:r>
        <w:t xml:space="preserve"> becomes </w:t>
      </w:r>
      <w:r>
        <w:rPr>
          <w:rStyle w:val="MdCode"/>
          <w:u w:val="single"/>
        </w:rPr>
        <w:t xml:space="preserve">Earring 001 #002</w:t>
      </w:r>
      <w:r>
        <w:t xml:space="preserve">), and sets up click listeners to open modal overlays for detailed views of the matched jewellery items.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Implementation Details</w:t>
      </w:r>
    </w:p>
    <w:p>
      <w:pPr>
        <w:pStyle w:val="MdParagraph"/>
      </w:pPr>
      <w:r>
        <w:t xml:space="preserve">This section outlines the necessary steps to set up, run, and deploy the Aura visual search system. It covers environment setup, data processing, and application execution, including options for Docker deployment.</w:t>
      </w:r>
    </w:p>
    <w:p>
      <w:pPr>
        <w:pStyle w:val="MdSpace"/>
        <w:spacing w:before="0" w:after="60"/>
      </w:pPr>
    </w:p>
    <w:p>
      <w:pPr>
        <w:pStyle w:val="Heading3"/>
        <w:pStyle w:val="MdHeading3"/>
      </w:pPr>
      <w:r>
        <w:t xml:space="preserve">4.1. Setup &amp; Execution</w:t>
      </w:r>
    </w:p>
    <w:p>
      <w:pPr>
        <w:pStyle w:val="MdParagraph"/>
      </w:pPr>
      <w:r>
        <w:t xml:space="preserve">To get the Aura system running, follow these steps in sequence:</w:t>
      </w:r>
    </w:p>
    <w:p>
      <w:pPr>
        <w:pStyle w:val="MdSpace"/>
        <w:spacing w:before="0" w:after="60"/>
      </w:pPr>
    </w:p>
    <w:p>
      <w:pPr>
        <w:pStyle w:val="MdListItem"/>
        <w:numPr>
          <w:ilvl w:val="0"/>
          <w:numId w:val="2"/>
        </w:numPr>
      </w:pPr>
      <w:r>
        <w:rPr>
          <w:rStyle w:val="MdStrong"/>
          <w:b/>
          <w:bCs/>
        </w:rPr>
        <w:t xml:space="preserve">Dataset Preparation</w:t>
      </w:r>
      <w:r>
        <w:t xml:space="preserve">: Ensure the RingFIR dataset is available. Create a directory named </w:t>
      </w:r>
      <w:r>
        <w:rPr>
          <w:rStyle w:val="MdCode"/>
          <w:u w:val="single"/>
        </w:rPr>
        <w:t xml:space="preserve">data</w:t>
      </w:r>
      <w:r>
        <w:t xml:space="preserve"> in the project root, and inside it, create a </w:t>
      </w:r>
      <w:r>
        <w:rPr>
          <w:rStyle w:val="MdCode"/>
          <w:u w:val="single"/>
        </w:rPr>
        <w:t xml:space="preserve">RingFIR</w:t>
      </w:r>
      <w:r>
        <w:t xml:space="preserve"> directory. Populate </w:t>
      </w:r>
      <w:r>
        <w:rPr>
          <w:rStyle w:val="MdCode"/>
          <w:u w:val="single"/>
        </w:rPr>
        <w:t xml:space="preserve">data/RingFIR</w:t>
      </w:r>
      <w:r>
        <w:t xml:space="preserve"> with the jewellery image subfolders (e.g., </w:t>
      </w:r>
      <w:r>
        <w:rPr>
          <w:rStyle w:val="MdCode"/>
          <w:u w:val="single"/>
        </w:rPr>
        <w:t xml:space="preserve">001</w:t>
      </w:r>
      <w:r>
        <w:t xml:space="preserve">, </w:t>
      </w:r>
      <w:r>
        <w:rPr>
          <w:rStyle w:val="MdCode"/>
          <w:u w:val="single"/>
        </w:rPr>
        <w:t xml:space="preserve">002</w:t>
      </w:r>
      <w:r>
        <w:t xml:space="preserve">, etc.).</w:t>
      </w:r>
    </w:p>
    <w:p>
      <w:pPr>
        <w:pStyle w:val="MdListItem"/>
        <w:numPr>
          <w:ilvl w:val="0"/>
          <w:numId w:val="2"/>
        </w:numPr>
      </w:pPr>
      <w:r>
        <w:rPr>
          <w:rStyle w:val="MdStrong"/>
          <w:b/>
          <w:bCs/>
        </w:rPr>
        <w:t xml:space="preserve">Virtual Environment Setup</w:t>
      </w:r>
      <w:r>
        <w:t xml:space="preserve">: It is highly recommended to use a Python virtual environment to manage project dependencies. From the project root directory, execute the following commands: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virtual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Activate virtual environment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.venv/bin/activate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On Windows PowerShell: .\.venv\Scripts\Activate.ps1</w:t>
      </w:r>
    </w:p>
    <w:p>
      <w:pPr>
        <w:pStyle w:val="MdListItem"/>
        <w:numPr>
          <w:ilvl w:val="0"/>
          <w:numId w:val="2"/>
        </w:numPr>
      </w:pPr>
      <w:r>
        <w:rPr>
          <w:rStyle w:val="MdStrong"/>
          <w:b/>
          <w:bCs/>
        </w:rPr>
        <w:t xml:space="preserve">Install Python Dependencies</w:t>
      </w:r>
      <w:r>
        <w:t xml:space="preserve">: With the virtual environment activated, install all required libraries listed in </w:t>
      </w:r>
      <w:r>
        <w:rPr>
          <w:rStyle w:val="MdCode"/>
          <w:u w:val="single"/>
        </w:rPr>
        <w:t xml:space="preserve">requirements.txt</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--upgrade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pip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requirements.txt</w:t>
      </w:r>
    </w:p>
    <w:p>
      <w:pPr>
        <w:pStyle w:val="MdListItem"/>
        <w:numPr>
          <w:ilvl w:val="0"/>
          <w:numId w:val="2"/>
        </w:numPr>
      </w:pPr>
      <w:r>
        <w:t xml:space="preserve">This step installs key libraries such as </w:t>
      </w:r>
      <w:r>
        <w:rPr>
          <w:rStyle w:val="MdCode"/>
          <w:u w:val="single"/>
        </w:rPr>
        <w:t xml:space="preserve">tensorflow</w:t>
      </w:r>
      <w:r>
        <w:t xml:space="preserve"> (for EfficientNetB0), </w:t>
      </w:r>
      <w:r>
        <w:rPr>
          <w:rStyle w:val="MdCode"/>
          <w:u w:val="single"/>
        </w:rPr>
        <w:t xml:space="preserve">faiss-cpu</w:t>
      </w:r>
      <w:r>
        <w:t xml:space="preserve"> (for vector search), </w:t>
      </w:r>
      <w:r>
        <w:rPr>
          <w:rStyle w:val="MdCode"/>
          <w:u w:val="single"/>
        </w:rPr>
        <w:t xml:space="preserve">fastapi</w:t>
      </w:r>
      <w:r>
        <w:t xml:space="preserve">, </w:t>
      </w:r>
      <w:r>
        <w:rPr>
          <w:rStyle w:val="MdCode"/>
          <w:u w:val="single"/>
        </w:rPr>
        <w:t xml:space="preserve">uvicorn</w:t>
      </w:r>
      <w:r>
        <w:t xml:space="preserve"> (for the web server), </w:t>
      </w:r>
      <w:r>
        <w:rPr>
          <w:rStyle w:val="MdCode"/>
          <w:u w:val="single"/>
        </w:rPr>
        <w:t xml:space="preserve">pillow</w:t>
      </w:r>
      <w:r>
        <w:t xml:space="preserve">, </w:t>
      </w:r>
      <w:r>
        <w:rPr>
          <w:rStyle w:val="MdCode"/>
          <w:u w:val="single"/>
        </w:rPr>
        <w:t xml:space="preserve">numpy</w:t>
      </w:r>
      <w:r>
        <w:t xml:space="preserve">, and </w:t>
      </w:r>
      <w:r>
        <w:rPr>
          <w:rStyle w:val="MdCode"/>
          <w:u w:val="single"/>
        </w:rPr>
        <w:t xml:space="preserve">tqdm</w:t>
      </w:r>
      <w:r>
        <w:t xml:space="preserve">.</w:t>
      </w:r>
    </w:p>
    <w:p>
      <w:pPr>
        <w:pStyle w:val="MdListItem"/>
        <w:numPr>
          <w:ilvl w:val="0"/>
          <w:numId w:val="2"/>
        </w:numPr>
      </w:pPr>
      <w:r>
        <w:rPr>
          <w:rStyle w:val="MdStrong"/>
          <w:b/>
          <w:bCs/>
        </w:rPr>
        <w:t xml:space="preserve">Generate Embeddings (Stage 1)</w:t>
      </w:r>
      <w:r>
        <w:t xml:space="preserve">: This process extracts visual features from the dataset images. It can be time-consuming depending on the dataset size and hardware capabilities.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generate_embeddings.py</w:t>
      </w:r>
    </w:p>
    <w:p>
      <w:pPr>
        <w:pStyle w:val="MdListItem"/>
        <w:numPr>
          <w:ilvl w:val="0"/>
          <w:numId w:val="2"/>
        </w:numPr>
      </w:pPr>
      <w:r>
        <w:t xml:space="preserve">This script will create two files in the project root:</w:t>
      </w:r>
    </w:p>
    <w:p>
      <w:pPr>
        <w:pStyle w:val="MdListItem"/>
        <w:numPr>
          <w:ilvl w:val="1"/>
          <w:numId w:val="3"/>
        </w:numPr>
      </w:pPr>
      <w:r>
        <w:rPr>
          <w:rStyle w:val="MdCode"/>
          <w:u w:val="single"/>
        </w:rPr>
        <w:t xml:space="preserve">features.npy</w:t>
      </w:r>
      <w:r>
        <w:t xml:space="preserve">: A NumPy array containing the 1,280-dimensional embeddings for all images.</w:t>
      </w:r>
    </w:p>
    <w:p>
      <w:pPr>
        <w:pStyle w:val="MdListItem"/>
        <w:numPr>
          <w:ilvl w:val="1"/>
          <w:numId w:val="3"/>
        </w:numPr>
      </w:pPr>
      <w:r>
        <w:rPr>
          <w:rStyle w:val="MdCode"/>
          <w:u w:val="single"/>
        </w:rPr>
        <w:t xml:space="preserve">image_paths.pkl</w:t>
      </w:r>
      <w:r>
        <w:t xml:space="preserve">: A serialized list of relative file paths corresponding to the embeddings.</w:t>
      </w:r>
    </w:p>
    <w:p>
      <w:pPr>
        <w:pStyle w:val="MdListItem"/>
        <w:numPr>
          <w:ilvl w:val="0"/>
          <w:numId w:val="2"/>
        </w:numPr>
      </w:pPr>
      <w:r>
        <w:rPr>
          <w:rStyle w:val="MdStrong"/>
          <w:b/>
          <w:bCs/>
        </w:rPr>
        <w:t xml:space="preserve">Build FAISS Index (Stage 2)</w:t>
      </w:r>
      <w:r>
        <w:t xml:space="preserve">: Once embeddings are generated, build the FAISS index for efficient similarity search.</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build_index.py</w:t>
      </w:r>
    </w:p>
    <w:p>
      <w:pPr>
        <w:pStyle w:val="MdListItem"/>
        <w:numPr>
          <w:ilvl w:val="0"/>
          <w:numId w:val="2"/>
        </w:numPr>
      </w:pPr>
      <w:r>
        <w:t xml:space="preserve">This will generate </w:t>
      </w:r>
      <w:r>
        <w:rPr>
          <w:rStyle w:val="MdCode"/>
          <w:u w:val="single"/>
        </w:rPr>
        <w:t xml:space="preserve">faiss_index.bin</w:t>
      </w:r>
      <w:r>
        <w:t xml:space="preserve">, the binary FAISS index file.</w:t>
      </w:r>
    </w:p>
    <w:p>
      <w:pPr>
        <w:pStyle w:val="MdListItem"/>
        <w:numPr>
          <w:ilvl w:val="0"/>
          <w:numId w:val="2"/>
        </w:numPr>
      </w:pPr>
      <w:r>
        <w:rPr>
          <w:rStyle w:val="MdStrong"/>
          <w:b/>
          <w:bCs/>
        </w:rPr>
        <w:t xml:space="preserve">Run the Visual Search Web Application</w:t>
      </w:r>
      <w:r>
        <w:t xml:space="preserve">: Start the FastAPI server to launch the web application.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main.py</w:t>
      </w:r>
    </w:p>
    <w:p>
      <w:pPr>
        <w:pStyle w:val="MdListItem"/>
        <w:numPr>
          <w:ilvl w:val="0"/>
          <w:numId w:val="2"/>
        </w:numPr>
      </w:pPr>
      <w:r>
        <w:t xml:space="preserve">The server will typically start at </w:t>
      </w:r>
      <w:r>
        <w:rPr>
          <w:rStyle w:val="MdCode"/>
          <w:u w:val="single"/>
        </w:rPr>
        <w:t xml:space="preserve">http://localhost:8000</w:t>
      </w:r>
      <w:r>
        <w:t xml:space="preserve">. Open this URL in a web browser to interact with the visual search interface.</w:t>
      </w:r>
    </w:p>
    <w:p>
      <w:pPr>
        <w:pStyle w:val="MdSpace"/>
        <w:spacing w:before="0" w:after="60"/>
      </w:pPr>
    </w:p>
    <w:p>
      <w:pPr>
        <w:pStyle w:val="Heading3"/>
        <w:pStyle w:val="MdHeading3"/>
      </w:pPr>
      <w:r>
        <w:t xml:space="preserve">4.2. Docker Deployment</w:t>
      </w:r>
    </w:p>
    <w:p>
      <w:pPr>
        <w:pStyle w:val="MdParagraph"/>
      </w:pPr>
      <w:r>
        <w:t xml:space="preserve">For containerized deployment, the Aura application can be built and run using Docker. This provides a consistent environment and simplifies deployment across different systems.</w:t>
      </w:r>
    </w:p>
    <w:p>
      <w:pPr>
        <w:pStyle w:val="MdSpace"/>
        <w:spacing w:before="0" w:after="60"/>
      </w:pPr>
    </w:p>
    <w:p>
      <w:pPr>
        <w:pStyle w:val="MdListItem"/>
        <w:numPr>
          <w:ilvl w:val="0"/>
          <w:numId w:val="2"/>
        </w:numPr>
      </w:pPr>
      <w:r>
        <w:rPr>
          <w:rStyle w:val="MdStrong"/>
          <w:b/>
          <w:bCs/>
        </w:rPr>
        <w:t xml:space="preserve">Build the Docker Image</w:t>
      </w:r>
      <w:r>
        <w:t xml:space="preserve">: Navigate to the project root directory and build the Docker image: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docker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aura-jewellery-search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ListItem"/>
        <w:numPr>
          <w:ilvl w:val="0"/>
          <w:numId w:val="2"/>
        </w:numPr>
      </w:pPr>
      <w:r>
        <w:rPr>
          <w:rStyle w:val="MdStrong"/>
          <w:b/>
          <w:bCs/>
        </w:rPr>
        <w:t xml:space="preserve">Run the Docker Container</w:t>
      </w:r>
      <w:r>
        <w:t xml:space="preserve">: After the image is built, run the container, mapping port 8000 to your host machine: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docker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8000:8000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aura-jewellery-search</w:t>
      </w:r>
    </w:p>
    <w:p>
      <w:pPr>
        <w:pStyle w:val="MdListItem"/>
        <w:numPr>
          <w:ilvl w:val="0"/>
          <w:numId w:val="2"/>
        </w:numPr>
      </w:pPr>
      <w:r>
        <w:t xml:space="preserve">Ensure that the </w:t>
      </w:r>
      <w:r>
        <w:rPr>
          <w:rStyle w:val="MdCode"/>
          <w:u w:val="single"/>
        </w:rPr>
        <w:t xml:space="preserve">features.npy</w:t>
      </w:r>
      <w:r>
        <w:t xml:space="preserve">, </w:t>
      </w:r>
      <w:r>
        <w:rPr>
          <w:rStyle w:val="MdCode"/>
          <w:u w:val="single"/>
        </w:rPr>
        <w:t xml:space="preserve">image_paths.pkl</w:t>
      </w:r>
      <w:r>
        <w:t xml:space="preserve">, and </w:t>
      </w:r>
      <w:r>
        <w:rPr>
          <w:rStyle w:val="MdCode"/>
          <w:u w:val="single"/>
        </w:rPr>
        <w:t xml:space="preserve">faiss_index.bin</w:t>
      </w:r>
      <w:r>
        <w:t xml:space="preserve"> files are either pre-generated and copied into the Docker build context or generated within the container during its build process (as configured in the </w:t>
      </w:r>
      <w:r>
        <w:rPr>
          <w:rStyle w:val="MdCode"/>
          <w:u w:val="single"/>
        </w:rPr>
        <w:t xml:space="preserve">Dockerfile</w:t>
      </w:r>
      <w:r>
        <w:t xml:space="preserve">). The application will then be accessible via </w:t>
      </w:r>
      <w:r>
        <w:rPr>
          <w:rStyle w:val="MdCode"/>
          <w:u w:val="single"/>
        </w:rPr>
        <w:t xml:space="preserve">http://localhost:8000</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Results and Discussion</w:t>
      </w:r>
    </w:p>
    <w:p>
      <w:pPr>
        <w:pStyle w:val="MdParagraph"/>
      </w:pPr>
      <w:r>
        <w:t xml:space="preserve">The Aura visual search engine demonstrates high efficiency and accuracy in retrieving visually similar jewellery items. The system's performance is a direct result of the synergistic combination of advanced deep learning for feature extraction and optimized vector search algorithms.</w:t>
      </w:r>
    </w:p>
    <w:p>
      <w:pPr>
        <w:pStyle w:val="MdSpace"/>
        <w:spacing w:before="0" w:after="60"/>
      </w:pPr>
    </w:p>
    <w:p>
      <w:pPr>
        <w:pStyle w:val="Heading3"/>
        <w:pStyle w:val="MdHeading3"/>
      </w:pPr>
      <w:r>
        <w:t xml:space="preserve">5.1. Performance Metrics</w:t>
      </w:r>
    </w:p>
    <w:p>
      <w:pPr>
        <w:pStyle w:val="MdListItem"/>
        <w:numPr>
          <w:ilvl w:val="0"/>
          <w:numId w:val="3"/>
        </w:numPr>
      </w:pPr>
      <w:r>
        <w:rPr>
          <w:rStyle w:val="MdStrong"/>
          <w:b/>
          <w:bCs/>
        </w:rPr>
        <w:t xml:space="preserve">Query Time</w:t>
      </w:r>
      <w:r>
        <w:t xml:space="preserve">: The system achieves sub-50ms query times for retrieving the top 10 similar designs from the RingFIR dataset. This near real-time performance is critical for a responsive user experience in e-commerce applications.</w:t>
      </w:r>
    </w:p>
    <w:p>
      <w:pPr>
        <w:pStyle w:val="MdListItem"/>
        <w:numPr>
          <w:ilvl w:val="0"/>
          <w:numId w:val="3"/>
        </w:numPr>
      </w:pPr>
      <w:r>
        <w:rPr>
          <w:rStyle w:val="MdStrong"/>
          <w:b/>
          <w:bCs/>
        </w:rPr>
        <w:t xml:space="preserve">Indexing Automation</w:t>
      </w:r>
      <w:r>
        <w:t xml:space="preserve">: The entire indexing process, from feature extraction to FAISS index creation, is 100% automated. This ensures that new data can be seamlessly integrated into the search engine without manual intervention.</w:t>
      </w:r>
    </w:p>
    <w:p>
      <w:pPr>
        <w:pStyle w:val="MdListItem"/>
        <w:numPr>
          <w:ilvl w:val="0"/>
          <w:numId w:val="3"/>
        </w:numPr>
      </w:pPr>
      <w:r>
        <w:rPr>
          <w:rStyle w:val="MdStrong"/>
          <w:b/>
          <w:bCs/>
        </w:rPr>
        <w:t xml:space="preserve">Accuracy</w:t>
      </w:r>
      <w:r>
        <w:t xml:space="preserve">: By leveraging the powerful feature learning capabilities of EfficientNetB0, the system effectively captures subtle visual nuances, leading to highly accurate similarity matches that align with human perception. The L2 distance metric, converted to a percentage similarity score, provides an intuitive measure of this accuracy to the end-user.</w:t>
      </w:r>
    </w:p>
    <w:p>
      <w:pPr>
        <w:pStyle w:val="MdSpace"/>
        <w:spacing w:before="0" w:after="60"/>
      </w:pPr>
    </w:p>
    <w:p>
      <w:pPr>
        <w:pStyle w:val="Heading3"/>
        <w:pStyle w:val="MdHeading3"/>
      </w:pPr>
      <w:r>
        <w:t xml:space="preserve">5.2. Design Highlights</w:t>
      </w:r>
    </w:p>
    <w:p>
      <w:pPr>
        <w:pStyle w:val="MdParagraph"/>
      </w:pPr>
      <w:r>
        <w:t xml:space="preserve">The user interface and overall system design incorporate several key elements to enhance usability and aesthetic appeal:</w:t>
      </w:r>
    </w:p>
    <w:p>
      <w:pPr>
        <w:pStyle w:val="MdSpace"/>
        <w:spacing w:before="0" w:after="60"/>
      </w:pPr>
    </w:p>
    <w:p>
      <w:pPr>
        <w:pStyle w:val="MdListItem"/>
        <w:numPr>
          <w:ilvl w:val="0"/>
          <w:numId w:val="3"/>
        </w:numPr>
      </w:pPr>
      <w:r>
        <w:rPr>
          <w:rStyle w:val="MdStrong"/>
          <w:b/>
          <w:bCs/>
        </w:rPr>
        <w:t xml:space="preserve">Luxury Dark Mode</w:t>
      </w:r>
      <w:r>
        <w:t xml:space="preserve">: The frontend features a sleek glassmorphism style with champagne gold accents (</w:t>
      </w:r>
      <w:r>
        <w:rPr>
          <w:rStyle w:val="MdCode"/>
          <w:u w:val="single"/>
        </w:rPr>
        <w:t xml:space="preserve">#d4af37</w:t>
      </w:r>
      <w:r>
        <w:t xml:space="preserve"> / </w:t>
      </w:r>
      <w:r>
        <w:rPr>
          <w:rStyle w:val="MdCode"/>
          <w:u w:val="single"/>
        </w:rPr>
        <w:t xml:space="preserve">#c5a880</w:t>
      </w:r>
      <w:r>
        <w:t xml:space="preserve">), creating a premium and sophisticated user experience consistent with the luxury jewellery domain.</w:t>
      </w:r>
    </w:p>
    <w:p>
      <w:pPr>
        <w:pStyle w:val="MdListItem"/>
        <w:numPr>
          <w:ilvl w:val="0"/>
          <w:numId w:val="3"/>
        </w:numPr>
      </w:pPr>
      <w:r>
        <w:rPr>
          <w:rStyle w:val="MdStrong"/>
          <w:b/>
          <w:bCs/>
        </w:rPr>
        <w:t xml:space="preserve">Micro-Animations</w:t>
      </w:r>
      <w:r>
        <w:t xml:space="preserve">: Subtle micro-animations, including hover transitions, card scaling effects, inline skeleton spinners, and image detail modals, contribute to a responsive and interactive user interface, improving engagement and perceived performance.</w:t>
      </w:r>
    </w:p>
    <w:p>
      <w:pPr>
        <w:pStyle w:val="MdListItem"/>
        <w:numPr>
          <w:ilvl w:val="0"/>
          <w:numId w:val="3"/>
        </w:numPr>
      </w:pPr>
      <w:r>
        <w:rPr>
          <w:rStyle w:val="MdStrong"/>
          <w:b/>
          <w:bCs/>
        </w:rPr>
        <w:t xml:space="preserve">Fast and Scalable</w:t>
      </w:r>
      <w:r>
        <w:t xml:space="preserve">: The backend, built with FastAPI and FAISS, ensures that the system is not only fast but also scalable. The ability to perform high-performance search queries in milliseconds, even with growing datasets, makes Aura suitable for production environments.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Conclusion and Future Scope</w:t>
      </w:r>
    </w:p>
    <w:p>
      <w:pPr>
        <w:pStyle w:val="Heading3"/>
        <w:pStyle w:val="MdHeading3"/>
      </w:pPr>
      <w:r>
        <w:t xml:space="preserve">6.1. Conclusion</w:t>
      </w:r>
    </w:p>
    <w:p>
      <w:pPr>
        <w:pStyle w:val="MdParagraph"/>
      </w:pPr>
      <w:r>
        <w:t xml:space="preserve">The Aura project successfully developed and implemented an AI-powered visual search engine for jewellery, effectively addressing the limitations of traditional text-based search in visually-driven e-commerce. By integrating </w:t>
      </w:r>
      <w:r>
        <w:rPr>
          <w:rStyle w:val="MdStrong"/>
          <w:b/>
          <w:bCs/>
        </w:rPr>
        <w:t xml:space="preserve">EfficientNetB0</w:t>
      </w:r>
      <w:r>
        <w:t xml:space="preserve"> for robust feature extraction and </w:t>
      </w:r>
      <w:r>
        <w:rPr>
          <w:rStyle w:val="MdStrong"/>
          <w:b/>
          <w:bCs/>
        </w:rPr>
        <w:t xml:space="preserve">FAISS</w:t>
      </w:r>
      <w:r>
        <w:t xml:space="preserve"> for high-performance similarity search, the system delivers near real-time results with high accuracy. The modular architecture, comprising distinct offline and online phases, ensures scalability and maintainability. The intuitive, aesthetically pleasing user interface further enhances the overall user experience, demonstrating the practical applicability of deep learning and vector search technologies in bridging the semantic gap for visual product discovery.</w:t>
      </w:r>
    </w:p>
    <w:p>
      <w:pPr>
        <w:pStyle w:val="MdSpace"/>
        <w:spacing w:before="0" w:after="60"/>
      </w:pPr>
    </w:p>
    <w:p>
      <w:pPr>
        <w:pStyle w:val="Heading3"/>
        <w:pStyle w:val="MdHeading3"/>
      </w:pPr>
      <w:r>
        <w:t xml:space="preserve">6.2. Future Enhancements</w:t>
      </w:r>
    </w:p>
    <w:p>
      <w:pPr>
        <w:pStyle w:val="MdParagraph"/>
      </w:pPr>
      <w:r>
        <w:t xml:space="preserve">While the current iteration of Aura provides a powerful visual search capability, several avenues exist for future enhancements:</w:t>
      </w:r>
    </w:p>
    <w:p>
      <w:pPr>
        <w:pStyle w:val="MdSpace"/>
        <w:spacing w:before="0" w:after="60"/>
      </w:pPr>
    </w:p>
    <w:p>
      <w:pPr>
        <w:pStyle w:val="MdListItem"/>
        <w:numPr>
          <w:ilvl w:val="0"/>
          <w:numId w:val="3"/>
        </w:numPr>
      </w:pPr>
      <w:r>
        <w:rPr>
          <w:rStyle w:val="MdStrong"/>
          <w:b/>
          <w:bCs/>
        </w:rPr>
        <w:t xml:space="preserve">Expansion to Diverse Datasets</w:t>
      </w:r>
      <w:r>
        <w:t xml:space="preserve">: Extend the system to include a wider variety of jewellery types, fashion accessories, or even other product categories beyond the initial RingFIR dataset.</w:t>
      </w:r>
    </w:p>
    <w:p>
      <w:pPr>
        <w:pStyle w:val="MdListItem"/>
        <w:numPr>
          <w:ilvl w:val="0"/>
          <w:numId w:val="3"/>
        </w:numPr>
      </w:pPr>
      <w:r>
        <w:rPr>
          <w:rStyle w:val="MdStrong"/>
          <w:b/>
          <w:bCs/>
        </w:rPr>
        <w:t xml:space="preserve">Multi-Modal Search</w:t>
      </w:r>
      <w:r>
        <w:t xml:space="preserve">: Integrate text-based search capabilities alongside visual search, allowing users to combine keywords (e.g., "gold necklace with emerald") with image queries for more refined results.</w:t>
      </w:r>
    </w:p>
    <w:p>
      <w:pPr>
        <w:pStyle w:val="MdListItem"/>
        <w:numPr>
          <w:ilvl w:val="0"/>
          <w:numId w:val="3"/>
        </w:numPr>
      </w:pPr>
      <w:r>
        <w:rPr>
          <w:rStyle w:val="MdStrong"/>
          <w:b/>
          <w:bCs/>
        </w:rPr>
        <w:t xml:space="preserve">User Feedback Loop</w:t>
      </w:r>
      <w:r>
        <w:t xml:space="preserve">: Implement a mechanism for users to provide feedback on search results, which can be used to fine-tune the similarity model and improve future recommendations.</w:t>
      </w:r>
    </w:p>
    <w:p>
      <w:pPr>
        <w:pStyle w:val="MdListItem"/>
        <w:numPr>
          <w:ilvl w:val="0"/>
          <w:numId w:val="3"/>
        </w:numPr>
      </w:pPr>
      <w:r>
        <w:rPr>
          <w:rStyle w:val="MdStrong"/>
          <w:b/>
          <w:bCs/>
        </w:rPr>
        <w:t xml:space="preserve">Advanced FAISS Indexing</w:t>
      </w:r>
      <w:r>
        <w:t xml:space="preserve">: Explore more advanced FAISS index types (e.g., </w:t>
      </w:r>
      <w:r>
        <w:rPr>
          <w:rStyle w:val="MdCode"/>
          <w:u w:val="single"/>
        </w:rPr>
        <w:t xml:space="preserve">IndexIVFFlat</w:t>
      </w:r>
      <w:r>
        <w:t xml:space="preserve">, </w:t>
      </w:r>
      <w:r>
        <w:rPr>
          <w:rStyle w:val="MdCode"/>
          <w:u w:val="single"/>
        </w:rPr>
        <w:t xml:space="preserve">IndexHNSW</w:t>
      </w:r>
      <w:r>
        <w:t xml:space="preserve">) for even larger datasets, offering a trade-off between search speed and memory usage.</w:t>
      </w:r>
    </w:p>
    <w:p>
      <w:pPr>
        <w:pStyle w:val="MdListItem"/>
        <w:numPr>
          <w:ilvl w:val="0"/>
          <w:numId w:val="3"/>
        </w:numPr>
      </w:pPr>
      <w:r>
        <w:rPr>
          <w:rStyle w:val="MdStrong"/>
          <w:b/>
          <w:bCs/>
        </w:rPr>
        <w:t xml:space="preserve">Cloud Deployment &amp; Scalability</w:t>
      </w:r>
      <w:r>
        <w:t xml:space="preserve">: Deploy the system on cloud platforms (e.g., AWS, GCP, Azure) using managed services for scalable storage, compute, and API management, ensuring high availability and performance under heavy load.</w:t>
      </w:r>
    </w:p>
    <w:p>
      <w:pPr>
        <w:pStyle w:val="MdListItem"/>
        <w:numPr>
          <w:ilvl w:val="0"/>
          <w:numId w:val="3"/>
        </w:numPr>
      </w:pPr>
      <w:r>
        <w:rPr>
          <w:rStyle w:val="MdStrong"/>
          <w:b/>
          <w:bCs/>
        </w:rPr>
        <w:t xml:space="preserve">Real-time Index Updates</w:t>
      </w:r>
      <w:r>
        <w:t xml:space="preserve">: Develop a pipeline for real-time or near real-time updates to the FAISS index, allowing new products to be added to the searchable catalog without requiring a full re-indexing process.</w:t>
      </w:r>
    </w:p>
    <w:p>
      <w:pPr>
        <w:pStyle w:val="MdListItem"/>
        <w:numPr>
          <w:ilvl w:val="0"/>
          <w:numId w:val="3"/>
        </w:numPr>
      </w:pPr>
      <w:r>
        <w:rPr>
          <w:rStyle w:val="MdStrong"/>
          <w:b/>
          <w:bCs/>
        </w:rPr>
        <w:t xml:space="preserve">Personalization</w:t>
      </w:r>
      <w:r>
        <w:t xml:space="preserve">: Incorporate user preferences and historical search data to offer personalized recommendations and search results.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References</w:t>
      </w:r>
    </w:p>
    <w:p>
      <w:pPr>
        <w:pStyle w:val="MdParagraph"/>
      </w:pPr>
      <w:r>
        <w:t xml:space="preserve">[1] Szeliski, R. (2010). </w:t>
      </w:r>
      <w:r>
        <w:rPr>
          <w:rStyle w:val="MdEm"/>
          <w:i/>
          <w:iCs/>
        </w:rPr>
        <w:t xml:space="preserve">Computer Vision: Algorithms and Applications</w:t>
      </w:r>
      <w:r>
        <w:t xml:space="preserve">. Springer.</w:t>
      </w:r>
    </w:p>
    <w:p>
      <w:pPr>
        <w:pStyle w:val="MdSpace"/>
        <w:spacing w:before="0" w:after="60"/>
      </w:pPr>
    </w:p>
    <w:p>
      <w:pPr>
        <w:pStyle w:val="MdParagraph"/>
      </w:pPr>
      <w:r>
        <w:t xml:space="preserve">[2] LeCun, Y., Bengio, Y., &amp; Hinton, G. (2015). Deep learning. </w:t>
      </w:r>
      <w:r>
        <w:rPr>
          <w:rStyle w:val="MdEm"/>
          <w:i/>
          <w:iCs/>
        </w:rPr>
        <w:t xml:space="preserve">Nature</w:t>
      </w:r>
      <w:r>
        <w:t xml:space="preserve">, 521(7553), 436-444.</w:t>
      </w:r>
    </w:p>
    <w:p>
      <w:pPr>
        <w:pStyle w:val="MdSpace"/>
        <w:spacing w:before="0" w:after="60"/>
      </w:pPr>
    </w:p>
    <w:p>
      <w:pPr>
        <w:pStyle w:val="MdParagraph"/>
      </w:pPr>
      <w:r>
        <w:t xml:space="preserve">[3] Tan, M., &amp; Le, Q. V. (2019). EfficientNet: Rethinking Model Scaling for Convolutional Neural Networks. </w:t>
      </w:r>
      <w:r>
        <w:rPr>
          <w:rStyle w:val="MdEm"/>
          <w:i/>
          <w:iCs/>
        </w:rPr>
        <w:t xml:space="preserve">Proceedings of the 36th International Conference on Machine Learning (ICML)</w:t>
      </w:r>
      <w:r>
        <w:t xml:space="preserve">.</w:t>
      </w:r>
    </w:p>
    <w:p>
      <w:pPr>
        <w:pStyle w:val="MdSpace"/>
        <w:spacing w:before="0" w:after="60"/>
      </w:pPr>
    </w:p>
    <w:p>
      <w:pPr>
        <w:pStyle w:val="MdParagraph"/>
      </w:pPr>
      <w:r>
        <w:t xml:space="preserve">[4] Krizhevsky, A., Sutskever, I., &amp; Hinton, G. E. (2012). ImageNet Classification with Deep Convolutional Neural Networks. </w:t>
      </w:r>
      <w:r>
        <w:rPr>
          <w:rStyle w:val="MdEm"/>
          <w:i/>
          <w:iCs/>
        </w:rPr>
        <w:t xml:space="preserve">Advances in Neural Information Processing Systems</w:t>
      </w:r>
      <w:r>
        <w:t xml:space="preserve">.</w:t>
      </w:r>
    </w:p>
    <w:p>
      <w:pPr>
        <w:pStyle w:val="MdSpace"/>
        <w:spacing w:before="0" w:after="60"/>
      </w:pPr>
    </w:p>
    <w:p>
      <w:pPr>
        <w:pStyle w:val="MdParagraph"/>
      </w:pPr>
      <w:r>
        <w:t xml:space="preserve">[5] Johnson, J., Douze, M., &amp; Jégou, H. (2019). Billion-scale similarity search with GPUs. </w:t>
      </w:r>
      <w:r>
        <w:rPr>
          <w:rStyle w:val="MdEm"/>
          <w:i/>
          <w:iCs/>
        </w:rPr>
        <w:t xml:space="preserve">IEEE Transactions on Knowledge and Data Engineering</w:t>
      </w:r>
      <w:r>
        <w:t xml:space="preserve">, 31(7), 1312-1325.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Appendices</w:t>
      </w:r>
    </w:p>
    <w:p>
      <w:pPr>
        <w:pStyle w:val="Heading3"/>
        <w:pStyle w:val="MdHeading3"/>
      </w:pPr>
      <w:r>
        <w:t xml:space="preserve">8.1. Code Listings</w:t>
      </w:r>
    </w:p>
    <w:p>
      <w:pPr>
        <w:pStyle w:val="MdParagraph"/>
      </w:pPr>
      <w:r>
        <w:t xml:space="preserve">The complete source code for the Aura project is organized into several key files, as detailed in the System Architecture section. Below is a summary of the primary scripts:</w:t>
      </w:r>
    </w:p>
    <w:p>
      <w:pPr>
        <w:pStyle w:val="MdSpace"/>
        <w:spacing w:before="0" w:after="60"/>
      </w:pPr>
    </w:p>
    <w:p>
      <w:pPr>
        <w:pStyle w:val="MdListItem"/>
        <w:numPr>
          <w:ilvl w:val="0"/>
          <w:numId w:val="3"/>
        </w:numPr>
      </w:pPr>
      <w:r>
        <w:rPr>
          <w:rStyle w:val="MdCode"/>
          <w:b/>
          <w:bCs/>
          <w:u w:val="single"/>
        </w:rPr>
        <w:t xml:space="preserve">generate_embeddings.py</w:t>
      </w:r>
      <w:r>
        <w:t xml:space="preserve">: Script for offline feature extraction using EfficientNetB0.</w:t>
      </w:r>
    </w:p>
    <w:p>
      <w:pPr>
        <w:pStyle w:val="MdListItem"/>
        <w:numPr>
          <w:ilvl w:val="0"/>
          <w:numId w:val="3"/>
        </w:numPr>
      </w:pPr>
      <w:r>
        <w:rPr>
          <w:rStyle w:val="MdCode"/>
          <w:b/>
          <w:bCs/>
          <w:u w:val="single"/>
        </w:rPr>
        <w:t xml:space="preserve">build_index.py</w:t>
      </w:r>
      <w:r>
        <w:t xml:space="preserve">: Script for creating the FAISS vector index from the generated embeddings.</w:t>
      </w:r>
    </w:p>
    <w:p>
      <w:pPr>
        <w:pStyle w:val="MdListItem"/>
        <w:numPr>
          <w:ilvl w:val="0"/>
          <w:numId w:val="3"/>
        </w:numPr>
      </w:pPr>
      <w:r>
        <w:rPr>
          <w:rStyle w:val="MdCode"/>
          <w:b/>
          <w:bCs/>
          <w:u w:val="single"/>
        </w:rPr>
        <w:t xml:space="preserve">search.py</w:t>
      </w:r>
      <w:r>
        <w:t xml:space="preserve">: Contains the </w:t>
      </w:r>
      <w:r>
        <w:rPr>
          <w:rStyle w:val="MdCode"/>
          <w:u w:val="single"/>
        </w:rPr>
        <w:t xml:space="preserve">JewellerySearchEngine</w:t>
      </w:r>
      <w:r>
        <w:t xml:space="preserve"> class, encapsulating the core search logic.</w:t>
      </w:r>
    </w:p>
    <w:p>
      <w:pPr>
        <w:pStyle w:val="MdListItem"/>
        <w:numPr>
          <w:ilvl w:val="0"/>
          <w:numId w:val="3"/>
        </w:numPr>
      </w:pPr>
      <w:r>
        <w:rPr>
          <w:rStyle w:val="MdCode"/>
          <w:b/>
          <w:bCs/>
          <w:u w:val="single"/>
        </w:rPr>
        <w:t xml:space="preserve">main.py</w:t>
      </w:r>
      <w:r>
        <w:t xml:space="preserve">: The FastAPI application entry point, defining the API endpoints and serving the frontend.</w:t>
      </w:r>
    </w:p>
    <w:p>
      <w:pPr>
        <w:pStyle w:val="MdListItem"/>
        <w:numPr>
          <w:ilvl w:val="0"/>
          <w:numId w:val="3"/>
        </w:numPr>
      </w:pPr>
      <w:r>
        <w:rPr>
          <w:rStyle w:val="MdCode"/>
          <w:b/>
          <w:bCs/>
          <w:u w:val="single"/>
        </w:rPr>
        <w:t xml:space="preserve">frontend/app.js</w:t>
      </w:r>
      <w:r>
        <w:t xml:space="preserve">: The JavaScript logic for the user interface, handling drag-and-drop, API calls, and dynamic rendering.</w:t>
      </w:r>
    </w:p>
    <w:p>
      <w:pPr>
        <w:pStyle w:val="MdListItem"/>
        <w:numPr>
          <w:ilvl w:val="0"/>
          <w:numId w:val="3"/>
        </w:numPr>
      </w:pPr>
      <w:r>
        <w:rPr>
          <w:rStyle w:val="MdCode"/>
          <w:b/>
          <w:bCs/>
          <w:u w:val="single"/>
        </w:rPr>
        <w:t xml:space="preserve">Dockerfile</w:t>
      </w:r>
      <w:r>
        <w:t xml:space="preserve">: Configuration for containerizing the application.</w:t>
      </w:r>
    </w:p>
    <w:p>
      <w:pPr>
        <w:pStyle w:val="MdSpace"/>
        <w:spacing w:before="0" w:after="60"/>
      </w:pPr>
    </w:p>
    <w:p>
      <w:pPr>
        <w:pStyle w:val="MdParagraph"/>
      </w:pPr>
      <w:r>
        <w:t xml:space="preserve">For the full implementation details, please refer to the project repository.</w:t>
      </w:r>
    </w:p>
    <w:p>
      <w:pPr>
        <w:pStyle w:val="MdSpace"/>
        <w:spacing w:before="0" w:after="60"/>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2026-06-10T17:54:32.150Z</dcterms:created>
  <dcterms:modified xsi:type="dcterms:W3CDTF">2026-06-10T17:54:32.150Z</dcterms:modified>
</cp:coreProperties>
</file>

<file path=docProps/custom.xml><?xml version="1.0" encoding="utf-8"?>
<Properties xmlns="http://schemas.openxmlformats.org/officeDocument/2006/custom-properties" xmlns:vt="http://schemas.openxmlformats.org/officeDocument/2006/docPropsVTypes"/>
</file>