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Override PartName="/word/header_cap7.xml" ContentType="application/vnd.openxmlformats-officedocument.wordprocessingml.header+xml"/>
  <Override PartName="/word/header_cap8.xml" ContentType="application/vnd.openxmlformats-officedocument.wordprocessingml.header+xml"/>
  <Override PartName="/word/header_cap9.xml" ContentType="application/vnd.openxmlformats-officedocument.wordprocessingml.header+xml"/>
  <Override PartName="/word/header_cap10.xml" ContentType="application/vnd.openxmlformats-officedocument.wordprocessingml.header+xml"/>
  <Override PartName="/word/header_cap11.xml" ContentType="application/vnd.openxmlformats-officedocument.wordprocessingml.header+xml"/>
  <Override PartName="/word/header_cap12.xml" ContentType="application/vnd.openxmlformats-officedocument.wordprocessingml.header+xml"/>
  <Override PartName="/word/header_cap13.xml" ContentType="application/vnd.openxmlformats-officedocument.wordprocessingml.header+xml"/>
  <Override PartName="/word/header_cap14.xml" ContentType="application/vnd.openxmlformats-officedocument.wordprocessingml.header+xml"/>
  <Override PartName="/word/header_cap15.xml" ContentType="application/vnd.openxmlformats-officedocument.wordprocessingml.header+xml"/>
  <Override PartName="/word/header_cap16.xml" ContentType="application/vnd.openxmlformats-officedocument.wordprocessingml.header+xml"/>
  <Override PartName="/word/header_cap17.xml" ContentType="application/vnd.openxmlformats-officedocument.wordprocessingml.header+xml"/>
  <Override PartName="/word/header_cap18.xml" ContentType="application/vnd.openxmlformats-officedocument.wordprocessingml.header+xml"/>
  <Override PartName="/word/header_cap19.xml" ContentType="application/vnd.openxmlformats-officedocument.wordprocessingml.header+xml"/>
  <Override PartName="/word/header_cap20.xml" ContentType="application/vnd.openxmlformats-officedocument.wordprocessingml.header+xml"/>
  <Override PartName="/word/header_cap21.xml" ContentType="application/vnd.openxmlformats-officedocument.wordprocessingml.header+xml"/>
  <Override PartName="/word/header_cap22.xml" ContentType="application/vnd.openxmlformats-officedocument.wordprocessingml.header+xml"/>
  <Override PartName="/word/header_cap23.xml" ContentType="application/vnd.openxmlformats-officedocument.wordprocessingml.header+xml"/>
  <Override PartName="/word/header_cap24.xml" ContentType="application/vnd.openxmlformats-officedocument.wordprocessingml.header+xml"/>
  <Override PartName="/word/header_cap25.xml" ContentType="application/vnd.openxmlformats-officedocument.wordprocessingml.header+xml"/>
  <Override PartName="/word/header_cap26.xml" ContentType="application/vnd.openxmlformats-officedocument.wordprocessingml.header+xml"/>
  <Override PartName="/word/header_cap27.xml" ContentType="application/vnd.openxmlformats-officedocument.wordprocessingml.header+xml"/>
  <Override PartName="/word/header_cap28.xml" ContentType="application/vnd.openxmlformats-officedocument.wordprocessingml.header+xml"/>
  <Override PartName="/word/header_cap29.xml" ContentType="application/vnd.openxmlformats-officedocument.wordprocessingml.header+xml"/>
  <Override PartName="/word/header_cap30.xml" ContentType="application/vnd.openxmlformats-officedocument.wordprocessingml.header+xml"/>
  <Override PartName="/word/header_cap31.xml" ContentType="application/vnd.openxmlformats-officedocument.wordprocessingml.header+xml"/>
  <Override PartName="/word/header_cap32.xml" ContentType="application/vnd.openxmlformats-officedocument.wordprocessingml.header+xml"/>
  <Override PartName="/word/header_cap33.xml" ContentType="application/vnd.openxmlformats-officedocument.wordprocessingml.header+xml"/>
  <Override PartName="/word/header_cap34.xml" ContentType="application/vnd.openxmlformats-officedocument.wordprocessingml.header+xml"/>
  <Override PartName="/word/header_cap3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0" w:after="0"/>
        <w:ind w:firstLine="0"/>
      </w:pPr>
      <w:r>
        <w:rPr>
          <w:spacing w:val="40"/>
        </w:rPr>
        <w:t xml:space="preserve">A MENINA ELEFANTE</w:t>
      </w:r>
    </w:p>
    <w:p>
      <w:pPr>
        <w:keepNext/>
        <w:spacing w:before="280" w:after="0" w:line="240" w:lineRule="auto"/>
        <w:ind w:firstLine="0"/>
        <w:jc w:val="center"/>
      </w:pPr>
      <w:r>
        <w:rPr>
          <w:rFonts w:ascii="EB Garamond" w:hAnsi="EB Garamond"/>
          <w:sz w:val="27"/>
          <w:szCs w:val="27"/>
        </w:rPr>
        <w:t xml:space="preserve">Uma história real sobre descobrir quem você é</w:t>
      </w:r>
    </w:p>
    <w:p>
      <w:pPr>
        <w:keepNext/>
        <w:spacing w:before="2600" w:after="0" w:line="240" w:lineRule="auto"/>
        <w:ind w:firstLine="0"/>
        <w:jc w:val="center"/>
      </w:pPr>
      <w:r>
        <w:rPr>
          <w:rFonts w:ascii="EB Garamond" w:hAnsi="EB Garamond"/>
          <w:spacing w:val="30"/>
          <w:sz w:val="22"/>
          <w:szCs w:val="22"/>
        </w:rPr>
        <w:t xml:space="preserve">LUCIANA LUMI WATANABE YAMANAKA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500" w:line="240" w:lineRule="auto"/>
        <w:ind w:firstLine="0"/>
        <w:jc w:val="center"/>
      </w:pPr>
      <w:r>
        <w:rPr>
          <w:rFonts w:ascii="EB Garamond" w:hAnsi="EB Garamond"/>
          <w:spacing w:val="40"/>
          <w:sz w:val="22"/>
          <w:szCs w:val="22"/>
        </w:rPr>
        <w:t xml:space="preserve">NOTA AO LEITOR</w:t>
      </w:r>
    </w:p>
    <w:p>
      <w:pPr>
        <w:ind w:firstLine="0"/>
        <w:jc w:val="center"/>
      </w:pPr>
      <w:r>
        <w:rPr>
          <w:i/>
        </w:rP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900" w:line="240" w:lineRule="auto"/>
        <w:ind w:firstLine="0"/>
        <w:jc w:val="center"/>
      </w:pPr>
      <w:r>
        <w:rPr>
          <w:rFonts w:ascii="EB Garamond" w:hAnsi="EB Garamond"/>
          <w:spacing w:val="10"/>
          <w:sz w:val="34"/>
          <w:szCs w:val="34"/>
        </w:rPr>
        <w:t xml:space="preserve">ANTES DE COMEÇAR</w:t>
      </w:r>
    </w:p>
    <w:p>
      <w:pPr>
        <w:ind w:firstLine="0"/>
      </w:pPr>
      <w:r>
        <w:rPr>
          <w:smallCaps/>
        </w:rPr>
        <w:t xml:space="preserve">Durante muitos anos, se</w:t>
      </w:r>
      <w:r>
        <w:t xml:space="preserve"> alguém me pedisse para contar a minha história, eu diria que não tinha nenhuma.</w:t>
      </w:r>
    </w:p>
    <w:p>
      <w:r>
        <w:t xml:space="preserve">Diria que a minha vida era simples. Comum. Que nada demais tinha acontecido comigo. E diria isso sorrindo, do jeito que aprendi a sorrir aos seis anos, na frente de um espelho, com a franja cortada torta e um vestido de renda que pinicava as pernas.</w:t>
      </w:r>
    </w:p>
    <w:p>
      <w:r>
        <w:t xml:space="preserve">Não era verdade. Eu só não sabia ainda.</w:t>
      </w:r>
    </w:p>
    <w:p>
      <w:r>
        <w:t xml:space="preserve">Este livro é a história de uma menina que era grande e achava que era pequena. Que aprendeu cedo a caber em todos os lugares, a não dar trabalho, a segurar todo mundo. Que atravessou oceano, fábrica, hospital e deserto carregando mais do que devia, sorrindo para a foto. E que um dia, cansada de ser forte, descobriu que podia ser forte e existir também.</w:t>
      </w:r>
    </w:p>
    <w:p>
      <w:r>
        <w:t xml:space="preserve">Eu não escrevi porque cheguei a algum lugar. Escrevi porque, no meio do caminho, descobri quem eu sou, e essa descoberta mudou tudo: o meu casamento, o jeito como eu sou mãe, a minha fé, o jeito como eu olho para as minhas cicatrizes.</w:t>
      </w:r>
    </w:p>
    <w:p>
      <w:r>
        <w:t xml:space="preserve">Tudo o que está aqui aconteceu. Contei na ordem em que vivi, da franja aos trinta e oito anos. No fim de cada capítulo, deixei um pedaço de conversa com você, porque eu sei que uma história só vale a pena ser contada se ajudar alguém a olhar para a própria.</w:t>
      </w:r>
    </w:p>
    <w:p>
      <w:r>
        <w:t xml:space="preserve">Talvez você se reconheça na menina que dizia "tanto faz" para não precisar escolher. Ou na mulher que respondia "foi tudo ótimo" com o coração em pedaços. Ou na que achava que a própria vida era comum demais para caber num livro. Se for assim, eu escrevi para você.</w:t>
      </w:r>
    </w:p>
    <w:p>
      <w:r>
        <w:t xml:space="preserve">Eu não sei em que página você vai se encontrar. Mas sei que vai. E sei, com toda a certeza que a vida me deu até aqui, que ela vale a pena.</w:t>
      </w:r>
    </w:p>
    <w:p>
      <w:r>
        <w:t xml:space="preserve">Vem comigo.</w:t>
      </w:r>
    </w:p>
    <w:p>
      <w:pPr>
        <w:ind w:firstLine="0"/>
        <w:jc w:val="right"/>
      </w:pPr>
      <w:r>
        <w:rPr>
          <w:i/>
        </w:rPr>
        <w:t xml:space="preserve">Luciana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 · 1994</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 · 1996</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 · 1996–1998</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 · 2003</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 · 2003</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Nas terças e quintas, quem aparecia lá em casa era o Kousuke. Era um ano mais novo do que eu, filho de uma família que a minha mãe conhecia do Bunkyo, a associação japonesa de Jacareí, que todo mundo chamava de kaikan, e sabia matemática e física como quem sabe o caminho de casa. Desde o começo do ano, tocava a campainha com uma desculpa diferente: a lista de física, a prova de trigonometria, uma apostila que ele jurava que eu ia precisar. Sentava na mesa da cozinha, abria o caderno e ficava. Minha mãe deixava a porta da sala aberta e passava por ali mais vezes do que precisava.</w:t>
      </w:r>
    </w:p>
    <w:p>
      <w:r>
        <w:t xml:space="preserve">Na primeira terça, ele viu a Carla na mesa e não perguntou nada. Puxou uma cadeira do outro lado, abriu o meu caderno de matemática e explicou equação de segundo grau para as duas, devagar, desenhando parábolas no canto da folha. A Carla, que não falava com ninguém fazia dias, perguntou a ele por que algumas parábolas não encostavam na linha. Ele explicou de novo, com mais parábolas.</w:t>
      </w:r>
    </w:p>
    <w:p>
      <w:r>
        <w:t xml:space="preserve">Quando o portão bateu, ela falou sem tirar os olhos do caderno:</w:t>
      </w:r>
    </w:p>
    <w:p>
      <w:r>
        <w:t xml:space="preserve">— Ele vem por causa da matemática?</w:t>
      </w:r>
    </w:p>
    <w:p>
      <w:r>
        <w:t xml:space="preserve">— Vem.</w:t>
      </w:r>
    </w:p>
    <w:p>
      <w:r>
        <w:t xml:space="preserve">— Sei.</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 · 2004</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09" name="Ramo 1009"/>
            <wp:cNvGraphicFramePr/>
            <a:graphic xmlns:a="http://schemas.openxmlformats.org/drawingml/2006/main">
              <a:graphicData uri="http://schemas.openxmlformats.org/drawingml/2006/picture">
                <pic:pic xmlns:pic="http://schemas.openxmlformats.org/drawingml/2006/picture">
                  <pic:nvPicPr>
                    <pic:cNvPr id="100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 · 2004</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11" name="Ramo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 · 2004</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13" name="Ramo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 · 2006</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6" name="Destaque 1016"/>
            <wp:cNvGraphicFramePr/>
            <a:graphic xmlns:a="http://schemas.openxmlformats.org/drawingml/2006/main">
              <a:graphicData uri="http://schemas.openxmlformats.org/drawingml/2006/picture">
                <pic:pic xmlns:pic="http://schemas.openxmlformats.org/drawingml/2006/picture">
                  <pic:nvPicPr>
                    <pic:cNvPr id="101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15" name="Ramo 1015"/>
            <wp:cNvGraphicFramePr/>
            <a:graphic xmlns:a="http://schemas.openxmlformats.org/drawingml/2006/main">
              <a:graphicData uri="http://schemas.openxmlformats.org/drawingml/2006/picture">
                <pic:pic xmlns:pic="http://schemas.openxmlformats.org/drawingml/2006/picture">
                  <pic:nvPicPr>
                    <pic:cNvPr id="101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 · 2006</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que eu tinha catorze anos.</w:t>
      </w:r>
    </w:p>
    <w:p>
      <w:r>
        <w:t xml:space="preserve">Começou com uma lista de física e não parou mais. Ele era um ano mais novo do que eu, o que, na minha cabeça, devia ser motivo suficiente para desistir. Não era. Durante anos, ele tocou a campainha lá de casa com uma desculpa diferente: a prova de trigonometria, o trabalho de física sobre plano inclinado, a lista de matemática que eu não ia conseguir fazer sozinha e que, de fato, eu não ia conseguir fazer sozinha. Sentava na mesa da cozinha, abria o caderno e ficava. Ficava depois do exercício resolvido,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é mais novo que você, filha. Quem devia estar ensinando era você.</w:t>
      </w:r>
    </w:p>
    <w:p>
      <w:r>
        <w:t xml:space="preserve">Eu conhecia o Kousuke do jeito que todo descendente conhecia todo descendente naquela cidade: de festa do kaikan, de ser apresentado três vezes à mesma pessoa por três tias diferentes. Ele usava óculos de armação preta, presidia o grupo de jovens do kaikan com uma prancheta na mão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Depois do infarto do meu pai, ele continuou vindo, e passou a carregar as sacolas da farmácia sem que ninguém pedisse. Eu tinha dezesseis anos, e ele quinze, quando a gente começou a namorar, se é que aquilo era namoro. Durava três semanas, e eu terminava por causa de uma bobagem, ou porque não tinha cabeça para nada, o que era verdade. Ele sumia uns dias e voltava com uma lista de física. Voltamos. Terminamos. Voltamos.</w:t>
      </w:r>
    </w:p>
    <w:p>
      <w:r>
        <w:t xml:space="preserve">— Você vai continuar indo e voltando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dessa vez de verdade,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8" name="Destaque 1018"/>
            <wp:cNvGraphicFramePr/>
            <a:graphic xmlns:a="http://schemas.openxmlformats.org/drawingml/2006/main">
              <a:graphicData uri="http://schemas.openxmlformats.org/drawingml/2006/picture">
                <pic:pic xmlns:pic="http://schemas.openxmlformats.org/drawingml/2006/picture">
                  <pic:nvPicPr>
                    <pic:cNvPr id="101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17" name="Ramo 1017"/>
            <wp:cNvGraphicFramePr/>
            <a:graphic xmlns:a="http://schemas.openxmlformats.org/drawingml/2006/main">
              <a:graphicData uri="http://schemas.openxmlformats.org/drawingml/2006/picture">
                <pic:pic xmlns:pic="http://schemas.openxmlformats.org/drawingml/2006/picture">
                  <pic:nvPicPr>
                    <pic:cNvPr id="101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Anos de listas de física, de idas e vindas,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 · 2007</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19" name="Ramo 1019"/>
            <wp:cNvGraphicFramePr/>
            <a:graphic xmlns:a="http://schemas.openxmlformats.org/drawingml/2006/main">
              <a:graphicData uri="http://schemas.openxmlformats.org/drawingml/2006/picture">
                <pic:pic xmlns:pic="http://schemas.openxmlformats.org/drawingml/2006/picture">
                  <pic:nvPicPr>
                    <pic:cNvPr id="101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 · 2007</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a festa de setenta e três anos dela, no salão do kaikan,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20" name="Ramo 1020"/>
            <wp:cNvGraphicFramePr/>
            <a:graphic xmlns:a="http://schemas.openxmlformats.org/drawingml/2006/main">
              <a:graphicData uri="http://schemas.openxmlformats.org/drawingml/2006/picture">
                <pic:pic xmlns:pic="http://schemas.openxmlformats.org/drawingml/2006/picture">
                  <pic:nvPicPr>
                    <pic:cNvPr id="102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enxergasse direito o outro lado do balcão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 · 2009</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no sítio dos avós dele, "só para se despedir".</w:t>
      </w:r>
    </w:p>
    <w:p>
      <w:r>
        <w:t xml:space="preserve">O sítio ficava a meia hora da cidade, no fim de uma estrada de terra, com um pé de manga na frente da casa e um galinheiro que o avô dele não deixava ninguém chegar perto. Quando eu cheguei, a mesa comprida debaixo da mangueira estava arrumada para vinte pessoas.</w:t>
      </w:r>
    </w:p>
    <w:p>
      <w:r>
        <w:t xml:space="preserve">A família dele estava toda lá, a avó na cabeceira, com setenta e cinco anos 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 E a minha avó não sai do sítio.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das cigarras.</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na terra, debaixo da mangueira,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21" name="Ramo 1021"/>
            <wp:cNvGraphicFramePr/>
            <a:graphic xmlns:a="http://schemas.openxmlformats.org/drawingml/2006/main">
              <a:graphicData uri="http://schemas.openxmlformats.org/drawingml/2006/picture">
                <pic:pic xmlns:pic="http://schemas.openxmlformats.org/drawingml/2006/picture">
                  <pic:nvPicPr>
                    <pic:cNvPr id="102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na terra do sítio, debaixo da mangueira.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1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 · 2009</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22" name="Ramo 1022"/>
            <wp:cNvGraphicFramePr/>
            <a:graphic xmlns:a="http://schemas.openxmlformats.org/drawingml/2006/main">
              <a:graphicData uri="http://schemas.openxmlformats.org/drawingml/2006/picture">
                <pic:pic xmlns:pic="http://schemas.openxmlformats.org/drawingml/2006/picture">
                  <pic:nvPicPr>
                    <pic:cNvPr id="102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1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3" name="Destaque 1023"/>
            <wp:cNvGraphicFramePr/>
            <a:graphic xmlns:a="http://schemas.openxmlformats.org/drawingml/2006/main">
              <a:graphicData uri="http://schemas.openxmlformats.org/drawingml/2006/picture">
                <pic:pic xmlns:pic="http://schemas.openxmlformats.org/drawingml/2006/picture">
                  <pic:nvPicPr>
                    <pic:cNvPr id="1023"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 · 2010</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quatro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5" name="Destaque 1025"/>
            <wp:cNvGraphicFramePr/>
            <a:graphic xmlns:a="http://schemas.openxmlformats.org/drawingml/2006/main">
              <a:graphicData uri="http://schemas.openxmlformats.org/drawingml/2006/picture">
                <pic:pic xmlns:pic="http://schemas.openxmlformats.org/drawingml/2006/picture">
                  <pic:nvPicPr>
                    <pic:cNvPr id="1025"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24" name="Ramo 1024"/>
            <wp:cNvGraphicFramePr/>
            <a:graphic xmlns:a="http://schemas.openxmlformats.org/drawingml/2006/main">
              <a:graphicData uri="http://schemas.openxmlformats.org/drawingml/2006/picture">
                <pic:pic xmlns:pic="http://schemas.openxmlformats.org/drawingml/2006/picture">
                  <pic:nvPicPr>
                    <pic:cNvPr id="102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 · 2011–2014</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26" name="Ramo 1026"/>
            <wp:cNvGraphicFramePr/>
            <a:graphic xmlns:a="http://schemas.openxmlformats.org/drawingml/2006/main">
              <a:graphicData uri="http://schemas.openxmlformats.org/drawingml/2006/picture">
                <pic:pic xmlns:pic="http://schemas.openxmlformats.org/drawingml/2006/picture">
                  <pic:nvPicPr>
                    <pic:cNvPr id="102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 · 2014–2016</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8" name="Destaque 1028"/>
            <wp:cNvGraphicFramePr/>
            <a:graphic xmlns:a="http://schemas.openxmlformats.org/drawingml/2006/main">
              <a:graphicData uri="http://schemas.openxmlformats.org/drawingml/2006/picture">
                <pic:pic xmlns:pic="http://schemas.openxmlformats.org/drawingml/2006/picture">
                  <pic:nvPicPr>
                    <pic:cNvPr id="102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27" name="Ramo 1027"/>
            <wp:cNvGraphicFramePr/>
            <a:graphic xmlns:a="http://schemas.openxmlformats.org/drawingml/2006/main">
              <a:graphicData uri="http://schemas.openxmlformats.org/drawingml/2006/picture">
                <pic:pic xmlns:pic="http://schemas.openxmlformats.org/drawingml/2006/picture">
                  <pic:nvPicPr>
                    <pic:cNvPr id="102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 · 2017</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0" name="Destaque 1030"/>
            <wp:cNvGraphicFramePr/>
            <a:graphic xmlns:a="http://schemas.openxmlformats.org/drawingml/2006/main">
              <a:graphicData uri="http://schemas.openxmlformats.org/drawingml/2006/picture">
                <pic:pic xmlns:pic="http://schemas.openxmlformats.org/drawingml/2006/picture">
                  <pic:nvPicPr>
                    <pic:cNvPr id="1030"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e meio,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29" name="Ramo 1029"/>
            <wp:cNvGraphicFramePr/>
            <a:graphic xmlns:a="http://schemas.openxmlformats.org/drawingml/2006/main">
              <a:graphicData uri="http://schemas.openxmlformats.org/drawingml/2006/picture">
                <pic:pic xmlns:pic="http://schemas.openxmlformats.org/drawingml/2006/picture">
                  <pic:nvPicPr>
                    <pic:cNvPr id="102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 · 2019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31" name="Ramo 1031"/>
            <wp:cNvGraphicFramePr/>
            <a:graphic xmlns:a="http://schemas.openxmlformats.org/drawingml/2006/main">
              <a:graphicData uri="http://schemas.openxmlformats.org/drawingml/2006/picture">
                <pic:pic xmlns:pic="http://schemas.openxmlformats.org/drawingml/2006/picture">
                  <pic:nvPicPr>
                    <pic:cNvPr id="103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2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2" name="Destaque 1032"/>
            <wp:cNvGraphicFramePr/>
            <a:graphic xmlns:a="http://schemas.openxmlformats.org/drawingml/2006/main">
              <a:graphicData uri="http://schemas.openxmlformats.org/drawingml/2006/picture">
                <pic:pic xmlns:pic="http://schemas.openxmlformats.org/drawingml/2006/picture">
                  <pic:nvPicPr>
                    <pic:cNvPr id="103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 · 2019–2020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4" name="Destaque 1034"/>
            <wp:cNvGraphicFramePr/>
            <a:graphic xmlns:a="http://schemas.openxmlformats.org/drawingml/2006/main">
              <a:graphicData uri="http://schemas.openxmlformats.org/drawingml/2006/picture">
                <pic:pic xmlns:pic="http://schemas.openxmlformats.org/drawingml/2006/picture">
                  <pic:nvPicPr>
                    <pic:cNvPr id="103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33" name="Ramo 1033"/>
            <wp:cNvGraphicFramePr/>
            <a:graphic xmlns:a="http://schemas.openxmlformats.org/drawingml/2006/main">
              <a:graphicData uri="http://schemas.openxmlformats.org/drawingml/2006/picture">
                <pic:pic xmlns:pic="http://schemas.openxmlformats.org/drawingml/2006/picture">
                  <pic:nvPicPr>
                    <pic:cNvPr id="103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2020–2022</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 · 2020–2021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das listas de física,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6" name="Destaque 1036"/>
            <wp:cNvGraphicFramePr/>
            <a:graphic xmlns:a="http://schemas.openxmlformats.org/drawingml/2006/main">
              <a:graphicData uri="http://schemas.openxmlformats.org/drawingml/2006/picture">
                <pic:pic xmlns:pic="http://schemas.openxmlformats.org/drawingml/2006/picture">
                  <pic:nvPicPr>
                    <pic:cNvPr id="1036"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35" name="Ramo 1035"/>
            <wp:cNvGraphicFramePr/>
            <a:graphic xmlns:a="http://schemas.openxmlformats.org/drawingml/2006/main">
              <a:graphicData uri="http://schemas.openxmlformats.org/drawingml/2006/picture">
                <pic:pic xmlns:pic="http://schemas.openxmlformats.org/drawingml/2006/picture">
                  <pic:nvPicPr>
                    <pic:cNvPr id="103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 · 2021</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com um prato que a gente mesmo inventou e batizou de Surf and Turf: uma tigela de arroz com alho, frutos do mar fritos por cima, peixe, lula e camarão, e torresmo a pururuca, e por cima de tudo um vinagrete de cebola roxa apimentada. O mar e a terra na mesma tigela. Okinawa come porco de todo jeito, a orelha, a barriga, o pé, mas ninguém ali tinha visto um torresmo estourar a pururuca.</w:t>
      </w:r>
    </w:p>
    <w:p>
      <w:r>
        <w:t xml:space="preserve">— Torresmo com camarão? — disse o Kousuke, na primeira conversa. — Ninguém vai entender.</w:t>
      </w:r>
    </w:p>
    <w:p>
      <w:r>
        <w:t xml:space="preserve">— Vão entender quando provarem.</w:t>
      </w:r>
    </w:p>
    <w:p>
      <w:r>
        <w:t xml:space="preserve">— E se não provarem?</w:t>
      </w:r>
    </w:p>
    <w:p>
      <w:r>
        <w:t xml:space="preserve">— Vão provar. É só pôr o alho no óleo perto da praia.</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Mity tinha escolhido, e a Ayumi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frutos do mar, o óleo. O gerador que falhava. A cozinha do apartamento alugado virou um laboratório: a pele de porco secando numa grade para estourar depois, a panela de arroz com alho, a cebola roxa curtindo no vinagre com pimenta. A Ayumi e a Mity provavam o vinagrete com a ponta do dedo, faziam careta e pediam mais.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Joguei o primeiro punhado de alho no óleo. O cheiro subiu, aquele cheiro de almoço de domingo, de infância, de tia fritando torresmo para a família de doze irmãos, e eu fiquei com os olhos cheios d'água atrás da máscara.</w:t>
      </w:r>
    </w:p>
    <w:p>
      <w:r>
        <w:t xml:space="preserve">Os primeiros clientes foram curiosos. Japoneses de férias que olhavam o cardápio com desconfiança, apontavam para a foto, experimentavam de pé, com a tigela de papel na mão e o torresmo estalando no dente, e faziam aquela cara de surpresa boa que os japoneses fazem quando uma coisa é melhor do que esperavam. Um senhor voltou no dia seguinte com a família inteira. Uma moça fotografou a tigela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vendia dez tigelas numa tarde inteira, e jogava fora o arroz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keepNext/>
        <w:spacing w:before="480" w:after="60" w:line="240" w:lineRule="auto"/>
        <w:ind w:firstLine="0"/>
        <w:jc w:val="center"/>
      </w:pPr>
      <w:r>
        <w:drawing>
          <wp:inline distT="0" distB="0" distL="0" distR="0">
            <wp:extent cx="1234440" cy="342900"/>
            <wp:effectExtent l="0" t="0" r="0" b="0"/>
            <wp:docPr id="1037" name="Ramo 1037"/>
            <wp:cNvGraphicFramePr/>
            <a:graphic xmlns:a="http://schemas.openxmlformats.org/drawingml/2006/main">
              <a:graphicData uri="http://schemas.openxmlformats.org/drawingml/2006/picture">
                <pic:pic xmlns:pic="http://schemas.openxmlformats.org/drawingml/2006/picture">
                  <pic:nvPicPr>
                    <pic:cNvPr id="103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Okinawa foi o lugar onde eu achei que tinha perdido tudo.</w:t>
      </w:r>
    </w:p>
    <w:p>
      <w:pPr>
        <w:ind w:left="340" w:right="340" w:firstLine="300"/>
      </w:pPr>
      <w:r>
        <w:rPr>
          <w:sz w:val="22"/>
          <w:szCs w:val="22"/>
        </w:rPr>
        <w:t xml:space="preserve">O dinheiro que a gente não tinha, a planilha que dependia de um feriado, o gerador falhando para iluminar um terreno vazio. Eu vendia dez tigelas numa tarde e jogava fora o arroz que sobrava. Parecia o fim.</w:t>
      </w:r>
    </w:p>
    <w:p>
      <w:pPr>
        <w:ind w:left="340" w:right="340" w:firstLine="300"/>
      </w:pPr>
      <w:r>
        <w:rPr>
          <w:sz w:val="22"/>
          <w:szCs w:val="22"/>
        </w:rPr>
        <w:t xml:space="preserve">Mas foi ali também que eu parei pela primeira vez em anos. Sem ter para onde correr, sentei na areia. E minhas filhas, que eu achava que só precisavam de mim para coisas práticas, enterraram os meus pés para eu não ir embora.</w:t>
      </w:r>
    </w:p>
    <w:p>
      <w:pPr>
        <w:ind w:left="340" w:right="340" w:firstLine="300"/>
      </w:pPr>
      <w:r>
        <w:rPr>
          <w:sz w:val="22"/>
          <w:szCs w:val="22"/>
        </w:rPr>
        <w:t xml:space="preserve">O deserto não é o lugar onde Deus nos abandona. É o lugar onde Ele nos ensina a andar. Nem todo fracasso é um fim. Às vezes é só a descoberta de que você estava correndo para o lugar errado.</w:t>
      </w:r>
    </w:p>
    <w:p>
      <w:pPr>
        <w:ind w:left="340" w:right="340" w:firstLine="300"/>
      </w:pPr>
      <w:r>
        <w:rPr>
          <w:sz w:val="22"/>
          <w:szCs w:val="22"/>
        </w:rPr>
        <w:t xml:space="preserve">Se você está no seu Okinawa agora, com a dívida no bolso como uma pedra, olhe em volta. Pode haver alguém enterrando os seus pés para você ficar.</w:t>
      </w:r>
    </w:p>
    <w:p>
      <w:pPr>
        <w:spacing w:before="200"/>
        <w:ind w:left="340" w:right="340" w:firstLine="0"/>
      </w:pPr>
      <w:r>
        <w:rPr>
          <w:sz w:val="22"/>
          <w:szCs w:val="22"/>
          <w:i/>
        </w:rPr>
        <w:t xml:space="preserve">O que o seu maior fracasso te ensinou que nenhum sucesso teria ensinado?</w:t>
      </w:r>
    </w:p>
    <w:p>
      <w:pPr>
        <w:spacing w:before="0" w:after="0" w:line="20" w:lineRule="exact"/>
        <w:ind w:firstLine="0"/>
        <w:sectPr>
          <w:headerReference w:type="even" r:id="rId9"/>
          <w:headerReference w:type="default" r:id="rIdHCap2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8" name="Destaque 1038"/>
            <wp:cNvGraphicFramePr/>
            <a:graphic xmlns:a="http://schemas.openxmlformats.org/drawingml/2006/main">
              <a:graphicData uri="http://schemas.openxmlformats.org/drawingml/2006/picture">
                <pic:pic xmlns:pic="http://schemas.openxmlformats.org/drawingml/2006/picture">
                  <pic:nvPicPr>
                    <pic:cNvPr id="1038"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 · 2021–2022</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Voltamos de Okinawa em</w:t>
      </w:r>
      <w:r>
        <w:t xml:space="preserve"> setembro com a dívida no bolso e a COVID no corpo.</w:t>
      </w:r>
    </w:p>
    <w:p>
      <w:r>
        <w:t xml:space="preserve">Eu primeiro, depois ele, com dois dias de diferença. A febre começou na semana da volta, com as malas ainda fechadas no corredor, 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Quem segurou a casa naqueles dias foram os amigos. Uma amiga da igreja deixava comida no genkan e conversava com as meninas pela porta fechada. Um casal da cidade fazia as compras e mandava foto da nota pelo celular. Alguém que eu mal conhecia deixou na porta um saco de laranjas com um bilhete em português: "Melhoras."</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para cuidar das meninas,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Quando consegui ficar em pé, voltei para a linha.</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A gente estava fora da fábrica fazia mais de seis meses, sem seguro-desemprego, com a dívida de Okinawa no bolso e nenhuma ideia nova. Quer dizer: o Kousuke tinha uma. Passava as noites estudando o mercado imobiliário, os bancos, os documentos que um estrangeiro precisava para comprar uma casa no Japão, e falava daquilo como oportunidade. Eu chamava, em silêncio, de mais uma. Minha mãe, que ainda estava com a gente, ouvia os dois da cozinha e não dava opinião, o que nela era uma opinião.</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veio uma variante nova, as fronteiras e os aeroportos foram fechando, os voos foram cancelados um atrás do outro, e as regras de entrada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0" name="Destaque 1040"/>
            <wp:cNvGraphicFramePr/>
            <a:graphic xmlns:a="http://schemas.openxmlformats.org/drawingml/2006/main">
              <a:graphicData uri="http://schemas.openxmlformats.org/drawingml/2006/picture">
                <pic:pic xmlns:pic="http://schemas.openxmlformats.org/drawingml/2006/picture">
                  <pic:nvPicPr>
                    <pic:cNvPr id="104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dois dias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r>
        <w:t xml:space="preserve">No dia seguinte, com o teste feito e o resultado prometido para a noite, a gente fez o que dava para fazer. Guardou as malas, pegou um trem para a cidade e andou. Comemos salsicha de pé numa barraquinha, com mostarda escorrendo nos dedos. As meninas, de gorro, correram atrás dos pombos numa praça de pedra. O Kousuke tirou uma foto das meninas na frente de uma igreja cujo nome nenhum de nós sabia. Na foto, a Ayumi está de gorro torto e a Mity com a mão esticada para um pombo que já tinha ido embora.</w:t>
      </w:r>
    </w:p>
    <w:p>
      <w:pPr>
        <w:keepNext/>
        <w:spacing w:before="480" w:after="60" w:line="240" w:lineRule="auto"/>
        <w:ind w:firstLine="0"/>
        <w:jc w:val="center"/>
      </w:pPr>
      <w:r>
        <w:drawing>
          <wp:inline distT="0" distB="0" distL="0" distR="0">
            <wp:extent cx="1234440" cy="342900"/>
            <wp:effectExtent l="0" t="0" r="0" b="0"/>
            <wp:docPr id="1039" name="Ramo 1039"/>
            <wp:cNvGraphicFramePr/>
            <a:graphic xmlns:a="http://schemas.openxmlformats.org/drawingml/2006/main">
              <a:graphicData uri="http://schemas.openxmlformats.org/drawingml/2006/picture">
                <pic:pic xmlns:pic="http://schemas.openxmlformats.org/drawingml/2006/picture">
                  <pic:nvPicPr>
                    <pic:cNvPr id="103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vieram os dois dias presos na Alemanha, as meninas dormindo em cima das malas, aquele riso que subiu de baixo, sem motivo, e uma praça de pedra que não estava em plano nenhum.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 · 2022</w:t>
      </w:r>
    </w:p>
    <w:p>
      <w:pPr>
        <w:keepNext/>
        <w:spacing w:before="0" w:after="90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era a hora do mercado imobiliário: ia trabalhar como corretor,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Logo que chegamos, com as malas ainda abertas no corredor, eu descobri que estava grávida da terceira. Pelas contas da médica, ela tinha vindo com a gente do Brasil. Tinha atravessado a COVID na Bahia e a noite no aeroporto da Alemanha sem que ninguém soubesse, nem eu.</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um ano e pouco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primeira venda levou quase três meses. Eu fui a todas as reuniões com a barriga crescendo por baixo do blazer, que no fim já não fechava.</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No ano seguinte, sem que a gente soubesse direito como, duas, três casas no mesmo mês.</w:t>
      </w:r>
    </w:p>
    <w:p>
      <w:pPr>
        <w:keepNext/>
        <w:spacing w:before="200" w:after="200"/>
        <w:ind w:firstLine="0"/>
        <w:jc w:val="center"/>
      </w:pPr>
      <w:r>
        <w:t xml:space="preserve">*   *   *</w:t>
      </w:r>
    </w:p>
    <w:p>
      <w:pPr>
        <w:ind w:firstLine="0"/>
      </w:pPr>
      <w:r>
        <w:t xml:space="preserve">A Tiemi nasceu em outubro,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ido buscar as irmãs na escola.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41" name="Ramo 1041"/>
            <wp:cNvGraphicFramePr/>
            <a:graphic xmlns:a="http://schemas.openxmlformats.org/drawingml/2006/main">
              <a:graphicData uri="http://schemas.openxmlformats.org/drawingml/2006/picture">
                <pic:pic xmlns:pic="http://schemas.openxmlformats.org/drawingml/2006/picture">
                  <pic:nvPicPr>
                    <pic:cNvPr id="104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p>
      <w:pPr>
        <w:spacing w:before="0" w:after="0" w:line="20" w:lineRule="exact"/>
        <w:ind w:firstLine="0"/>
        <w:sectPr>
          <w:headerReference w:type="even" r:id="rId9"/>
          <w:headerReference w:type="default" r:id="rIdHCap2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42" name="Ramo 1042"/>
            <wp:cNvGraphicFramePr/>
            <a:graphic xmlns:a="http://schemas.openxmlformats.org/drawingml/2006/main">
              <a:graphicData uri="http://schemas.openxmlformats.org/drawingml/2006/picture">
                <pic:pic xmlns:pic="http://schemas.openxmlformats.org/drawingml/2006/picture">
                  <pic:nvPicPr>
                    <pic:cNvPr id="104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2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4" name="Destaque 1044"/>
            <wp:cNvGraphicFramePr/>
            <a:graphic xmlns:a="http://schemas.openxmlformats.org/drawingml/2006/main">
              <a:graphicData uri="http://schemas.openxmlformats.org/drawingml/2006/picture">
                <pic:pic xmlns:pic="http://schemas.openxmlformats.org/drawingml/2006/picture">
                  <pic:nvPicPr>
                    <pic:cNvPr id="104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43" name="Ramo 1043"/>
            <wp:cNvGraphicFramePr/>
            <a:graphic xmlns:a="http://schemas.openxmlformats.org/drawingml/2006/main">
              <a:graphicData uri="http://schemas.openxmlformats.org/drawingml/2006/picture">
                <pic:pic xmlns:pic="http://schemas.openxmlformats.org/drawingml/2006/picture">
                  <pic:nvPicPr>
                    <pic:cNvPr id="104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45" name="Ramo 1045"/>
            <wp:cNvGraphicFramePr/>
            <a:graphic xmlns:a="http://schemas.openxmlformats.org/drawingml/2006/main">
              <a:graphicData uri="http://schemas.openxmlformats.org/drawingml/2006/picture">
                <pic:pic xmlns:pic="http://schemas.openxmlformats.org/drawingml/2006/picture">
                  <pic:nvPicPr>
                    <pic:cNvPr id="104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2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6" name="Destaque 1046"/>
            <wp:cNvGraphicFramePr/>
            <a:graphic xmlns:a="http://schemas.openxmlformats.org/drawingml/2006/main">
              <a:graphicData uri="http://schemas.openxmlformats.org/drawingml/2006/picture">
                <pic:pic xmlns:pic="http://schemas.openxmlformats.org/drawingml/2006/picture">
                  <pic:nvPicPr>
                    <pic:cNvPr id="104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47" name="Ramo 1047"/>
            <wp:cNvGraphicFramePr/>
            <a:graphic xmlns:a="http://schemas.openxmlformats.org/drawingml/2006/main">
              <a:graphicData uri="http://schemas.openxmlformats.org/drawingml/2006/picture">
                <pic:pic xmlns:pic="http://schemas.openxmlformats.org/drawingml/2006/picture">
                  <pic:nvPicPr>
                    <pic:cNvPr id="104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8" name="Destaque 1048"/>
            <wp:cNvGraphicFramePr/>
            <a:graphic xmlns:a="http://schemas.openxmlformats.org/drawingml/2006/main">
              <a:graphicData uri="http://schemas.openxmlformats.org/drawingml/2006/picture">
                <pic:pic xmlns:pic="http://schemas.openxmlformats.org/drawingml/2006/picture">
                  <pic:nvPicPr>
                    <pic:cNvPr id="104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0" name="Destaque 1050"/>
            <wp:cNvGraphicFramePr/>
            <a:graphic xmlns:a="http://schemas.openxmlformats.org/drawingml/2006/main">
              <a:graphicData uri="http://schemas.openxmlformats.org/drawingml/2006/picture">
                <pic:pic xmlns:pic="http://schemas.openxmlformats.org/drawingml/2006/picture">
                  <pic:nvPicPr>
                    <pic:cNvPr id="105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1" name="Destaque 1051"/>
            <wp:cNvGraphicFramePr/>
            <a:graphic xmlns:a="http://schemas.openxmlformats.org/drawingml/2006/main">
              <a:graphicData uri="http://schemas.openxmlformats.org/drawingml/2006/picture">
                <pic:pic xmlns:pic="http://schemas.openxmlformats.org/drawingml/2006/picture">
                  <pic:nvPicPr>
                    <pic:cNvPr id="1051"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49" name="Ramo 1049"/>
            <wp:cNvGraphicFramePr/>
            <a:graphic xmlns:a="http://schemas.openxmlformats.org/drawingml/2006/main">
              <a:graphicData uri="http://schemas.openxmlformats.org/drawingml/2006/picture">
                <pic:pic xmlns:pic="http://schemas.openxmlformats.org/drawingml/2006/picture">
                  <pic:nvPicPr>
                    <pic:cNvPr id="104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30 · 2025</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Antes de voltar daquela viagem, dias depois do fim da imersão, eu tinha sido batizada.</w:t>
      </w:r>
    </w:p>
    <w:p>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52" name="Ramo 1052"/>
            <wp:cNvGraphicFramePr/>
            <a:graphic xmlns:a="http://schemas.openxmlformats.org/drawingml/2006/main">
              <a:graphicData uri="http://schemas.openxmlformats.org/drawingml/2006/picture">
                <pic:pic xmlns:pic="http://schemas.openxmlformats.org/drawingml/2006/picture">
                  <pic:nvPicPr>
                    <pic:cNvPr id="105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3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31 · 2026</w:t>
      </w:r>
    </w:p>
    <w:p>
      <w:pPr>
        <w:keepNext/>
        <w:spacing w:before="0" w:after="90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março de 2026. Eu tinha atravessado o mundo sozinha para estar ali, no Brasil, e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4" name="Destaque 1054"/>
            <wp:cNvGraphicFramePr/>
            <a:graphic xmlns:a="http://schemas.openxmlformats.org/drawingml/2006/main">
              <a:graphicData uri="http://schemas.openxmlformats.org/drawingml/2006/picture">
                <pic:pic xmlns:pic="http://schemas.openxmlformats.org/drawingml/2006/picture">
                  <pic:nvPicPr>
                    <pic:cNvPr id="1054"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No Japão era madrugada. Depois chegou.</w:t>
      </w:r>
    </w:p>
    <w:p>
      <w:r>
        <w:t xml:space="preserve">"Essa da direita eu conheço desde a lista de física."</w:t>
      </w:r>
    </w:p>
    <w:p>
      <w:pPr>
        <w:keepNext/>
        <w:spacing w:before="200" w:after="200"/>
        <w:ind w:firstLine="0"/>
        <w:jc w:val="center"/>
      </w:pPr>
      <w:r>
        <w:t xml:space="preserve">*   *   *</w:t>
      </w:r>
    </w:p>
    <w:p>
      <w:pPr>
        <w:ind w:firstLine="0"/>
      </w:pPr>
      <w:r>
        <w:t xml:space="preserve">Na volta para o Japão, parei em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53" name="Ramo 1053"/>
            <wp:cNvGraphicFramePr/>
            <a:graphic xmlns:a="http://schemas.openxmlformats.org/drawingml/2006/main">
              <a:graphicData uri="http://schemas.openxmlformats.org/drawingml/2006/picture">
                <pic:pic xmlns:pic="http://schemas.openxmlformats.org/drawingml/2006/picture">
                  <pic:nvPicPr>
                    <pic:cNvPr id="105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5" name="Destaque 1055"/>
            <wp:cNvGraphicFramePr/>
            <a:graphic xmlns:a="http://schemas.openxmlformats.org/drawingml/2006/main">
              <a:graphicData uri="http://schemas.openxmlformats.org/drawingml/2006/picture">
                <pic:pic xmlns:pic="http://schemas.openxmlformats.org/drawingml/2006/picture">
                  <pic:nvPicPr>
                    <pic:cNvPr id="1055"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32 · 2026</w:t>
      </w:r>
    </w:p>
    <w:p>
      <w:pPr>
        <w:keepNext/>
        <w:spacing w:before="0" w:after="90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56" name="Ramo 1056"/>
            <wp:cNvGraphicFramePr/>
            <a:graphic xmlns:a="http://schemas.openxmlformats.org/drawingml/2006/main">
              <a:graphicData uri="http://schemas.openxmlformats.org/drawingml/2006/picture">
                <pic:pic xmlns:pic="http://schemas.openxmlformats.org/drawingml/2006/picture">
                  <pic:nvPicPr>
                    <pic:cNvPr id="105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7" name="Destaque 1057"/>
            <wp:cNvGraphicFramePr/>
            <a:graphic xmlns:a="http://schemas.openxmlformats.org/drawingml/2006/main">
              <a:graphicData uri="http://schemas.openxmlformats.org/drawingml/2006/picture">
                <pic:pic xmlns:pic="http://schemas.openxmlformats.org/drawingml/2006/picture">
                  <pic:nvPicPr>
                    <pic:cNvPr id="1057"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33 · 2026</w:t>
      </w:r>
    </w:p>
    <w:p>
      <w:pPr>
        <w:keepNext/>
        <w:spacing w:before="0" w:after="90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Mity foi direto para o teclado e tocou o parabéns, errando a mesma nota de sempre e recomeçando. A Ayumi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um ano mais novo do que você, que vai aparecer aí em casa com a desculpa de uma lista de física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58" name="Ramo 1058"/>
            <wp:cNvGraphicFramePr/>
            <a:graphic xmlns:a="http://schemas.openxmlformats.org/drawingml/2006/main">
              <a:graphicData uri="http://schemas.openxmlformats.org/drawingml/2006/picture">
                <pic:pic xmlns:pic="http://schemas.openxmlformats.org/drawingml/2006/picture">
                  <pic:nvPicPr>
                    <pic:cNvPr id="105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3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9" name="Destaque 1059"/>
            <wp:cNvGraphicFramePr/>
            <a:graphic xmlns:a="http://schemas.openxmlformats.org/drawingml/2006/main">
              <a:graphicData uri="http://schemas.openxmlformats.org/drawingml/2006/picture">
                <pic:pic xmlns:pic="http://schemas.openxmlformats.org/drawingml/2006/picture">
                  <pic:nvPicPr>
                    <pic:cNvPr id="1059"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EPÍLOGO · 2026</w:t>
      </w:r>
    </w:p>
    <w:p>
      <w:pPr>
        <w:keepNext/>
        <w:spacing w:before="0" w:after="900" w:line="240" w:lineRule="auto"/>
        <w:ind w:firstLine="0"/>
        <w:jc w:val="center"/>
      </w:pPr>
      <w:r>
        <w:rPr>
          <w:rFonts w:ascii="EB Garamond" w:hAnsi="EB Garamond"/>
          <w:spacing w:val="10"/>
          <w:sz w:val="34"/>
          <w:szCs w:val="34"/>
        </w:rPr>
        <w:t xml:space="preserve">A HISTÓRIA CONTINUA</w:t>
      </w:r>
    </w:p>
    <w:p>
      <w:pPr>
        <w:ind w:firstLine="0"/>
      </w:pPr>
      <w:r>
        <w:rPr>
          <w:smallCaps/>
        </w:rPr>
        <w:t xml:space="preserve">Numa noite de setembro,</w:t>
      </w:r>
      <w:r>
        <w:t xml:space="preserve">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r>
        <w:t xml:space="preserve">— Mamãe, eu não enxergo nada.</w:t>
      </w:r>
    </w:p>
    <w:p>
      <w:r>
        <w:t xml:space="preserve">— Enxerga, sim.</w:t>
      </w:r>
    </w:p>
    <w:p>
      <w:r>
        <w:t xml:space="preserve">— Não enxergo. Olha. — E fechou os olhos.</w:t>
      </w:r>
    </w:p>
    <w:p>
      <w:r>
        <w:t xml:space="preserve">A Mity riu. Estava montando o cubo mágico embaixo da mesa, sem olhar, como quem tricota. Do quarto, vinha a música baixinha do celular e o barulho de pés descalços no chão: a Ayumi tinha sumido depois do jantar e estava ensaiando a coreografia de sempre, errando no mesmo passo de sempre, voltando a música do começo, com uma paciência que ninguém na família sabia de onde tinha vindo.</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r>
        <w:t xml:space="preserve">— Já vou — eu disse. — Espera um pouquinho.</w:t>
      </w:r>
    </w:p>
    <w:p>
      <w:r>
        <w:t xml:space="preserve">Fui até o quarto. A Ayumi estava de pé na frente do espelho do armário, de costas para a porta, com o cabelo preso num rabo torto e os pés descalços. Não parou quando eu entrei. Eu não disse nada. Não perguntei da escola, não corrigi o passo, não pedi para ela ir dormir. Sentei na ponta da cama, atrás dela, e fiquei.</w:t>
      </w:r>
    </w:p>
    <w:p>
      <w:r>
        <w:t xml:space="preserve">Ela errou o passo de novo. Olhou para mim pelo espelho, esperando alguma coisa. Eu continuei quieta. Ela voltou a música do começo e, dessa vez, dançou a coreografia inteira sem errar, olhando para mim pelo espelho o tempo todo. Quando terminou, ficou parada, respirando rápido, com os braços ainda no ar. Depois sentou do meu lado, na cama, com o ombro encostado no meu braço.</w:t>
      </w:r>
    </w:p>
    <w:p>
      <w:r>
        <w:t xml:space="preserve">— Pode ir cortar a franja dela — disse. — Senão ela vai chorar.</w:t>
      </w:r>
    </w:p>
    <w:p>
      <w:pPr>
        <w:keepNext/>
        <w:spacing w:before="200" w:after="200"/>
        <w:ind w:firstLine="0"/>
        <w:jc w:val="center"/>
      </w:pPr>
      <w:r>
        <w:t xml:space="preserve">*   *   *</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r>
        <w:t xml:space="preserve">Depois, sem pensar, abri o armário e peguei uma tigela.</w:t>
      </w:r>
    </w:p>
    <w:p>
      <w:r>
        <w:t xml:space="preserve">A Mity parou o cubo no meio.</w:t>
      </w:r>
    </w:p>
    <w:p>
      <w:r>
        <w:t xml:space="preserve">— Mãe. Você vai pôr a tigela na cabeça dela?</w:t>
      </w:r>
    </w:p>
    <w:p>
      <w:r>
        <w:t xml:space="preserve">— Vou.</w:t>
      </w:r>
    </w:p>
    <w:p>
      <w:r>
        <w:t xml:space="preserve">— Por quê?</w:t>
      </w:r>
    </w:p>
    <w:p>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pôs o cubo na mesa, pela metade, para ouvir. Encaixei a tigela na cabeça da Tiemi, que desapareceu da testa para cima e começou a rir por baixo dela, um riso abafado de dentro de uma panela.</w:t>
      </w:r>
    </w:p>
    <w:p>
      <w:r>
        <w:t xml:space="preserve">— Não mexe.</w:t>
      </w:r>
    </w:p>
    <w:p>
      <w:r>
        <w:t xml:space="preserve">— Tá gelado.</w:t>
      </w:r>
    </w:p>
    <w:p>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música da Ayumi voltou do começo.</w:t>
      </w:r>
    </w:p>
    <w:p>
      <w:r>
        <w:t xml:space="preserve">Quando eu tirei a tigela, a franja estava reta como uma régua. E bem mais alta do que a tigela prometia.</w:t>
      </w:r>
    </w:p>
    <w:p>
      <w:r>
        <w:t xml:space="preserve">Houve um silêncio. A Mity deixou o cubo cair no chão e não foi pegar.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r>
        <w:t xml:space="preserve">— Encolhe quando seca — eu disse.</w:t>
      </w:r>
    </w:p>
    <w:p>
      <w:pPr>
        <w:keepNext/>
        <w:spacing w:before="480" w:after="60" w:line="240" w:lineRule="auto"/>
        <w:ind w:firstLine="0"/>
        <w:jc w:val="center"/>
      </w:pPr>
      <w:r>
        <w:drawing>
          <wp:inline distT="0" distB="0" distL="0" distR="0">
            <wp:extent cx="1234440" cy="342900"/>
            <wp:effectExtent l="0" t="0" r="0" b="0"/>
            <wp:docPr id="1060" name="Ramo 1060"/>
            <wp:cNvGraphicFramePr/>
            <a:graphic xmlns:a="http://schemas.openxmlformats.org/drawingml/2006/main">
              <a:graphicData uri="http://schemas.openxmlformats.org/drawingml/2006/picture">
                <pic:pic xmlns:pic="http://schemas.openxmlformats.org/drawingml/2006/picture">
                  <pic:nvPicPr>
                    <pic:cNvPr id="106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Enquanto escrevo estas últimas linhas, a franja da Tiemi ainda não encolheu. Ela passou a semana andando pela casa com a testa à mostra, orgulhosa, e ninguém conseguiu convencê-la de que estava torta.</w:t>
      </w:r>
    </w:p>
    <w:p>
      <w:pPr>
        <w:ind w:left="340" w:right="340" w:firstLine="300"/>
      </w:pPr>
      <w:r>
        <w:rPr>
          <w:sz w:val="22"/>
          <w:szCs w:val="22"/>
        </w:rPr>
        <w:t xml:space="preserve">Eu comecei este livro achando que precisava contar uma história com final. Termino sabendo que não existe final. A menina elefante não virou outra pessoa num dia de sol. Ela ainda acorda cansada algumas manhãs, ainda tem o pavio curto, ainda erra com as filhas e pede desculpa ao marido. A diferença é que agora ela sabe quem é. E quem sabe quem é pode errar sem se perder.</w:t>
      </w:r>
    </w:p>
    <w:p>
      <w:pPr>
        <w:ind w:left="340" w:right="340" w:firstLine="300"/>
      </w:pPr>
      <w:r>
        <w:rPr>
          <w:sz w:val="22"/>
          <w:szCs w:val="22"/>
        </w:rPr>
        <w:t xml:space="preserve">A minha história continua. Há famílias para ajudar a entrar em casa, filhas para ver crescer, uma mãe para visitar, um pai para ouvir cantar. Há papéis amarelos no mural da cozinha esperando o check verde. E há, eu sei, desertos que eu ainda não atravessei. Vou atravessá-los do jeito que aprendi: forte, sim, mas não sozinha. E existindo.</w:t>
      </w:r>
    </w:p>
    <w:p>
      <w:pPr>
        <w:ind w:left="340" w:right="340" w:firstLine="300"/>
      </w:pPr>
      <w:r>
        <w:rPr>
          <w:sz w:val="22"/>
          <w:szCs w:val="22"/>
        </w:rPr>
        <w:t xml:space="preserve">A sua história também continua. Se alguma página deste livro fez você procurar a sua foto de criança, ampliar até as mãos e perguntar o que ela estava segurando, então ele cumpriu o que eu queria. Toda história contada com verdade devolve a quem lê uma versão nova de si mesmo. Que a minha devolva a você a sua.</w:t>
      </w:r>
    </w:p>
    <w:p>
      <w:pPr>
        <w:ind w:left="340" w:right="340" w:firstLine="300"/>
      </w:pPr>
      <w:r>
        <w:rPr>
          <w:sz w:val="22"/>
          <w:szCs w:val="22"/>
        </w:rPr>
        <w:t xml:space="preserve">Seja forte e corajosa. E exista também.</w:t>
      </w:r>
    </w:p>
    <w:p>
      <w:pPr>
        <w:spacing w:before="200"/>
        <w:ind w:left="340" w:right="340" w:firstLine="0"/>
      </w:pPr>
      <w:r>
        <w:rPr>
          <w:sz w:val="22"/>
          <w:szCs w:val="22"/>
          <w:i/>
        </w:rPr>
        <w:t xml:space="preserve">Qual é a próxima página que você vai escrever?</w:t>
      </w:r>
    </w:p>
    <w:p>
      <w:pPr>
        <w:spacing w:before="0" w:after="0" w:line="20" w:lineRule="exact"/>
        <w:ind w:firstLine="0"/>
        <w:sectPr>
          <w:headerReference w:type="even" r:id="rId9"/>
          <w:headerReference w:type="default" r:id="rIdHCap3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400" w:line="240" w:lineRule="auto"/>
        <w:ind w:firstLine="0"/>
        <w:jc w:val="center"/>
      </w:pPr>
      <w:r>
        <w:rPr>
          <w:rFonts w:ascii="EB Garamond" w:hAnsi="EB Garamond"/>
          <w:color w:val="555555"/>
          <w:spacing w:val="40"/>
          <w:sz w:val="20"/>
          <w:szCs w:val="20"/>
        </w:rPr>
        <w:t xml:space="preserve">SE VOCÊ PRECISA DE AJUDA</w:t>
      </w:r>
    </w:p>
    <w:p>
      <w:pPr>
        <w:spacing w:after="160"/>
        <w:ind w:left="400" w:right="400" w:firstLine="0"/>
        <w:jc w:val="center"/>
      </w:pPr>
      <w:r>
        <w:rPr>
          <w:i/>
        </w:rPr>
        <w:t xml:space="preserve">Se você está passando por um momento difícil, não precisa atravessá-lo sozinha.</w:t>
      </w:r>
    </w:p>
    <w:p>
      <w:pPr>
        <w:spacing w:after="160"/>
        <w:ind w:left="400" w:right="400" w:firstLine="0"/>
        <w:jc w:val="center"/>
      </w:pPr>
      <w:r>
        <w:rPr>
          <w:i/>
        </w:rPr>
        <w:t xml:space="preserve">No Brasil, o CVV (Centro de Valorização da Vida) atende de graça, 24 horas por dia, pelo telefone 188, e também pelo site cvv.org.br.</w:t>
      </w:r>
    </w:p>
    <w:p>
      <w:pPr>
        <w:spacing w:after="160"/>
        <w:ind w:left="400" w:right="400" w:firstLine="0"/>
        <w:jc w:val="center"/>
      </w:pPr>
      <w:r>
        <w:rPr>
          <w:i/>
        </w:rPr>
        <w:t xml:space="preserve">Se você mora fora do Brasil, procure um serviço de saúde da sua cidade, a sua igreja, uma pessoa de confiança. Pedir ajuda não é fraqueza. Foi, na minha vida, o primeiro ato de coragem.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ANTES DE COMEÇAR</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cap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cap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cap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cap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cap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cap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CONTINUA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_azeitonas.png"/><Relationship Id="rIdImg3" Type="http://schemas.openxmlformats.org/officeDocument/2006/relationships/image" Target="media/destaque_oliveira_coroa_dir.png"/><Relationship Id="rIdImg4" Type="http://schemas.openxmlformats.org/officeDocument/2006/relationships/image" Target="media/destaque_oliveira_cruzada_esq.png"/><Relationship Id="rIdImg5" Type="http://schemas.openxmlformats.org/officeDocument/2006/relationships/image" Target="media/destaque_oliveira_arco_dir_azeitonas.png"/><Relationship Id="rIdImg6" Type="http://schemas.openxmlformats.org/officeDocument/2006/relationships/image" Target="media/destaque_oliveira_longa_esq.png"/><Relationship Id="rIdImg7" Type="http://schemas.openxmlformats.org/officeDocument/2006/relationships/image" Target="media/destaque_oliveira_cruzada_esq_azeitonas.png"/><Relationship Id="rIdImg8" Type="http://schemas.openxmlformats.org/officeDocument/2006/relationships/image" Target="media/destaque_oliveira_arco_dir.png"/><Relationship Id="rIdImg9"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 Id="rIdHCap7" Type="http://schemas.openxmlformats.org/officeDocument/2006/relationships/header" Target="header_cap7.xml"/><Relationship Id="rIdHCap8" Type="http://schemas.openxmlformats.org/officeDocument/2006/relationships/header" Target="header_cap8.xml"/><Relationship Id="rIdHCap9" Type="http://schemas.openxmlformats.org/officeDocument/2006/relationships/header" Target="header_cap9.xml"/><Relationship Id="rIdHCap10" Type="http://schemas.openxmlformats.org/officeDocument/2006/relationships/header" Target="header_cap10.xml"/><Relationship Id="rIdHCap11" Type="http://schemas.openxmlformats.org/officeDocument/2006/relationships/header" Target="header_cap11.xml"/><Relationship Id="rIdHCap12" Type="http://schemas.openxmlformats.org/officeDocument/2006/relationships/header" Target="header_cap12.xml"/><Relationship Id="rIdHCap13" Type="http://schemas.openxmlformats.org/officeDocument/2006/relationships/header" Target="header_cap13.xml"/><Relationship Id="rIdHCap14" Type="http://schemas.openxmlformats.org/officeDocument/2006/relationships/header" Target="header_cap14.xml"/><Relationship Id="rIdHCap15" Type="http://schemas.openxmlformats.org/officeDocument/2006/relationships/header" Target="header_cap15.xml"/><Relationship Id="rIdHCap16" Type="http://schemas.openxmlformats.org/officeDocument/2006/relationships/header" Target="header_cap16.xml"/><Relationship Id="rIdHCap17" Type="http://schemas.openxmlformats.org/officeDocument/2006/relationships/header" Target="header_cap17.xml"/><Relationship Id="rIdHCap18" Type="http://schemas.openxmlformats.org/officeDocument/2006/relationships/header" Target="header_cap18.xml"/><Relationship Id="rIdHCap19" Type="http://schemas.openxmlformats.org/officeDocument/2006/relationships/header" Target="header_cap19.xml"/><Relationship Id="rIdHCap20" Type="http://schemas.openxmlformats.org/officeDocument/2006/relationships/header" Target="header_cap20.xml"/><Relationship Id="rIdHCap21" Type="http://schemas.openxmlformats.org/officeDocument/2006/relationships/header" Target="header_cap21.xml"/><Relationship Id="rIdHCap22" Type="http://schemas.openxmlformats.org/officeDocument/2006/relationships/header" Target="header_cap22.xml"/><Relationship Id="rIdHCap23" Type="http://schemas.openxmlformats.org/officeDocument/2006/relationships/header" Target="header_cap23.xml"/><Relationship Id="rIdHCap24" Type="http://schemas.openxmlformats.org/officeDocument/2006/relationships/header" Target="header_cap24.xml"/><Relationship Id="rIdHCap25" Type="http://schemas.openxmlformats.org/officeDocument/2006/relationships/header" Target="header_cap25.xml"/><Relationship Id="rIdHCap26" Type="http://schemas.openxmlformats.org/officeDocument/2006/relationships/header" Target="header_cap26.xml"/><Relationship Id="rIdHCap27" Type="http://schemas.openxmlformats.org/officeDocument/2006/relationships/header" Target="header_cap27.xml"/><Relationship Id="rIdHCap28" Type="http://schemas.openxmlformats.org/officeDocument/2006/relationships/header" Target="header_cap28.xml"/><Relationship Id="rIdHCap29" Type="http://schemas.openxmlformats.org/officeDocument/2006/relationships/header" Target="header_cap29.xml"/><Relationship Id="rIdHCap30" Type="http://schemas.openxmlformats.org/officeDocument/2006/relationships/header" Target="header_cap30.xml"/><Relationship Id="rIdHCap31" Type="http://schemas.openxmlformats.org/officeDocument/2006/relationships/header" Target="header_cap31.xml"/><Relationship Id="rIdHCap32" Type="http://schemas.openxmlformats.org/officeDocument/2006/relationships/header" Target="header_cap32.xml"/><Relationship Id="rIdHCap33" Type="http://schemas.openxmlformats.org/officeDocument/2006/relationships/header" Target="header_cap33.xml"/><Relationship Id="rIdHCap34" Type="http://schemas.openxmlformats.org/officeDocument/2006/relationships/header" Target="header_cap34.xml"/><Relationship Id="rIdHCap35" Type="http://schemas.openxmlformats.org/officeDocument/2006/relationships/header" Target="header_cap3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dc:title>
  <dc:subject/>
  <dc:creator>Luciana Lumi Watanabe Yamanaka</dc:creator>
  <cp:keywords/>
  <dc:description>Versão 2 do manuscrito</dc:description>
  <cp:lastModifiedBy/>
  <cp:revision>1</cp:revision>
  <dcterms:created xsi:type="dcterms:W3CDTF">2026-10-01T01:06:45Z</dcterms:created>
  <dcterms:modified xsi:type="dcterms:W3CDTF">2026-10-01T01:06:45Z</dcterms:modified>
  <cp:category/>
</cp:coreProperties>
</file>