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center" w:tblpY="938"/>
        <w:bidiVisual/>
        <w:tblW w:w="15404" w:type="dxa"/>
        <w:tblLook w:val="04A0" w:firstRow="1" w:lastRow="0" w:firstColumn="1" w:lastColumn="0" w:noHBand="0" w:noVBand="1"/>
      </w:tblPr>
      <w:tblGrid>
        <w:gridCol w:w="458"/>
        <w:gridCol w:w="1417"/>
        <w:gridCol w:w="3087"/>
        <w:gridCol w:w="3543"/>
        <w:gridCol w:w="4111"/>
        <w:gridCol w:w="2552"/>
        <w:gridCol w:w="236"/>
      </w:tblGrid>
      <w:tr w:rsidR="00137A0E" w:rsidTr="00144239">
        <w:trPr>
          <w:gridAfter w:val="1"/>
          <w:wAfter w:w="236" w:type="dxa"/>
        </w:trPr>
        <w:tc>
          <w:tcPr>
            <w:tcW w:w="1875" w:type="dxa"/>
            <w:gridSpan w:val="2"/>
            <w:shd w:val="clear" w:color="auto" w:fill="8DB3E2" w:themeFill="text2" w:themeFillTint="66"/>
          </w:tcPr>
          <w:p w:rsidR="00137A0E" w:rsidRDefault="00137A0E" w:rsidP="00137A0E">
            <w:pPr>
              <w:rPr>
                <w:rtl/>
              </w:rPr>
            </w:pPr>
          </w:p>
        </w:tc>
        <w:tc>
          <w:tcPr>
            <w:tcW w:w="3087" w:type="dxa"/>
            <w:shd w:val="clear" w:color="auto" w:fill="B8CCE4" w:themeFill="accent1" w:themeFillTint="66"/>
          </w:tcPr>
          <w:p w:rsidR="00137A0E" w:rsidRDefault="00137A0E" w:rsidP="00137A0E">
            <w:pPr>
              <w:jc w:val="center"/>
              <w:rPr>
                <w:rtl/>
              </w:rPr>
            </w:pPr>
            <w:r w:rsidRPr="003753C7">
              <w:rPr>
                <w:rFonts w:cs="PT Bold Heading" w:hint="cs"/>
                <w:rtl/>
                <w:lang w:bidi="ar-KW"/>
              </w:rPr>
              <w:t>التماثل</w:t>
            </w:r>
          </w:p>
        </w:tc>
        <w:tc>
          <w:tcPr>
            <w:tcW w:w="3543" w:type="dxa"/>
            <w:shd w:val="clear" w:color="auto" w:fill="E5B8B7" w:themeFill="accent2" w:themeFillTint="66"/>
          </w:tcPr>
          <w:p w:rsidR="00137A0E" w:rsidRDefault="00137A0E" w:rsidP="00137A0E">
            <w:pPr>
              <w:jc w:val="center"/>
              <w:rPr>
                <w:rtl/>
              </w:rPr>
            </w:pPr>
            <w:r w:rsidRPr="003753C7">
              <w:rPr>
                <w:rFonts w:cs="PT Bold Heading" w:hint="cs"/>
                <w:rtl/>
                <w:lang w:bidi="ar-KW"/>
              </w:rPr>
              <w:t>التجانس</w:t>
            </w:r>
          </w:p>
        </w:tc>
        <w:tc>
          <w:tcPr>
            <w:tcW w:w="4111" w:type="dxa"/>
            <w:shd w:val="clear" w:color="auto" w:fill="D6E3BC" w:themeFill="accent3" w:themeFillTint="66"/>
          </w:tcPr>
          <w:p w:rsidR="00137A0E" w:rsidRDefault="00137A0E" w:rsidP="00137A0E">
            <w:pPr>
              <w:jc w:val="center"/>
              <w:rPr>
                <w:rtl/>
              </w:rPr>
            </w:pPr>
            <w:r w:rsidRPr="003753C7">
              <w:rPr>
                <w:rFonts w:cs="PT Bold Heading" w:hint="cs"/>
                <w:rtl/>
                <w:lang w:bidi="ar-KW"/>
              </w:rPr>
              <w:t>التقارب</w:t>
            </w:r>
          </w:p>
        </w:tc>
        <w:tc>
          <w:tcPr>
            <w:tcW w:w="2552" w:type="dxa"/>
            <w:shd w:val="clear" w:color="auto" w:fill="CCC0D9" w:themeFill="accent4" w:themeFillTint="66"/>
          </w:tcPr>
          <w:p w:rsidR="00137A0E" w:rsidRDefault="00137A0E" w:rsidP="00137A0E">
            <w:pPr>
              <w:jc w:val="center"/>
              <w:rPr>
                <w:rtl/>
              </w:rPr>
            </w:pPr>
            <w:r w:rsidRPr="003753C7">
              <w:rPr>
                <w:rFonts w:cs="PT Bold Heading" w:hint="cs"/>
                <w:rtl/>
                <w:lang w:bidi="ar-KW"/>
              </w:rPr>
              <w:t>التباعد</w:t>
            </w:r>
          </w:p>
        </w:tc>
      </w:tr>
      <w:tr w:rsidR="00137A0E" w:rsidTr="00144239">
        <w:trPr>
          <w:gridAfter w:val="1"/>
          <w:wAfter w:w="236" w:type="dxa"/>
        </w:trPr>
        <w:tc>
          <w:tcPr>
            <w:tcW w:w="1875" w:type="dxa"/>
            <w:gridSpan w:val="2"/>
            <w:shd w:val="clear" w:color="auto" w:fill="8DB3E2" w:themeFill="text2" w:themeFillTint="66"/>
          </w:tcPr>
          <w:p w:rsidR="00137A0E" w:rsidRDefault="00535B5D" w:rsidP="00137A0E">
            <w:pPr>
              <w:jc w:val="center"/>
              <w:rPr>
                <w:rtl/>
              </w:rPr>
            </w:pPr>
            <w:r>
              <w:rPr>
                <w:noProof/>
                <w:rtl/>
              </w:rPr>
              <w:pict>
                <v:rect id="_x0000_s1026" style="position:absolute;left:0;text-align:left;margin-left:66.5pt;margin-top:36.1pt;width:35.45pt;height:126.7pt;z-index:251658240;mso-position-horizontal-relative:text;mso-position-vertical-relative:text" fillcolor="#daeef3 [664]">
                  <v:textbox style="layout-flow:vertical">
                    <w:txbxContent>
                      <w:p w:rsidR="00137A0E" w:rsidRPr="00137A0E" w:rsidRDefault="00137A0E" w:rsidP="00137A0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</w:pPr>
                        <w:r w:rsidRPr="00137A0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أـنــــــواع</w:t>
                        </w:r>
                      </w:p>
                    </w:txbxContent>
                  </v:textbox>
                  <w10:wrap anchorx="page"/>
                </v:rect>
              </w:pict>
            </w:r>
            <w:r w:rsidR="00137A0E" w:rsidRPr="003753C7">
              <w:rPr>
                <w:rFonts w:cs="Sultan normal" w:hint="cs"/>
                <w:rtl/>
                <w:lang w:bidi="ar-KW"/>
              </w:rPr>
              <w:t>تعريف</w:t>
            </w:r>
          </w:p>
        </w:tc>
        <w:tc>
          <w:tcPr>
            <w:tcW w:w="3087" w:type="dxa"/>
            <w:shd w:val="clear" w:color="auto" w:fill="B8CCE4" w:themeFill="accent1" w:themeFillTint="66"/>
            <w:vAlign w:val="center"/>
          </w:tcPr>
          <w:p w:rsidR="00137A0E" w:rsidRPr="003753C7" w:rsidRDefault="00137A0E" w:rsidP="00137A0E">
            <w:pPr>
              <w:spacing w:before="240"/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هما الحرفان اللذان اتحدا اسماً ورسماً ومخرجاً وصفة</w:t>
            </w:r>
          </w:p>
        </w:tc>
        <w:tc>
          <w:tcPr>
            <w:tcW w:w="3543" w:type="dxa"/>
            <w:shd w:val="clear" w:color="auto" w:fill="E5B8B7" w:themeFill="accent2" w:themeFillTint="66"/>
          </w:tcPr>
          <w:p w:rsidR="00137A0E" w:rsidRDefault="00137A0E" w:rsidP="00137A0E">
            <w:pPr>
              <w:rPr>
                <w:rtl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الحرفان اللذان اتحدا مخرجاً واختلفا صفة أو اتحدا صفة واختلفا مخرجاً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إيالاتفاق</w:t>
            </w:r>
            <w:proofErr w:type="spellEnd"/>
            <w:r w:rsidRPr="003753C7">
              <w:rPr>
                <w:rFonts w:cs="Sultan normal" w:hint="cs"/>
                <w:rtl/>
                <w:lang w:bidi="ar-KW"/>
              </w:rPr>
              <w:t xml:space="preserve"> يكون في شيء واحد إما في المخرج أو في الصفة</w:t>
            </w:r>
          </w:p>
        </w:tc>
        <w:tc>
          <w:tcPr>
            <w:tcW w:w="4111" w:type="dxa"/>
            <w:shd w:val="clear" w:color="auto" w:fill="D6E3BC" w:themeFill="accent3" w:themeFillTint="66"/>
            <w:vAlign w:val="center"/>
          </w:tcPr>
          <w:p w:rsidR="00137A0E" w:rsidRPr="003753C7" w:rsidRDefault="00137A0E" w:rsidP="00137A0E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الحرفان اللذان تقاربا مخرجاً وصفة أو في المخرج دون الصفة أو في الصفة دون المخرج</w:t>
            </w:r>
          </w:p>
        </w:tc>
        <w:tc>
          <w:tcPr>
            <w:tcW w:w="2552" w:type="dxa"/>
            <w:shd w:val="clear" w:color="auto" w:fill="CCC0D9" w:themeFill="accent4" w:themeFillTint="66"/>
            <w:vAlign w:val="center"/>
          </w:tcPr>
          <w:p w:rsidR="00137A0E" w:rsidRPr="003753C7" w:rsidRDefault="00137A0E" w:rsidP="00137A0E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الحرفان اللذان تباعدا في المخرج واختلفا في الصفة</w:t>
            </w:r>
          </w:p>
        </w:tc>
      </w:tr>
      <w:tr w:rsidR="00137A0E" w:rsidTr="00144239">
        <w:trPr>
          <w:gridAfter w:val="1"/>
          <w:wAfter w:w="236" w:type="dxa"/>
        </w:trPr>
        <w:tc>
          <w:tcPr>
            <w:tcW w:w="458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137A0E" w:rsidRDefault="00137A0E" w:rsidP="00137A0E">
            <w:pPr>
              <w:rPr>
                <w:rtl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137A0E" w:rsidRPr="003753C7" w:rsidRDefault="00137A0E" w:rsidP="00137A0E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صغير</w:t>
            </w:r>
          </w:p>
          <w:p w:rsidR="00137A0E" w:rsidRDefault="00137A0E" w:rsidP="00137A0E">
            <w:pPr>
              <w:jc w:val="center"/>
              <w:rPr>
                <w:rtl/>
              </w:rPr>
            </w:pPr>
            <w:r w:rsidRPr="003753C7">
              <w:rPr>
                <w:rFonts w:cs="Sultan normal" w:hint="cs"/>
                <w:rtl/>
                <w:lang w:bidi="ar-KW"/>
              </w:rPr>
              <w:t>اذا سكن الحرف الأول وتحرك الثاني</w:t>
            </w:r>
          </w:p>
        </w:tc>
        <w:tc>
          <w:tcPr>
            <w:tcW w:w="3087" w:type="dxa"/>
            <w:shd w:val="clear" w:color="auto" w:fill="B8CCE4" w:themeFill="accent1" w:themeFillTint="66"/>
          </w:tcPr>
          <w:p w:rsidR="00137A0E" w:rsidRPr="003753C7" w:rsidRDefault="00137A0E" w:rsidP="00137A0E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قل لكم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واذكر ربك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اذ ذهب -  قد دخلوا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كانت تأتيهم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من ناصرين -  يدرككم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</w:p>
          <w:p w:rsidR="00137A0E" w:rsidRDefault="00137A0E" w:rsidP="00137A0E">
            <w:pPr>
              <w:rPr>
                <w:rtl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يوجهه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يكرههن</w:t>
            </w:r>
          </w:p>
        </w:tc>
        <w:tc>
          <w:tcPr>
            <w:tcW w:w="3543" w:type="dxa"/>
            <w:shd w:val="clear" w:color="auto" w:fill="E5B8B7" w:themeFill="accent2" w:themeFillTint="66"/>
            <w:vAlign w:val="center"/>
          </w:tcPr>
          <w:p w:rsidR="00137A0E" w:rsidRPr="003753C7" w:rsidRDefault="00137A0E" w:rsidP="00137A0E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فاصفح عنهم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أنتم وآبائكم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أشياء - أبواب</w:t>
            </w:r>
          </w:p>
        </w:tc>
        <w:tc>
          <w:tcPr>
            <w:tcW w:w="4111" w:type="dxa"/>
            <w:shd w:val="clear" w:color="auto" w:fill="D6E3BC" w:themeFill="accent3" w:themeFillTint="66"/>
            <w:vAlign w:val="center"/>
          </w:tcPr>
          <w:p w:rsidR="00137A0E" w:rsidRPr="003753C7" w:rsidRDefault="00137A0E" w:rsidP="00137A0E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كذبت ثـمود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قد سمع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أفرغ علينا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يرد ثواب -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أورثـمتوها</w:t>
            </w:r>
            <w:proofErr w:type="spellEnd"/>
            <w:r w:rsidRPr="003753C7">
              <w:rPr>
                <w:rFonts w:cs="Sultan normal" w:hint="cs"/>
                <w:rtl/>
                <w:lang w:bidi="ar-KW"/>
              </w:rPr>
              <w:t xml:space="preserve"> - يضَرِب</w:t>
            </w:r>
          </w:p>
        </w:tc>
        <w:tc>
          <w:tcPr>
            <w:tcW w:w="2552" w:type="dxa"/>
            <w:shd w:val="clear" w:color="auto" w:fill="CCC0D9" w:themeFill="accent4" w:themeFillTint="66"/>
            <w:vAlign w:val="center"/>
          </w:tcPr>
          <w:p w:rsidR="00137A0E" w:rsidRPr="003753C7" w:rsidRDefault="00137A0E" w:rsidP="00137A0E">
            <w:pPr>
              <w:spacing w:before="240"/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أنعمت - من أضل - المنخنقة</w:t>
            </w:r>
          </w:p>
        </w:tc>
      </w:tr>
      <w:tr w:rsidR="00137A0E" w:rsidTr="00144239">
        <w:trPr>
          <w:gridAfter w:val="1"/>
          <w:wAfter w:w="236" w:type="dxa"/>
        </w:trPr>
        <w:tc>
          <w:tcPr>
            <w:tcW w:w="458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137A0E" w:rsidRDefault="00137A0E" w:rsidP="00137A0E">
            <w:pPr>
              <w:rPr>
                <w:rtl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137A0E" w:rsidRPr="003753C7" w:rsidRDefault="00137A0E" w:rsidP="00137A0E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كبير</w:t>
            </w:r>
          </w:p>
          <w:p w:rsidR="00137A0E" w:rsidRDefault="00137A0E" w:rsidP="00137A0E">
            <w:pPr>
              <w:jc w:val="center"/>
              <w:rPr>
                <w:rtl/>
              </w:rPr>
            </w:pPr>
            <w:r w:rsidRPr="003753C7">
              <w:rPr>
                <w:rFonts w:cs="Sultan normal" w:hint="cs"/>
                <w:rtl/>
                <w:lang w:bidi="ar-KW"/>
              </w:rPr>
              <w:t>إذا تحرك الحرفان</w:t>
            </w:r>
          </w:p>
        </w:tc>
        <w:tc>
          <w:tcPr>
            <w:tcW w:w="3087" w:type="dxa"/>
            <w:shd w:val="clear" w:color="auto" w:fill="B8CCE4" w:themeFill="accent1" w:themeFillTint="66"/>
            <w:vAlign w:val="center"/>
          </w:tcPr>
          <w:p w:rsidR="00137A0E" w:rsidRPr="003753C7" w:rsidRDefault="00137A0E" w:rsidP="00137A0E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جعل لكم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يبتغ غير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كيف فعل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حيث ثقفتموهم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 الرحيم مالك - ببعض - تتوفاهم </w:t>
            </w:r>
            <w:r w:rsidRPr="003753C7">
              <w:rPr>
                <w:rFonts w:cs="Sultan normal"/>
                <w:rtl/>
                <w:lang w:bidi="ar-KW"/>
              </w:rPr>
              <w:t>––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حجج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فية</w:t>
            </w:r>
            <w:proofErr w:type="spellEnd"/>
            <w:r w:rsidRPr="003753C7">
              <w:rPr>
                <w:rFonts w:cs="Sultan normal" w:hint="cs"/>
                <w:rtl/>
                <w:lang w:bidi="ar-KW"/>
              </w:rPr>
              <w:t xml:space="preserve"> هدى - ربك كثيرا</w:t>
            </w:r>
          </w:p>
        </w:tc>
        <w:tc>
          <w:tcPr>
            <w:tcW w:w="3543" w:type="dxa"/>
            <w:shd w:val="clear" w:color="auto" w:fill="E5B8B7" w:themeFill="accent2" w:themeFillTint="66"/>
            <w:vAlign w:val="center"/>
          </w:tcPr>
          <w:p w:rsidR="00137A0E" w:rsidRPr="003753C7" w:rsidRDefault="00137A0E" w:rsidP="00137A0E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الصالحات طوبى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/>
                <w:rtl/>
                <w:lang w:bidi="ar-KW"/>
              </w:rPr>
              <w:br/>
            </w:r>
            <w:r w:rsidRPr="003753C7">
              <w:rPr>
                <w:rFonts w:cs="Sultan normal" w:hint="cs"/>
                <w:rtl/>
                <w:lang w:bidi="ar-KW"/>
              </w:rPr>
              <w:t xml:space="preserve">النفوس زوجت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مريم بهتاناً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بم </w:t>
            </w:r>
          </w:p>
        </w:tc>
        <w:tc>
          <w:tcPr>
            <w:tcW w:w="4111" w:type="dxa"/>
            <w:shd w:val="clear" w:color="auto" w:fill="D6E3BC" w:themeFill="accent3" w:themeFillTint="66"/>
            <w:vAlign w:val="center"/>
          </w:tcPr>
          <w:p w:rsidR="00137A0E" w:rsidRPr="003753C7" w:rsidRDefault="00137A0E" w:rsidP="00137A0E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نفقد صُواع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بعد ضراء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والذاريات ذروا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وخلق كل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عدد سنين</w:t>
            </w:r>
          </w:p>
        </w:tc>
        <w:tc>
          <w:tcPr>
            <w:tcW w:w="2552" w:type="dxa"/>
            <w:shd w:val="clear" w:color="auto" w:fill="CCC0D9" w:themeFill="accent4" w:themeFillTint="66"/>
            <w:vAlign w:val="center"/>
          </w:tcPr>
          <w:p w:rsidR="00137A0E" w:rsidRPr="003753C7" w:rsidRDefault="00137A0E" w:rsidP="00137A0E">
            <w:pPr>
              <w:spacing w:before="240"/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مستهزءون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دهاقا -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الجمعه</w:t>
            </w:r>
            <w:proofErr w:type="spellEnd"/>
          </w:p>
        </w:tc>
      </w:tr>
      <w:tr w:rsidR="00137A0E" w:rsidTr="00144239">
        <w:trPr>
          <w:gridAfter w:val="1"/>
          <w:wAfter w:w="236" w:type="dxa"/>
        </w:trPr>
        <w:tc>
          <w:tcPr>
            <w:tcW w:w="458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137A0E" w:rsidRDefault="00535B5D" w:rsidP="00137A0E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27" style="position:absolute;left:0;text-align:left;margin-left:-3.9pt;margin-top:34.55pt;width:35.45pt;height:258.65pt;z-index:251659264;mso-position-horizontal-relative:text;mso-position-vertical-relative:text" fillcolor="#eaf1dd [662]">
                  <v:textbox style="layout-flow:vertical">
                    <w:txbxContent>
                      <w:p w:rsidR="00137A0E" w:rsidRPr="00137A0E" w:rsidRDefault="00137A0E" w:rsidP="00137A0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أحكـــــــــــــــــــــــــــــام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137A0E" w:rsidRPr="003753C7" w:rsidRDefault="00137A0E" w:rsidP="00137A0E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المطلق</w:t>
            </w:r>
          </w:p>
          <w:p w:rsidR="00137A0E" w:rsidRDefault="00137A0E" w:rsidP="00137A0E">
            <w:pPr>
              <w:rPr>
                <w:rtl/>
              </w:rPr>
            </w:pPr>
            <w:r w:rsidRPr="003753C7">
              <w:rPr>
                <w:rFonts w:cs="Sultan normal" w:hint="cs"/>
                <w:sz w:val="20"/>
                <w:szCs w:val="20"/>
                <w:rtl/>
                <w:lang w:bidi="ar-KW"/>
              </w:rPr>
              <w:t>اذا تحرك الحرف الأول وسكن الثاني</w:t>
            </w:r>
          </w:p>
        </w:tc>
        <w:tc>
          <w:tcPr>
            <w:tcW w:w="3087" w:type="dxa"/>
            <w:shd w:val="clear" w:color="auto" w:fill="B8CCE4" w:themeFill="accent1" w:themeFillTint="66"/>
            <w:vAlign w:val="center"/>
          </w:tcPr>
          <w:p w:rsidR="00137A0E" w:rsidRPr="003753C7" w:rsidRDefault="00137A0E" w:rsidP="00137A0E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تتلوا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تشطط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للمتقين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يَمسسْه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ننسخ -  وأحيينا</w:t>
            </w:r>
          </w:p>
        </w:tc>
        <w:tc>
          <w:tcPr>
            <w:tcW w:w="3543" w:type="dxa"/>
            <w:shd w:val="clear" w:color="auto" w:fill="E5B8B7" w:themeFill="accent2" w:themeFillTint="66"/>
            <w:vAlign w:val="center"/>
          </w:tcPr>
          <w:p w:rsidR="00137A0E" w:rsidRPr="003753C7" w:rsidRDefault="00137A0E" w:rsidP="00137A0E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لمبعوثون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تدعوا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>يَشكر - أفتطمعون</w:t>
            </w:r>
          </w:p>
        </w:tc>
        <w:tc>
          <w:tcPr>
            <w:tcW w:w="4111" w:type="dxa"/>
            <w:shd w:val="clear" w:color="auto" w:fill="D6E3BC" w:themeFill="accent3" w:themeFillTint="66"/>
            <w:vAlign w:val="center"/>
          </w:tcPr>
          <w:p w:rsidR="00137A0E" w:rsidRPr="003753C7" w:rsidRDefault="00137A0E" w:rsidP="00137A0E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يستثنون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سندس - أعمى</w:t>
            </w:r>
          </w:p>
        </w:tc>
        <w:tc>
          <w:tcPr>
            <w:tcW w:w="2552" w:type="dxa"/>
            <w:shd w:val="clear" w:color="auto" w:fill="CCC0D9" w:themeFill="accent4" w:themeFillTint="66"/>
            <w:vAlign w:val="center"/>
          </w:tcPr>
          <w:p w:rsidR="00137A0E" w:rsidRPr="003753C7" w:rsidRDefault="00137A0E" w:rsidP="00137A0E">
            <w:pPr>
              <w:spacing w:before="240"/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قول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أمر - تخرجون</w:t>
            </w:r>
          </w:p>
        </w:tc>
      </w:tr>
      <w:tr w:rsidR="00137A0E" w:rsidTr="00144239">
        <w:trPr>
          <w:gridAfter w:val="1"/>
          <w:wAfter w:w="236" w:type="dxa"/>
          <w:trHeight w:val="3249"/>
        </w:trPr>
        <w:tc>
          <w:tcPr>
            <w:tcW w:w="458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137A0E" w:rsidRDefault="00137A0E" w:rsidP="00137A0E">
            <w:pPr>
              <w:rPr>
                <w:rtl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137A0E" w:rsidRDefault="00137A0E" w:rsidP="00137A0E">
            <w:pPr>
              <w:jc w:val="center"/>
              <w:rPr>
                <w:rFonts w:cs="Sultan normal"/>
                <w:rtl/>
                <w:lang w:bidi="ar-KW"/>
              </w:rPr>
            </w:pPr>
          </w:p>
          <w:p w:rsidR="00137A0E" w:rsidRDefault="00137A0E" w:rsidP="00137A0E">
            <w:pPr>
              <w:jc w:val="center"/>
              <w:rPr>
                <w:rFonts w:cs="Sultan normal"/>
                <w:rtl/>
                <w:lang w:bidi="ar-KW"/>
              </w:rPr>
            </w:pPr>
          </w:p>
          <w:p w:rsidR="00137A0E" w:rsidRDefault="00137A0E" w:rsidP="00137A0E">
            <w:pPr>
              <w:jc w:val="center"/>
              <w:rPr>
                <w:rFonts w:cs="Sultan normal"/>
                <w:rtl/>
                <w:lang w:bidi="ar-KW"/>
              </w:rPr>
            </w:pPr>
          </w:p>
          <w:p w:rsidR="00137A0E" w:rsidRDefault="00137A0E" w:rsidP="00137A0E">
            <w:pPr>
              <w:jc w:val="center"/>
              <w:rPr>
                <w:rFonts w:cs="Sultan normal"/>
                <w:rtl/>
                <w:lang w:bidi="ar-KW"/>
              </w:rPr>
            </w:pPr>
          </w:p>
          <w:p w:rsidR="00137A0E" w:rsidRDefault="00137A0E" w:rsidP="00137A0E">
            <w:pPr>
              <w:jc w:val="center"/>
              <w:rPr>
                <w:rFonts w:cs="Sultan normal"/>
                <w:rtl/>
                <w:lang w:bidi="ar-KW"/>
              </w:rPr>
            </w:pPr>
          </w:p>
          <w:p w:rsidR="00137A0E" w:rsidRPr="00137A0E" w:rsidRDefault="00137A0E" w:rsidP="00137A0E">
            <w:pPr>
              <w:jc w:val="center"/>
              <w:rPr>
                <w:b/>
                <w:bCs/>
                <w:rtl/>
              </w:rPr>
            </w:pPr>
            <w:r w:rsidRPr="00137A0E">
              <w:rPr>
                <w:rFonts w:cs="Sultan normal" w:hint="cs"/>
                <w:b/>
                <w:bCs/>
                <w:sz w:val="36"/>
                <w:szCs w:val="30"/>
                <w:rtl/>
                <w:lang w:bidi="ar-KW"/>
              </w:rPr>
              <w:t>صغير</w:t>
            </w:r>
          </w:p>
        </w:tc>
        <w:tc>
          <w:tcPr>
            <w:tcW w:w="3087" w:type="dxa"/>
            <w:shd w:val="clear" w:color="auto" w:fill="B8CCE4" w:themeFill="accent1" w:themeFillTint="66"/>
          </w:tcPr>
          <w:p w:rsidR="00137A0E" w:rsidRPr="003753C7" w:rsidRDefault="00137A0E" w:rsidP="00535B5D">
            <w:pPr>
              <w:pStyle w:val="a4"/>
              <w:numPr>
                <w:ilvl w:val="0"/>
                <w:numId w:val="1"/>
              </w:numPr>
              <w:spacing w:before="240"/>
              <w:ind w:left="369" w:hanging="369"/>
              <w:jc w:val="lowKashida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الإدغام ما لم يكن الحرف الأول  ياء و واو مديه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مثل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ءامنو</w:t>
            </w:r>
            <w:proofErr w:type="spellEnd"/>
            <w:r w:rsidRPr="003753C7">
              <w:rPr>
                <w:rFonts w:cs="Sultan normal" w:hint="cs"/>
                <w:rtl/>
                <w:lang w:bidi="ar-KW"/>
              </w:rPr>
              <w:t xml:space="preserve"> وعملوا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قالو وهم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في يومين - الذي يوسوس</w:t>
            </w:r>
          </w:p>
          <w:p w:rsidR="00137A0E" w:rsidRDefault="00137A0E" w:rsidP="00137A0E">
            <w:pPr>
              <w:rPr>
                <w:rtl/>
              </w:rPr>
            </w:pPr>
            <w:r w:rsidRPr="003753C7">
              <w:rPr>
                <w:rFonts w:cs="Sultan normal" w:hint="cs"/>
                <w:rtl/>
                <w:lang w:bidi="ar-KW"/>
              </w:rPr>
              <w:t>أو هاء {سكت} ولم يرد إلا في موضع واحد من قوله تعالى - ماليه هلك - لجواز السكت على ماليه</w:t>
            </w:r>
          </w:p>
        </w:tc>
        <w:tc>
          <w:tcPr>
            <w:tcW w:w="3543" w:type="dxa"/>
            <w:shd w:val="clear" w:color="auto" w:fill="E5B8B7" w:themeFill="accent2" w:themeFillTint="66"/>
          </w:tcPr>
          <w:p w:rsidR="00137A0E" w:rsidRPr="003753C7" w:rsidRDefault="00137A0E" w:rsidP="00137A0E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الإظهار إلا في (ثـمان مسائل)</w:t>
            </w:r>
          </w:p>
          <w:p w:rsidR="00137A0E" w:rsidRPr="003753C7" w:rsidRDefault="00535B5D" w:rsidP="00137A0E">
            <w:pPr>
              <w:pStyle w:val="a4"/>
              <w:numPr>
                <w:ilvl w:val="0"/>
                <w:numId w:val="4"/>
              </w:numPr>
              <w:ind w:left="387"/>
              <w:rPr>
                <w:rFonts w:cs="Sultan normal"/>
                <w:lang w:bidi="ar-KW"/>
              </w:rPr>
            </w:pPr>
            <w:r>
              <w:rPr>
                <w:noProof/>
              </w:rPr>
              <w:pict>
                <v:rect id="_x0000_s1028" style="position:absolute;left:0;text-align:left;margin-left:-3.95pt;margin-top:-.95pt;width:51.6pt;height:70.75pt;z-index:251660288">
                  <v:textbox style="layout-flow:vertical;mso-layout-flow-alt:bottom-to-top">
                    <w:txbxContent>
                      <w:p w:rsidR="00137A0E" w:rsidRDefault="00137A0E" w:rsidP="00137A0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إدغام كامل</w:t>
                        </w:r>
                      </w:p>
                      <w:p w:rsidR="00137A0E" w:rsidRDefault="00137A0E" w:rsidP="00137A0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</w:pPr>
                      </w:p>
                      <w:p w:rsidR="00137A0E" w:rsidRPr="00137A0E" w:rsidRDefault="00137A0E" w:rsidP="00137A0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  <w:r w:rsidR="00137A0E" w:rsidRPr="003753C7">
              <w:rPr>
                <w:rFonts w:cs="Sultan normal" w:hint="cs"/>
                <w:rtl/>
                <w:lang w:bidi="ar-KW"/>
              </w:rPr>
              <w:t xml:space="preserve">ن </w:t>
            </w:r>
            <w:r w:rsidR="00137A0E" w:rsidRPr="003753C7">
              <w:rPr>
                <w:rFonts w:cs="Sultan normal"/>
                <w:rtl/>
                <w:lang w:bidi="ar-KW"/>
              </w:rPr>
              <w:t>–</w:t>
            </w:r>
            <w:r w:rsidR="00137A0E" w:rsidRPr="003753C7">
              <w:rPr>
                <w:rFonts w:cs="Sultan normal" w:hint="cs"/>
                <w:rtl/>
                <w:lang w:bidi="ar-KW"/>
              </w:rPr>
              <w:t xml:space="preserve"> د     أثقلت دعوا</w:t>
            </w:r>
          </w:p>
          <w:p w:rsidR="00137A0E" w:rsidRPr="003753C7" w:rsidRDefault="00137A0E" w:rsidP="00137A0E">
            <w:pPr>
              <w:pStyle w:val="a4"/>
              <w:numPr>
                <w:ilvl w:val="0"/>
                <w:numId w:val="4"/>
              </w:numPr>
              <w:ind w:left="387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د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ت     إن كدت </w:t>
            </w:r>
          </w:p>
          <w:p w:rsidR="00137A0E" w:rsidRPr="003753C7" w:rsidRDefault="00137A0E" w:rsidP="00137A0E">
            <w:pPr>
              <w:pStyle w:val="a4"/>
              <w:numPr>
                <w:ilvl w:val="0"/>
                <w:numId w:val="4"/>
              </w:numPr>
              <w:ind w:left="387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ت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ط    همت طائفه</w:t>
            </w:r>
          </w:p>
          <w:p w:rsidR="00137A0E" w:rsidRPr="003753C7" w:rsidRDefault="00137A0E" w:rsidP="00535B5D">
            <w:pPr>
              <w:pStyle w:val="a4"/>
              <w:numPr>
                <w:ilvl w:val="0"/>
                <w:numId w:val="4"/>
              </w:numPr>
              <w:ind w:left="387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ذ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ظ    إذ ظل</w:t>
            </w:r>
            <w:r w:rsidR="00535B5D">
              <w:rPr>
                <w:rFonts w:cs="Sultan normal" w:hint="cs"/>
                <w:rtl/>
                <w:lang w:bidi="ar-KW"/>
              </w:rPr>
              <w:t>م</w:t>
            </w:r>
            <w:bookmarkStart w:id="0" w:name="_GoBack"/>
            <w:bookmarkEnd w:id="0"/>
            <w:r w:rsidRPr="003753C7">
              <w:rPr>
                <w:rFonts w:cs="Sultan normal" w:hint="cs"/>
                <w:rtl/>
                <w:lang w:bidi="ar-KW"/>
              </w:rPr>
              <w:t>تم</w:t>
            </w:r>
          </w:p>
          <w:p w:rsidR="00137A0E" w:rsidRPr="003753C7" w:rsidRDefault="00137A0E" w:rsidP="00137A0E">
            <w:pPr>
              <w:pStyle w:val="a4"/>
              <w:numPr>
                <w:ilvl w:val="0"/>
                <w:numId w:val="4"/>
              </w:numPr>
              <w:ind w:left="387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ث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ذ     يلهث ذلك</w:t>
            </w:r>
          </w:p>
          <w:p w:rsidR="00137A0E" w:rsidRDefault="00137A0E" w:rsidP="00137A0E">
            <w:pPr>
              <w:pStyle w:val="a4"/>
              <w:numPr>
                <w:ilvl w:val="0"/>
                <w:numId w:val="4"/>
              </w:numPr>
              <w:ind w:left="387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ب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م     اركب معنا</w:t>
            </w:r>
            <w:r>
              <w:rPr>
                <w:rFonts w:cs="Sultan normal" w:hint="cs"/>
                <w:rtl/>
                <w:lang w:bidi="ar-KW"/>
              </w:rPr>
              <w:t xml:space="preserve">  </w:t>
            </w:r>
          </w:p>
          <w:p w:rsidR="00137A0E" w:rsidRPr="00137A0E" w:rsidRDefault="00137A0E" w:rsidP="00137A0E">
            <w:pPr>
              <w:ind w:left="27"/>
              <w:rPr>
                <w:rFonts w:cs="Sultan normal"/>
                <w:lang w:bidi="ar-KW"/>
              </w:rPr>
            </w:pPr>
          </w:p>
          <w:p w:rsidR="00137A0E" w:rsidRPr="003753C7" w:rsidRDefault="00137A0E" w:rsidP="00137A0E">
            <w:pPr>
              <w:pStyle w:val="a4"/>
              <w:numPr>
                <w:ilvl w:val="0"/>
                <w:numId w:val="4"/>
              </w:numPr>
              <w:tabs>
                <w:tab w:val="left" w:pos="381"/>
              </w:tabs>
              <w:ind w:left="1107" w:hanging="1080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ط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ت   بسطت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أحطت -  إدغام ناقص</w:t>
            </w:r>
          </w:p>
          <w:p w:rsidR="00137A0E" w:rsidRDefault="00137A0E" w:rsidP="00137A0E">
            <w:pPr>
              <w:rPr>
                <w:rtl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ب     مختلف بين الإظهار والإخفاء وهو الأرجح</w:t>
            </w:r>
          </w:p>
        </w:tc>
        <w:tc>
          <w:tcPr>
            <w:tcW w:w="4111" w:type="dxa"/>
            <w:shd w:val="clear" w:color="auto" w:fill="D6E3BC" w:themeFill="accent3" w:themeFillTint="66"/>
          </w:tcPr>
          <w:p w:rsidR="00137A0E" w:rsidRPr="003753C7" w:rsidRDefault="00137A0E" w:rsidP="00137A0E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الإظهار إلا في 33 مسألة</w:t>
            </w:r>
          </w:p>
          <w:p w:rsidR="00137A0E" w:rsidRPr="003753C7" w:rsidRDefault="00137A0E" w:rsidP="00137A0E">
            <w:pPr>
              <w:spacing w:before="120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اللام الشمسية 13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إستثناء</w:t>
            </w:r>
            <w:proofErr w:type="spellEnd"/>
            <w:r w:rsidRPr="003753C7">
              <w:rPr>
                <w:rFonts w:cs="Sultan normal" w:hint="cs"/>
                <w:rtl/>
                <w:lang w:bidi="ar-KW"/>
              </w:rPr>
              <w:t xml:space="preserve"> اللام للتماثل</w:t>
            </w:r>
          </w:p>
          <w:p w:rsidR="00137A0E" w:rsidRPr="003753C7" w:rsidRDefault="00137A0E" w:rsidP="00137A0E">
            <w:pPr>
              <w:spacing w:before="120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الإخفاء الحقيقي 13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إستثناء</w:t>
            </w:r>
            <w:proofErr w:type="spellEnd"/>
            <w:r w:rsidRPr="003753C7">
              <w:rPr>
                <w:rFonts w:cs="Sultan normal" w:hint="cs"/>
                <w:rtl/>
                <w:lang w:bidi="ar-KW"/>
              </w:rPr>
              <w:t xml:space="preserve"> القاف والكاف لتباعد المخرج</w:t>
            </w:r>
          </w:p>
          <w:p w:rsidR="00137A0E" w:rsidRPr="003753C7" w:rsidRDefault="00137A0E" w:rsidP="00137A0E">
            <w:pPr>
              <w:spacing w:before="120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الإدغام في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يرلو</w:t>
            </w:r>
            <w:proofErr w:type="spellEnd"/>
            <w:r w:rsidRPr="003753C7">
              <w:rPr>
                <w:rFonts w:cs="Sultan normal"/>
                <w:rtl/>
                <w:lang w:bidi="ar-KW"/>
              </w:rPr>
              <w:t>–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بإستثناء</w:t>
            </w:r>
            <w:proofErr w:type="spellEnd"/>
            <w:r w:rsidRPr="003753C7">
              <w:rPr>
                <w:rFonts w:cs="Sultan normal" w:hint="cs"/>
                <w:rtl/>
                <w:lang w:bidi="ar-KW"/>
              </w:rPr>
              <w:t xml:space="preserve"> النون بالتماثل والميم للتجانس (صفة) من راق للسكت</w:t>
            </w:r>
          </w:p>
          <w:p w:rsidR="00137A0E" w:rsidRPr="003753C7" w:rsidRDefault="00137A0E" w:rsidP="00144239">
            <w:pPr>
              <w:spacing w:before="120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الإقلاب في ب</w:t>
            </w:r>
          </w:p>
          <w:p w:rsidR="00137A0E" w:rsidRPr="003753C7" w:rsidRDefault="00137A0E" w:rsidP="00144239">
            <w:pPr>
              <w:spacing w:before="120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اللام من قل ، بل (التي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بعدهاء</w:t>
            </w:r>
            <w:proofErr w:type="spellEnd"/>
            <w:r w:rsidRPr="003753C7">
              <w:rPr>
                <w:rFonts w:cs="Sultan normal" w:hint="cs"/>
                <w:rtl/>
                <w:lang w:bidi="ar-KW"/>
              </w:rPr>
              <w:t xml:space="preserve"> راء)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بإستثناء</w:t>
            </w:r>
            <w:proofErr w:type="spellEnd"/>
            <w:r w:rsidRPr="003753C7">
              <w:rPr>
                <w:rFonts w:cs="Sultan normal" w:hint="cs"/>
                <w:rtl/>
                <w:lang w:bidi="ar-KW"/>
              </w:rPr>
              <w:t xml:space="preserve"> بل ران</w:t>
            </w:r>
          </w:p>
          <w:p w:rsidR="00137A0E" w:rsidRDefault="00137A0E" w:rsidP="00144239">
            <w:pPr>
              <w:rPr>
                <w:rtl/>
              </w:rPr>
            </w:pPr>
            <w:r w:rsidRPr="003753C7">
              <w:rPr>
                <w:rFonts w:cs="Sultan normal" w:hint="cs"/>
                <w:rtl/>
                <w:lang w:bidi="ar-KW"/>
              </w:rPr>
              <w:t>ق ، ك الإدغام في يخلقكم ومختلف بين الناقص والكامل والشاطبي لم يرى غير الكامل</w:t>
            </w:r>
          </w:p>
        </w:tc>
        <w:tc>
          <w:tcPr>
            <w:tcW w:w="2552" w:type="dxa"/>
            <w:shd w:val="clear" w:color="auto" w:fill="CCC0D9" w:themeFill="accent4" w:themeFillTint="66"/>
          </w:tcPr>
          <w:p w:rsidR="00137A0E" w:rsidRPr="003753C7" w:rsidRDefault="00137A0E" w:rsidP="00137A0E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الإظهار مطلقاً إلا في مسألتين متفق على الإخفاء فيهما</w:t>
            </w:r>
          </w:p>
          <w:p w:rsidR="00137A0E" w:rsidRPr="003753C7" w:rsidRDefault="00137A0E" w:rsidP="00137A0E">
            <w:pPr>
              <w:pStyle w:val="a4"/>
              <w:numPr>
                <w:ilvl w:val="0"/>
                <w:numId w:val="3"/>
              </w:numPr>
              <w:spacing w:before="240"/>
              <w:ind w:left="302" w:hanging="270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انقلبوا  - ن مع ق</w:t>
            </w:r>
          </w:p>
          <w:p w:rsidR="00137A0E" w:rsidRPr="003753C7" w:rsidRDefault="00137A0E" w:rsidP="00137A0E">
            <w:pPr>
              <w:pStyle w:val="a4"/>
              <w:spacing w:before="240"/>
              <w:ind w:left="392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حيث ورد</w:t>
            </w:r>
          </w:p>
          <w:p w:rsidR="00137A0E" w:rsidRPr="003753C7" w:rsidRDefault="00137A0E" w:rsidP="00137A0E">
            <w:pPr>
              <w:pStyle w:val="a4"/>
              <w:numPr>
                <w:ilvl w:val="0"/>
                <w:numId w:val="3"/>
              </w:numPr>
              <w:ind w:left="212" w:hanging="180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انكالا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ن مع ك</w:t>
            </w:r>
          </w:p>
          <w:p w:rsidR="00137A0E" w:rsidRDefault="00137A0E" w:rsidP="00137A0E">
            <w:pPr>
              <w:rPr>
                <w:rtl/>
              </w:rPr>
            </w:pPr>
            <w:r w:rsidRPr="003753C7">
              <w:rPr>
                <w:rFonts w:cs="Sultan normal" w:hint="cs"/>
                <w:rtl/>
                <w:lang w:bidi="ar-KW"/>
              </w:rPr>
              <w:t>حيث ورد</w:t>
            </w:r>
          </w:p>
        </w:tc>
      </w:tr>
      <w:tr w:rsidR="00137A0E" w:rsidTr="00144239">
        <w:trPr>
          <w:gridAfter w:val="1"/>
          <w:wAfter w:w="236" w:type="dxa"/>
        </w:trPr>
        <w:tc>
          <w:tcPr>
            <w:tcW w:w="458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137A0E" w:rsidRDefault="00137A0E" w:rsidP="00137A0E">
            <w:pPr>
              <w:rPr>
                <w:rtl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137A0E" w:rsidRDefault="00137A0E" w:rsidP="00137A0E">
            <w:pPr>
              <w:spacing w:before="240"/>
              <w:jc w:val="center"/>
              <w:rPr>
                <w:rFonts w:cs="Sultan normal"/>
                <w:b/>
                <w:bCs/>
                <w:sz w:val="32"/>
                <w:szCs w:val="28"/>
                <w:rtl/>
                <w:lang w:bidi="ar-KW"/>
              </w:rPr>
            </w:pPr>
          </w:p>
          <w:p w:rsidR="00137A0E" w:rsidRPr="00137A0E" w:rsidRDefault="00137A0E" w:rsidP="00137A0E">
            <w:pPr>
              <w:spacing w:before="240"/>
              <w:jc w:val="center"/>
              <w:rPr>
                <w:rFonts w:cs="Sultan normal"/>
                <w:b/>
                <w:bCs/>
                <w:sz w:val="32"/>
                <w:szCs w:val="28"/>
                <w:rtl/>
                <w:lang w:bidi="ar-KW"/>
              </w:rPr>
            </w:pPr>
            <w:r w:rsidRPr="00137A0E">
              <w:rPr>
                <w:rFonts w:cs="Sultan normal" w:hint="cs"/>
                <w:b/>
                <w:bCs/>
                <w:sz w:val="32"/>
                <w:szCs w:val="28"/>
                <w:rtl/>
                <w:lang w:bidi="ar-KW"/>
              </w:rPr>
              <w:t>كبير</w:t>
            </w:r>
          </w:p>
          <w:p w:rsidR="00137A0E" w:rsidRDefault="00137A0E" w:rsidP="00137A0E">
            <w:pPr>
              <w:rPr>
                <w:rtl/>
              </w:rPr>
            </w:pPr>
          </w:p>
        </w:tc>
        <w:tc>
          <w:tcPr>
            <w:tcW w:w="3087" w:type="dxa"/>
            <w:shd w:val="clear" w:color="auto" w:fill="B8CCE4" w:themeFill="accent1" w:themeFillTint="66"/>
          </w:tcPr>
          <w:p w:rsidR="00137A0E" w:rsidRPr="003753C7" w:rsidRDefault="00137A0E" w:rsidP="00137A0E">
            <w:pPr>
              <w:pStyle w:val="a4"/>
              <w:spacing w:before="240"/>
              <w:ind w:left="369"/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الإظهار إلا في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</w:p>
          <w:p w:rsidR="00137A0E" w:rsidRPr="003753C7" w:rsidRDefault="00137A0E" w:rsidP="00137A0E">
            <w:pPr>
              <w:pStyle w:val="a4"/>
              <w:numPr>
                <w:ilvl w:val="0"/>
                <w:numId w:val="2"/>
              </w:numPr>
              <w:spacing w:before="240"/>
              <w:ind w:left="329" w:hanging="270"/>
              <w:jc w:val="lowKashida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تامَنا سورة يوسف 11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لوجوب الروم أو الإشمام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</w:p>
          <w:p w:rsidR="00137A0E" w:rsidRPr="003753C7" w:rsidRDefault="00137A0E" w:rsidP="00137A0E">
            <w:pPr>
              <w:pStyle w:val="a4"/>
              <w:numPr>
                <w:ilvl w:val="0"/>
                <w:numId w:val="2"/>
              </w:numPr>
              <w:spacing w:before="240"/>
              <w:ind w:left="329" w:hanging="270"/>
              <w:jc w:val="lowKashida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مكني الكهف 95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(الإدغام) </w:t>
            </w:r>
          </w:p>
          <w:p w:rsidR="00137A0E" w:rsidRDefault="00137A0E" w:rsidP="00137A0E">
            <w:pPr>
              <w:rPr>
                <w:rtl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تحاجوني الأنعام 80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تأمروني الزمر 64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نعما البقرة 271 والنساء 58</w:t>
            </w:r>
          </w:p>
        </w:tc>
        <w:tc>
          <w:tcPr>
            <w:tcW w:w="3543" w:type="dxa"/>
            <w:shd w:val="clear" w:color="auto" w:fill="E5B8B7" w:themeFill="accent2" w:themeFillTint="66"/>
          </w:tcPr>
          <w:p w:rsidR="00137A0E" w:rsidRDefault="00137A0E" w:rsidP="00137A0E">
            <w:pPr>
              <w:jc w:val="center"/>
              <w:rPr>
                <w:rFonts w:cs="Sultan normal"/>
                <w:b/>
                <w:bCs/>
                <w:sz w:val="36"/>
                <w:szCs w:val="30"/>
                <w:rtl/>
                <w:lang w:bidi="ar-KW"/>
              </w:rPr>
            </w:pPr>
          </w:p>
          <w:p w:rsidR="00137A0E" w:rsidRPr="00137A0E" w:rsidRDefault="00137A0E" w:rsidP="00137A0E">
            <w:pPr>
              <w:jc w:val="center"/>
              <w:rPr>
                <w:b/>
                <w:bCs/>
                <w:sz w:val="36"/>
                <w:szCs w:val="30"/>
                <w:rtl/>
              </w:rPr>
            </w:pPr>
            <w:r w:rsidRPr="00137A0E">
              <w:rPr>
                <w:rFonts w:cs="Sultan normal" w:hint="cs"/>
                <w:b/>
                <w:bCs/>
                <w:sz w:val="36"/>
                <w:szCs w:val="30"/>
                <w:rtl/>
                <w:lang w:bidi="ar-KW"/>
              </w:rPr>
              <w:t>الإظهار</w:t>
            </w:r>
          </w:p>
        </w:tc>
        <w:tc>
          <w:tcPr>
            <w:tcW w:w="4111" w:type="dxa"/>
            <w:shd w:val="clear" w:color="auto" w:fill="D6E3BC" w:themeFill="accent3" w:themeFillTint="66"/>
          </w:tcPr>
          <w:p w:rsidR="00137A0E" w:rsidRDefault="00137A0E" w:rsidP="00137A0E">
            <w:pPr>
              <w:jc w:val="center"/>
              <w:rPr>
                <w:rFonts w:cs="Sultan normal"/>
                <w:b/>
                <w:bCs/>
                <w:sz w:val="36"/>
                <w:szCs w:val="30"/>
                <w:rtl/>
                <w:lang w:bidi="ar-KW"/>
              </w:rPr>
            </w:pPr>
          </w:p>
          <w:p w:rsidR="00137A0E" w:rsidRPr="00137A0E" w:rsidRDefault="00137A0E" w:rsidP="00137A0E">
            <w:pPr>
              <w:jc w:val="center"/>
              <w:rPr>
                <w:b/>
                <w:bCs/>
                <w:rtl/>
              </w:rPr>
            </w:pPr>
            <w:r w:rsidRPr="00137A0E">
              <w:rPr>
                <w:rFonts w:cs="Sultan normal" w:hint="cs"/>
                <w:b/>
                <w:bCs/>
                <w:sz w:val="36"/>
                <w:szCs w:val="30"/>
                <w:rtl/>
                <w:lang w:bidi="ar-KW"/>
              </w:rPr>
              <w:t>الإظهار</w:t>
            </w:r>
          </w:p>
        </w:tc>
        <w:tc>
          <w:tcPr>
            <w:tcW w:w="2552" w:type="dxa"/>
            <w:shd w:val="clear" w:color="auto" w:fill="CCC0D9" w:themeFill="accent4" w:themeFillTint="66"/>
          </w:tcPr>
          <w:p w:rsidR="00137A0E" w:rsidRDefault="00137A0E" w:rsidP="00137A0E">
            <w:pPr>
              <w:jc w:val="center"/>
              <w:rPr>
                <w:rFonts w:cs="Sultan normal"/>
                <w:b/>
                <w:bCs/>
                <w:sz w:val="36"/>
                <w:szCs w:val="30"/>
                <w:rtl/>
                <w:lang w:bidi="ar-KW"/>
              </w:rPr>
            </w:pPr>
          </w:p>
          <w:p w:rsidR="00137A0E" w:rsidRPr="00137A0E" w:rsidRDefault="00137A0E" w:rsidP="00137A0E">
            <w:pPr>
              <w:jc w:val="center"/>
              <w:rPr>
                <w:b/>
                <w:bCs/>
                <w:sz w:val="36"/>
                <w:szCs w:val="30"/>
                <w:rtl/>
              </w:rPr>
            </w:pPr>
            <w:r w:rsidRPr="00137A0E">
              <w:rPr>
                <w:rFonts w:cs="Sultan normal" w:hint="cs"/>
                <w:b/>
                <w:bCs/>
                <w:sz w:val="36"/>
                <w:szCs w:val="30"/>
                <w:rtl/>
                <w:lang w:bidi="ar-KW"/>
              </w:rPr>
              <w:t>الإظهار</w:t>
            </w:r>
          </w:p>
        </w:tc>
      </w:tr>
      <w:tr w:rsidR="00137A0E" w:rsidTr="00144239">
        <w:tc>
          <w:tcPr>
            <w:tcW w:w="458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137A0E" w:rsidRDefault="00137A0E" w:rsidP="00137A0E">
            <w:pPr>
              <w:rPr>
                <w:rtl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137A0E" w:rsidRPr="00137A0E" w:rsidRDefault="00137A0E" w:rsidP="00137A0E">
            <w:pPr>
              <w:jc w:val="center"/>
              <w:rPr>
                <w:b/>
                <w:bCs/>
                <w:sz w:val="36"/>
                <w:szCs w:val="30"/>
                <w:rtl/>
              </w:rPr>
            </w:pPr>
            <w:r w:rsidRPr="00137A0E">
              <w:rPr>
                <w:rFonts w:cs="Sultan normal" w:hint="cs"/>
                <w:b/>
                <w:bCs/>
                <w:sz w:val="36"/>
                <w:szCs w:val="30"/>
                <w:rtl/>
                <w:lang w:bidi="ar-KW"/>
              </w:rPr>
              <w:t>المطلق</w:t>
            </w:r>
          </w:p>
        </w:tc>
        <w:tc>
          <w:tcPr>
            <w:tcW w:w="3087" w:type="dxa"/>
            <w:shd w:val="clear" w:color="auto" w:fill="B8CCE4" w:themeFill="accent1" w:themeFillTint="66"/>
            <w:vAlign w:val="center"/>
          </w:tcPr>
          <w:p w:rsidR="00137A0E" w:rsidRPr="00137A0E" w:rsidRDefault="00137A0E" w:rsidP="00137A0E">
            <w:pPr>
              <w:jc w:val="center"/>
              <w:rPr>
                <w:rFonts w:cs="Sultan normal"/>
                <w:b/>
                <w:bCs/>
                <w:sz w:val="36"/>
                <w:szCs w:val="30"/>
                <w:rtl/>
                <w:lang w:bidi="ar-KW"/>
              </w:rPr>
            </w:pPr>
            <w:r w:rsidRPr="00137A0E">
              <w:rPr>
                <w:rFonts w:cs="Sultan normal" w:hint="cs"/>
                <w:b/>
                <w:bCs/>
                <w:sz w:val="36"/>
                <w:szCs w:val="30"/>
                <w:rtl/>
                <w:lang w:bidi="ar-KW"/>
              </w:rPr>
              <w:t>الإظهار لجميع القراء</w:t>
            </w:r>
          </w:p>
        </w:tc>
        <w:tc>
          <w:tcPr>
            <w:tcW w:w="3543" w:type="dxa"/>
            <w:shd w:val="clear" w:color="auto" w:fill="E5B8B7" w:themeFill="accent2" w:themeFillTint="66"/>
            <w:vAlign w:val="center"/>
          </w:tcPr>
          <w:p w:rsidR="00137A0E" w:rsidRPr="00137A0E" w:rsidRDefault="00137A0E" w:rsidP="00137A0E">
            <w:pPr>
              <w:jc w:val="center"/>
              <w:rPr>
                <w:rFonts w:cs="Sultan normal"/>
                <w:b/>
                <w:bCs/>
                <w:sz w:val="36"/>
                <w:szCs w:val="30"/>
                <w:rtl/>
                <w:lang w:bidi="ar-KW"/>
              </w:rPr>
            </w:pPr>
            <w:r w:rsidRPr="00137A0E">
              <w:rPr>
                <w:rFonts w:cs="Sultan normal" w:hint="cs"/>
                <w:b/>
                <w:bCs/>
                <w:sz w:val="36"/>
                <w:szCs w:val="30"/>
                <w:rtl/>
                <w:lang w:bidi="ar-KW"/>
              </w:rPr>
              <w:t>الإظهار</w:t>
            </w:r>
          </w:p>
        </w:tc>
        <w:tc>
          <w:tcPr>
            <w:tcW w:w="4111" w:type="dxa"/>
            <w:shd w:val="clear" w:color="auto" w:fill="D6E3BC" w:themeFill="accent3" w:themeFillTint="66"/>
            <w:vAlign w:val="center"/>
          </w:tcPr>
          <w:p w:rsidR="00137A0E" w:rsidRPr="00137A0E" w:rsidRDefault="00137A0E" w:rsidP="00137A0E">
            <w:pPr>
              <w:jc w:val="center"/>
              <w:rPr>
                <w:rFonts w:cs="Sultan normal"/>
                <w:b/>
                <w:bCs/>
                <w:sz w:val="36"/>
                <w:szCs w:val="30"/>
                <w:rtl/>
                <w:lang w:bidi="ar-KW"/>
              </w:rPr>
            </w:pPr>
            <w:r w:rsidRPr="00137A0E">
              <w:rPr>
                <w:rFonts w:cs="Sultan normal" w:hint="cs"/>
                <w:b/>
                <w:bCs/>
                <w:sz w:val="36"/>
                <w:szCs w:val="30"/>
                <w:rtl/>
                <w:lang w:bidi="ar-KW"/>
              </w:rPr>
              <w:t>الإظهار</w:t>
            </w:r>
          </w:p>
        </w:tc>
        <w:tc>
          <w:tcPr>
            <w:tcW w:w="2552" w:type="dxa"/>
            <w:shd w:val="clear" w:color="auto" w:fill="CCC0D9" w:themeFill="accent4" w:themeFillTint="66"/>
            <w:vAlign w:val="center"/>
          </w:tcPr>
          <w:p w:rsidR="00137A0E" w:rsidRPr="00137A0E" w:rsidRDefault="00137A0E" w:rsidP="00137A0E">
            <w:pPr>
              <w:jc w:val="center"/>
              <w:rPr>
                <w:rFonts w:cs="Sultan normal"/>
                <w:b/>
                <w:bCs/>
                <w:sz w:val="36"/>
                <w:szCs w:val="30"/>
                <w:rtl/>
                <w:lang w:bidi="ar-KW"/>
              </w:rPr>
            </w:pPr>
            <w:r w:rsidRPr="00137A0E">
              <w:rPr>
                <w:rFonts w:cs="Sultan normal" w:hint="cs"/>
                <w:b/>
                <w:bCs/>
                <w:sz w:val="36"/>
                <w:szCs w:val="30"/>
                <w:rtl/>
                <w:lang w:bidi="ar-KW"/>
              </w:rPr>
              <w:t>الإظهار</w:t>
            </w:r>
          </w:p>
        </w:tc>
        <w:tc>
          <w:tcPr>
            <w:tcW w:w="236" w:type="dxa"/>
          </w:tcPr>
          <w:p w:rsidR="00137A0E" w:rsidRDefault="00137A0E" w:rsidP="00137A0E">
            <w:pPr>
              <w:rPr>
                <w:rtl/>
              </w:rPr>
            </w:pPr>
          </w:p>
        </w:tc>
      </w:tr>
    </w:tbl>
    <w:p w:rsidR="00531B24" w:rsidRDefault="00535B5D">
      <w:r>
        <w:rPr>
          <w:noProof/>
        </w:rPr>
        <w:lastRenderedPageBreak/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30" type="#_x0000_t54" style="position:absolute;left:0;text-align:left;margin-left:11pt;margin-top:-2.2pt;width:638.75pt;height:35.2pt;z-index:251662336;mso-position-horizontal-relative:text;mso-position-vertical-relative:text" adj="2710" fillcolor="#d8d8d8 [2732]">
            <v:textbox>
              <w:txbxContent>
                <w:p w:rsidR="00137A0E" w:rsidRPr="00966B3A" w:rsidRDefault="00137A0E" w:rsidP="00137A0E">
                  <w:pPr>
                    <w:spacing w:after="0" w:line="240" w:lineRule="auto"/>
                    <w:jc w:val="center"/>
                    <w:rPr>
                      <w:rFonts w:cs="PT Bold Heading"/>
                      <w:sz w:val="30"/>
                      <w:szCs w:val="30"/>
                      <w:u w:val="single"/>
                      <w:rtl/>
                      <w:lang w:bidi="ar-KW"/>
                    </w:rPr>
                  </w:pPr>
                  <w:r>
                    <w:rPr>
                      <w:rFonts w:cs="PT Bold Heading" w:hint="cs"/>
                      <w:sz w:val="30"/>
                      <w:szCs w:val="30"/>
                      <w:u w:val="single"/>
                      <w:rtl/>
                      <w:lang w:bidi="ar-KW"/>
                    </w:rPr>
                    <w:t>أسباب الإدغام</w:t>
                  </w:r>
                </w:p>
                <w:p w:rsidR="00137A0E" w:rsidRPr="00137A0E" w:rsidRDefault="00137A0E" w:rsidP="00137A0E"/>
              </w:txbxContent>
            </v:textbox>
            <w10:wrap anchorx="page"/>
          </v:shape>
        </w:pict>
      </w:r>
      <w:r>
        <w:rPr>
          <w:noProof/>
        </w:rPr>
        <w:pict>
          <v:shape id="_x0000_s1029" type="#_x0000_t54" style="position:absolute;left:0;text-align:left;margin-left:10.9pt;margin-top:-34.6pt;width:638.75pt;height:35.2pt;z-index:251661312;mso-position-horizontal-relative:text;mso-position-vertical-relative:text" adj="2710" fillcolor="#bfbfbf [2412]">
            <v:textbox>
              <w:txbxContent>
                <w:p w:rsidR="00137A0E" w:rsidRDefault="00137A0E" w:rsidP="00137A0E">
                  <w:pPr>
                    <w:spacing w:after="0" w:line="240" w:lineRule="auto"/>
                    <w:jc w:val="center"/>
                    <w:rPr>
                      <w:rFonts w:cs="PT Bold Heading"/>
                      <w:sz w:val="30"/>
                      <w:szCs w:val="30"/>
                      <w:u w:val="single"/>
                      <w:rtl/>
                      <w:lang w:bidi="ar-KW"/>
                    </w:rPr>
                  </w:pPr>
                  <w:r>
                    <w:rPr>
                      <w:rFonts w:cs="PT Bold Heading" w:hint="cs"/>
                      <w:sz w:val="30"/>
                      <w:szCs w:val="30"/>
                      <w:u w:val="single"/>
                      <w:rtl/>
                      <w:lang w:bidi="ar-KW"/>
                    </w:rPr>
                    <w:t xml:space="preserve">مخلص باب نسب الحروف (علاقة الحروف) </w:t>
                  </w:r>
                </w:p>
                <w:p w:rsidR="00137A0E" w:rsidRPr="00137A0E" w:rsidRDefault="00137A0E" w:rsidP="00137A0E"/>
              </w:txbxContent>
            </v:textbox>
            <w10:wrap anchorx="page"/>
          </v:shape>
        </w:pict>
      </w:r>
    </w:p>
    <w:sectPr w:rsidR="00531B24" w:rsidSect="00137A0E">
      <w:pgSz w:w="16838" w:h="11906" w:orient="landscape"/>
      <w:pgMar w:top="993" w:right="1440" w:bottom="284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11179"/>
    <w:multiLevelType w:val="hybridMultilevel"/>
    <w:tmpl w:val="DE341DDE"/>
    <w:lvl w:ilvl="0" w:tplc="EA28A3B4">
      <w:start w:val="1"/>
      <w:numFmt w:val="decimal"/>
      <w:lvlText w:val="%1."/>
      <w:lvlJc w:val="left"/>
      <w:pPr>
        <w:ind w:left="1089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">
    <w:nsid w:val="3C2A4E18"/>
    <w:multiLevelType w:val="hybridMultilevel"/>
    <w:tmpl w:val="7302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87B21"/>
    <w:multiLevelType w:val="hybridMultilevel"/>
    <w:tmpl w:val="592AF750"/>
    <w:lvl w:ilvl="0" w:tplc="10B68C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74E50"/>
    <w:multiLevelType w:val="hybridMultilevel"/>
    <w:tmpl w:val="7B80839A"/>
    <w:lvl w:ilvl="0" w:tplc="4C18B488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37A0E"/>
    <w:rsid w:val="00137A0E"/>
    <w:rsid w:val="00144239"/>
    <w:rsid w:val="00531B24"/>
    <w:rsid w:val="00535B5D"/>
    <w:rsid w:val="008D4943"/>
    <w:rsid w:val="00967678"/>
    <w:rsid w:val="00D84CDF"/>
    <w:rsid w:val="00EC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B2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7A0E"/>
    <w:pPr>
      <w:ind w:left="720"/>
      <w:contextualSpacing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مختار</dc:creator>
  <cp:lastModifiedBy>moustafa12</cp:lastModifiedBy>
  <cp:revision>3</cp:revision>
  <dcterms:created xsi:type="dcterms:W3CDTF">2014-05-21T13:46:00Z</dcterms:created>
  <dcterms:modified xsi:type="dcterms:W3CDTF">2014-05-25T10:43:00Z</dcterms:modified>
</cp:coreProperties>
</file>