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30C" w:rsidRPr="0041262A" w:rsidRDefault="008869E4" w:rsidP="0041262A">
      <w:pPr>
        <w:jc w:val="center"/>
        <w:rPr>
          <w:b/>
          <w:bCs/>
          <w:color w:val="C00000"/>
          <w:sz w:val="36"/>
          <w:szCs w:val="36"/>
          <w:u w:val="single"/>
          <w:lang w:bidi="ar-KW"/>
        </w:rPr>
      </w:pPr>
      <w:r w:rsidRPr="0041262A">
        <w:rPr>
          <w:rFonts w:hint="cs"/>
          <w:b/>
          <w:bCs/>
          <w:color w:val="C00000"/>
          <w:sz w:val="36"/>
          <w:szCs w:val="36"/>
          <w:u w:val="single"/>
          <w:rtl/>
          <w:lang w:bidi="ar-KW"/>
        </w:rPr>
        <w:t>حكم النون والميم المشددتين</w:t>
      </w:r>
    </w:p>
    <w:p w:rsidR="008869E4" w:rsidRPr="00510960" w:rsidRDefault="008869E4" w:rsidP="008869E4">
      <w:pPr>
        <w:jc w:val="right"/>
        <w:rPr>
          <w:b/>
          <w:bCs/>
          <w:color w:val="FF0000"/>
          <w:sz w:val="28"/>
          <w:szCs w:val="28"/>
          <w:rtl/>
          <w:lang w:bidi="ar-KW"/>
        </w:rPr>
      </w:pPr>
      <w:r w:rsidRPr="00510960">
        <w:rPr>
          <w:rFonts w:hint="cs"/>
          <w:b/>
          <w:bCs/>
          <w:color w:val="FF0000"/>
          <w:sz w:val="28"/>
          <w:szCs w:val="28"/>
          <w:rtl/>
          <w:lang w:bidi="ar-KW"/>
        </w:rPr>
        <w:t xml:space="preserve">تعريف : الحرف المشدد ياتي علي حالين </w:t>
      </w:r>
    </w:p>
    <w:p w:rsidR="008869E4" w:rsidRDefault="008869E4" w:rsidP="00510960">
      <w:pPr>
        <w:jc w:val="right"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>1- اصله حرفين اولهما ساكن والاخرمتحرك فيدغم الساكن في المتحرك فيصيران حرفا واحد مشددا مثل (</w:t>
      </w:r>
      <w:r w:rsidR="00510960" w:rsidRPr="00510960">
        <w:rPr>
          <w:rFonts w:cs="Arial" w:hint="cs"/>
          <w:color w:val="FF0000"/>
          <w:sz w:val="28"/>
          <w:szCs w:val="28"/>
          <w:rtl/>
          <w:lang w:bidi="ar-KW"/>
        </w:rPr>
        <w:t>وَلَكُم</w:t>
      </w:r>
      <w:r w:rsidR="00510960" w:rsidRPr="00510960">
        <w:rPr>
          <w:rFonts w:cs="Arial"/>
          <w:color w:val="FF0000"/>
          <w:sz w:val="28"/>
          <w:szCs w:val="28"/>
          <w:rtl/>
          <w:lang w:bidi="ar-KW"/>
        </w:rPr>
        <w:t xml:space="preserve"> </w:t>
      </w:r>
      <w:r w:rsidR="00510960" w:rsidRPr="00510960">
        <w:rPr>
          <w:rFonts w:cs="Arial" w:hint="cs"/>
          <w:color w:val="FF0000"/>
          <w:sz w:val="28"/>
          <w:szCs w:val="28"/>
          <w:rtl/>
          <w:lang w:bidi="ar-KW"/>
        </w:rPr>
        <w:t>مَّا</w:t>
      </w:r>
      <w:r w:rsidRPr="00510960">
        <w:rPr>
          <w:color w:val="FF0000"/>
          <w:sz w:val="28"/>
          <w:szCs w:val="28"/>
          <w:rtl/>
          <w:lang w:bidi="ar-KW"/>
        </w:rPr>
        <w:t>–</w:t>
      </w:r>
      <w:r w:rsidRPr="00510960">
        <w:rPr>
          <w:rFonts w:hint="cs"/>
          <w:color w:val="FF0000"/>
          <w:sz w:val="28"/>
          <w:szCs w:val="28"/>
          <w:rtl/>
          <w:lang w:bidi="ar-KW"/>
        </w:rPr>
        <w:t xml:space="preserve"> </w:t>
      </w:r>
      <w:r w:rsidR="00510960" w:rsidRPr="00510960">
        <w:rPr>
          <w:rFonts w:cs="Arial" w:hint="cs"/>
          <w:color w:val="FF0000"/>
          <w:sz w:val="28"/>
          <w:szCs w:val="28"/>
          <w:rtl/>
          <w:lang w:bidi="ar-KW"/>
        </w:rPr>
        <w:t>مِّن</w:t>
      </w:r>
      <w:r w:rsidR="00510960" w:rsidRPr="00510960">
        <w:rPr>
          <w:rFonts w:cs="Arial"/>
          <w:color w:val="FF0000"/>
          <w:sz w:val="28"/>
          <w:szCs w:val="28"/>
          <w:rtl/>
          <w:lang w:bidi="ar-KW"/>
        </w:rPr>
        <w:t xml:space="preserve"> </w:t>
      </w:r>
      <w:r w:rsidR="00510960" w:rsidRPr="00510960">
        <w:rPr>
          <w:rFonts w:cs="Arial" w:hint="cs"/>
          <w:color w:val="FF0000"/>
          <w:sz w:val="28"/>
          <w:szCs w:val="28"/>
          <w:rtl/>
          <w:lang w:bidi="ar-KW"/>
        </w:rPr>
        <w:t>نَّاصِرِينَ</w:t>
      </w:r>
      <w:r>
        <w:rPr>
          <w:rFonts w:hint="cs"/>
          <w:sz w:val="28"/>
          <w:szCs w:val="28"/>
          <w:rtl/>
          <w:lang w:bidi="ar-KW"/>
        </w:rPr>
        <w:t>)</w:t>
      </w:r>
    </w:p>
    <w:p w:rsidR="008869E4" w:rsidRDefault="008869E4" w:rsidP="00F46035">
      <w:pPr>
        <w:jc w:val="right"/>
        <w:rPr>
          <w:rFonts w:cs="Arial"/>
          <w:color w:val="FF0000"/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>2- ومنه مالايكون اصله حرف</w:t>
      </w:r>
      <w:r w:rsidR="009470DD">
        <w:rPr>
          <w:rFonts w:hint="cs"/>
          <w:sz w:val="28"/>
          <w:szCs w:val="28"/>
          <w:rtl/>
          <w:lang w:bidi="ar-KW"/>
        </w:rPr>
        <w:t xml:space="preserve">ين وإنما يشدد في اللفظ كما يشدد </w:t>
      </w:r>
      <w:r>
        <w:rPr>
          <w:rFonts w:hint="cs"/>
          <w:sz w:val="28"/>
          <w:szCs w:val="28"/>
          <w:rtl/>
          <w:lang w:bidi="ar-KW"/>
        </w:rPr>
        <w:t>في الوزن مثل (</w:t>
      </w:r>
      <w:r w:rsidR="00510960" w:rsidRPr="00F46035">
        <w:rPr>
          <w:rFonts w:cs="Arial" w:hint="cs"/>
          <w:color w:val="FF0000"/>
          <w:sz w:val="28"/>
          <w:szCs w:val="28"/>
          <w:rtl/>
          <w:lang w:bidi="ar-KW"/>
        </w:rPr>
        <w:t>أَنَّ</w:t>
      </w:r>
      <w:r w:rsidRPr="00F46035">
        <w:rPr>
          <w:rFonts w:hint="cs"/>
          <w:color w:val="FF0000"/>
          <w:sz w:val="28"/>
          <w:szCs w:val="28"/>
          <w:rtl/>
          <w:lang w:bidi="ar-KW"/>
        </w:rPr>
        <w:t xml:space="preserve">  </w:t>
      </w:r>
      <w:r w:rsidR="00F46035" w:rsidRPr="00F46035">
        <w:rPr>
          <w:rFonts w:cs="Arial" w:hint="cs"/>
          <w:color w:val="FF0000"/>
          <w:sz w:val="28"/>
          <w:szCs w:val="28"/>
          <w:rtl/>
          <w:lang w:bidi="ar-KW"/>
        </w:rPr>
        <w:t>كَأَن</w:t>
      </w:r>
      <w:r w:rsidRPr="00F46035">
        <w:rPr>
          <w:rFonts w:hint="cs"/>
          <w:color w:val="FF0000"/>
          <w:sz w:val="28"/>
          <w:szCs w:val="28"/>
          <w:rtl/>
          <w:lang w:bidi="ar-KW"/>
        </w:rPr>
        <w:t xml:space="preserve">- </w:t>
      </w:r>
      <w:r w:rsidR="00F46035" w:rsidRPr="00F46035">
        <w:rPr>
          <w:rFonts w:cs="Arial" w:hint="cs"/>
          <w:color w:val="FF0000"/>
          <w:sz w:val="28"/>
          <w:szCs w:val="28"/>
          <w:rtl/>
          <w:lang w:bidi="ar-KW"/>
        </w:rPr>
        <w:t>أُمَّةً- أَلِيمٌ</w:t>
      </w:r>
      <w:r w:rsidR="009470DD">
        <w:rPr>
          <w:rFonts w:cs="Arial" w:hint="cs"/>
          <w:color w:val="FF0000"/>
          <w:sz w:val="28"/>
          <w:szCs w:val="28"/>
          <w:rtl/>
          <w:lang w:bidi="ar-KW"/>
        </w:rPr>
        <w:t xml:space="preserve"> ) .</w:t>
      </w:r>
    </w:p>
    <w:p w:rsidR="006548E8" w:rsidRDefault="006548E8" w:rsidP="00F46035">
      <w:pPr>
        <w:jc w:val="right"/>
        <w:rPr>
          <w:sz w:val="28"/>
          <w:szCs w:val="28"/>
          <w:rtl/>
          <w:lang w:bidi="ar-KW"/>
        </w:rPr>
      </w:pPr>
    </w:p>
    <w:p w:rsidR="008869E4" w:rsidRDefault="008869E4" w:rsidP="009470DD">
      <w:pPr>
        <w:jc w:val="right"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>والنون والميم المشددتين إما ان يكونا من كلمة مثل (</w:t>
      </w:r>
      <w:r w:rsidR="009470DD" w:rsidRPr="006548E8">
        <w:rPr>
          <w:rFonts w:cs="Arial" w:hint="cs"/>
          <w:color w:val="FF0000"/>
          <w:sz w:val="28"/>
          <w:szCs w:val="28"/>
          <w:rtl/>
          <w:lang w:bidi="ar-KW"/>
        </w:rPr>
        <w:t>إِنَّ</w:t>
      </w:r>
      <w:r w:rsidRPr="006548E8">
        <w:rPr>
          <w:rFonts w:hint="cs"/>
          <w:color w:val="FF0000"/>
          <w:sz w:val="28"/>
          <w:szCs w:val="28"/>
          <w:rtl/>
          <w:lang w:bidi="ar-KW"/>
        </w:rPr>
        <w:t xml:space="preserve"> </w:t>
      </w:r>
      <w:r w:rsidRPr="006548E8">
        <w:rPr>
          <w:color w:val="FF0000"/>
          <w:sz w:val="28"/>
          <w:szCs w:val="28"/>
          <w:rtl/>
          <w:lang w:bidi="ar-KW"/>
        </w:rPr>
        <w:t>–</w:t>
      </w:r>
      <w:r w:rsidRPr="006548E8">
        <w:rPr>
          <w:rFonts w:hint="cs"/>
          <w:color w:val="FF0000"/>
          <w:sz w:val="28"/>
          <w:szCs w:val="28"/>
          <w:rtl/>
          <w:lang w:bidi="ar-KW"/>
        </w:rPr>
        <w:t xml:space="preserve"> </w:t>
      </w:r>
      <w:r w:rsidR="009470DD" w:rsidRPr="006548E8">
        <w:rPr>
          <w:rFonts w:cs="Arial" w:hint="cs"/>
          <w:color w:val="FF0000"/>
          <w:sz w:val="28"/>
          <w:szCs w:val="28"/>
          <w:rtl/>
          <w:lang w:bidi="ar-KW"/>
        </w:rPr>
        <w:t>إِمَّا</w:t>
      </w:r>
      <w:r w:rsidR="009470DD" w:rsidRPr="006548E8">
        <w:rPr>
          <w:rFonts w:hint="cs"/>
          <w:color w:val="FF0000"/>
          <w:sz w:val="28"/>
          <w:szCs w:val="28"/>
          <w:rtl/>
          <w:lang w:bidi="ar-KW"/>
        </w:rPr>
        <w:t xml:space="preserve"> </w:t>
      </w:r>
      <w:r w:rsidR="009470DD" w:rsidRPr="006548E8">
        <w:rPr>
          <w:color w:val="FF0000"/>
          <w:sz w:val="28"/>
          <w:szCs w:val="28"/>
          <w:rtl/>
          <w:lang w:bidi="ar-KW"/>
        </w:rPr>
        <w:t>–</w:t>
      </w:r>
      <w:r w:rsidR="009470DD" w:rsidRPr="006548E8">
        <w:rPr>
          <w:rFonts w:hint="cs"/>
          <w:color w:val="FF0000"/>
          <w:sz w:val="28"/>
          <w:szCs w:val="28"/>
          <w:rtl/>
          <w:lang w:bidi="ar-KW"/>
        </w:rPr>
        <w:t xml:space="preserve"> </w:t>
      </w:r>
      <w:r w:rsidR="009470DD" w:rsidRPr="006548E8">
        <w:rPr>
          <w:rFonts w:cs="Arial" w:hint="cs"/>
          <w:color w:val="FF0000"/>
          <w:sz w:val="28"/>
          <w:szCs w:val="28"/>
          <w:rtl/>
          <w:lang w:bidi="ar-KW"/>
        </w:rPr>
        <w:t xml:space="preserve">الْجَنَّةَ </w:t>
      </w:r>
      <w:r w:rsidR="009470DD" w:rsidRPr="006548E8">
        <w:rPr>
          <w:rFonts w:cs="Arial"/>
          <w:color w:val="FF0000"/>
          <w:sz w:val="28"/>
          <w:szCs w:val="28"/>
          <w:rtl/>
          <w:lang w:bidi="ar-KW"/>
        </w:rPr>
        <w:t>–</w:t>
      </w:r>
      <w:r w:rsidR="009470DD" w:rsidRPr="006548E8">
        <w:rPr>
          <w:rFonts w:cs="Arial" w:hint="cs"/>
          <w:color w:val="FF0000"/>
          <w:sz w:val="28"/>
          <w:szCs w:val="28"/>
          <w:rtl/>
          <w:lang w:bidi="ar-KW"/>
        </w:rPr>
        <w:t xml:space="preserve"> وَيُمَنِّيهِمْ </w:t>
      </w:r>
      <w:r w:rsidR="009470DD">
        <w:rPr>
          <w:rFonts w:cs="Arial" w:hint="cs"/>
          <w:sz w:val="28"/>
          <w:szCs w:val="28"/>
          <w:rtl/>
          <w:lang w:bidi="ar-KW"/>
        </w:rPr>
        <w:t>)</w:t>
      </w:r>
      <w:r>
        <w:rPr>
          <w:rFonts w:hint="cs"/>
          <w:sz w:val="28"/>
          <w:szCs w:val="28"/>
          <w:rtl/>
          <w:lang w:bidi="ar-KW"/>
        </w:rPr>
        <w:t xml:space="preserve"> </w:t>
      </w:r>
    </w:p>
    <w:p w:rsidR="008869E4" w:rsidRDefault="008869E4" w:rsidP="009470DD">
      <w:pPr>
        <w:jc w:val="right"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>ومن كلمتين مثل (</w:t>
      </w:r>
      <w:r w:rsidR="009470DD" w:rsidRPr="006548E8">
        <w:rPr>
          <w:rFonts w:cs="Arial" w:hint="cs"/>
          <w:color w:val="FF0000"/>
          <w:sz w:val="28"/>
          <w:szCs w:val="28"/>
          <w:rtl/>
          <w:lang w:bidi="ar-KW"/>
        </w:rPr>
        <w:t>وَمَا</w:t>
      </w:r>
      <w:r w:rsidR="009470DD" w:rsidRPr="006548E8">
        <w:rPr>
          <w:rFonts w:cs="Arial"/>
          <w:color w:val="FF0000"/>
          <w:sz w:val="28"/>
          <w:szCs w:val="28"/>
          <w:rtl/>
          <w:lang w:bidi="ar-KW"/>
        </w:rPr>
        <w:t xml:space="preserve"> </w:t>
      </w:r>
      <w:r w:rsidR="009470DD" w:rsidRPr="006548E8">
        <w:rPr>
          <w:rFonts w:cs="Arial" w:hint="cs"/>
          <w:color w:val="FF0000"/>
          <w:sz w:val="28"/>
          <w:szCs w:val="28"/>
          <w:rtl/>
          <w:lang w:bidi="ar-KW"/>
        </w:rPr>
        <w:t>لَهُم</w:t>
      </w:r>
      <w:r w:rsidR="009470DD" w:rsidRPr="006548E8">
        <w:rPr>
          <w:rFonts w:cs="Arial"/>
          <w:color w:val="FF0000"/>
          <w:sz w:val="28"/>
          <w:szCs w:val="28"/>
          <w:rtl/>
          <w:lang w:bidi="ar-KW"/>
        </w:rPr>
        <w:t xml:space="preserve"> </w:t>
      </w:r>
      <w:r w:rsidR="009470DD" w:rsidRPr="006548E8">
        <w:rPr>
          <w:rFonts w:cs="Arial" w:hint="cs"/>
          <w:color w:val="FF0000"/>
          <w:sz w:val="28"/>
          <w:szCs w:val="28"/>
          <w:rtl/>
          <w:lang w:bidi="ar-KW"/>
        </w:rPr>
        <w:t>مِّن</w:t>
      </w:r>
      <w:r w:rsidR="009470DD" w:rsidRPr="006548E8">
        <w:rPr>
          <w:rFonts w:cs="Arial"/>
          <w:color w:val="FF0000"/>
          <w:sz w:val="28"/>
          <w:szCs w:val="28"/>
          <w:rtl/>
          <w:lang w:bidi="ar-KW"/>
        </w:rPr>
        <w:t xml:space="preserve"> </w:t>
      </w:r>
      <w:r w:rsidR="009470DD" w:rsidRPr="006548E8">
        <w:rPr>
          <w:rFonts w:cs="Arial" w:hint="cs"/>
          <w:color w:val="FF0000"/>
          <w:sz w:val="28"/>
          <w:szCs w:val="28"/>
          <w:rtl/>
          <w:lang w:bidi="ar-KW"/>
        </w:rPr>
        <w:t>نَّاصِرِينَ</w:t>
      </w:r>
      <w:r w:rsidR="006548E8">
        <w:rPr>
          <w:rFonts w:hint="cs"/>
          <w:sz w:val="28"/>
          <w:szCs w:val="28"/>
          <w:rtl/>
          <w:lang w:bidi="ar-KW"/>
        </w:rPr>
        <w:t xml:space="preserve"> ) (</w:t>
      </w:r>
      <w:r w:rsidR="006548E8" w:rsidRPr="006548E8">
        <w:rPr>
          <w:rFonts w:cs="Arial" w:hint="cs"/>
          <w:color w:val="FF0000"/>
          <w:sz w:val="28"/>
          <w:szCs w:val="28"/>
          <w:rtl/>
          <w:lang w:bidi="ar-KW"/>
        </w:rPr>
        <w:t>كَم</w:t>
      </w:r>
      <w:r w:rsidR="006548E8" w:rsidRPr="006548E8">
        <w:rPr>
          <w:rFonts w:cs="Arial"/>
          <w:color w:val="FF0000"/>
          <w:sz w:val="28"/>
          <w:szCs w:val="28"/>
          <w:rtl/>
          <w:lang w:bidi="ar-KW"/>
        </w:rPr>
        <w:t xml:space="preserve"> </w:t>
      </w:r>
      <w:r w:rsidR="006548E8" w:rsidRPr="006548E8">
        <w:rPr>
          <w:rFonts w:cs="Arial" w:hint="cs"/>
          <w:color w:val="FF0000"/>
          <w:sz w:val="28"/>
          <w:szCs w:val="28"/>
          <w:rtl/>
          <w:lang w:bidi="ar-KW"/>
        </w:rPr>
        <w:t>مِّن</w:t>
      </w:r>
      <w:r w:rsidR="006548E8" w:rsidRPr="006548E8">
        <w:rPr>
          <w:rFonts w:cs="Arial"/>
          <w:color w:val="FF0000"/>
          <w:sz w:val="28"/>
          <w:szCs w:val="28"/>
          <w:rtl/>
          <w:lang w:bidi="ar-KW"/>
        </w:rPr>
        <w:t xml:space="preserve"> </w:t>
      </w:r>
      <w:r w:rsidR="006548E8" w:rsidRPr="006548E8">
        <w:rPr>
          <w:rFonts w:cs="Arial" w:hint="cs"/>
          <w:color w:val="FF0000"/>
          <w:sz w:val="28"/>
          <w:szCs w:val="28"/>
          <w:rtl/>
          <w:lang w:bidi="ar-KW"/>
        </w:rPr>
        <w:t xml:space="preserve">فِئَةٍ </w:t>
      </w:r>
      <w:r w:rsidR="006548E8">
        <w:rPr>
          <w:rFonts w:cs="Arial" w:hint="cs"/>
          <w:sz w:val="28"/>
          <w:szCs w:val="28"/>
          <w:rtl/>
          <w:lang w:bidi="ar-KW"/>
        </w:rPr>
        <w:t xml:space="preserve">) </w:t>
      </w:r>
    </w:p>
    <w:p w:rsidR="008869E4" w:rsidRDefault="008869E4" w:rsidP="0092168C">
      <w:pPr>
        <w:jc w:val="right"/>
        <w:rPr>
          <w:sz w:val="28"/>
          <w:szCs w:val="28"/>
          <w:lang w:bidi="ar-KW"/>
        </w:rPr>
      </w:pPr>
      <w:r w:rsidRPr="006548E8">
        <w:rPr>
          <w:rFonts w:hint="cs"/>
          <w:b/>
          <w:bCs/>
          <w:color w:val="FF0000"/>
          <w:sz w:val="28"/>
          <w:szCs w:val="28"/>
          <w:rtl/>
          <w:lang w:bidi="ar-KW"/>
        </w:rPr>
        <w:t>حكمهما</w:t>
      </w:r>
      <w:r>
        <w:rPr>
          <w:rFonts w:hint="cs"/>
          <w:sz w:val="28"/>
          <w:szCs w:val="28"/>
          <w:rtl/>
          <w:lang w:bidi="ar-KW"/>
        </w:rPr>
        <w:t xml:space="preserve"> : وجوب الغنة بمقدار حركتين وتنضبط بالمشافهة او بقبض او ببسط الاصبع ا</w:t>
      </w:r>
      <w:r w:rsidR="00EA7BE9">
        <w:rPr>
          <w:rFonts w:hint="cs"/>
          <w:sz w:val="28"/>
          <w:szCs w:val="28"/>
          <w:rtl/>
          <w:lang w:bidi="ar-KW"/>
        </w:rPr>
        <w:t>و</w:t>
      </w:r>
      <w:r w:rsidR="0092168C">
        <w:rPr>
          <w:rFonts w:hint="cs"/>
          <w:sz w:val="28"/>
          <w:szCs w:val="28"/>
          <w:rtl/>
          <w:lang w:bidi="ar-KW"/>
        </w:rPr>
        <w:t xml:space="preserve"> </w:t>
      </w:r>
      <w:r w:rsidR="006548E8">
        <w:rPr>
          <w:rFonts w:hint="cs"/>
          <w:sz w:val="28"/>
          <w:szCs w:val="28"/>
          <w:rtl/>
          <w:lang w:bidi="ar-KW"/>
        </w:rPr>
        <w:t xml:space="preserve"> </w:t>
      </w:r>
      <w:r w:rsidR="0092168C">
        <w:rPr>
          <w:rFonts w:hint="cs"/>
          <w:sz w:val="28"/>
          <w:szCs w:val="28"/>
          <w:rtl/>
          <w:lang w:bidi="ar-KW"/>
        </w:rPr>
        <w:t xml:space="preserve">             مقدار لل</w:t>
      </w:r>
      <w:r>
        <w:rPr>
          <w:rFonts w:hint="cs"/>
          <w:sz w:val="28"/>
          <w:szCs w:val="28"/>
          <w:rtl/>
          <w:lang w:bidi="ar-KW"/>
        </w:rPr>
        <w:t xml:space="preserve">مد الطبيعي </w:t>
      </w:r>
    </w:p>
    <w:p w:rsidR="008869E4" w:rsidRDefault="008869E4" w:rsidP="008869E4">
      <w:pPr>
        <w:jc w:val="right"/>
        <w:rPr>
          <w:sz w:val="28"/>
          <w:szCs w:val="28"/>
          <w:rtl/>
          <w:lang w:bidi="ar-KW"/>
        </w:rPr>
      </w:pPr>
      <w:r w:rsidRPr="006548E8">
        <w:rPr>
          <w:rFonts w:hint="cs"/>
          <w:b/>
          <w:bCs/>
          <w:color w:val="FF0000"/>
          <w:sz w:val="28"/>
          <w:szCs w:val="28"/>
          <w:rtl/>
          <w:lang w:bidi="ar-KW"/>
        </w:rPr>
        <w:t xml:space="preserve">تعريف الغنة لغة </w:t>
      </w:r>
      <w:r w:rsidR="00994B55">
        <w:rPr>
          <w:rFonts w:hint="cs"/>
          <w:sz w:val="28"/>
          <w:szCs w:val="28"/>
          <w:rtl/>
          <w:lang w:bidi="ar-KW"/>
        </w:rPr>
        <w:t xml:space="preserve">: صوت يخرج من الخيشوم لاعمل للسان فيه ولا الشفتين </w:t>
      </w:r>
    </w:p>
    <w:p w:rsidR="00994B55" w:rsidRDefault="00994B55" w:rsidP="006548E8">
      <w:pPr>
        <w:jc w:val="right"/>
        <w:rPr>
          <w:sz w:val="28"/>
          <w:szCs w:val="28"/>
          <w:rtl/>
          <w:lang w:bidi="ar-KW"/>
        </w:rPr>
      </w:pPr>
      <w:r w:rsidRPr="006548E8">
        <w:rPr>
          <w:rFonts w:hint="cs"/>
          <w:b/>
          <w:bCs/>
          <w:color w:val="FF0000"/>
          <w:sz w:val="28"/>
          <w:szCs w:val="28"/>
          <w:rtl/>
          <w:lang w:bidi="ar-KW"/>
        </w:rPr>
        <w:t xml:space="preserve">اصطلاحا </w:t>
      </w:r>
      <w:r w:rsidR="006548E8">
        <w:rPr>
          <w:rFonts w:hint="cs"/>
          <w:sz w:val="28"/>
          <w:szCs w:val="28"/>
          <w:rtl/>
          <w:lang w:bidi="ar-KW"/>
        </w:rPr>
        <w:t xml:space="preserve">: صوت اغن مركب في جسم النون ولو تنوينا </w:t>
      </w:r>
      <w:r>
        <w:rPr>
          <w:rFonts w:hint="cs"/>
          <w:sz w:val="28"/>
          <w:szCs w:val="28"/>
          <w:rtl/>
          <w:lang w:bidi="ar-KW"/>
        </w:rPr>
        <w:t>وال</w:t>
      </w:r>
      <w:r w:rsidR="006548E8">
        <w:rPr>
          <w:rFonts w:hint="cs"/>
          <w:sz w:val="28"/>
          <w:szCs w:val="28"/>
          <w:rtl/>
          <w:lang w:bidi="ar-KW"/>
        </w:rPr>
        <w:t>م</w:t>
      </w:r>
      <w:r>
        <w:rPr>
          <w:rFonts w:hint="cs"/>
          <w:sz w:val="28"/>
          <w:szCs w:val="28"/>
          <w:rtl/>
          <w:lang w:bidi="ar-KW"/>
        </w:rPr>
        <w:t xml:space="preserve">يم مطلقا </w:t>
      </w:r>
    </w:p>
    <w:p w:rsidR="00994B55" w:rsidRDefault="00994B55" w:rsidP="008869E4">
      <w:pPr>
        <w:jc w:val="right"/>
        <w:rPr>
          <w:sz w:val="28"/>
          <w:szCs w:val="28"/>
          <w:rtl/>
          <w:lang w:bidi="ar-KW"/>
        </w:rPr>
      </w:pPr>
      <w:r w:rsidRPr="00891DCD">
        <w:rPr>
          <w:rFonts w:hint="cs"/>
          <w:b/>
          <w:bCs/>
          <w:color w:val="FF0000"/>
          <w:sz w:val="28"/>
          <w:szCs w:val="28"/>
          <w:rtl/>
          <w:lang w:bidi="ar-KW"/>
        </w:rPr>
        <w:t xml:space="preserve">مخرج الغنة </w:t>
      </w:r>
      <w:r>
        <w:rPr>
          <w:rFonts w:hint="cs"/>
          <w:sz w:val="28"/>
          <w:szCs w:val="28"/>
          <w:rtl/>
          <w:lang w:bidi="ar-KW"/>
        </w:rPr>
        <w:t xml:space="preserve">: هو الخيشوم وهو اقصى الانف من الداخل </w:t>
      </w:r>
    </w:p>
    <w:p w:rsidR="00994B55" w:rsidRDefault="00994B55" w:rsidP="008869E4">
      <w:pPr>
        <w:jc w:val="right"/>
        <w:rPr>
          <w:sz w:val="28"/>
          <w:szCs w:val="28"/>
          <w:rtl/>
          <w:lang w:bidi="ar-KW"/>
        </w:rPr>
      </w:pPr>
      <w:r w:rsidRPr="00891DCD">
        <w:rPr>
          <w:rFonts w:hint="cs"/>
          <w:b/>
          <w:bCs/>
          <w:color w:val="FF0000"/>
          <w:sz w:val="28"/>
          <w:szCs w:val="28"/>
          <w:rtl/>
          <w:lang w:bidi="ar-KW"/>
        </w:rPr>
        <w:t xml:space="preserve">مقدار الغنة </w:t>
      </w:r>
      <w:r>
        <w:rPr>
          <w:rFonts w:hint="cs"/>
          <w:sz w:val="28"/>
          <w:szCs w:val="28"/>
          <w:rtl/>
          <w:lang w:bidi="ar-KW"/>
        </w:rPr>
        <w:t xml:space="preserve">: حركتان كما ذكرنا وتقدر بالمشافهة او قبض او بسط الاصبع </w:t>
      </w:r>
    </w:p>
    <w:p w:rsidR="00891DCD" w:rsidRDefault="00994B55" w:rsidP="008869E4">
      <w:pPr>
        <w:jc w:val="right"/>
        <w:rPr>
          <w:sz w:val="28"/>
          <w:szCs w:val="28"/>
          <w:rtl/>
          <w:lang w:bidi="ar-KW"/>
        </w:rPr>
      </w:pPr>
      <w:r w:rsidRPr="00891DCD">
        <w:rPr>
          <w:rFonts w:hint="cs"/>
          <w:b/>
          <w:bCs/>
          <w:color w:val="FF0000"/>
          <w:sz w:val="28"/>
          <w:szCs w:val="28"/>
          <w:rtl/>
          <w:lang w:bidi="ar-KW"/>
        </w:rPr>
        <w:t xml:space="preserve">مراتب الغنة </w:t>
      </w:r>
      <w:r>
        <w:rPr>
          <w:rFonts w:hint="cs"/>
          <w:sz w:val="28"/>
          <w:szCs w:val="28"/>
          <w:rtl/>
          <w:lang w:bidi="ar-KW"/>
        </w:rPr>
        <w:t xml:space="preserve">: اختلف العلماء فمنهم من قال ثلاثة وهذا ظاهر كلام الشاطبي رحمه الله </w:t>
      </w:r>
      <w:r w:rsidR="00C400BB">
        <w:rPr>
          <w:rFonts w:hint="cs"/>
          <w:sz w:val="28"/>
          <w:szCs w:val="28"/>
          <w:rtl/>
          <w:lang w:bidi="ar-KW"/>
        </w:rPr>
        <w:t xml:space="preserve"> </w:t>
      </w:r>
      <w:r w:rsidR="00C400BB" w:rsidRPr="00891DCD">
        <w:rPr>
          <w:rFonts w:hint="cs"/>
          <w:b/>
          <w:bCs/>
          <w:color w:val="FF0000"/>
          <w:sz w:val="28"/>
          <w:szCs w:val="28"/>
          <w:rtl/>
          <w:lang w:bidi="ar-KW"/>
        </w:rPr>
        <w:t>فأولها</w:t>
      </w:r>
      <w:r w:rsidR="00C400BB">
        <w:rPr>
          <w:rFonts w:hint="cs"/>
          <w:sz w:val="28"/>
          <w:szCs w:val="28"/>
          <w:rtl/>
          <w:lang w:bidi="ar-KW"/>
        </w:rPr>
        <w:t xml:space="preserve"> المشدد </w:t>
      </w:r>
      <w:r w:rsidR="00C400BB" w:rsidRPr="00891DCD">
        <w:rPr>
          <w:rFonts w:hint="cs"/>
          <w:b/>
          <w:bCs/>
          <w:color w:val="FF0000"/>
          <w:sz w:val="28"/>
          <w:szCs w:val="28"/>
          <w:rtl/>
          <w:lang w:bidi="ar-KW"/>
        </w:rPr>
        <w:t>والثاني</w:t>
      </w:r>
      <w:r w:rsidR="00C400BB">
        <w:rPr>
          <w:rFonts w:hint="cs"/>
          <w:sz w:val="28"/>
          <w:szCs w:val="28"/>
          <w:rtl/>
          <w:lang w:bidi="ar-KW"/>
        </w:rPr>
        <w:t xml:space="preserve"> المدغم الناقص </w:t>
      </w:r>
      <w:r w:rsidR="00C400BB" w:rsidRPr="00891DCD">
        <w:rPr>
          <w:rFonts w:hint="cs"/>
          <w:b/>
          <w:bCs/>
          <w:color w:val="FF0000"/>
          <w:sz w:val="28"/>
          <w:szCs w:val="28"/>
          <w:rtl/>
          <w:lang w:bidi="ar-KW"/>
        </w:rPr>
        <w:t>والثالث</w:t>
      </w:r>
      <w:r w:rsidR="00C400BB">
        <w:rPr>
          <w:rFonts w:hint="cs"/>
          <w:sz w:val="28"/>
          <w:szCs w:val="28"/>
          <w:rtl/>
          <w:lang w:bidi="ar-KW"/>
        </w:rPr>
        <w:t xml:space="preserve"> المخفي ومعه الاقلاب</w:t>
      </w:r>
      <w:r w:rsidR="00891DCD">
        <w:rPr>
          <w:rFonts w:hint="cs"/>
          <w:sz w:val="28"/>
          <w:szCs w:val="28"/>
          <w:rtl/>
          <w:lang w:bidi="ar-KW"/>
        </w:rPr>
        <w:t xml:space="preserve"> .</w:t>
      </w:r>
    </w:p>
    <w:p w:rsidR="00994B55" w:rsidRPr="00D70FBD" w:rsidRDefault="00C400BB" w:rsidP="00182B0D">
      <w:pPr>
        <w:jc w:val="center"/>
        <w:rPr>
          <w:b/>
          <w:bCs/>
          <w:color w:val="FF0000"/>
          <w:sz w:val="32"/>
          <w:szCs w:val="32"/>
          <w:u w:val="single"/>
          <w:lang w:bidi="ar-KW"/>
        </w:rPr>
      </w:pPr>
      <w:r w:rsidRPr="00D70FBD">
        <w:rPr>
          <w:rFonts w:hint="cs"/>
          <w:b/>
          <w:bCs/>
          <w:color w:val="FF0000"/>
          <w:sz w:val="32"/>
          <w:szCs w:val="32"/>
          <w:u w:val="single"/>
          <w:rtl/>
          <w:lang w:bidi="ar-KW"/>
        </w:rPr>
        <w:t>والجمهور علي انها خمسة مراتب</w:t>
      </w:r>
    </w:p>
    <w:p w:rsidR="00DC643A" w:rsidRDefault="00812B9E" w:rsidP="008869E4">
      <w:pPr>
        <w:jc w:val="right"/>
        <w:rPr>
          <w:b/>
          <w:bCs/>
          <w:color w:val="FF0000"/>
          <w:sz w:val="28"/>
          <w:szCs w:val="28"/>
          <w:u w:val="single"/>
          <w:rtl/>
          <w:lang w:bidi="ar-KW"/>
        </w:rPr>
      </w:pPr>
      <w:r>
        <w:rPr>
          <w:b/>
          <w:bCs/>
          <w:noProof/>
          <w:color w:val="FF0000"/>
          <w:sz w:val="28"/>
          <w:szCs w:val="28"/>
          <w:u w:val="single"/>
          <w:rtl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5" type="#_x0000_t67" style="position:absolute;left:0;text-align:left;margin-left:-12.75pt;margin-top:14.7pt;width:38.25pt;height:38.25pt;z-index:251663360" fillcolor="#8064a2 [3207]" strokecolor="#f2f2f2 [3041]" strokeweight="3pt">
            <v:shadow on="t" type="perspective" color="#3f3151 [1607]" opacity=".5" offset="1pt" offset2="-1pt"/>
            <v:textbox style="layout-flow:vertical-ideographic"/>
          </v:shape>
        </w:pict>
      </w:r>
      <w:r w:rsidRPr="00812B9E">
        <w:rPr>
          <w:noProof/>
          <w:sz w:val="28"/>
          <w:szCs w:val="28"/>
          <w:rtl/>
        </w:rPr>
        <w:pict>
          <v:shape id="_x0000_s1032" type="#_x0000_t67" style="position:absolute;left:0;text-align:left;margin-left:307.5pt;margin-top:14.7pt;width:38.25pt;height:36.75pt;z-index:251660288" fillcolor="#8064a2 [3207]" strokecolor="#f2f2f2 [3041]" strokeweight="3pt">
            <v:shadow on="t" type="perspective" color="#3f3151 [1607]" opacity=".5" offset="1pt" offset2="-1pt"/>
            <v:textbox style="layout-flow:vertical-ideographic"/>
          </v:shape>
        </w:pict>
      </w:r>
      <w:r w:rsidRPr="00812B9E">
        <w:rPr>
          <w:noProof/>
          <w:sz w:val="28"/>
          <w:szCs w:val="28"/>
          <w:rtl/>
        </w:rPr>
        <w:pict>
          <v:shape id="_x0000_s1031" type="#_x0000_t67" style="position:absolute;left:0;text-align:left;margin-left:421.5pt;margin-top:11.7pt;width:38.25pt;height:39.75pt;z-index:251659264" fillcolor="#8064a2 [3207]" strokecolor="#f2f2f2 [3041]" strokeweight="3pt">
            <v:shadow on="t" type="perspective" color="#3f3151 [1607]" opacity=".5" offset="1pt" offset2="-1pt"/>
            <v:textbox style="layout-flow:vertical-ideographic"/>
          </v:shape>
        </w:pict>
      </w:r>
      <w:r w:rsidRPr="00812B9E">
        <w:rPr>
          <w:noProof/>
          <w:sz w:val="28"/>
          <w:szCs w:val="28"/>
          <w:rtl/>
        </w:rPr>
        <w:pict>
          <v:shape id="_x0000_s1033" type="#_x0000_t67" style="position:absolute;left:0;text-align:left;margin-left:206.25pt;margin-top:10.95pt;width:38.25pt;height:40.5pt;z-index:251661312" fillcolor="#8064a2 [3207]" strokecolor="#f2f2f2 [3041]" strokeweight="3pt">
            <v:shadow on="t" type="perspective" color="#3f3151 [1607]" opacity=".5" offset="1pt" offset2="-1pt"/>
            <v:textbox style="layout-flow:vertical-ideographic"/>
          </v:shape>
        </w:pict>
      </w:r>
      <w:r w:rsidRPr="00812B9E">
        <w:rPr>
          <w:noProof/>
          <w:sz w:val="28"/>
          <w:szCs w:val="28"/>
          <w:rtl/>
        </w:rPr>
        <w:pict>
          <v:shape id="_x0000_s1034" type="#_x0000_t67" style="position:absolute;left:0;text-align:left;margin-left:95.25pt;margin-top:10.95pt;width:38.25pt;height:40.5pt;z-index:251662336" fillcolor="#8064a2 [3207]" strokecolor="#f2f2f2 [3041]" strokeweight="3pt">
            <v:shadow on="t" type="perspective" color="#3f3151 [1607]" opacity=".5" offset="1pt" offset2="-1pt"/>
            <v:textbox style="layout-flow:vertical-ideographic"/>
          </v:shape>
        </w:pict>
      </w:r>
    </w:p>
    <w:p w:rsidR="00DC643A" w:rsidRDefault="00DC643A" w:rsidP="008869E4">
      <w:pPr>
        <w:jc w:val="right"/>
        <w:rPr>
          <w:b/>
          <w:bCs/>
          <w:color w:val="FF0000"/>
          <w:sz w:val="28"/>
          <w:szCs w:val="28"/>
          <w:u w:val="single"/>
          <w:rtl/>
          <w:lang w:bidi="ar-KW"/>
        </w:rPr>
      </w:pPr>
    </w:p>
    <w:p w:rsidR="00DC643A" w:rsidRDefault="00E429E9" w:rsidP="008869E4">
      <w:pPr>
        <w:jc w:val="right"/>
        <w:rPr>
          <w:b/>
          <w:bCs/>
          <w:color w:val="FF0000"/>
          <w:sz w:val="28"/>
          <w:szCs w:val="28"/>
          <w:u w:val="single"/>
          <w:rtl/>
          <w:lang w:bidi="ar-KW"/>
        </w:rPr>
      </w:pPr>
      <w:r>
        <w:rPr>
          <w:b/>
          <w:bCs/>
          <w:noProof/>
          <w:color w:val="FF0000"/>
          <w:sz w:val="28"/>
          <w:szCs w:val="28"/>
          <w:u w:val="single"/>
          <w:rtl/>
        </w:rPr>
        <w:pict>
          <v:rect id="_x0000_s1041" style="position:absolute;left:0;text-align:left;margin-left:187.5pt;margin-top:16.95pt;width:84.9pt;height:2in;z-index:251667456" stroked="f">
            <v:textbox style="mso-next-textbox:#_x0000_s1041">
              <w:txbxContent>
                <w:p w:rsidR="00182B0D" w:rsidRPr="00182B0D" w:rsidRDefault="00E429E9" w:rsidP="00182B0D">
                  <w:pPr>
                    <w:jc w:val="center"/>
                    <w:rPr>
                      <w:b/>
                      <w:bCs/>
                      <w:sz w:val="28"/>
                      <w:szCs w:val="28"/>
                      <w:lang w:bidi="ar-KW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KW"/>
                    </w:rPr>
                    <w:t xml:space="preserve">المخفي </w:t>
                  </w:r>
                  <w:r w:rsidR="00182B0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KW"/>
                    </w:rPr>
                    <w:t xml:space="preserve"> ومعه </w:t>
                  </w:r>
                  <w:r w:rsidR="00182B0D" w:rsidRPr="00182B0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KW"/>
                    </w:rPr>
                    <w:t xml:space="preserve">الاقلاب </w:t>
                  </w:r>
                  <w:r w:rsidR="00182B0D" w:rsidRPr="00182B0D">
                    <w:rPr>
                      <w:rFonts w:cs="Arial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 xml:space="preserve">  </w:t>
                  </w:r>
                  <w:r>
                    <w:rPr>
                      <w:rFonts w:cs="Arial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 xml:space="preserve">  </w:t>
                  </w:r>
                  <w:r w:rsidR="00182B0D">
                    <w:rPr>
                      <w:rFonts w:cs="Arial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 xml:space="preserve"> </w:t>
                  </w:r>
                  <w:r w:rsidR="00182B0D" w:rsidRPr="00182B0D">
                    <w:rPr>
                      <w:rFonts w:cs="Arial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 xml:space="preserve"> عِندِ</w:t>
                  </w:r>
                  <w:r>
                    <w:rPr>
                      <w:rFonts w:cs="Arial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 xml:space="preserve"> </w:t>
                  </w:r>
                  <w:r w:rsidR="00182B0D" w:rsidRPr="00182B0D">
                    <w:rPr>
                      <w:rFonts w:cs="Arial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>أَنفُسِهِم</w:t>
                  </w:r>
                  <w:r w:rsidR="00182B0D">
                    <w:rPr>
                      <w:rFonts w:cs="Arial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 xml:space="preserve">  </w:t>
                  </w:r>
                  <w:r w:rsidR="00182B0D" w:rsidRPr="00182B0D">
                    <w:rPr>
                      <w:rFonts w:cs="Arial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 xml:space="preserve"> فَاحْكُم</w:t>
                  </w:r>
                  <w:r w:rsidR="00182B0D" w:rsidRPr="00182B0D">
                    <w:rPr>
                      <w:rFonts w:cs="Arial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 xml:space="preserve"> </w:t>
                  </w:r>
                  <w:r w:rsidR="00182B0D" w:rsidRPr="00182B0D">
                    <w:rPr>
                      <w:rFonts w:cs="Arial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>بَيْنَهُمْ  عَلِيمٌ</w:t>
                  </w:r>
                  <w:r w:rsidR="00182B0D" w:rsidRPr="00182B0D">
                    <w:rPr>
                      <w:rFonts w:cs="Arial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 xml:space="preserve"> </w:t>
                  </w:r>
                  <w:r w:rsidR="00182B0D" w:rsidRPr="00182B0D">
                    <w:rPr>
                      <w:rFonts w:cs="Arial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 xml:space="preserve">بِذَاتِ </w:t>
                  </w:r>
                  <w:r w:rsidR="00182B0D" w:rsidRPr="00182B0D">
                    <w:rPr>
                      <w:rFonts w:hint="cs"/>
                      <w:b/>
                      <w:bCs/>
                      <w:color w:val="FF0000"/>
                      <w:rtl/>
                    </w:rPr>
                    <w:t xml:space="preserve"> </w:t>
                  </w:r>
                  <w:r w:rsidR="00182B0D" w:rsidRPr="00182B0D">
                    <w:rPr>
                      <w:rFonts w:cs="Arial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>أَنبِئُونِي</w:t>
                  </w:r>
                </w:p>
                <w:p w:rsidR="00182B0D" w:rsidRDefault="00182B0D">
                  <w:pPr>
                    <w:rPr>
                      <w:lang w:bidi="ar-KW"/>
                    </w:rPr>
                  </w:pPr>
                </w:p>
              </w:txbxContent>
            </v:textbox>
          </v:rect>
        </w:pict>
      </w:r>
      <w:r w:rsidR="00812B9E">
        <w:rPr>
          <w:b/>
          <w:bCs/>
          <w:noProof/>
          <w:color w:val="FF0000"/>
          <w:sz w:val="28"/>
          <w:szCs w:val="28"/>
          <w:u w:val="single"/>
          <w:rtl/>
        </w:rPr>
        <w:pict>
          <v:rect id="_x0000_s1039" style="position:absolute;left:0;text-align:left;margin-left:-39pt;margin-top:16.95pt;width:99.9pt;height:110.25pt;z-index:251665408" stroked="f">
            <v:textbox>
              <w:txbxContent>
                <w:p w:rsidR="00182B0D" w:rsidRPr="00182B0D" w:rsidRDefault="00E429E9" w:rsidP="00E429E9">
                  <w:pPr>
                    <w:spacing w:line="360" w:lineRule="auto"/>
                    <w:ind w:left="-180" w:firstLine="180"/>
                    <w:jc w:val="center"/>
                    <w:rPr>
                      <w:b/>
                      <w:bCs/>
                      <w:sz w:val="28"/>
                      <w:szCs w:val="28"/>
                      <w:lang w:bidi="ar-KW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KW"/>
                    </w:rPr>
                    <w:t xml:space="preserve">  المتحرك المخفف</w:t>
                  </w:r>
                  <w:r w:rsidR="00182B0D" w:rsidRPr="00182B0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KW"/>
                    </w:rPr>
                    <w:t xml:space="preserve"> </w:t>
                  </w:r>
                  <w:r w:rsidR="00182B0D" w:rsidRPr="00182B0D">
                    <w:rPr>
                      <w:rFonts w:cs="Arial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 xml:space="preserve">  مِّنَ</w:t>
                  </w:r>
                  <w:r w:rsidR="00182B0D" w:rsidRPr="00182B0D">
                    <w:rPr>
                      <w:rFonts w:cs="Arial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 xml:space="preserve"> </w:t>
                  </w:r>
                  <w:r w:rsidR="00182B0D" w:rsidRPr="00182B0D">
                    <w:rPr>
                      <w:rFonts w:cs="Arial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>السَّمَاءِ</w:t>
                  </w:r>
                  <w:r>
                    <w:rPr>
                      <w:rFonts w:cs="Arial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 xml:space="preserve">     </w:t>
                  </w:r>
                  <w:r w:rsidR="00182B0D" w:rsidRPr="00182B0D">
                    <w:rPr>
                      <w:rFonts w:cs="Arial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 xml:space="preserve">    مَّا</w:t>
                  </w:r>
                  <w:r w:rsidR="00182B0D" w:rsidRPr="00182B0D">
                    <w:rPr>
                      <w:rFonts w:cs="Arial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 xml:space="preserve"> </w:t>
                  </w:r>
                  <w:r w:rsidR="00182B0D" w:rsidRPr="00182B0D">
                    <w:rPr>
                      <w:rFonts w:cs="Arial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>يَوَدُّ</w:t>
                  </w:r>
                </w:p>
                <w:p w:rsidR="00182B0D" w:rsidRDefault="00182B0D">
                  <w:pPr>
                    <w:rPr>
                      <w:lang w:bidi="ar-KW"/>
                    </w:rPr>
                  </w:pPr>
                </w:p>
              </w:txbxContent>
            </v:textbox>
          </v:rect>
        </w:pict>
      </w:r>
      <w:r w:rsidR="00812B9E">
        <w:rPr>
          <w:b/>
          <w:bCs/>
          <w:noProof/>
          <w:color w:val="FF0000"/>
          <w:sz w:val="28"/>
          <w:szCs w:val="28"/>
          <w:u w:val="single"/>
          <w:rtl/>
        </w:rPr>
        <w:pict>
          <v:rect id="_x0000_s1038" style="position:absolute;left:0;text-align:left;margin-left:394.5pt;margin-top:16.95pt;width:90pt;height:148.5pt;z-index:251664384" stroked="f">
            <v:textbox style="mso-next-textbox:#_x0000_s1038">
              <w:txbxContent>
                <w:p w:rsidR="00DC643A" w:rsidRPr="00182B0D" w:rsidRDefault="00DC643A" w:rsidP="00182B0D">
                  <w:pPr>
                    <w:ind w:left="-90" w:firstLine="90"/>
                    <w:jc w:val="center"/>
                    <w:rPr>
                      <w:b/>
                      <w:bCs/>
                      <w:sz w:val="28"/>
                      <w:szCs w:val="28"/>
                      <w:lang w:bidi="ar-KW"/>
                    </w:rPr>
                  </w:pPr>
                  <w:r w:rsidRPr="00182B0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KW"/>
                    </w:rPr>
                    <w:t xml:space="preserve">المشدد ويشمل المدغم الكامل </w:t>
                  </w:r>
                  <w:r w:rsidR="00182B0D">
                    <w:rPr>
                      <w:rFonts w:cs="Arial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 xml:space="preserve">  </w:t>
                  </w:r>
                  <w:r w:rsidRPr="00182B0D">
                    <w:rPr>
                      <w:rFonts w:cs="Arial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>إِنَّ</w:t>
                  </w:r>
                  <w:r w:rsidRPr="00182B0D">
                    <w:rPr>
                      <w:b/>
                      <w:bCs/>
                      <w:sz w:val="28"/>
                      <w:szCs w:val="28"/>
                      <w:rtl/>
                      <w:lang w:bidi="ar-KW"/>
                    </w:rPr>
                    <w:t xml:space="preserve"> –</w:t>
                  </w:r>
                  <w:r w:rsidRPr="00182B0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KW"/>
                    </w:rPr>
                    <w:t xml:space="preserve"> </w:t>
                  </w:r>
                  <w:r w:rsidRPr="00182B0D">
                    <w:rPr>
                      <w:rFonts w:cs="Arial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>إِنّيَ</w:t>
                  </w:r>
                  <w:r w:rsidRPr="00182B0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KW"/>
                    </w:rPr>
                    <w:t xml:space="preserve"> - </w:t>
                  </w:r>
                  <w:r w:rsidRPr="00182B0D">
                    <w:rPr>
                      <w:rFonts w:cs="Arial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>إِن</w:t>
                  </w:r>
                  <w:r w:rsidRPr="00182B0D">
                    <w:rPr>
                      <w:rFonts w:cs="Arial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 xml:space="preserve"> </w:t>
                  </w:r>
                  <w:r w:rsidRPr="00182B0D">
                    <w:rPr>
                      <w:rFonts w:cs="Arial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>نَّشَأْ - لَن</w:t>
                  </w:r>
                  <w:r w:rsidRPr="00182B0D">
                    <w:rPr>
                      <w:rFonts w:cs="Arial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 xml:space="preserve"> </w:t>
                  </w:r>
                  <w:r w:rsidRPr="00182B0D">
                    <w:rPr>
                      <w:rFonts w:cs="Arial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 xml:space="preserve">نَّصْبِرَ  هَمَّت </w:t>
                  </w:r>
                  <w:r w:rsidRPr="00182B0D">
                    <w:rPr>
                      <w:rFonts w:cs="Arial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>–</w:t>
                  </w:r>
                  <w:r w:rsidRPr="00182B0D">
                    <w:rPr>
                      <w:rFonts w:cs="Arial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 xml:space="preserve"> أَمْ - وَلَكُم</w:t>
                  </w:r>
                  <w:r w:rsidRPr="00182B0D">
                    <w:rPr>
                      <w:rFonts w:cs="Arial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 xml:space="preserve"> </w:t>
                  </w:r>
                  <w:r w:rsidRPr="00182B0D">
                    <w:rPr>
                      <w:rFonts w:cs="Arial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>مَّا - كَم</w:t>
                  </w:r>
                  <w:r w:rsidRPr="00182B0D">
                    <w:rPr>
                      <w:rFonts w:cs="Arial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 xml:space="preserve"> </w:t>
                  </w:r>
                  <w:r w:rsidRPr="00182B0D">
                    <w:rPr>
                      <w:rFonts w:cs="Arial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>مِّن</w:t>
                  </w:r>
                </w:p>
                <w:p w:rsidR="00DC643A" w:rsidRPr="00DC643A" w:rsidRDefault="00DC643A"/>
              </w:txbxContent>
            </v:textbox>
          </v:rect>
        </w:pict>
      </w:r>
      <w:r w:rsidR="00812B9E">
        <w:rPr>
          <w:b/>
          <w:bCs/>
          <w:noProof/>
          <w:color w:val="FF0000"/>
          <w:sz w:val="28"/>
          <w:szCs w:val="28"/>
          <w:u w:val="single"/>
          <w:rtl/>
        </w:rPr>
        <w:pict>
          <v:rect id="_x0000_s1042" style="position:absolute;left:0;text-align:left;margin-left:294pt;margin-top:16.95pt;width:1in;height:2in;z-index:251668480" stroked="f">
            <v:textbox style="mso-next-textbox:#_x0000_s1042">
              <w:txbxContent>
                <w:p w:rsidR="00182B0D" w:rsidRPr="00182B0D" w:rsidRDefault="00182B0D" w:rsidP="00182B0D">
                  <w:pPr>
                    <w:spacing w:line="360" w:lineRule="auto"/>
                    <w:jc w:val="center"/>
                    <w:rPr>
                      <w:b/>
                      <w:bCs/>
                      <w:sz w:val="28"/>
                      <w:szCs w:val="28"/>
                      <w:lang w:bidi="ar-KW"/>
                    </w:rPr>
                  </w:pPr>
                  <w:r w:rsidRPr="00182B0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KW"/>
                    </w:rPr>
                    <w:t xml:space="preserve">المدغم الناقص مثل </w:t>
                  </w:r>
                  <w:r w:rsidRPr="00182B0D">
                    <w:rPr>
                      <w:rFonts w:cs="Arial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>مَن</w:t>
                  </w:r>
                  <w:r w:rsidRPr="00182B0D">
                    <w:rPr>
                      <w:rFonts w:cs="Arial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 xml:space="preserve"> </w:t>
                  </w:r>
                  <w:r w:rsidRPr="00182B0D">
                    <w:rPr>
                      <w:rFonts w:cs="Arial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>يَعْمَلْ  مِن</w:t>
                  </w:r>
                  <w:r w:rsidRPr="00182B0D">
                    <w:rPr>
                      <w:rFonts w:cs="Arial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 xml:space="preserve"> </w:t>
                  </w:r>
                  <w:r w:rsidRPr="00182B0D">
                    <w:rPr>
                      <w:rFonts w:cs="Arial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 xml:space="preserve">وَلِيٍّ </w:t>
                  </w:r>
                </w:p>
                <w:p w:rsidR="00182B0D" w:rsidRDefault="00182B0D">
                  <w:pPr>
                    <w:rPr>
                      <w:lang w:bidi="ar-KW"/>
                    </w:rPr>
                  </w:pPr>
                </w:p>
              </w:txbxContent>
            </v:textbox>
          </v:rect>
        </w:pict>
      </w:r>
      <w:r w:rsidR="00812B9E">
        <w:rPr>
          <w:b/>
          <w:bCs/>
          <w:noProof/>
          <w:color w:val="FF0000"/>
          <w:sz w:val="28"/>
          <w:szCs w:val="28"/>
          <w:u w:val="single"/>
          <w:rtl/>
        </w:rPr>
        <w:pict>
          <v:rect id="_x0000_s1040" style="position:absolute;left:0;text-align:left;margin-left:74.25pt;margin-top:16.95pt;width:83.25pt;height:125.25pt;z-index:251666432" stroked="f">
            <v:textbox style="mso-next-textbox:#_x0000_s1040">
              <w:txbxContent>
                <w:p w:rsidR="00182B0D" w:rsidRDefault="00182B0D" w:rsidP="00182B0D">
                  <w:pPr>
                    <w:spacing w:after="0" w:line="360" w:lineRule="auto"/>
                    <w:jc w:val="center"/>
                    <w:rPr>
                      <w:rFonts w:cs="Arial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KW"/>
                    </w:rPr>
                    <w:t>الساكن المظهر</w:t>
                  </w:r>
                  <w:r w:rsidRPr="00182B0D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KW"/>
                    </w:rPr>
                    <w:t xml:space="preserve"> </w:t>
                  </w:r>
                  <w:r w:rsidRPr="00182B0D">
                    <w:rPr>
                      <w:rFonts w:cs="Arial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 xml:space="preserve"> مَنْ</w:t>
                  </w:r>
                  <w:r w:rsidRPr="00182B0D">
                    <w:rPr>
                      <w:rFonts w:cs="Arial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 xml:space="preserve"> </w:t>
                  </w:r>
                  <w:r w:rsidRPr="00182B0D">
                    <w:rPr>
                      <w:rFonts w:cs="Arial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>آمَنَ</w:t>
                  </w:r>
                </w:p>
                <w:p w:rsidR="00182B0D" w:rsidRPr="00182B0D" w:rsidRDefault="00182B0D" w:rsidP="00182B0D">
                  <w:pPr>
                    <w:spacing w:after="0" w:line="360" w:lineRule="auto"/>
                    <w:jc w:val="center"/>
                    <w:rPr>
                      <w:rFonts w:cs="Arial"/>
                      <w:b/>
                      <w:bCs/>
                      <w:color w:val="FF0000"/>
                      <w:sz w:val="28"/>
                      <w:szCs w:val="28"/>
                      <w:lang w:bidi="ar-KW"/>
                    </w:rPr>
                  </w:pPr>
                  <w:r w:rsidRPr="00182B0D">
                    <w:rPr>
                      <w:rFonts w:cs="Arial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KW"/>
                    </w:rPr>
                    <w:t>وَيَنْأَوْنَ    أَنْعَمْتُ</w:t>
                  </w:r>
                </w:p>
                <w:p w:rsidR="00182B0D" w:rsidRPr="00182B0D" w:rsidRDefault="00182B0D" w:rsidP="00182B0D">
                  <w:pPr>
                    <w:spacing w:after="0"/>
                    <w:jc w:val="center"/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</w:p>
    <w:p w:rsidR="00DC643A" w:rsidRDefault="00DC643A" w:rsidP="008869E4">
      <w:pPr>
        <w:jc w:val="right"/>
        <w:rPr>
          <w:b/>
          <w:bCs/>
          <w:color w:val="FF0000"/>
          <w:sz w:val="28"/>
          <w:szCs w:val="28"/>
          <w:u w:val="single"/>
          <w:rtl/>
          <w:lang w:bidi="ar-KW"/>
        </w:rPr>
      </w:pPr>
    </w:p>
    <w:p w:rsidR="00DC643A" w:rsidRDefault="00DC643A" w:rsidP="008869E4">
      <w:pPr>
        <w:jc w:val="right"/>
        <w:rPr>
          <w:b/>
          <w:bCs/>
          <w:color w:val="FF0000"/>
          <w:sz w:val="28"/>
          <w:szCs w:val="28"/>
          <w:u w:val="single"/>
          <w:rtl/>
          <w:lang w:bidi="ar-KW"/>
        </w:rPr>
      </w:pPr>
    </w:p>
    <w:p w:rsidR="00DC643A" w:rsidRDefault="00DC643A" w:rsidP="008869E4">
      <w:pPr>
        <w:jc w:val="right"/>
        <w:rPr>
          <w:b/>
          <w:bCs/>
          <w:color w:val="FF0000"/>
          <w:sz w:val="28"/>
          <w:szCs w:val="28"/>
          <w:u w:val="single"/>
          <w:rtl/>
          <w:lang w:bidi="ar-KW"/>
        </w:rPr>
      </w:pPr>
    </w:p>
    <w:p w:rsidR="00DC643A" w:rsidRPr="00891DCD" w:rsidRDefault="00DC643A" w:rsidP="008869E4">
      <w:pPr>
        <w:jc w:val="right"/>
        <w:rPr>
          <w:b/>
          <w:bCs/>
          <w:color w:val="FF0000"/>
          <w:sz w:val="28"/>
          <w:szCs w:val="28"/>
          <w:u w:val="single"/>
          <w:rtl/>
          <w:lang w:bidi="ar-KW"/>
        </w:rPr>
      </w:pPr>
    </w:p>
    <w:p w:rsidR="00C400BB" w:rsidRDefault="00C400BB" w:rsidP="00D70FBD">
      <w:pPr>
        <w:spacing w:line="360" w:lineRule="auto"/>
        <w:jc w:val="right"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ولاتظهر الغنة واضحة بمقدارها الا في المراتب الثلاث الاولي علما بان الغنه تابعة لموصوفها اللساني او الشفوي وليست حرفا كما ذكر ذلك الامام بن </w:t>
      </w:r>
      <w:r w:rsidR="0092168C">
        <w:rPr>
          <w:rFonts w:hint="cs"/>
          <w:sz w:val="28"/>
          <w:szCs w:val="28"/>
          <w:rtl/>
          <w:lang w:bidi="ar-KW"/>
        </w:rPr>
        <w:t xml:space="preserve">الجزري </w:t>
      </w:r>
      <w:r>
        <w:rPr>
          <w:rFonts w:hint="cs"/>
          <w:sz w:val="28"/>
          <w:szCs w:val="28"/>
          <w:rtl/>
          <w:lang w:bidi="ar-KW"/>
        </w:rPr>
        <w:t xml:space="preserve"> حيث يقول </w:t>
      </w:r>
      <w:r w:rsidR="00A4205A">
        <w:rPr>
          <w:rFonts w:hint="cs"/>
          <w:sz w:val="28"/>
          <w:szCs w:val="28"/>
          <w:rtl/>
          <w:lang w:bidi="ar-KW"/>
        </w:rPr>
        <w:t>و</w:t>
      </w:r>
      <w:r w:rsidR="00A529DD">
        <w:rPr>
          <w:rFonts w:hint="cs"/>
          <w:sz w:val="28"/>
          <w:szCs w:val="28"/>
          <w:rtl/>
          <w:lang w:bidi="ar-KW"/>
        </w:rPr>
        <w:t>(</w:t>
      </w:r>
      <w:r w:rsidR="00A4205A" w:rsidRPr="00A529DD">
        <w:rPr>
          <w:rFonts w:hint="cs"/>
          <w:color w:val="FF0000"/>
          <w:sz w:val="28"/>
          <w:szCs w:val="28"/>
          <w:rtl/>
          <w:lang w:bidi="ar-KW"/>
        </w:rPr>
        <w:t xml:space="preserve">غنه مخرجها الخيشوم </w:t>
      </w:r>
      <w:r w:rsidR="00A4205A">
        <w:rPr>
          <w:rFonts w:hint="cs"/>
          <w:sz w:val="28"/>
          <w:szCs w:val="28"/>
          <w:rtl/>
          <w:lang w:bidi="ar-KW"/>
        </w:rPr>
        <w:t>)</w:t>
      </w:r>
      <w:r w:rsidR="00A529DD">
        <w:rPr>
          <w:rFonts w:hint="cs"/>
          <w:sz w:val="28"/>
          <w:szCs w:val="28"/>
          <w:rtl/>
          <w:lang w:bidi="ar-KW"/>
        </w:rPr>
        <w:t xml:space="preserve">      </w:t>
      </w:r>
      <w:r w:rsidR="00A4205A">
        <w:rPr>
          <w:rFonts w:hint="cs"/>
          <w:sz w:val="28"/>
          <w:szCs w:val="28"/>
          <w:rtl/>
          <w:lang w:bidi="ar-KW"/>
        </w:rPr>
        <w:t xml:space="preserve">وكذلك صرح من المتقدمين الامام ابو الحسن بن بري في الدرر اللوامع حيث قال </w:t>
      </w:r>
    </w:p>
    <w:p w:rsidR="00A4205A" w:rsidRDefault="00A4205A" w:rsidP="00A529DD">
      <w:pPr>
        <w:jc w:val="center"/>
        <w:rPr>
          <w:color w:val="FF0000"/>
          <w:sz w:val="28"/>
          <w:szCs w:val="28"/>
          <w:rtl/>
          <w:lang w:bidi="ar-KW"/>
        </w:rPr>
      </w:pPr>
      <w:r w:rsidRPr="00A529DD">
        <w:rPr>
          <w:rFonts w:hint="cs"/>
          <w:color w:val="FF0000"/>
          <w:sz w:val="28"/>
          <w:szCs w:val="28"/>
          <w:rtl/>
          <w:lang w:bidi="ar-KW"/>
        </w:rPr>
        <w:t>والغنه الصوت الذي في الميم      والنون يخرج من الخيشوم</w:t>
      </w:r>
    </w:p>
    <w:p w:rsidR="00A529DD" w:rsidRPr="00A529DD" w:rsidRDefault="00A529DD" w:rsidP="00A529DD">
      <w:pPr>
        <w:jc w:val="center"/>
        <w:rPr>
          <w:color w:val="FF0000"/>
          <w:sz w:val="28"/>
          <w:szCs w:val="28"/>
          <w:rtl/>
          <w:lang w:bidi="ar-KW"/>
        </w:rPr>
      </w:pPr>
    </w:p>
    <w:p w:rsidR="00A4205A" w:rsidRPr="000F54EB" w:rsidRDefault="00812B9E" w:rsidP="00A529DD">
      <w:pPr>
        <w:jc w:val="center"/>
        <w:rPr>
          <w:b/>
          <w:bCs/>
          <w:sz w:val="28"/>
          <w:szCs w:val="28"/>
          <w:lang w:bidi="ar-KW"/>
        </w:rPr>
      </w:pPr>
      <w:r>
        <w:rPr>
          <w:b/>
          <w:bCs/>
          <w:noProof/>
          <w:sz w:val="28"/>
          <w:szCs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8" type="#_x0000_t88" style="position:absolute;left:0;text-align:left;margin-left:203.4pt;margin-top:-117.7pt;width:37.5pt;height:322.2pt;rotation:270;z-index:251658240"/>
        </w:pict>
      </w:r>
      <w:r w:rsidR="00A4205A" w:rsidRPr="000F54EB">
        <w:rPr>
          <w:rFonts w:hint="cs"/>
          <w:b/>
          <w:bCs/>
          <w:sz w:val="28"/>
          <w:szCs w:val="28"/>
          <w:rtl/>
          <w:lang w:bidi="ar-KW"/>
        </w:rPr>
        <w:t>والغنة في حالة الكمال توجد فيما يلي بالنسبة</w:t>
      </w:r>
    </w:p>
    <w:p w:rsidR="00A529DD" w:rsidRDefault="00A529DD" w:rsidP="00A529DD">
      <w:pPr>
        <w:jc w:val="center"/>
        <w:rPr>
          <w:sz w:val="28"/>
          <w:szCs w:val="28"/>
          <w:rtl/>
          <w:lang w:bidi="ar-KW"/>
        </w:rPr>
      </w:pPr>
    </w:p>
    <w:p w:rsidR="00A529DD" w:rsidRDefault="00A529DD" w:rsidP="00A529DD">
      <w:pPr>
        <w:jc w:val="right"/>
        <w:rPr>
          <w:sz w:val="28"/>
          <w:szCs w:val="28"/>
          <w:rtl/>
          <w:lang w:bidi="ar-KW"/>
        </w:rPr>
      </w:pPr>
    </w:p>
    <w:p w:rsidR="00A529DD" w:rsidRPr="000F54EB" w:rsidRDefault="0092168C" w:rsidP="00A529DD">
      <w:pPr>
        <w:jc w:val="right"/>
        <w:rPr>
          <w:b/>
          <w:bCs/>
          <w:color w:val="FF0000"/>
          <w:sz w:val="28"/>
          <w:szCs w:val="28"/>
          <w:lang w:bidi="ar-KW"/>
        </w:rPr>
      </w:pPr>
      <w:r>
        <w:rPr>
          <w:rFonts w:hint="cs"/>
          <w:b/>
          <w:bCs/>
          <w:color w:val="FF0000"/>
          <w:sz w:val="28"/>
          <w:szCs w:val="28"/>
          <w:rtl/>
          <w:lang w:bidi="ar-KW"/>
        </w:rPr>
        <w:t xml:space="preserve">     </w:t>
      </w:r>
      <w:r w:rsidR="00A529DD" w:rsidRPr="000F54EB">
        <w:rPr>
          <w:rFonts w:hint="cs"/>
          <w:b/>
          <w:bCs/>
          <w:color w:val="FF0000"/>
          <w:sz w:val="28"/>
          <w:szCs w:val="28"/>
          <w:rtl/>
          <w:lang w:bidi="ar-KW"/>
        </w:rPr>
        <w:t xml:space="preserve">   </w:t>
      </w:r>
      <w:r w:rsidR="00A4205A" w:rsidRPr="000F54EB">
        <w:rPr>
          <w:rFonts w:hint="cs"/>
          <w:b/>
          <w:bCs/>
          <w:color w:val="FF0000"/>
          <w:sz w:val="28"/>
          <w:szCs w:val="28"/>
          <w:rtl/>
          <w:lang w:bidi="ar-KW"/>
        </w:rPr>
        <w:t xml:space="preserve">النون الساكنة والتنوين                                       </w:t>
      </w:r>
      <w:r w:rsidR="00A529DD" w:rsidRPr="000F54EB">
        <w:rPr>
          <w:rFonts w:hint="cs"/>
          <w:b/>
          <w:bCs/>
          <w:color w:val="FF0000"/>
          <w:sz w:val="28"/>
          <w:szCs w:val="28"/>
          <w:rtl/>
          <w:lang w:bidi="ar-KW"/>
        </w:rPr>
        <w:t xml:space="preserve">                     </w:t>
      </w:r>
      <w:r w:rsidR="000F54EB">
        <w:rPr>
          <w:rFonts w:hint="cs"/>
          <w:b/>
          <w:bCs/>
          <w:color w:val="FF0000"/>
          <w:sz w:val="28"/>
          <w:szCs w:val="28"/>
          <w:rtl/>
          <w:lang w:bidi="ar-KW"/>
        </w:rPr>
        <w:t xml:space="preserve"> الميم الساكنة</w:t>
      </w:r>
      <w:r w:rsidR="00A529DD" w:rsidRPr="000F54EB">
        <w:rPr>
          <w:b/>
          <w:bCs/>
          <w:color w:val="FF0000"/>
          <w:sz w:val="28"/>
          <w:szCs w:val="28"/>
          <w:lang w:bidi="ar-KW"/>
        </w:rPr>
        <w:t xml:space="preserve">   </w:t>
      </w:r>
    </w:p>
    <w:p w:rsidR="00A4205A" w:rsidRDefault="0092168C" w:rsidP="008869E4">
      <w:pPr>
        <w:jc w:val="right"/>
        <w:rPr>
          <w:sz w:val="28"/>
          <w:szCs w:val="28"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  </w:t>
      </w:r>
      <w:r w:rsidR="00A529DD">
        <w:rPr>
          <w:rFonts w:hint="cs"/>
          <w:sz w:val="28"/>
          <w:szCs w:val="28"/>
          <w:rtl/>
          <w:lang w:bidi="ar-KW"/>
        </w:rPr>
        <w:t xml:space="preserve">        </w:t>
      </w:r>
      <w:r w:rsidR="00A4205A">
        <w:rPr>
          <w:rFonts w:hint="cs"/>
          <w:sz w:val="28"/>
          <w:szCs w:val="28"/>
          <w:rtl/>
          <w:lang w:bidi="ar-KW"/>
        </w:rPr>
        <w:t xml:space="preserve">الادغام بغنه                                                  </w:t>
      </w:r>
      <w:r w:rsidR="00A529DD">
        <w:rPr>
          <w:rFonts w:hint="cs"/>
          <w:sz w:val="28"/>
          <w:szCs w:val="28"/>
          <w:rtl/>
          <w:lang w:bidi="ar-KW"/>
        </w:rPr>
        <w:t xml:space="preserve">                        </w:t>
      </w:r>
      <w:r w:rsidR="00A4205A">
        <w:rPr>
          <w:rFonts w:hint="cs"/>
          <w:sz w:val="28"/>
          <w:szCs w:val="28"/>
          <w:rtl/>
          <w:lang w:bidi="ar-KW"/>
        </w:rPr>
        <w:t xml:space="preserve"> الاخفاء </w:t>
      </w:r>
      <w:r w:rsidR="00A529DD">
        <w:rPr>
          <w:sz w:val="28"/>
          <w:szCs w:val="28"/>
          <w:lang w:bidi="ar-KW"/>
        </w:rPr>
        <w:t xml:space="preserve">  </w:t>
      </w:r>
    </w:p>
    <w:p w:rsidR="00A4205A" w:rsidRDefault="0092168C" w:rsidP="008869E4">
      <w:pPr>
        <w:jc w:val="right"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    </w:t>
      </w:r>
      <w:r w:rsidR="00A529DD">
        <w:rPr>
          <w:rFonts w:hint="cs"/>
          <w:sz w:val="28"/>
          <w:szCs w:val="28"/>
          <w:rtl/>
          <w:lang w:bidi="ar-KW"/>
        </w:rPr>
        <w:t xml:space="preserve">        </w:t>
      </w:r>
      <w:r w:rsidR="00A4205A">
        <w:rPr>
          <w:rFonts w:hint="cs"/>
          <w:sz w:val="28"/>
          <w:szCs w:val="28"/>
          <w:rtl/>
          <w:lang w:bidi="ar-KW"/>
        </w:rPr>
        <w:t xml:space="preserve">الاخفاء                 </w:t>
      </w:r>
      <w:r>
        <w:rPr>
          <w:rFonts w:hint="cs"/>
          <w:sz w:val="28"/>
          <w:szCs w:val="28"/>
          <w:rtl/>
          <w:lang w:bidi="ar-KW"/>
        </w:rPr>
        <w:t xml:space="preserve">                             </w:t>
      </w:r>
      <w:r w:rsidR="00A4205A">
        <w:rPr>
          <w:rFonts w:hint="cs"/>
          <w:sz w:val="28"/>
          <w:szCs w:val="28"/>
          <w:rtl/>
          <w:lang w:bidi="ar-KW"/>
        </w:rPr>
        <w:t xml:space="preserve">      </w:t>
      </w:r>
      <w:r w:rsidR="00A529DD">
        <w:rPr>
          <w:rFonts w:hint="cs"/>
          <w:sz w:val="28"/>
          <w:szCs w:val="28"/>
          <w:rtl/>
          <w:lang w:bidi="ar-KW"/>
        </w:rPr>
        <w:t xml:space="preserve">                         </w:t>
      </w:r>
      <w:r w:rsidR="00A4205A">
        <w:rPr>
          <w:rFonts w:hint="cs"/>
          <w:sz w:val="28"/>
          <w:szCs w:val="28"/>
          <w:rtl/>
          <w:lang w:bidi="ar-KW"/>
        </w:rPr>
        <w:t xml:space="preserve"> الادغام </w:t>
      </w:r>
    </w:p>
    <w:p w:rsidR="00A4205A" w:rsidRDefault="0092168C" w:rsidP="008869E4">
      <w:pPr>
        <w:jc w:val="right"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   </w:t>
      </w:r>
      <w:r w:rsidR="00A529DD">
        <w:rPr>
          <w:rFonts w:hint="cs"/>
          <w:sz w:val="28"/>
          <w:szCs w:val="28"/>
          <w:rtl/>
          <w:lang w:bidi="ar-KW"/>
        </w:rPr>
        <w:t xml:space="preserve">        </w:t>
      </w:r>
      <w:r w:rsidR="00A4205A">
        <w:rPr>
          <w:rFonts w:hint="cs"/>
          <w:sz w:val="28"/>
          <w:szCs w:val="28"/>
          <w:rtl/>
          <w:lang w:bidi="ar-KW"/>
        </w:rPr>
        <w:t xml:space="preserve">الاقلاب </w:t>
      </w:r>
    </w:p>
    <w:p w:rsidR="00A4205A" w:rsidRDefault="00A4205A" w:rsidP="00A529DD">
      <w:pPr>
        <w:jc w:val="center"/>
        <w:rPr>
          <w:sz w:val="28"/>
          <w:szCs w:val="28"/>
          <w:lang w:bidi="ar-KW"/>
        </w:rPr>
      </w:pPr>
      <w:r>
        <w:rPr>
          <w:rFonts w:hint="cs"/>
          <w:sz w:val="28"/>
          <w:szCs w:val="28"/>
          <w:rtl/>
          <w:lang w:bidi="ar-KW"/>
        </w:rPr>
        <w:t>وكذلك في الميم والنون المشددتين</w:t>
      </w:r>
    </w:p>
    <w:p w:rsidR="00A4205A" w:rsidRPr="000F54EB" w:rsidRDefault="00A4205A" w:rsidP="008869E4">
      <w:pPr>
        <w:jc w:val="right"/>
        <w:rPr>
          <w:b/>
          <w:bCs/>
          <w:color w:val="FF0000"/>
          <w:sz w:val="28"/>
          <w:szCs w:val="28"/>
          <w:rtl/>
          <w:lang w:bidi="ar-KW"/>
        </w:rPr>
      </w:pPr>
      <w:r w:rsidRPr="000F54EB">
        <w:rPr>
          <w:rFonts w:hint="cs"/>
          <w:b/>
          <w:bCs/>
          <w:color w:val="FF0000"/>
          <w:sz w:val="28"/>
          <w:szCs w:val="28"/>
          <w:rtl/>
          <w:lang w:bidi="ar-KW"/>
        </w:rPr>
        <w:t xml:space="preserve">كيفية اداء الغنة : </w:t>
      </w:r>
    </w:p>
    <w:p w:rsidR="00A4205A" w:rsidRDefault="00A4205A" w:rsidP="008869E4">
      <w:pPr>
        <w:jc w:val="right"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تتبع الغنه مابعدها تفخيما وترقيقا وتخضع في ذلك لمراتب التفخيم الخمسة المعروفة </w:t>
      </w:r>
    </w:p>
    <w:p w:rsidR="00A4205A" w:rsidRDefault="00A4205A" w:rsidP="008869E4">
      <w:pPr>
        <w:jc w:val="right"/>
        <w:rPr>
          <w:sz w:val="28"/>
          <w:szCs w:val="28"/>
          <w:rtl/>
          <w:lang w:bidi="ar-KW"/>
        </w:rPr>
      </w:pPr>
      <w:r>
        <w:rPr>
          <w:rFonts w:hint="cs"/>
          <w:sz w:val="28"/>
          <w:szCs w:val="28"/>
          <w:rtl/>
          <w:lang w:bidi="ar-KW"/>
        </w:rPr>
        <w:t xml:space="preserve">وتتبع الالف       ماقبلها والعكس في الغنه الف </w:t>
      </w:r>
    </w:p>
    <w:p w:rsidR="00A4205A" w:rsidRPr="008869E4" w:rsidRDefault="00A4205A" w:rsidP="008869E4">
      <w:pPr>
        <w:jc w:val="right"/>
        <w:rPr>
          <w:sz w:val="28"/>
          <w:szCs w:val="28"/>
          <w:rtl/>
          <w:lang w:bidi="ar-KW"/>
        </w:rPr>
      </w:pPr>
    </w:p>
    <w:sectPr w:rsidR="00A4205A" w:rsidRPr="008869E4" w:rsidSect="00A529DD">
      <w:pgSz w:w="12240" w:h="15840"/>
      <w:pgMar w:top="1440" w:right="1350" w:bottom="1440" w:left="180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69E4"/>
    <w:rsid w:val="000A1C33"/>
    <w:rsid w:val="000F54EB"/>
    <w:rsid w:val="00182B0D"/>
    <w:rsid w:val="001841D1"/>
    <w:rsid w:val="00387C7E"/>
    <w:rsid w:val="003A020E"/>
    <w:rsid w:val="0041262A"/>
    <w:rsid w:val="00510960"/>
    <w:rsid w:val="00536092"/>
    <w:rsid w:val="0062230C"/>
    <w:rsid w:val="006548E8"/>
    <w:rsid w:val="00700177"/>
    <w:rsid w:val="00726CA8"/>
    <w:rsid w:val="007436BB"/>
    <w:rsid w:val="00754708"/>
    <w:rsid w:val="00754EAA"/>
    <w:rsid w:val="00812B9E"/>
    <w:rsid w:val="008869E4"/>
    <w:rsid w:val="00891DCD"/>
    <w:rsid w:val="0092168C"/>
    <w:rsid w:val="009470DD"/>
    <w:rsid w:val="00994B55"/>
    <w:rsid w:val="00A011E8"/>
    <w:rsid w:val="00A25569"/>
    <w:rsid w:val="00A4205A"/>
    <w:rsid w:val="00A4238D"/>
    <w:rsid w:val="00A529DD"/>
    <w:rsid w:val="00AA6015"/>
    <w:rsid w:val="00C400BB"/>
    <w:rsid w:val="00D70FBD"/>
    <w:rsid w:val="00DC643A"/>
    <w:rsid w:val="00DD38B9"/>
    <w:rsid w:val="00E429E9"/>
    <w:rsid w:val="00EA7BE9"/>
    <w:rsid w:val="00F46035"/>
    <w:rsid w:val="00F87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</dc:creator>
  <cp:lastModifiedBy>Salah</cp:lastModifiedBy>
  <cp:revision>13</cp:revision>
  <dcterms:created xsi:type="dcterms:W3CDTF">2018-12-12T09:43:00Z</dcterms:created>
  <dcterms:modified xsi:type="dcterms:W3CDTF">2018-12-12T13:10:00Z</dcterms:modified>
</cp:coreProperties>
</file>