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F87D3" w14:textId="77777777" w:rsidR="000F4FD4" w:rsidRPr="002A09B5" w:rsidRDefault="000F4FD4" w:rsidP="000F4FD4">
      <w:pPr>
        <w:spacing w:before="120" w:line="276" w:lineRule="auto"/>
        <w:jc w:val="center"/>
        <w:rPr>
          <w:rFonts w:asciiTheme="minorHAnsi" w:hAnsiTheme="minorHAnsi" w:cstheme="minorHAnsi"/>
          <w:lang w:val="el-GR"/>
        </w:rPr>
      </w:pPr>
      <w:bookmarkStart w:id="0" w:name="_Toc181708547"/>
      <w:r w:rsidRPr="002A09B5">
        <w:rPr>
          <w:rFonts w:asciiTheme="minorHAnsi" w:hAnsiTheme="minorHAnsi" w:cstheme="minorHAnsi"/>
          <w:b/>
          <w:lang w:val="el-GR"/>
        </w:rPr>
        <w:t>ΠΕΡΙΓΡΑΜΜΑ ΜΑΘΗΜΑΤΟΣ</w:t>
      </w:r>
    </w:p>
    <w:p w14:paraId="6A7A9B2B" w14:textId="77777777" w:rsidR="000F4FD4" w:rsidRPr="002A09B5" w:rsidRDefault="000F4FD4">
      <w:pPr>
        <w:widowControl w:val="0"/>
        <w:numPr>
          <w:ilvl w:val="0"/>
          <w:numId w:val="1"/>
        </w:numPr>
        <w:autoSpaceDE w:val="0"/>
        <w:autoSpaceDN w:val="0"/>
        <w:adjustRightInd w:val="0"/>
        <w:spacing w:before="120" w:after="200" w:line="276" w:lineRule="auto"/>
        <w:ind w:left="357" w:hanging="357"/>
        <w:rPr>
          <w:rFonts w:asciiTheme="minorHAnsi" w:hAnsiTheme="minorHAnsi" w:cstheme="minorHAnsi"/>
          <w:b/>
          <w:sz w:val="22"/>
          <w:szCs w:val="22"/>
        </w:rPr>
      </w:pPr>
      <w:r w:rsidRPr="002A09B5">
        <w:rPr>
          <w:rFonts w:asciiTheme="minorHAnsi" w:hAnsiTheme="minorHAnsi" w:cstheme="minorHAnsi"/>
          <w:b/>
          <w:sz w:val="22"/>
          <w:szCs w:val="22"/>
        </w:rPr>
        <w:t>ΓΕΝΙΚΑ</w:t>
      </w:r>
      <w:r w:rsidR="00251F90" w:rsidRPr="002A09B5">
        <w:rPr>
          <w:rFonts w:asciiTheme="minorHAnsi" w:hAnsiTheme="minorHAnsi" w:cstheme="minorHAnsi"/>
          <w:b/>
          <w:sz w:val="22"/>
          <w:szCs w:val="22"/>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05"/>
        <w:gridCol w:w="1135"/>
        <w:gridCol w:w="1297"/>
        <w:gridCol w:w="1208"/>
        <w:gridCol w:w="351"/>
        <w:gridCol w:w="1240"/>
      </w:tblGrid>
      <w:tr w:rsidR="002A09B5" w:rsidRPr="002A09B5" w14:paraId="6A9FA72C" w14:textId="77777777" w:rsidTr="007673F3">
        <w:tc>
          <w:tcPr>
            <w:tcW w:w="3205" w:type="dxa"/>
            <w:shd w:val="clear" w:color="auto" w:fill="DDD9C3" w:themeFill="background2" w:themeFillShade="E6"/>
          </w:tcPr>
          <w:p w14:paraId="7C9FA1A6" w14:textId="77777777" w:rsidR="00FE4F66" w:rsidRPr="002A09B5" w:rsidRDefault="00FE4F66" w:rsidP="00FE4F66">
            <w:pPr>
              <w:jc w:val="right"/>
              <w:rPr>
                <w:rFonts w:asciiTheme="minorHAnsi" w:hAnsiTheme="minorHAnsi" w:cstheme="minorHAnsi"/>
                <w:b/>
                <w:sz w:val="20"/>
                <w:szCs w:val="20"/>
                <w:lang w:val="el-GR"/>
              </w:rPr>
            </w:pPr>
            <w:r w:rsidRPr="002A09B5">
              <w:rPr>
                <w:rFonts w:asciiTheme="minorHAnsi" w:hAnsiTheme="minorHAnsi" w:cstheme="minorHAnsi"/>
                <w:b/>
                <w:sz w:val="20"/>
                <w:szCs w:val="20"/>
                <w:lang w:val="el-GR"/>
              </w:rPr>
              <w:t>ΣΧΟΛΗ</w:t>
            </w:r>
          </w:p>
        </w:tc>
        <w:tc>
          <w:tcPr>
            <w:tcW w:w="5231" w:type="dxa"/>
            <w:gridSpan w:val="5"/>
          </w:tcPr>
          <w:p w14:paraId="13096620" w14:textId="63A92933" w:rsidR="00FE4F66" w:rsidRPr="002A09B5" w:rsidRDefault="00FE4F66" w:rsidP="00FE4F66">
            <w:pPr>
              <w:rPr>
                <w:rFonts w:asciiTheme="minorHAnsi" w:hAnsiTheme="minorHAnsi" w:cstheme="minorHAnsi"/>
                <w:sz w:val="20"/>
                <w:szCs w:val="20"/>
                <w:lang w:val="el-GR"/>
              </w:rPr>
            </w:pPr>
            <w:r w:rsidRPr="002A09B5">
              <w:rPr>
                <w:rFonts w:asciiTheme="minorHAnsi" w:hAnsiTheme="minorHAnsi" w:cstheme="minorHAnsi"/>
                <w:sz w:val="20"/>
                <w:szCs w:val="20"/>
              </w:rPr>
              <w:t>ΟΙΚΟΝΟΜΙΚΩΝ ΚΑΙ ΠΟΛΙΤΙΚΩΝ ΕΠΙΣΤΗΜΩΝ</w:t>
            </w:r>
          </w:p>
        </w:tc>
      </w:tr>
      <w:tr w:rsidR="002A09B5" w:rsidRPr="002A09B5" w14:paraId="11B253AC" w14:textId="77777777" w:rsidTr="007673F3">
        <w:tc>
          <w:tcPr>
            <w:tcW w:w="3205" w:type="dxa"/>
            <w:shd w:val="clear" w:color="auto" w:fill="DDD9C3" w:themeFill="background2" w:themeFillShade="E6"/>
          </w:tcPr>
          <w:p w14:paraId="09DD431E" w14:textId="77777777" w:rsidR="00FE4F66" w:rsidRPr="002A09B5" w:rsidRDefault="00FE4F66" w:rsidP="00FE4F66">
            <w:pPr>
              <w:jc w:val="right"/>
              <w:rPr>
                <w:rFonts w:asciiTheme="minorHAnsi" w:hAnsiTheme="minorHAnsi" w:cstheme="minorHAnsi"/>
                <w:b/>
                <w:sz w:val="20"/>
                <w:szCs w:val="20"/>
                <w:lang w:val="el-GR"/>
              </w:rPr>
            </w:pPr>
            <w:r w:rsidRPr="002A09B5">
              <w:rPr>
                <w:rFonts w:asciiTheme="minorHAnsi" w:hAnsiTheme="minorHAnsi" w:cstheme="minorHAnsi"/>
                <w:b/>
                <w:sz w:val="20"/>
                <w:szCs w:val="20"/>
                <w:lang w:val="el-GR"/>
              </w:rPr>
              <w:t>ΤΜΗΜΑ</w:t>
            </w:r>
          </w:p>
        </w:tc>
        <w:tc>
          <w:tcPr>
            <w:tcW w:w="5231" w:type="dxa"/>
            <w:gridSpan w:val="5"/>
          </w:tcPr>
          <w:p w14:paraId="08647A3E" w14:textId="6B9E82C2" w:rsidR="00FE4F66" w:rsidRPr="002A09B5" w:rsidRDefault="00FE4F66" w:rsidP="00FE4F66">
            <w:pPr>
              <w:rPr>
                <w:rFonts w:asciiTheme="minorHAnsi" w:hAnsiTheme="minorHAnsi" w:cstheme="minorHAnsi"/>
                <w:sz w:val="20"/>
                <w:szCs w:val="20"/>
                <w:lang w:val="el-GR"/>
              </w:rPr>
            </w:pPr>
            <w:r w:rsidRPr="002A09B5">
              <w:rPr>
                <w:rFonts w:asciiTheme="minorHAnsi" w:hAnsiTheme="minorHAnsi" w:cstheme="minorHAnsi"/>
                <w:sz w:val="20"/>
                <w:szCs w:val="20"/>
              </w:rPr>
              <w:t>ΤΜΗΜΑ ΟΙΚΟΝΟΜΙΚΩΝ ΕΠΙΣΤΗΜΩΝ</w:t>
            </w:r>
          </w:p>
        </w:tc>
      </w:tr>
      <w:tr w:rsidR="002A09B5" w:rsidRPr="002A09B5" w14:paraId="0EC4258A" w14:textId="77777777" w:rsidTr="007673F3">
        <w:tc>
          <w:tcPr>
            <w:tcW w:w="3205" w:type="dxa"/>
            <w:shd w:val="clear" w:color="auto" w:fill="DDD9C3" w:themeFill="background2" w:themeFillShade="E6"/>
          </w:tcPr>
          <w:p w14:paraId="0140BB57" w14:textId="77777777" w:rsidR="00FE4F66" w:rsidRPr="002A09B5" w:rsidRDefault="00FE4F66" w:rsidP="00FE4F66">
            <w:pPr>
              <w:jc w:val="right"/>
              <w:rPr>
                <w:rFonts w:asciiTheme="minorHAnsi" w:hAnsiTheme="minorHAnsi" w:cstheme="minorHAnsi"/>
                <w:b/>
                <w:sz w:val="20"/>
                <w:szCs w:val="20"/>
                <w:lang w:val="el-GR"/>
              </w:rPr>
            </w:pPr>
            <w:r w:rsidRPr="002A09B5">
              <w:rPr>
                <w:rFonts w:asciiTheme="minorHAnsi" w:hAnsiTheme="minorHAnsi" w:cstheme="minorHAnsi"/>
                <w:b/>
                <w:sz w:val="20"/>
                <w:szCs w:val="20"/>
                <w:lang w:val="el-GR"/>
              </w:rPr>
              <w:t xml:space="preserve">ΕΠΙΠΕΔΟ ΣΠΟΥΔΩΝ </w:t>
            </w:r>
          </w:p>
        </w:tc>
        <w:tc>
          <w:tcPr>
            <w:tcW w:w="5231" w:type="dxa"/>
            <w:gridSpan w:val="5"/>
          </w:tcPr>
          <w:p w14:paraId="2B5FA185" w14:textId="3B0B48A2" w:rsidR="00FE4F66" w:rsidRPr="002A09B5" w:rsidRDefault="00FE4F66" w:rsidP="00FE4F66">
            <w:pPr>
              <w:rPr>
                <w:rFonts w:asciiTheme="minorHAnsi" w:hAnsiTheme="minorHAnsi" w:cstheme="minorHAnsi"/>
                <w:sz w:val="20"/>
                <w:szCs w:val="20"/>
                <w:lang w:val="el-GR"/>
              </w:rPr>
            </w:pPr>
            <w:proofErr w:type="spellStart"/>
            <w:r w:rsidRPr="002A09B5">
              <w:rPr>
                <w:rFonts w:asciiTheme="minorHAnsi" w:hAnsiTheme="minorHAnsi" w:cstheme="minorHAnsi"/>
                <w:sz w:val="20"/>
                <w:szCs w:val="20"/>
              </w:rPr>
              <w:t>Μετ</w:t>
            </w:r>
            <w:proofErr w:type="spellEnd"/>
            <w:r w:rsidRPr="002A09B5">
              <w:rPr>
                <w:rFonts w:asciiTheme="minorHAnsi" w:hAnsiTheme="minorHAnsi" w:cstheme="minorHAnsi"/>
                <w:sz w:val="20"/>
                <w:szCs w:val="20"/>
              </w:rPr>
              <w:t>απτυχιακό</w:t>
            </w:r>
          </w:p>
        </w:tc>
      </w:tr>
      <w:tr w:rsidR="002A09B5" w:rsidRPr="002A09B5" w14:paraId="75E9A397" w14:textId="77777777" w:rsidTr="007673F3">
        <w:tc>
          <w:tcPr>
            <w:tcW w:w="3205" w:type="dxa"/>
            <w:shd w:val="clear" w:color="auto" w:fill="DDD9C3" w:themeFill="background2" w:themeFillShade="E6"/>
          </w:tcPr>
          <w:p w14:paraId="15E0E348" w14:textId="77777777" w:rsidR="000F4FD4" w:rsidRPr="002A09B5" w:rsidRDefault="000F4FD4" w:rsidP="007673F3">
            <w:pPr>
              <w:jc w:val="right"/>
              <w:rPr>
                <w:rFonts w:asciiTheme="minorHAnsi" w:hAnsiTheme="minorHAnsi" w:cstheme="minorHAnsi"/>
                <w:b/>
                <w:sz w:val="20"/>
                <w:szCs w:val="20"/>
              </w:rPr>
            </w:pPr>
            <w:r w:rsidRPr="002A09B5">
              <w:rPr>
                <w:rFonts w:asciiTheme="minorHAnsi" w:hAnsiTheme="minorHAnsi" w:cstheme="minorHAnsi"/>
                <w:b/>
                <w:sz w:val="20"/>
                <w:szCs w:val="20"/>
                <w:lang w:val="el-GR"/>
              </w:rPr>
              <w:t>ΚΩΔΙΚΟΣ ΜΑΘΗΜΑΤΟΣ</w:t>
            </w:r>
          </w:p>
        </w:tc>
        <w:tc>
          <w:tcPr>
            <w:tcW w:w="1135" w:type="dxa"/>
          </w:tcPr>
          <w:p w14:paraId="6F7C0F91" w14:textId="7492EAC8" w:rsidR="000F4FD4" w:rsidRPr="002A09B5" w:rsidRDefault="00FE4F66" w:rsidP="00215431">
            <w:pPr>
              <w:jc w:val="center"/>
              <w:rPr>
                <w:rFonts w:asciiTheme="minorHAnsi" w:hAnsiTheme="minorHAnsi" w:cstheme="minorHAnsi"/>
                <w:bCs/>
                <w:sz w:val="20"/>
                <w:szCs w:val="20"/>
              </w:rPr>
            </w:pPr>
            <w:r w:rsidRPr="002A09B5">
              <w:rPr>
                <w:rFonts w:asciiTheme="minorHAnsi" w:hAnsiTheme="minorHAnsi" w:cstheme="minorHAnsi"/>
                <w:sz w:val="20"/>
                <w:szCs w:val="20"/>
              </w:rPr>
              <w:t>BUS601</w:t>
            </w:r>
          </w:p>
        </w:tc>
        <w:tc>
          <w:tcPr>
            <w:tcW w:w="2505" w:type="dxa"/>
            <w:gridSpan w:val="2"/>
            <w:shd w:val="clear" w:color="auto" w:fill="DDD9C3" w:themeFill="background2" w:themeFillShade="E6"/>
          </w:tcPr>
          <w:p w14:paraId="056E1E09" w14:textId="77777777" w:rsidR="000F4FD4" w:rsidRPr="002A09B5" w:rsidRDefault="000F4FD4" w:rsidP="007673F3">
            <w:pPr>
              <w:jc w:val="right"/>
              <w:rPr>
                <w:rFonts w:asciiTheme="minorHAnsi" w:hAnsiTheme="minorHAnsi" w:cstheme="minorHAnsi"/>
                <w:b/>
                <w:sz w:val="20"/>
                <w:szCs w:val="20"/>
              </w:rPr>
            </w:pPr>
            <w:r w:rsidRPr="002A09B5">
              <w:rPr>
                <w:rFonts w:asciiTheme="minorHAnsi" w:hAnsiTheme="minorHAnsi" w:cstheme="minorHAnsi"/>
                <w:b/>
                <w:sz w:val="20"/>
                <w:szCs w:val="20"/>
                <w:lang w:val="el-GR"/>
              </w:rPr>
              <w:t>ΕΞΑΜΗΝΟ ΣΠΟΥΔΩΝ</w:t>
            </w:r>
          </w:p>
        </w:tc>
        <w:tc>
          <w:tcPr>
            <w:tcW w:w="1591" w:type="dxa"/>
            <w:gridSpan w:val="2"/>
          </w:tcPr>
          <w:p w14:paraId="6C82EDCC" w14:textId="4F7D0F0D" w:rsidR="000F4FD4" w:rsidRPr="002A09B5" w:rsidRDefault="00FE4F66" w:rsidP="00215431">
            <w:pPr>
              <w:jc w:val="center"/>
              <w:rPr>
                <w:rFonts w:asciiTheme="minorHAnsi" w:hAnsiTheme="minorHAnsi" w:cstheme="minorHAnsi"/>
                <w:bCs/>
                <w:sz w:val="20"/>
                <w:szCs w:val="20"/>
                <w:lang w:val="el-GR"/>
              </w:rPr>
            </w:pPr>
            <w:r w:rsidRPr="002A09B5">
              <w:rPr>
                <w:rFonts w:asciiTheme="minorHAnsi" w:hAnsiTheme="minorHAnsi" w:cstheme="minorHAnsi"/>
                <w:bCs/>
                <w:sz w:val="20"/>
                <w:szCs w:val="20"/>
                <w:lang w:val="el-GR"/>
              </w:rPr>
              <w:t>3</w:t>
            </w:r>
            <w:r w:rsidR="00251F90" w:rsidRPr="002A09B5">
              <w:rPr>
                <w:rFonts w:asciiTheme="minorHAnsi" w:hAnsiTheme="minorHAnsi" w:cstheme="minorHAnsi"/>
                <w:bCs/>
                <w:sz w:val="20"/>
                <w:szCs w:val="20"/>
                <w:lang w:val="el-GR"/>
              </w:rPr>
              <w:t>ο</w:t>
            </w:r>
          </w:p>
        </w:tc>
      </w:tr>
      <w:tr w:rsidR="002A09B5" w:rsidRPr="002A09B5" w14:paraId="430B72A6" w14:textId="77777777" w:rsidTr="007673F3">
        <w:trPr>
          <w:trHeight w:val="375"/>
        </w:trPr>
        <w:tc>
          <w:tcPr>
            <w:tcW w:w="3205" w:type="dxa"/>
            <w:shd w:val="clear" w:color="auto" w:fill="DDD9C3" w:themeFill="background2" w:themeFillShade="E6"/>
            <w:vAlign w:val="center"/>
          </w:tcPr>
          <w:p w14:paraId="1F35DB0F" w14:textId="77777777" w:rsidR="000F4FD4" w:rsidRPr="002A09B5" w:rsidRDefault="000F4FD4" w:rsidP="007673F3">
            <w:pPr>
              <w:jc w:val="right"/>
              <w:rPr>
                <w:rFonts w:asciiTheme="minorHAnsi" w:hAnsiTheme="minorHAnsi" w:cstheme="minorHAnsi"/>
                <w:b/>
                <w:sz w:val="20"/>
                <w:szCs w:val="20"/>
                <w:lang w:val="el-GR"/>
              </w:rPr>
            </w:pPr>
            <w:r w:rsidRPr="002A09B5">
              <w:rPr>
                <w:rFonts w:asciiTheme="minorHAnsi" w:hAnsiTheme="minorHAnsi" w:cstheme="minorHAnsi"/>
                <w:b/>
                <w:sz w:val="20"/>
                <w:szCs w:val="20"/>
                <w:lang w:val="el-GR"/>
              </w:rPr>
              <w:t>ΤΙΤΛΟΣ ΜΑΘΗΜΑΤΟΣ</w:t>
            </w:r>
          </w:p>
        </w:tc>
        <w:tc>
          <w:tcPr>
            <w:tcW w:w="5231" w:type="dxa"/>
            <w:gridSpan w:val="5"/>
            <w:vAlign w:val="center"/>
          </w:tcPr>
          <w:p w14:paraId="1CEFD67E" w14:textId="38045AE5" w:rsidR="00FE4F66" w:rsidRPr="002A09B5" w:rsidRDefault="00FE4F66" w:rsidP="00FE4F66">
            <w:pPr>
              <w:pStyle w:val="ListParagraph"/>
              <w:numPr>
                <w:ilvl w:val="0"/>
                <w:numId w:val="6"/>
              </w:numPr>
              <w:spacing w:after="0"/>
              <w:rPr>
                <w:rFonts w:asciiTheme="minorHAnsi" w:hAnsiTheme="minorHAnsi" w:cstheme="minorHAnsi"/>
                <w:sz w:val="20"/>
                <w:szCs w:val="20"/>
              </w:rPr>
            </w:pPr>
            <w:r w:rsidRPr="002A09B5">
              <w:rPr>
                <w:rFonts w:asciiTheme="minorHAnsi" w:hAnsiTheme="minorHAnsi" w:cstheme="minorHAnsi"/>
                <w:sz w:val="20"/>
                <w:szCs w:val="20"/>
              </w:rPr>
              <w:t xml:space="preserve">Στρατηγική Διοίκηση </w:t>
            </w:r>
          </w:p>
          <w:p w14:paraId="7E41D59A" w14:textId="77777777" w:rsidR="00FE4F66" w:rsidRPr="002A09B5" w:rsidRDefault="00FE4F66" w:rsidP="00FE4F66">
            <w:pPr>
              <w:pStyle w:val="ListParagraph"/>
              <w:numPr>
                <w:ilvl w:val="0"/>
                <w:numId w:val="6"/>
              </w:numPr>
              <w:spacing w:after="0"/>
              <w:rPr>
                <w:rFonts w:asciiTheme="minorHAnsi" w:hAnsiTheme="minorHAnsi" w:cstheme="minorHAnsi"/>
                <w:sz w:val="20"/>
                <w:szCs w:val="20"/>
              </w:rPr>
            </w:pPr>
            <w:proofErr w:type="spellStart"/>
            <w:r w:rsidRPr="002A09B5">
              <w:rPr>
                <w:rFonts w:asciiTheme="minorHAnsi" w:hAnsiTheme="minorHAnsi" w:cstheme="minorHAnsi"/>
                <w:sz w:val="20"/>
                <w:szCs w:val="20"/>
              </w:rPr>
              <w:t>Οργανωσιακή</w:t>
            </w:r>
            <w:proofErr w:type="spellEnd"/>
            <w:r w:rsidRPr="002A09B5">
              <w:rPr>
                <w:rFonts w:asciiTheme="minorHAnsi" w:hAnsiTheme="minorHAnsi" w:cstheme="minorHAnsi"/>
                <w:sz w:val="20"/>
                <w:szCs w:val="20"/>
              </w:rPr>
              <w:t xml:space="preserve"> Συμπεριφορά </w:t>
            </w:r>
          </w:p>
          <w:p w14:paraId="04F93E35" w14:textId="77777777" w:rsidR="00FE4F66" w:rsidRPr="002A09B5" w:rsidRDefault="00FE4F66" w:rsidP="00FE4F66">
            <w:pPr>
              <w:pStyle w:val="ListParagraph"/>
              <w:numPr>
                <w:ilvl w:val="0"/>
                <w:numId w:val="6"/>
              </w:numPr>
              <w:spacing w:after="0"/>
              <w:rPr>
                <w:rFonts w:asciiTheme="minorHAnsi" w:hAnsiTheme="minorHAnsi" w:cstheme="minorHAnsi"/>
                <w:sz w:val="20"/>
                <w:szCs w:val="20"/>
                <w:lang w:val="en-US"/>
              </w:rPr>
            </w:pPr>
            <w:r w:rsidRPr="002A09B5">
              <w:rPr>
                <w:rFonts w:asciiTheme="minorHAnsi" w:hAnsiTheme="minorHAnsi" w:cstheme="minorHAnsi"/>
                <w:sz w:val="20"/>
                <w:szCs w:val="20"/>
              </w:rPr>
              <w:t>Διοίκηση</w:t>
            </w:r>
            <w:r w:rsidRPr="002A09B5">
              <w:rPr>
                <w:rFonts w:asciiTheme="minorHAnsi" w:hAnsiTheme="minorHAnsi" w:cstheme="minorHAnsi"/>
                <w:sz w:val="20"/>
                <w:szCs w:val="20"/>
                <w:lang w:val="en-US"/>
              </w:rPr>
              <w:t xml:space="preserve"> </w:t>
            </w:r>
            <w:r w:rsidRPr="002A09B5">
              <w:rPr>
                <w:rFonts w:asciiTheme="minorHAnsi" w:hAnsiTheme="minorHAnsi" w:cstheme="minorHAnsi"/>
                <w:sz w:val="20"/>
                <w:szCs w:val="20"/>
              </w:rPr>
              <w:t>Προσωπικού</w:t>
            </w:r>
            <w:r w:rsidRPr="002A09B5">
              <w:rPr>
                <w:rFonts w:asciiTheme="minorHAnsi" w:hAnsiTheme="minorHAnsi" w:cstheme="minorHAnsi"/>
                <w:sz w:val="20"/>
                <w:szCs w:val="20"/>
                <w:lang w:val="en-US"/>
              </w:rPr>
              <w:t xml:space="preserve"> </w:t>
            </w:r>
          </w:p>
          <w:p w14:paraId="3D961E0B" w14:textId="68D42CD3" w:rsidR="000F4FD4" w:rsidRPr="002A09B5" w:rsidRDefault="00FE4F66" w:rsidP="00FE4F66">
            <w:pPr>
              <w:pStyle w:val="ListParagraph"/>
              <w:numPr>
                <w:ilvl w:val="0"/>
                <w:numId w:val="6"/>
              </w:numPr>
              <w:spacing w:after="0"/>
              <w:rPr>
                <w:rFonts w:asciiTheme="minorHAnsi" w:hAnsiTheme="minorHAnsi" w:cstheme="minorHAnsi"/>
                <w:sz w:val="20"/>
                <w:szCs w:val="20"/>
                <w:lang w:val="en-US"/>
              </w:rPr>
            </w:pPr>
            <w:r w:rsidRPr="002A09B5">
              <w:rPr>
                <w:rFonts w:asciiTheme="minorHAnsi" w:hAnsiTheme="minorHAnsi" w:cstheme="minorHAnsi"/>
                <w:sz w:val="20"/>
                <w:szCs w:val="20"/>
              </w:rPr>
              <w:t>Ηγεσία</w:t>
            </w:r>
            <w:r w:rsidRPr="002A09B5">
              <w:rPr>
                <w:rFonts w:asciiTheme="minorHAnsi" w:hAnsiTheme="minorHAnsi" w:cstheme="minorHAnsi"/>
                <w:lang w:val="en-US"/>
              </w:rPr>
              <w:t xml:space="preserve"> </w:t>
            </w:r>
          </w:p>
        </w:tc>
      </w:tr>
      <w:tr w:rsidR="002A09B5" w:rsidRPr="002A09B5" w14:paraId="15CB6883" w14:textId="77777777" w:rsidTr="007673F3">
        <w:trPr>
          <w:trHeight w:val="196"/>
        </w:trPr>
        <w:tc>
          <w:tcPr>
            <w:tcW w:w="5637" w:type="dxa"/>
            <w:gridSpan w:val="3"/>
            <w:shd w:val="clear" w:color="auto" w:fill="DDD9C3" w:themeFill="background2" w:themeFillShade="E6"/>
            <w:vAlign w:val="center"/>
          </w:tcPr>
          <w:p w14:paraId="293A1E4D" w14:textId="77777777" w:rsidR="000F4FD4" w:rsidRPr="002A09B5" w:rsidRDefault="000F4FD4" w:rsidP="007673F3">
            <w:pPr>
              <w:jc w:val="center"/>
              <w:rPr>
                <w:rFonts w:asciiTheme="minorHAnsi" w:hAnsiTheme="minorHAnsi" w:cstheme="minorHAnsi"/>
                <w:b/>
                <w:sz w:val="20"/>
                <w:szCs w:val="20"/>
                <w:lang w:val="el-GR"/>
              </w:rPr>
            </w:pPr>
            <w:r w:rsidRPr="002A09B5">
              <w:rPr>
                <w:rFonts w:asciiTheme="minorHAnsi" w:hAnsiTheme="minorHAnsi" w:cstheme="minorHAnsi"/>
                <w:b/>
                <w:sz w:val="20"/>
                <w:szCs w:val="20"/>
                <w:lang w:val="el-GR"/>
              </w:rPr>
              <w:t xml:space="preserve">ΑΥΤΟΤΕΛΕΙΣ ΔΙΔΑΚΤΙΚΕΣ ΔΡΑΣΤΗΡΙΟΤΗΤΕΣ </w:t>
            </w:r>
            <w:r w:rsidRPr="002A09B5">
              <w:rPr>
                <w:rFonts w:asciiTheme="minorHAnsi" w:hAnsiTheme="minorHAnsi" w:cstheme="minorHAnsi"/>
                <w:b/>
                <w:sz w:val="20"/>
                <w:szCs w:val="20"/>
                <w:lang w:val="el-GR"/>
              </w:rPr>
              <w:br/>
            </w:r>
            <w:r w:rsidRPr="002A09B5">
              <w:rPr>
                <w:rFonts w:asciiTheme="minorHAnsi" w:hAnsiTheme="minorHAnsi" w:cstheme="minorHAnsi"/>
                <w:i/>
                <w:sz w:val="18"/>
                <w:szCs w:val="18"/>
                <w:lang w:val="el-GR"/>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gridSpan w:val="2"/>
            <w:shd w:val="clear" w:color="auto" w:fill="DDD9C3" w:themeFill="background2" w:themeFillShade="E6"/>
            <w:vAlign w:val="center"/>
          </w:tcPr>
          <w:p w14:paraId="35A93B34" w14:textId="77777777" w:rsidR="000F4FD4" w:rsidRPr="002A09B5" w:rsidRDefault="000F4FD4" w:rsidP="00B813B2">
            <w:pPr>
              <w:jc w:val="center"/>
              <w:rPr>
                <w:rFonts w:asciiTheme="minorHAnsi" w:hAnsiTheme="minorHAnsi" w:cstheme="minorHAnsi"/>
                <w:b/>
                <w:sz w:val="20"/>
                <w:szCs w:val="20"/>
                <w:lang w:val="el-GR"/>
              </w:rPr>
            </w:pPr>
            <w:r w:rsidRPr="002A09B5">
              <w:rPr>
                <w:rFonts w:asciiTheme="minorHAnsi" w:hAnsiTheme="minorHAnsi" w:cstheme="minorHAnsi"/>
                <w:b/>
                <w:sz w:val="20"/>
                <w:szCs w:val="20"/>
                <w:lang w:val="el-GR"/>
              </w:rPr>
              <w:t>ΕΒΔΟΜΑΔΙΑΙΕΣ</w:t>
            </w:r>
            <w:r w:rsidRPr="002A09B5">
              <w:rPr>
                <w:rFonts w:asciiTheme="minorHAnsi" w:hAnsiTheme="minorHAnsi" w:cstheme="minorHAnsi"/>
                <w:b/>
                <w:sz w:val="20"/>
                <w:szCs w:val="20"/>
                <w:lang w:val="el-GR"/>
              </w:rPr>
              <w:br/>
              <w:t>ΩΡΕΣ Δ</w:t>
            </w:r>
            <w:r w:rsidRPr="002A09B5">
              <w:rPr>
                <w:rFonts w:asciiTheme="minorHAnsi" w:hAnsiTheme="minorHAnsi" w:cstheme="minorHAnsi"/>
                <w:b/>
                <w:sz w:val="20"/>
                <w:szCs w:val="20"/>
                <w:shd w:val="clear" w:color="auto" w:fill="DDD9C3"/>
                <w:lang w:val="el-GR"/>
              </w:rPr>
              <w:t>ΙΔ</w:t>
            </w:r>
            <w:r w:rsidRPr="002A09B5">
              <w:rPr>
                <w:rFonts w:asciiTheme="minorHAnsi" w:hAnsiTheme="minorHAnsi" w:cstheme="minorHAnsi"/>
                <w:b/>
                <w:sz w:val="20"/>
                <w:szCs w:val="20"/>
                <w:lang w:val="el-GR"/>
              </w:rPr>
              <w:t>ΑΣΚΑΛΙΑΣ</w:t>
            </w:r>
          </w:p>
        </w:tc>
        <w:tc>
          <w:tcPr>
            <w:tcW w:w="1240" w:type="dxa"/>
            <w:shd w:val="clear" w:color="auto" w:fill="DDD9C3" w:themeFill="background2" w:themeFillShade="E6"/>
            <w:vAlign w:val="center"/>
          </w:tcPr>
          <w:p w14:paraId="3850FB74" w14:textId="77777777" w:rsidR="000F4FD4" w:rsidRPr="002A09B5" w:rsidRDefault="000F4FD4" w:rsidP="007673F3">
            <w:pPr>
              <w:jc w:val="center"/>
              <w:rPr>
                <w:rFonts w:asciiTheme="minorHAnsi" w:hAnsiTheme="minorHAnsi" w:cstheme="minorHAnsi"/>
                <w:b/>
                <w:sz w:val="20"/>
                <w:szCs w:val="20"/>
                <w:lang w:val="el-GR"/>
              </w:rPr>
            </w:pPr>
            <w:r w:rsidRPr="002A09B5">
              <w:rPr>
                <w:rFonts w:asciiTheme="minorHAnsi" w:hAnsiTheme="minorHAnsi" w:cstheme="minorHAnsi"/>
                <w:b/>
                <w:sz w:val="20"/>
                <w:szCs w:val="20"/>
                <w:lang w:val="el-GR"/>
              </w:rPr>
              <w:t>ΠΙΣΤΩΤΙΚΕΣ ΜΟΝΑΔΕΣ</w:t>
            </w:r>
          </w:p>
        </w:tc>
      </w:tr>
      <w:tr w:rsidR="002A09B5" w:rsidRPr="002A09B5" w14:paraId="4D95DF70" w14:textId="77777777" w:rsidTr="007673F3">
        <w:trPr>
          <w:trHeight w:val="194"/>
        </w:trPr>
        <w:tc>
          <w:tcPr>
            <w:tcW w:w="5637" w:type="dxa"/>
            <w:gridSpan w:val="3"/>
          </w:tcPr>
          <w:p w14:paraId="37751520" w14:textId="77777777" w:rsidR="000F4FD4" w:rsidRPr="002A09B5" w:rsidRDefault="000F4FD4" w:rsidP="007673F3">
            <w:pPr>
              <w:jc w:val="right"/>
              <w:rPr>
                <w:rFonts w:asciiTheme="minorHAnsi" w:hAnsiTheme="minorHAnsi" w:cstheme="minorHAnsi"/>
                <w:sz w:val="20"/>
                <w:szCs w:val="20"/>
                <w:lang w:val="el-GR"/>
              </w:rPr>
            </w:pPr>
          </w:p>
        </w:tc>
        <w:tc>
          <w:tcPr>
            <w:tcW w:w="1559" w:type="dxa"/>
            <w:gridSpan w:val="2"/>
          </w:tcPr>
          <w:p w14:paraId="21B8348F" w14:textId="6C82A4A1" w:rsidR="000F4FD4" w:rsidRPr="002A09B5" w:rsidRDefault="00FE4F66" w:rsidP="007673F3">
            <w:pPr>
              <w:jc w:val="center"/>
              <w:rPr>
                <w:rFonts w:asciiTheme="minorHAnsi" w:hAnsiTheme="minorHAnsi" w:cstheme="minorHAnsi"/>
                <w:sz w:val="20"/>
                <w:szCs w:val="20"/>
                <w:lang w:val="el-GR"/>
              </w:rPr>
            </w:pPr>
            <w:r w:rsidRPr="002A09B5">
              <w:rPr>
                <w:rFonts w:asciiTheme="minorHAnsi" w:hAnsiTheme="minorHAnsi" w:cstheme="minorHAnsi"/>
                <w:sz w:val="20"/>
                <w:szCs w:val="20"/>
                <w:lang w:val="el-GR"/>
              </w:rPr>
              <w:t>27</w:t>
            </w:r>
          </w:p>
        </w:tc>
        <w:tc>
          <w:tcPr>
            <w:tcW w:w="1240" w:type="dxa"/>
          </w:tcPr>
          <w:p w14:paraId="32C513D0" w14:textId="22B069EE" w:rsidR="000F4FD4" w:rsidRPr="002A09B5" w:rsidRDefault="00FE4F66" w:rsidP="007673F3">
            <w:pPr>
              <w:jc w:val="center"/>
              <w:rPr>
                <w:rFonts w:asciiTheme="minorHAnsi" w:hAnsiTheme="minorHAnsi" w:cstheme="minorHAnsi"/>
                <w:sz w:val="20"/>
                <w:szCs w:val="20"/>
              </w:rPr>
            </w:pPr>
            <w:r w:rsidRPr="00963B52">
              <w:rPr>
                <w:rFonts w:asciiTheme="minorHAnsi" w:hAnsiTheme="minorHAnsi" w:cstheme="minorHAnsi"/>
                <w:sz w:val="20"/>
                <w:szCs w:val="20"/>
                <w:lang w:val="el-GR"/>
              </w:rPr>
              <w:t xml:space="preserve">7,5 </w:t>
            </w:r>
            <w:r w:rsidR="002420EE" w:rsidRPr="00963B52">
              <w:rPr>
                <w:rFonts w:asciiTheme="minorHAnsi" w:hAnsiTheme="minorHAnsi" w:cstheme="minorHAnsi"/>
                <w:sz w:val="20"/>
                <w:szCs w:val="20"/>
              </w:rPr>
              <w:t>ECTS</w:t>
            </w:r>
          </w:p>
        </w:tc>
      </w:tr>
      <w:tr w:rsidR="002A09B5" w:rsidRPr="002A09B5" w14:paraId="378634F4" w14:textId="77777777" w:rsidTr="007673F3">
        <w:trPr>
          <w:trHeight w:val="194"/>
        </w:trPr>
        <w:tc>
          <w:tcPr>
            <w:tcW w:w="5637" w:type="dxa"/>
            <w:gridSpan w:val="3"/>
          </w:tcPr>
          <w:p w14:paraId="09A9B378" w14:textId="77777777" w:rsidR="000F4FD4" w:rsidRPr="002A09B5" w:rsidRDefault="000F4FD4" w:rsidP="007673F3">
            <w:pPr>
              <w:jc w:val="right"/>
              <w:rPr>
                <w:rFonts w:asciiTheme="minorHAnsi" w:hAnsiTheme="minorHAnsi" w:cstheme="minorHAnsi"/>
                <w:b/>
                <w:sz w:val="20"/>
                <w:szCs w:val="20"/>
                <w:lang w:val="el-GR"/>
              </w:rPr>
            </w:pPr>
          </w:p>
        </w:tc>
        <w:tc>
          <w:tcPr>
            <w:tcW w:w="1559" w:type="dxa"/>
            <w:gridSpan w:val="2"/>
          </w:tcPr>
          <w:p w14:paraId="4E56A5A9" w14:textId="77777777" w:rsidR="000F4FD4" w:rsidRPr="002A09B5" w:rsidRDefault="000F4FD4" w:rsidP="007673F3">
            <w:pPr>
              <w:jc w:val="right"/>
              <w:rPr>
                <w:rFonts w:asciiTheme="minorHAnsi" w:hAnsiTheme="minorHAnsi" w:cstheme="minorHAnsi"/>
                <w:sz w:val="20"/>
                <w:szCs w:val="20"/>
                <w:lang w:val="el-GR"/>
              </w:rPr>
            </w:pPr>
          </w:p>
        </w:tc>
        <w:tc>
          <w:tcPr>
            <w:tcW w:w="1240" w:type="dxa"/>
          </w:tcPr>
          <w:p w14:paraId="6D1E1E88" w14:textId="77777777" w:rsidR="000F4FD4" w:rsidRPr="002A09B5" w:rsidRDefault="000F4FD4" w:rsidP="007673F3">
            <w:pPr>
              <w:rPr>
                <w:rFonts w:asciiTheme="minorHAnsi" w:hAnsiTheme="minorHAnsi" w:cstheme="minorHAnsi"/>
                <w:sz w:val="20"/>
                <w:szCs w:val="20"/>
                <w:lang w:val="el-GR"/>
              </w:rPr>
            </w:pPr>
          </w:p>
        </w:tc>
      </w:tr>
      <w:tr w:rsidR="002A09B5" w:rsidRPr="002A09B5" w14:paraId="716BAE95" w14:textId="77777777" w:rsidTr="007673F3">
        <w:trPr>
          <w:trHeight w:val="194"/>
        </w:trPr>
        <w:tc>
          <w:tcPr>
            <w:tcW w:w="5637" w:type="dxa"/>
            <w:gridSpan w:val="3"/>
          </w:tcPr>
          <w:p w14:paraId="32AA3DB2" w14:textId="77777777" w:rsidR="000F4FD4" w:rsidRPr="002A09B5" w:rsidRDefault="000F4FD4" w:rsidP="007673F3">
            <w:pPr>
              <w:rPr>
                <w:rFonts w:asciiTheme="minorHAnsi" w:hAnsiTheme="minorHAnsi" w:cstheme="minorHAnsi"/>
                <w:b/>
                <w:sz w:val="20"/>
                <w:szCs w:val="20"/>
                <w:lang w:val="el-GR"/>
              </w:rPr>
            </w:pPr>
          </w:p>
        </w:tc>
        <w:tc>
          <w:tcPr>
            <w:tcW w:w="1559" w:type="dxa"/>
            <w:gridSpan w:val="2"/>
          </w:tcPr>
          <w:p w14:paraId="480DB353" w14:textId="77777777" w:rsidR="000F4FD4" w:rsidRPr="002A09B5" w:rsidRDefault="000F4FD4" w:rsidP="007673F3">
            <w:pPr>
              <w:jc w:val="right"/>
              <w:rPr>
                <w:rFonts w:asciiTheme="minorHAnsi" w:hAnsiTheme="minorHAnsi" w:cstheme="minorHAnsi"/>
                <w:sz w:val="20"/>
                <w:szCs w:val="20"/>
                <w:lang w:val="el-GR"/>
              </w:rPr>
            </w:pPr>
          </w:p>
        </w:tc>
        <w:tc>
          <w:tcPr>
            <w:tcW w:w="1240" w:type="dxa"/>
          </w:tcPr>
          <w:p w14:paraId="50A552F0" w14:textId="77777777" w:rsidR="000F4FD4" w:rsidRPr="002A09B5" w:rsidRDefault="000F4FD4" w:rsidP="007673F3">
            <w:pPr>
              <w:rPr>
                <w:rFonts w:asciiTheme="minorHAnsi" w:hAnsiTheme="minorHAnsi" w:cstheme="minorHAnsi"/>
                <w:sz w:val="20"/>
                <w:szCs w:val="20"/>
                <w:lang w:val="el-GR"/>
              </w:rPr>
            </w:pPr>
          </w:p>
        </w:tc>
      </w:tr>
      <w:tr w:rsidR="002A09B5" w:rsidRPr="000A597E" w14:paraId="412FAD9D" w14:textId="77777777" w:rsidTr="007673F3">
        <w:trPr>
          <w:trHeight w:val="194"/>
        </w:trPr>
        <w:tc>
          <w:tcPr>
            <w:tcW w:w="5637" w:type="dxa"/>
            <w:gridSpan w:val="3"/>
            <w:shd w:val="clear" w:color="auto" w:fill="DDD9C3" w:themeFill="background2" w:themeFillShade="E6"/>
          </w:tcPr>
          <w:p w14:paraId="4B156B76" w14:textId="77777777" w:rsidR="000F4FD4" w:rsidRPr="002A09B5" w:rsidRDefault="000F4FD4" w:rsidP="007673F3">
            <w:pPr>
              <w:rPr>
                <w:rFonts w:asciiTheme="minorHAnsi" w:hAnsiTheme="minorHAnsi" w:cstheme="minorHAnsi"/>
                <w:i/>
                <w:sz w:val="18"/>
                <w:szCs w:val="18"/>
                <w:lang w:val="el-GR"/>
              </w:rPr>
            </w:pPr>
            <w:r w:rsidRPr="002A09B5">
              <w:rPr>
                <w:rFonts w:asciiTheme="minorHAnsi" w:hAnsiTheme="minorHAnsi" w:cstheme="minorHAnsi"/>
                <w:i/>
                <w:sz w:val="18"/>
                <w:szCs w:val="18"/>
                <w:lang w:val="el-GR"/>
              </w:rPr>
              <w:t>Προσθέστε σειρές αν χρειαστεί. Η οργάνωση διδασκαλίας και οι διδακτικές μέθοδοι που χρησιμοποιούνται περιγράφονται αναλυτικά στο (δ).</w:t>
            </w:r>
          </w:p>
        </w:tc>
        <w:tc>
          <w:tcPr>
            <w:tcW w:w="1559" w:type="dxa"/>
            <w:gridSpan w:val="2"/>
          </w:tcPr>
          <w:p w14:paraId="0FC865E9" w14:textId="64DC8842" w:rsidR="000F4FD4" w:rsidRPr="002A09B5" w:rsidRDefault="000F4FD4" w:rsidP="00215431">
            <w:pPr>
              <w:jc w:val="center"/>
              <w:rPr>
                <w:rFonts w:asciiTheme="minorHAnsi" w:hAnsiTheme="minorHAnsi" w:cstheme="minorHAnsi"/>
                <w:sz w:val="20"/>
                <w:szCs w:val="20"/>
                <w:lang w:val="el-GR"/>
              </w:rPr>
            </w:pPr>
          </w:p>
        </w:tc>
        <w:tc>
          <w:tcPr>
            <w:tcW w:w="1240" w:type="dxa"/>
          </w:tcPr>
          <w:p w14:paraId="15FA5F88" w14:textId="77777777" w:rsidR="000F4FD4" w:rsidRPr="002A09B5" w:rsidRDefault="000F4FD4" w:rsidP="007673F3">
            <w:pPr>
              <w:rPr>
                <w:rFonts w:asciiTheme="minorHAnsi" w:hAnsiTheme="minorHAnsi" w:cstheme="minorHAnsi"/>
                <w:sz w:val="20"/>
                <w:szCs w:val="20"/>
                <w:lang w:val="el-GR"/>
              </w:rPr>
            </w:pPr>
          </w:p>
        </w:tc>
      </w:tr>
      <w:tr w:rsidR="002A09B5" w:rsidRPr="002A09B5" w14:paraId="22CC2A1C" w14:textId="77777777" w:rsidTr="007673F3">
        <w:trPr>
          <w:trHeight w:val="599"/>
        </w:trPr>
        <w:tc>
          <w:tcPr>
            <w:tcW w:w="3205" w:type="dxa"/>
            <w:shd w:val="clear" w:color="auto" w:fill="DDD9C3" w:themeFill="background2" w:themeFillShade="E6"/>
          </w:tcPr>
          <w:p w14:paraId="5D242544" w14:textId="77777777" w:rsidR="000F4FD4" w:rsidRPr="002A09B5" w:rsidRDefault="000F4FD4" w:rsidP="007673F3">
            <w:pPr>
              <w:jc w:val="right"/>
              <w:rPr>
                <w:rFonts w:asciiTheme="minorHAnsi" w:hAnsiTheme="minorHAnsi" w:cstheme="minorHAnsi"/>
                <w:i/>
                <w:sz w:val="16"/>
                <w:szCs w:val="16"/>
                <w:lang w:val="el-GR"/>
              </w:rPr>
            </w:pPr>
            <w:r w:rsidRPr="002A09B5">
              <w:rPr>
                <w:rFonts w:asciiTheme="minorHAnsi" w:hAnsiTheme="minorHAnsi" w:cstheme="minorHAnsi"/>
                <w:b/>
                <w:i/>
                <w:sz w:val="20"/>
                <w:szCs w:val="20"/>
                <w:lang w:val="el-GR"/>
              </w:rPr>
              <w:t>ΤΥΠΟΣ ΜΑΘΗΜΑΤΟΣ</w:t>
            </w:r>
            <w:r w:rsidRPr="002A09B5">
              <w:rPr>
                <w:rFonts w:asciiTheme="minorHAnsi" w:hAnsiTheme="minorHAnsi" w:cstheme="minorHAnsi"/>
                <w:i/>
                <w:sz w:val="16"/>
                <w:szCs w:val="16"/>
                <w:lang w:val="el-GR"/>
              </w:rPr>
              <w:t xml:space="preserve"> </w:t>
            </w:r>
          </w:p>
          <w:p w14:paraId="4EB69B9C" w14:textId="77777777" w:rsidR="000F4FD4" w:rsidRPr="002A09B5" w:rsidRDefault="000F4FD4" w:rsidP="007673F3">
            <w:pPr>
              <w:jc w:val="right"/>
              <w:rPr>
                <w:rFonts w:asciiTheme="minorHAnsi" w:hAnsiTheme="minorHAnsi" w:cstheme="minorHAnsi"/>
                <w:i/>
                <w:sz w:val="16"/>
                <w:szCs w:val="16"/>
                <w:lang w:val="el-GR"/>
              </w:rPr>
            </w:pPr>
            <w:r w:rsidRPr="002A09B5">
              <w:rPr>
                <w:rFonts w:asciiTheme="minorHAnsi" w:hAnsiTheme="minorHAnsi" w:cstheme="minorHAnsi"/>
                <w:i/>
                <w:sz w:val="16"/>
                <w:szCs w:val="16"/>
                <w:lang w:val="el-GR"/>
              </w:rPr>
              <w:t xml:space="preserve">γενικού υποβάθρου, </w:t>
            </w:r>
            <w:r w:rsidRPr="002A09B5">
              <w:rPr>
                <w:rFonts w:asciiTheme="minorHAnsi" w:hAnsiTheme="minorHAnsi" w:cstheme="minorHAnsi"/>
                <w:i/>
                <w:sz w:val="16"/>
                <w:szCs w:val="16"/>
                <w:lang w:val="el-GR"/>
              </w:rPr>
              <w:br/>
              <w:t>ειδικού υποβάθρου, ειδίκευσης</w:t>
            </w:r>
            <w:r w:rsidR="006D0A94" w:rsidRPr="002A09B5">
              <w:rPr>
                <w:rFonts w:asciiTheme="minorHAnsi" w:hAnsiTheme="minorHAnsi" w:cstheme="minorHAnsi"/>
                <w:i/>
                <w:sz w:val="16"/>
                <w:szCs w:val="16"/>
                <w:lang w:val="el-GR"/>
              </w:rPr>
              <w:t>,</w:t>
            </w:r>
            <w:r w:rsidRPr="002A09B5">
              <w:rPr>
                <w:rFonts w:asciiTheme="minorHAnsi" w:hAnsiTheme="minorHAnsi" w:cstheme="minorHAnsi"/>
                <w:i/>
                <w:sz w:val="16"/>
                <w:szCs w:val="16"/>
                <w:lang w:val="el-GR"/>
              </w:rPr>
              <w:t xml:space="preserve"> </w:t>
            </w:r>
          </w:p>
          <w:p w14:paraId="4E7C9DD1" w14:textId="77777777" w:rsidR="000F4FD4" w:rsidRPr="002A09B5" w:rsidRDefault="000F4FD4" w:rsidP="007673F3">
            <w:pPr>
              <w:jc w:val="right"/>
              <w:rPr>
                <w:rFonts w:asciiTheme="minorHAnsi" w:hAnsiTheme="minorHAnsi" w:cstheme="minorHAnsi"/>
                <w:b/>
                <w:i/>
                <w:sz w:val="20"/>
                <w:szCs w:val="20"/>
                <w:lang w:val="el-GR"/>
              </w:rPr>
            </w:pPr>
            <w:r w:rsidRPr="002A09B5">
              <w:rPr>
                <w:rFonts w:asciiTheme="minorHAnsi" w:hAnsiTheme="minorHAnsi" w:cstheme="minorHAnsi"/>
                <w:i/>
                <w:sz w:val="16"/>
                <w:szCs w:val="16"/>
                <w:lang w:val="el-GR"/>
              </w:rPr>
              <w:t>γενικών γνώσεων, ανάπτυξης δεξιοτήτων</w:t>
            </w:r>
          </w:p>
        </w:tc>
        <w:tc>
          <w:tcPr>
            <w:tcW w:w="5231" w:type="dxa"/>
            <w:gridSpan w:val="5"/>
          </w:tcPr>
          <w:p w14:paraId="1DBF3537" w14:textId="77777777" w:rsidR="000F4FD4" w:rsidRPr="002A09B5" w:rsidRDefault="000F4FD4" w:rsidP="00215431">
            <w:pPr>
              <w:jc w:val="center"/>
              <w:rPr>
                <w:rFonts w:asciiTheme="minorHAnsi" w:hAnsiTheme="minorHAnsi" w:cstheme="minorHAnsi"/>
                <w:sz w:val="20"/>
                <w:szCs w:val="20"/>
                <w:lang w:val="el-GR"/>
              </w:rPr>
            </w:pPr>
          </w:p>
          <w:p w14:paraId="4B695419" w14:textId="0B8DFABB" w:rsidR="00251F90" w:rsidRPr="002A09B5" w:rsidRDefault="00251F90" w:rsidP="00215431">
            <w:pPr>
              <w:jc w:val="center"/>
              <w:rPr>
                <w:rFonts w:asciiTheme="minorHAnsi" w:hAnsiTheme="minorHAnsi" w:cstheme="minorHAnsi"/>
                <w:sz w:val="20"/>
                <w:szCs w:val="20"/>
                <w:lang w:val="el-GR"/>
              </w:rPr>
            </w:pPr>
            <w:r w:rsidRPr="002A09B5">
              <w:rPr>
                <w:rFonts w:asciiTheme="minorHAnsi" w:hAnsiTheme="minorHAnsi" w:cstheme="minorHAnsi"/>
                <w:sz w:val="20"/>
                <w:szCs w:val="20"/>
                <w:lang w:val="el-GR"/>
              </w:rPr>
              <w:t>Γενικ</w:t>
            </w:r>
            <w:r w:rsidR="00215431" w:rsidRPr="002A09B5">
              <w:rPr>
                <w:rFonts w:asciiTheme="minorHAnsi" w:hAnsiTheme="minorHAnsi" w:cstheme="minorHAnsi"/>
                <w:sz w:val="20"/>
                <w:szCs w:val="20"/>
                <w:lang w:val="el-GR"/>
              </w:rPr>
              <w:t>ού</w:t>
            </w:r>
            <w:r w:rsidRPr="002A09B5">
              <w:rPr>
                <w:rFonts w:asciiTheme="minorHAnsi" w:hAnsiTheme="minorHAnsi" w:cstheme="minorHAnsi"/>
                <w:sz w:val="20"/>
                <w:szCs w:val="20"/>
                <w:lang w:val="el-GR"/>
              </w:rPr>
              <w:t xml:space="preserve"> </w:t>
            </w:r>
            <w:r w:rsidR="00050A5E" w:rsidRPr="002A09B5">
              <w:rPr>
                <w:rFonts w:asciiTheme="minorHAnsi" w:hAnsiTheme="minorHAnsi" w:cstheme="minorHAnsi"/>
                <w:sz w:val="20"/>
                <w:szCs w:val="20"/>
                <w:lang w:val="el-GR"/>
              </w:rPr>
              <w:t>υποβάθρου</w:t>
            </w:r>
          </w:p>
        </w:tc>
      </w:tr>
      <w:tr w:rsidR="002A09B5" w:rsidRPr="002A09B5" w14:paraId="6AAEF050" w14:textId="77777777" w:rsidTr="007673F3">
        <w:tc>
          <w:tcPr>
            <w:tcW w:w="3205" w:type="dxa"/>
            <w:shd w:val="clear" w:color="auto" w:fill="DDD9C3" w:themeFill="background2" w:themeFillShade="E6"/>
          </w:tcPr>
          <w:p w14:paraId="0D7844A6" w14:textId="77777777" w:rsidR="000F4FD4" w:rsidRPr="002A09B5" w:rsidRDefault="000F4FD4" w:rsidP="007673F3">
            <w:pPr>
              <w:jc w:val="right"/>
              <w:rPr>
                <w:rFonts w:asciiTheme="minorHAnsi" w:hAnsiTheme="minorHAnsi" w:cstheme="minorHAnsi"/>
                <w:b/>
                <w:sz w:val="20"/>
                <w:szCs w:val="20"/>
                <w:lang w:val="el-GR"/>
              </w:rPr>
            </w:pPr>
            <w:r w:rsidRPr="002A09B5">
              <w:rPr>
                <w:rFonts w:asciiTheme="minorHAnsi" w:hAnsiTheme="minorHAnsi" w:cstheme="minorHAnsi"/>
                <w:b/>
                <w:sz w:val="20"/>
                <w:szCs w:val="20"/>
                <w:lang w:val="el-GR"/>
              </w:rPr>
              <w:t>ΠΡΟΑΠΑΙΤΟΥΜΕΝΑ ΜΑΘΗΜΑΤΑ:</w:t>
            </w:r>
          </w:p>
          <w:p w14:paraId="59EE4AED" w14:textId="77777777" w:rsidR="000F4FD4" w:rsidRPr="002A09B5" w:rsidRDefault="000F4FD4" w:rsidP="007673F3">
            <w:pPr>
              <w:jc w:val="right"/>
              <w:rPr>
                <w:rFonts w:asciiTheme="minorHAnsi" w:hAnsiTheme="minorHAnsi" w:cstheme="minorHAnsi"/>
                <w:b/>
                <w:sz w:val="20"/>
                <w:szCs w:val="20"/>
                <w:lang w:val="el-GR"/>
              </w:rPr>
            </w:pPr>
          </w:p>
        </w:tc>
        <w:tc>
          <w:tcPr>
            <w:tcW w:w="5231" w:type="dxa"/>
            <w:gridSpan w:val="5"/>
          </w:tcPr>
          <w:p w14:paraId="25BD4FE6" w14:textId="77777777" w:rsidR="000F4FD4" w:rsidRPr="002A09B5" w:rsidRDefault="00251F90" w:rsidP="00215431">
            <w:pPr>
              <w:jc w:val="center"/>
              <w:rPr>
                <w:rFonts w:asciiTheme="minorHAnsi" w:hAnsiTheme="minorHAnsi" w:cstheme="minorHAnsi"/>
                <w:sz w:val="20"/>
                <w:szCs w:val="20"/>
                <w:lang w:val="el-GR"/>
              </w:rPr>
            </w:pPr>
            <w:r w:rsidRPr="002A09B5">
              <w:rPr>
                <w:rFonts w:asciiTheme="minorHAnsi" w:hAnsiTheme="minorHAnsi" w:cstheme="minorHAnsi"/>
                <w:sz w:val="20"/>
                <w:szCs w:val="20"/>
                <w:lang w:val="el-GR"/>
              </w:rPr>
              <w:t>Κανένα</w:t>
            </w:r>
          </w:p>
        </w:tc>
      </w:tr>
      <w:tr w:rsidR="002A09B5" w:rsidRPr="002A09B5" w14:paraId="0E62433C" w14:textId="77777777" w:rsidTr="007673F3">
        <w:tc>
          <w:tcPr>
            <w:tcW w:w="3205" w:type="dxa"/>
            <w:shd w:val="clear" w:color="auto" w:fill="DDD9C3" w:themeFill="background2" w:themeFillShade="E6"/>
          </w:tcPr>
          <w:p w14:paraId="54460B06" w14:textId="77777777" w:rsidR="000F4FD4" w:rsidRPr="002A09B5" w:rsidRDefault="000F4FD4" w:rsidP="007673F3">
            <w:pPr>
              <w:jc w:val="right"/>
              <w:rPr>
                <w:rFonts w:asciiTheme="minorHAnsi" w:hAnsiTheme="minorHAnsi" w:cstheme="minorHAnsi"/>
                <w:b/>
                <w:sz w:val="20"/>
                <w:szCs w:val="20"/>
              </w:rPr>
            </w:pPr>
            <w:r w:rsidRPr="002A09B5">
              <w:rPr>
                <w:rFonts w:asciiTheme="minorHAnsi" w:hAnsiTheme="minorHAnsi" w:cstheme="minorHAnsi"/>
                <w:b/>
                <w:sz w:val="20"/>
                <w:szCs w:val="20"/>
                <w:lang w:val="el-GR"/>
              </w:rPr>
              <w:t>Γ</w:t>
            </w:r>
            <w:r w:rsidRPr="002A09B5">
              <w:rPr>
                <w:rFonts w:asciiTheme="minorHAnsi" w:hAnsiTheme="minorHAnsi" w:cstheme="minorHAnsi"/>
                <w:b/>
                <w:sz w:val="20"/>
                <w:szCs w:val="20"/>
              </w:rPr>
              <w:t>ΛΩΣΣΑ ΔΙΔΑΣΚΑΛΙΑΣ</w:t>
            </w:r>
            <w:r w:rsidRPr="002A09B5">
              <w:rPr>
                <w:rFonts w:asciiTheme="minorHAnsi" w:hAnsiTheme="minorHAnsi" w:cstheme="minorHAnsi"/>
                <w:b/>
                <w:sz w:val="20"/>
                <w:szCs w:val="20"/>
                <w:lang w:val="el-GR"/>
              </w:rPr>
              <w:t xml:space="preserve"> και ΕΞΕΤΑΣΕΩΝ</w:t>
            </w:r>
            <w:r w:rsidRPr="002A09B5">
              <w:rPr>
                <w:rFonts w:asciiTheme="minorHAnsi" w:hAnsiTheme="minorHAnsi" w:cstheme="minorHAnsi"/>
                <w:b/>
                <w:sz w:val="20"/>
                <w:szCs w:val="20"/>
              </w:rPr>
              <w:t>:</w:t>
            </w:r>
          </w:p>
        </w:tc>
        <w:tc>
          <w:tcPr>
            <w:tcW w:w="5231" w:type="dxa"/>
            <w:gridSpan w:val="5"/>
          </w:tcPr>
          <w:p w14:paraId="1E21B67B" w14:textId="77777777" w:rsidR="000F4FD4" w:rsidRPr="002A09B5" w:rsidRDefault="00251F90" w:rsidP="00215431">
            <w:pPr>
              <w:jc w:val="center"/>
              <w:rPr>
                <w:rFonts w:asciiTheme="minorHAnsi" w:hAnsiTheme="minorHAnsi" w:cstheme="minorHAnsi"/>
                <w:sz w:val="20"/>
                <w:szCs w:val="20"/>
                <w:lang w:val="el-GR"/>
              </w:rPr>
            </w:pPr>
            <w:r w:rsidRPr="002A09B5">
              <w:rPr>
                <w:rFonts w:asciiTheme="minorHAnsi" w:hAnsiTheme="minorHAnsi" w:cstheme="minorHAnsi"/>
                <w:sz w:val="20"/>
                <w:szCs w:val="20"/>
                <w:lang w:val="el-GR"/>
              </w:rPr>
              <w:t>Ελληνική</w:t>
            </w:r>
          </w:p>
        </w:tc>
      </w:tr>
      <w:tr w:rsidR="002A09B5" w:rsidRPr="002A09B5" w14:paraId="67BDAD5F" w14:textId="77777777" w:rsidTr="007673F3">
        <w:tc>
          <w:tcPr>
            <w:tcW w:w="3205" w:type="dxa"/>
            <w:shd w:val="clear" w:color="auto" w:fill="DDD9C3" w:themeFill="background2" w:themeFillShade="E6"/>
          </w:tcPr>
          <w:p w14:paraId="6ABA1143" w14:textId="77777777" w:rsidR="000F4FD4" w:rsidRPr="002A09B5" w:rsidRDefault="000F4FD4" w:rsidP="007673F3">
            <w:pPr>
              <w:jc w:val="right"/>
              <w:rPr>
                <w:rFonts w:asciiTheme="minorHAnsi" w:hAnsiTheme="minorHAnsi" w:cstheme="minorHAnsi"/>
                <w:b/>
                <w:sz w:val="20"/>
                <w:szCs w:val="20"/>
                <w:lang w:val="el-GR"/>
              </w:rPr>
            </w:pPr>
            <w:r w:rsidRPr="002A09B5">
              <w:rPr>
                <w:rFonts w:asciiTheme="minorHAnsi" w:hAnsiTheme="minorHAnsi" w:cstheme="minorHAnsi"/>
                <w:b/>
                <w:sz w:val="20"/>
                <w:szCs w:val="20"/>
                <w:lang w:val="el-GR"/>
              </w:rPr>
              <w:t xml:space="preserve">ΤΟ ΜΑΘΗΜΑ ΠΡΟΣΦΕΡΕΤΑΙ ΣΕ ΦΟΙΤΗΤΕΣ </w:t>
            </w:r>
            <w:r w:rsidRPr="002A09B5">
              <w:rPr>
                <w:rFonts w:asciiTheme="minorHAnsi" w:hAnsiTheme="minorHAnsi" w:cstheme="minorHAnsi"/>
                <w:b/>
                <w:sz w:val="20"/>
                <w:szCs w:val="20"/>
                <w:lang w:val="en-GB"/>
              </w:rPr>
              <w:t>ERASMUS</w:t>
            </w:r>
            <w:r w:rsidRPr="002A09B5">
              <w:rPr>
                <w:rFonts w:asciiTheme="minorHAnsi" w:hAnsiTheme="minorHAnsi" w:cstheme="minorHAnsi"/>
                <w:b/>
                <w:sz w:val="20"/>
                <w:szCs w:val="20"/>
                <w:lang w:val="el-GR"/>
              </w:rPr>
              <w:t xml:space="preserve"> </w:t>
            </w:r>
          </w:p>
        </w:tc>
        <w:tc>
          <w:tcPr>
            <w:tcW w:w="5231" w:type="dxa"/>
            <w:gridSpan w:val="5"/>
          </w:tcPr>
          <w:p w14:paraId="7F352794" w14:textId="77777777" w:rsidR="00251F90" w:rsidRPr="002A09B5" w:rsidRDefault="00251F90" w:rsidP="00215431">
            <w:pPr>
              <w:jc w:val="center"/>
              <w:rPr>
                <w:rFonts w:asciiTheme="minorHAnsi" w:hAnsiTheme="minorHAnsi" w:cstheme="minorHAnsi"/>
                <w:sz w:val="20"/>
                <w:szCs w:val="20"/>
                <w:lang w:val="el-GR"/>
              </w:rPr>
            </w:pPr>
          </w:p>
          <w:p w14:paraId="353C5CB7" w14:textId="77777777" w:rsidR="000F4FD4" w:rsidRPr="002A09B5" w:rsidRDefault="00251F90" w:rsidP="00215431">
            <w:pPr>
              <w:jc w:val="center"/>
              <w:rPr>
                <w:rFonts w:asciiTheme="minorHAnsi" w:hAnsiTheme="minorHAnsi" w:cstheme="minorHAnsi"/>
                <w:sz w:val="20"/>
                <w:szCs w:val="20"/>
                <w:lang w:val="el-GR"/>
              </w:rPr>
            </w:pPr>
            <w:r w:rsidRPr="002A09B5">
              <w:rPr>
                <w:rFonts w:asciiTheme="minorHAnsi" w:hAnsiTheme="minorHAnsi" w:cstheme="minorHAnsi"/>
                <w:sz w:val="20"/>
                <w:szCs w:val="20"/>
                <w:lang w:val="el-GR"/>
              </w:rPr>
              <w:t>ΟΧΙ</w:t>
            </w:r>
          </w:p>
        </w:tc>
      </w:tr>
      <w:tr w:rsidR="002A09B5" w:rsidRPr="002A09B5" w14:paraId="081B19E6" w14:textId="77777777" w:rsidTr="007673F3">
        <w:tc>
          <w:tcPr>
            <w:tcW w:w="3205" w:type="dxa"/>
            <w:shd w:val="clear" w:color="auto" w:fill="DDD9C3" w:themeFill="background2" w:themeFillShade="E6"/>
          </w:tcPr>
          <w:p w14:paraId="72B10DFE" w14:textId="77777777" w:rsidR="000F4FD4" w:rsidRPr="002A09B5" w:rsidRDefault="000F4FD4" w:rsidP="007673F3">
            <w:pPr>
              <w:jc w:val="right"/>
              <w:rPr>
                <w:rFonts w:asciiTheme="minorHAnsi" w:hAnsiTheme="minorHAnsi" w:cstheme="minorHAnsi"/>
                <w:b/>
                <w:sz w:val="20"/>
                <w:szCs w:val="20"/>
                <w:lang w:val="en-GB"/>
              </w:rPr>
            </w:pPr>
            <w:r w:rsidRPr="002A09B5">
              <w:rPr>
                <w:rFonts w:asciiTheme="minorHAnsi" w:hAnsiTheme="minorHAnsi" w:cstheme="minorHAnsi"/>
                <w:b/>
                <w:sz w:val="20"/>
                <w:szCs w:val="20"/>
                <w:lang w:val="el-GR"/>
              </w:rPr>
              <w:t>ΗΛΕΚΤΡΟΝΙΚΗ ΣΕΛΙΔΑ ΜΑΘΗΜΑΤΟΣ (</w:t>
            </w:r>
            <w:r w:rsidRPr="002A09B5">
              <w:rPr>
                <w:rFonts w:asciiTheme="minorHAnsi" w:hAnsiTheme="minorHAnsi" w:cstheme="minorHAnsi"/>
                <w:b/>
                <w:sz w:val="20"/>
                <w:szCs w:val="20"/>
                <w:lang w:val="en-GB"/>
              </w:rPr>
              <w:t>URL)</w:t>
            </w:r>
          </w:p>
        </w:tc>
        <w:tc>
          <w:tcPr>
            <w:tcW w:w="5231" w:type="dxa"/>
            <w:gridSpan w:val="5"/>
          </w:tcPr>
          <w:p w14:paraId="0D72CC7A" w14:textId="3ECB40EF" w:rsidR="000F4FD4" w:rsidRPr="002A09B5" w:rsidRDefault="00FE4F66" w:rsidP="00215431">
            <w:pPr>
              <w:spacing w:after="200" w:line="276" w:lineRule="auto"/>
              <w:jc w:val="center"/>
              <w:rPr>
                <w:rFonts w:asciiTheme="minorHAnsi" w:eastAsia="Calibri" w:hAnsiTheme="minorHAnsi" w:cstheme="minorHAnsi"/>
                <w:sz w:val="20"/>
                <w:szCs w:val="20"/>
                <w:lang w:val="en-GB"/>
              </w:rPr>
            </w:pPr>
            <w:r w:rsidRPr="002A09B5">
              <w:rPr>
                <w:rFonts w:asciiTheme="minorHAnsi" w:eastAsia="Calibri" w:hAnsiTheme="minorHAnsi" w:cstheme="minorHAnsi"/>
                <w:sz w:val="20"/>
                <w:szCs w:val="20"/>
              </w:rPr>
              <w:t>https://eclass.uoa.gr/courses/ECON364/</w:t>
            </w:r>
          </w:p>
        </w:tc>
      </w:tr>
    </w:tbl>
    <w:p w14:paraId="12BD3B2A" w14:textId="77777777" w:rsidR="000F4FD4" w:rsidRPr="002A09B5" w:rsidRDefault="000F4FD4" w:rsidP="00091AF2">
      <w:pPr>
        <w:widowControl w:val="0"/>
        <w:numPr>
          <w:ilvl w:val="0"/>
          <w:numId w:val="1"/>
        </w:numPr>
        <w:autoSpaceDE w:val="0"/>
        <w:autoSpaceDN w:val="0"/>
        <w:adjustRightInd w:val="0"/>
        <w:spacing w:line="276" w:lineRule="auto"/>
        <w:ind w:left="357" w:hanging="357"/>
        <w:rPr>
          <w:rFonts w:asciiTheme="minorHAnsi" w:hAnsiTheme="minorHAnsi" w:cstheme="minorHAnsi"/>
          <w:b/>
          <w:sz w:val="22"/>
          <w:szCs w:val="22"/>
        </w:rPr>
      </w:pPr>
      <w:r w:rsidRPr="002A09B5">
        <w:rPr>
          <w:rFonts w:asciiTheme="minorHAnsi" w:hAnsiTheme="minorHAnsi" w:cstheme="minorHAnsi"/>
          <w:b/>
          <w:sz w:val="22"/>
          <w:szCs w:val="22"/>
          <w:lang w:val="el-GR"/>
        </w:rPr>
        <w:t>ΜΑΘΗΣΙΑΚΑ ΑΠΟΤΕΛΕΣΜΑΤΑ</w:t>
      </w:r>
    </w:p>
    <w:tbl>
      <w:tblPr>
        <w:tblpPr w:leftFromText="180" w:rightFromText="180" w:vertAnchor="text"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2A09B5" w:rsidRPr="002A09B5" w14:paraId="32C8D843" w14:textId="77777777" w:rsidTr="00305D37">
        <w:tc>
          <w:tcPr>
            <w:tcW w:w="8472" w:type="dxa"/>
            <w:gridSpan w:val="2"/>
            <w:tcBorders>
              <w:bottom w:val="nil"/>
            </w:tcBorders>
            <w:shd w:val="clear" w:color="auto" w:fill="DDD9C3" w:themeFill="background2" w:themeFillShade="E6"/>
          </w:tcPr>
          <w:p w14:paraId="00936CFD" w14:textId="77777777" w:rsidR="000F4FD4" w:rsidRPr="002A09B5" w:rsidRDefault="000F4FD4" w:rsidP="00091AF2">
            <w:pPr>
              <w:rPr>
                <w:rFonts w:asciiTheme="minorHAnsi" w:hAnsiTheme="minorHAnsi" w:cstheme="minorHAnsi"/>
                <w:i/>
                <w:sz w:val="16"/>
                <w:szCs w:val="16"/>
                <w:lang w:val="el-GR"/>
              </w:rPr>
            </w:pPr>
            <w:r w:rsidRPr="002A09B5">
              <w:rPr>
                <w:rFonts w:asciiTheme="minorHAnsi" w:hAnsiTheme="minorHAnsi" w:cstheme="minorHAnsi"/>
                <w:b/>
                <w:sz w:val="20"/>
                <w:szCs w:val="20"/>
                <w:lang w:val="el-GR"/>
              </w:rPr>
              <w:t>Μαθησιακά Αποτελέσματα</w:t>
            </w:r>
          </w:p>
        </w:tc>
      </w:tr>
      <w:tr w:rsidR="002A09B5" w:rsidRPr="000A597E" w14:paraId="28136BA3" w14:textId="77777777" w:rsidTr="00305D37">
        <w:tc>
          <w:tcPr>
            <w:tcW w:w="8472" w:type="dxa"/>
            <w:gridSpan w:val="2"/>
            <w:tcBorders>
              <w:top w:val="nil"/>
            </w:tcBorders>
            <w:shd w:val="clear" w:color="auto" w:fill="DDD9C3" w:themeFill="background2" w:themeFillShade="E6"/>
          </w:tcPr>
          <w:p w14:paraId="5E1D5E94" w14:textId="77777777" w:rsidR="000F4FD4" w:rsidRPr="002A09B5" w:rsidRDefault="000F4FD4" w:rsidP="00091AF2">
            <w:pPr>
              <w:widowControl w:val="0"/>
              <w:autoSpaceDE w:val="0"/>
              <w:autoSpaceDN w:val="0"/>
              <w:adjustRightInd w:val="0"/>
              <w:rPr>
                <w:rFonts w:asciiTheme="minorHAnsi" w:hAnsiTheme="minorHAnsi" w:cstheme="minorHAnsi"/>
                <w:i/>
                <w:sz w:val="16"/>
                <w:szCs w:val="16"/>
                <w:lang w:val="el-GR"/>
              </w:rPr>
            </w:pPr>
            <w:r w:rsidRPr="002A09B5">
              <w:rPr>
                <w:rFonts w:asciiTheme="minorHAnsi" w:hAnsiTheme="minorHAnsi" w:cstheme="minorHAnsi"/>
                <w:i/>
                <w:sz w:val="16"/>
                <w:szCs w:val="16"/>
                <w:lang w:val="el-GR"/>
              </w:rPr>
              <w:t>Περιγράφονται τα μαθησιακά αποτελέσματα του μαθήματος οι συγκεκριμένες  γνώσεις, δεξιότητες και ικανότητες καταλλήλου επιπέδου που θα αποκτήσουν οι φοιτητές μετά την επιτυχή ολοκλήρωση του μαθήματος.</w:t>
            </w:r>
          </w:p>
          <w:p w14:paraId="27C229BF" w14:textId="77777777" w:rsidR="000F4FD4" w:rsidRPr="002A09B5" w:rsidRDefault="000F4FD4" w:rsidP="00091AF2">
            <w:pPr>
              <w:autoSpaceDE w:val="0"/>
              <w:autoSpaceDN w:val="0"/>
              <w:adjustRightInd w:val="0"/>
              <w:rPr>
                <w:rFonts w:asciiTheme="minorHAnsi" w:hAnsiTheme="minorHAnsi" w:cstheme="minorHAnsi"/>
                <w:i/>
                <w:sz w:val="16"/>
                <w:szCs w:val="16"/>
                <w:lang w:val="el-GR"/>
              </w:rPr>
            </w:pPr>
            <w:r w:rsidRPr="002A09B5">
              <w:rPr>
                <w:rFonts w:asciiTheme="minorHAnsi" w:hAnsiTheme="minorHAnsi" w:cstheme="minorHAnsi"/>
                <w:i/>
                <w:sz w:val="16"/>
                <w:szCs w:val="16"/>
                <w:lang w:val="el-GR"/>
              </w:rPr>
              <w:t xml:space="preserve">Συμβουλευτείτε το Παράρτημα Α </w:t>
            </w:r>
          </w:p>
          <w:p w14:paraId="5EC85B9A" w14:textId="77777777" w:rsidR="000F4FD4" w:rsidRPr="002A09B5" w:rsidRDefault="000F4FD4" w:rsidP="00091AF2">
            <w:pPr>
              <w:widowControl w:val="0"/>
              <w:numPr>
                <w:ilvl w:val="0"/>
                <w:numId w:val="2"/>
              </w:numPr>
              <w:autoSpaceDE w:val="0"/>
              <w:autoSpaceDN w:val="0"/>
              <w:adjustRightInd w:val="0"/>
              <w:spacing w:line="276" w:lineRule="auto"/>
              <w:ind w:left="313" w:hanging="219"/>
              <w:contextualSpacing/>
              <w:rPr>
                <w:rFonts w:asciiTheme="minorHAnsi" w:hAnsiTheme="minorHAnsi" w:cstheme="minorHAnsi"/>
                <w:i/>
                <w:sz w:val="16"/>
                <w:szCs w:val="16"/>
                <w:lang w:val="el-GR"/>
              </w:rPr>
            </w:pPr>
            <w:r w:rsidRPr="002A09B5">
              <w:rPr>
                <w:rFonts w:asciiTheme="minorHAnsi" w:hAnsiTheme="minorHAnsi" w:cstheme="minorHAnsi"/>
                <w:i/>
                <w:sz w:val="16"/>
                <w:szCs w:val="16"/>
                <w:lang w:val="el-GR"/>
              </w:rPr>
              <w:t>Περιγραφή του Επιπέδου των Μαθησιακών Αποτελεσμάτων για κάθε ένα κύκλο σπουδών σύμφωνα με το Πλαίσιο Προσόντων του Ευρωπαϊκού Χώρου Ανώτατης Εκπαίδευσης</w:t>
            </w:r>
          </w:p>
          <w:p w14:paraId="476F0D45" w14:textId="77777777" w:rsidR="000F4FD4" w:rsidRPr="002A09B5" w:rsidRDefault="000F4FD4" w:rsidP="00091AF2">
            <w:pPr>
              <w:widowControl w:val="0"/>
              <w:numPr>
                <w:ilvl w:val="0"/>
                <w:numId w:val="2"/>
              </w:numPr>
              <w:autoSpaceDE w:val="0"/>
              <w:autoSpaceDN w:val="0"/>
              <w:adjustRightInd w:val="0"/>
              <w:spacing w:line="276" w:lineRule="auto"/>
              <w:ind w:left="313" w:hanging="219"/>
              <w:contextualSpacing/>
              <w:rPr>
                <w:rFonts w:asciiTheme="minorHAnsi" w:hAnsiTheme="minorHAnsi" w:cstheme="minorHAnsi"/>
                <w:i/>
                <w:sz w:val="16"/>
                <w:szCs w:val="16"/>
                <w:lang w:val="el-GR"/>
              </w:rPr>
            </w:pPr>
            <w:r w:rsidRPr="002A09B5">
              <w:rPr>
                <w:rFonts w:asciiTheme="minorHAnsi" w:hAnsiTheme="minorHAnsi" w:cstheme="minorHAnsi"/>
                <w:i/>
                <w:sz w:val="16"/>
                <w:szCs w:val="16"/>
                <w:lang w:val="el-GR"/>
              </w:rPr>
              <w:t>Περιγραφικοί Δείκτες Επιπέδων 6, 7 &amp; 8 του Ευρωπαϊκού Πλαισίου Προσόντων Διά Βίου Μάθησης και το Παράρτημα Β</w:t>
            </w:r>
          </w:p>
          <w:p w14:paraId="0A5CE03E" w14:textId="77777777" w:rsidR="000F4FD4" w:rsidRPr="002A09B5" w:rsidRDefault="000F4FD4" w:rsidP="00091AF2">
            <w:pPr>
              <w:widowControl w:val="0"/>
              <w:numPr>
                <w:ilvl w:val="0"/>
                <w:numId w:val="2"/>
              </w:numPr>
              <w:autoSpaceDE w:val="0"/>
              <w:autoSpaceDN w:val="0"/>
              <w:adjustRightInd w:val="0"/>
              <w:spacing w:line="276" w:lineRule="auto"/>
              <w:ind w:left="313" w:hanging="219"/>
              <w:contextualSpacing/>
              <w:rPr>
                <w:rFonts w:asciiTheme="minorHAnsi" w:hAnsiTheme="minorHAnsi" w:cstheme="minorHAnsi"/>
                <w:i/>
                <w:sz w:val="16"/>
                <w:szCs w:val="16"/>
                <w:lang w:val="el-GR"/>
              </w:rPr>
            </w:pPr>
            <w:r w:rsidRPr="002A09B5">
              <w:rPr>
                <w:rFonts w:asciiTheme="minorHAnsi" w:hAnsiTheme="minorHAnsi" w:cstheme="minorHAnsi"/>
                <w:i/>
                <w:sz w:val="16"/>
                <w:szCs w:val="16"/>
                <w:lang w:val="el-GR"/>
              </w:rPr>
              <w:t>Περιληπτικός Οδηγός συγγραφής Μαθησιακών Αποτελεσμάτων</w:t>
            </w:r>
          </w:p>
        </w:tc>
      </w:tr>
      <w:tr w:rsidR="002A09B5" w:rsidRPr="000A597E" w14:paraId="5D52FFE6" w14:textId="77777777" w:rsidTr="00305D37">
        <w:tc>
          <w:tcPr>
            <w:tcW w:w="8472" w:type="dxa"/>
            <w:gridSpan w:val="2"/>
          </w:tcPr>
          <w:p w14:paraId="3B956AB4" w14:textId="6D6855A6" w:rsidR="00091AF2" w:rsidRPr="002A09B5" w:rsidRDefault="00091AF2" w:rsidP="00091AF2">
            <w:pPr>
              <w:spacing w:line="270" w:lineRule="atLeast"/>
              <w:jc w:val="both"/>
              <w:rPr>
                <w:rFonts w:asciiTheme="minorHAnsi" w:hAnsiTheme="minorHAnsi" w:cstheme="minorHAnsi"/>
                <w:sz w:val="20"/>
                <w:szCs w:val="20"/>
                <w:lang w:val="el-GR" w:eastAsia="el-GR"/>
              </w:rPr>
            </w:pPr>
            <w:r w:rsidRPr="002A09B5">
              <w:rPr>
                <w:rFonts w:asciiTheme="minorHAnsi" w:hAnsiTheme="minorHAnsi" w:cstheme="minorHAnsi"/>
                <w:sz w:val="20"/>
                <w:szCs w:val="20"/>
                <w:lang w:val="el-GR" w:eastAsia="el-GR"/>
              </w:rPr>
              <w:t>Το μάθημα χωρίζεται σε 4 ενότητες</w:t>
            </w:r>
            <w:r w:rsidR="002A09B5" w:rsidRPr="002A09B5">
              <w:rPr>
                <w:rFonts w:asciiTheme="minorHAnsi" w:hAnsiTheme="minorHAnsi" w:cstheme="minorHAnsi"/>
                <w:sz w:val="20"/>
                <w:szCs w:val="20"/>
                <w:lang w:val="el-GR" w:eastAsia="el-GR"/>
              </w:rPr>
              <w:t>:</w:t>
            </w:r>
            <w:r w:rsidRPr="002A09B5">
              <w:rPr>
                <w:rFonts w:asciiTheme="minorHAnsi" w:hAnsiTheme="minorHAnsi" w:cstheme="minorHAnsi"/>
                <w:sz w:val="20"/>
                <w:szCs w:val="20"/>
                <w:lang w:val="el-GR" w:eastAsia="el-GR"/>
              </w:rPr>
              <w:t xml:space="preserve"> </w:t>
            </w:r>
          </w:p>
          <w:p w14:paraId="7C60C5B9" w14:textId="5B1A6A28" w:rsidR="00091AF2" w:rsidRPr="00963B52" w:rsidRDefault="00091AF2" w:rsidP="00091AF2">
            <w:pPr>
              <w:rPr>
                <w:rFonts w:asciiTheme="minorHAnsi" w:hAnsiTheme="minorHAnsi" w:cstheme="minorHAnsi"/>
                <w:sz w:val="20"/>
                <w:szCs w:val="20"/>
                <w:lang w:val="el-GR"/>
              </w:rPr>
            </w:pPr>
            <w:r w:rsidRPr="00963B52">
              <w:rPr>
                <w:rFonts w:asciiTheme="minorHAnsi" w:hAnsiTheme="minorHAnsi" w:cstheme="minorHAnsi"/>
                <w:sz w:val="20"/>
                <w:szCs w:val="20"/>
                <w:lang w:val="el-GR"/>
              </w:rPr>
              <w:t xml:space="preserve">Στρατηγική Διοίκηση </w:t>
            </w:r>
          </w:p>
          <w:p w14:paraId="278E4DB5" w14:textId="77777777" w:rsidR="00091AF2" w:rsidRPr="002A09B5" w:rsidRDefault="00091AF2" w:rsidP="00091AF2">
            <w:pPr>
              <w:rPr>
                <w:rFonts w:asciiTheme="minorHAnsi" w:hAnsiTheme="minorHAnsi" w:cstheme="minorHAnsi"/>
                <w:sz w:val="20"/>
                <w:szCs w:val="20"/>
                <w:lang w:val="el-GR"/>
              </w:rPr>
            </w:pPr>
            <w:proofErr w:type="spellStart"/>
            <w:r w:rsidRPr="002A09B5">
              <w:rPr>
                <w:rFonts w:asciiTheme="minorHAnsi" w:hAnsiTheme="minorHAnsi" w:cstheme="minorHAnsi"/>
                <w:sz w:val="20"/>
                <w:szCs w:val="20"/>
                <w:lang w:val="el-GR"/>
              </w:rPr>
              <w:t>Οργανωσιακή</w:t>
            </w:r>
            <w:proofErr w:type="spellEnd"/>
            <w:r w:rsidRPr="002A09B5">
              <w:rPr>
                <w:rFonts w:asciiTheme="minorHAnsi" w:hAnsiTheme="minorHAnsi" w:cstheme="minorHAnsi"/>
                <w:sz w:val="20"/>
                <w:szCs w:val="20"/>
                <w:lang w:val="el-GR"/>
              </w:rPr>
              <w:t xml:space="preserve"> Συμπεριφορά </w:t>
            </w:r>
          </w:p>
          <w:p w14:paraId="1947EA34" w14:textId="77777777" w:rsidR="00091AF2" w:rsidRPr="002A09B5" w:rsidRDefault="00091AF2" w:rsidP="00091AF2">
            <w:pPr>
              <w:rPr>
                <w:rFonts w:asciiTheme="minorHAnsi" w:hAnsiTheme="minorHAnsi" w:cstheme="minorHAnsi"/>
                <w:sz w:val="20"/>
                <w:szCs w:val="20"/>
                <w:lang w:val="el-GR"/>
              </w:rPr>
            </w:pPr>
            <w:r w:rsidRPr="002A09B5">
              <w:rPr>
                <w:rFonts w:asciiTheme="minorHAnsi" w:hAnsiTheme="minorHAnsi" w:cstheme="minorHAnsi"/>
                <w:sz w:val="20"/>
                <w:szCs w:val="20"/>
                <w:lang w:val="el-GR"/>
              </w:rPr>
              <w:t xml:space="preserve">Διοίκηση Προσωπικού </w:t>
            </w:r>
          </w:p>
          <w:p w14:paraId="0787B614" w14:textId="1A6D016D" w:rsidR="00091AF2" w:rsidRPr="002A09B5" w:rsidRDefault="00091AF2" w:rsidP="00091AF2">
            <w:pPr>
              <w:spacing w:line="270" w:lineRule="atLeast"/>
              <w:jc w:val="both"/>
              <w:rPr>
                <w:rFonts w:asciiTheme="minorHAnsi" w:hAnsiTheme="minorHAnsi" w:cstheme="minorHAnsi"/>
                <w:sz w:val="20"/>
                <w:szCs w:val="20"/>
                <w:lang w:val="el-GR"/>
              </w:rPr>
            </w:pPr>
            <w:r w:rsidRPr="002A09B5">
              <w:rPr>
                <w:rFonts w:asciiTheme="minorHAnsi" w:hAnsiTheme="minorHAnsi" w:cstheme="minorHAnsi"/>
                <w:sz w:val="20"/>
                <w:szCs w:val="20"/>
                <w:lang w:val="el-GR"/>
              </w:rPr>
              <w:t>Ηγεσία.</w:t>
            </w:r>
          </w:p>
          <w:p w14:paraId="62DC780E" w14:textId="77777777" w:rsidR="00091AF2" w:rsidRPr="002A09B5" w:rsidRDefault="00091AF2" w:rsidP="00091AF2">
            <w:pPr>
              <w:spacing w:line="270" w:lineRule="atLeast"/>
              <w:jc w:val="both"/>
              <w:rPr>
                <w:rFonts w:asciiTheme="minorHAnsi" w:hAnsiTheme="minorHAnsi" w:cstheme="minorHAnsi"/>
                <w:sz w:val="20"/>
                <w:szCs w:val="20"/>
                <w:lang w:val="el-GR" w:eastAsia="el-GR"/>
              </w:rPr>
            </w:pPr>
          </w:p>
          <w:p w14:paraId="51F59BE3" w14:textId="77777777" w:rsidR="00091AF2" w:rsidRPr="002A09B5" w:rsidRDefault="00091AF2" w:rsidP="00091AF2">
            <w:pPr>
              <w:rPr>
                <w:rFonts w:asciiTheme="minorHAnsi" w:hAnsiTheme="minorHAnsi" w:cstheme="minorHAnsi"/>
                <w:sz w:val="20"/>
                <w:szCs w:val="20"/>
                <w:u w:val="single"/>
                <w:lang w:val="el-GR"/>
              </w:rPr>
            </w:pPr>
            <w:r w:rsidRPr="002A09B5">
              <w:rPr>
                <w:rFonts w:asciiTheme="minorHAnsi" w:hAnsiTheme="minorHAnsi" w:cstheme="minorHAnsi"/>
                <w:sz w:val="20"/>
                <w:szCs w:val="20"/>
                <w:u w:val="single"/>
                <w:lang w:val="el-GR" w:eastAsia="el-GR"/>
              </w:rPr>
              <w:t xml:space="preserve">Ενότητα </w:t>
            </w:r>
            <w:r w:rsidRPr="002A09B5">
              <w:rPr>
                <w:rFonts w:asciiTheme="minorHAnsi" w:hAnsiTheme="minorHAnsi" w:cstheme="minorHAnsi"/>
                <w:sz w:val="20"/>
                <w:szCs w:val="20"/>
                <w:u w:val="single"/>
                <w:lang w:val="el-GR"/>
              </w:rPr>
              <w:t xml:space="preserve"> Στρατηγική Διοίκηση </w:t>
            </w:r>
          </w:p>
          <w:p w14:paraId="1D36E13B" w14:textId="264F7985" w:rsidR="00091AF2" w:rsidRPr="002A09B5" w:rsidRDefault="00091AF2" w:rsidP="00091AF2">
            <w:pPr>
              <w:rPr>
                <w:rFonts w:asciiTheme="minorHAnsi" w:hAnsiTheme="minorHAnsi" w:cstheme="minorHAnsi"/>
                <w:sz w:val="20"/>
                <w:szCs w:val="20"/>
                <w:lang w:val="el-GR"/>
              </w:rPr>
            </w:pPr>
            <w:r w:rsidRPr="002A09B5">
              <w:rPr>
                <w:rFonts w:asciiTheme="minorHAnsi" w:hAnsiTheme="minorHAnsi" w:cstheme="minorHAnsi"/>
                <w:sz w:val="20"/>
                <w:szCs w:val="20"/>
                <w:lang w:val="el-GR" w:eastAsia="el-GR"/>
              </w:rPr>
              <w:t xml:space="preserve">Με την ολοκλήρωση του μαθήματος οι φοιτητές αναμένεται να: </w:t>
            </w:r>
          </w:p>
          <w:p w14:paraId="5D6B5E3D" w14:textId="5E542A69" w:rsidR="00091AF2" w:rsidRPr="002A09B5" w:rsidRDefault="000A597E" w:rsidP="00091AF2">
            <w:pPr>
              <w:numPr>
                <w:ilvl w:val="0"/>
                <w:numId w:val="9"/>
              </w:numPr>
              <w:spacing w:line="270" w:lineRule="atLeast"/>
              <w:jc w:val="both"/>
              <w:rPr>
                <w:rFonts w:asciiTheme="minorHAnsi" w:hAnsiTheme="minorHAnsi" w:cstheme="minorHAnsi"/>
                <w:sz w:val="20"/>
                <w:szCs w:val="20"/>
                <w:lang w:val="el-GR" w:eastAsia="el-GR"/>
              </w:rPr>
            </w:pPr>
            <w:r w:rsidRPr="002A09B5">
              <w:rPr>
                <w:rFonts w:asciiTheme="minorHAnsi" w:hAnsiTheme="minorHAnsi" w:cstheme="minorHAnsi"/>
                <w:sz w:val="20"/>
                <w:szCs w:val="20"/>
                <w:lang w:val="el-GR" w:eastAsia="el-GR"/>
              </w:rPr>
              <w:t>μπορούν να τοποθετήσουν την επιχείρηση απέναντι στις δυνάμεις της αγοράς και του ανταγωνισμού, εκτιμώντας το εσωτερικό και εξωτερικό της περιβάλλον</w:t>
            </w:r>
          </w:p>
          <w:p w14:paraId="520016C5" w14:textId="01FAA2EF" w:rsidR="009D7AAD" w:rsidRPr="009D7AAD" w:rsidRDefault="000A597E" w:rsidP="00577867">
            <w:pPr>
              <w:numPr>
                <w:ilvl w:val="0"/>
                <w:numId w:val="9"/>
              </w:numPr>
              <w:spacing w:line="270" w:lineRule="atLeast"/>
              <w:jc w:val="both"/>
              <w:rPr>
                <w:rFonts w:asciiTheme="minorHAnsi" w:hAnsiTheme="minorHAnsi" w:cstheme="minorHAnsi"/>
                <w:bCs/>
                <w:sz w:val="20"/>
                <w:szCs w:val="20"/>
                <w:lang w:val="el-GR" w:eastAsia="el-GR"/>
              </w:rPr>
            </w:pPr>
            <w:r w:rsidRPr="009D7AAD">
              <w:rPr>
                <w:rFonts w:asciiTheme="minorHAnsi" w:hAnsiTheme="minorHAnsi" w:cstheme="minorHAnsi"/>
                <w:sz w:val="20"/>
                <w:szCs w:val="20"/>
                <w:lang w:val="el-GR" w:eastAsia="el-GR"/>
              </w:rPr>
              <w:t xml:space="preserve">αξιολογούν τις εναλλακτικές στρατηγικές επιλογές σε </w:t>
            </w:r>
            <w:r>
              <w:rPr>
                <w:rFonts w:asciiTheme="minorHAnsi" w:hAnsiTheme="minorHAnsi" w:cstheme="minorHAnsi"/>
                <w:sz w:val="20"/>
                <w:szCs w:val="20"/>
                <w:lang w:val="el-GR" w:eastAsia="el-GR"/>
              </w:rPr>
              <w:t xml:space="preserve">εταιρικό και επιχειρηματικό </w:t>
            </w:r>
            <w:r w:rsidRPr="009D7AAD">
              <w:rPr>
                <w:rFonts w:asciiTheme="minorHAnsi" w:hAnsiTheme="minorHAnsi" w:cstheme="minorHAnsi"/>
                <w:sz w:val="20"/>
                <w:szCs w:val="20"/>
                <w:lang w:val="el-GR" w:eastAsia="el-GR"/>
              </w:rPr>
              <w:t>επίπεδο</w:t>
            </w:r>
            <w:r>
              <w:rPr>
                <w:rFonts w:asciiTheme="minorHAnsi" w:hAnsiTheme="minorHAnsi" w:cstheme="minorHAnsi"/>
                <w:sz w:val="20"/>
                <w:szCs w:val="20"/>
                <w:lang w:val="el-GR" w:eastAsia="el-GR"/>
              </w:rPr>
              <w:t>.</w:t>
            </w:r>
          </w:p>
          <w:p w14:paraId="653A8EEE" w14:textId="7D2D681D" w:rsidR="00091AF2" w:rsidRPr="009D7AAD" w:rsidRDefault="00091AF2" w:rsidP="009D7AAD">
            <w:pPr>
              <w:spacing w:line="270" w:lineRule="atLeast"/>
              <w:ind w:left="720"/>
              <w:jc w:val="both"/>
              <w:rPr>
                <w:rFonts w:asciiTheme="minorHAnsi" w:hAnsiTheme="minorHAnsi" w:cstheme="minorHAnsi"/>
                <w:bCs/>
                <w:sz w:val="20"/>
                <w:szCs w:val="20"/>
                <w:lang w:val="el-GR" w:eastAsia="el-GR"/>
              </w:rPr>
            </w:pPr>
            <w:r w:rsidRPr="009D7AAD">
              <w:rPr>
                <w:rFonts w:asciiTheme="minorHAnsi" w:hAnsiTheme="minorHAnsi" w:cstheme="minorHAnsi"/>
                <w:sz w:val="20"/>
                <w:szCs w:val="20"/>
                <w:lang w:val="el-GR" w:eastAsia="el-GR"/>
              </w:rPr>
              <w:t xml:space="preserve"> </w:t>
            </w:r>
          </w:p>
          <w:p w14:paraId="0D2190E2" w14:textId="51852546" w:rsidR="008216CE" w:rsidRPr="002A09B5" w:rsidRDefault="00091AF2" w:rsidP="00091AF2">
            <w:pPr>
              <w:rPr>
                <w:rFonts w:asciiTheme="minorHAnsi" w:hAnsiTheme="minorHAnsi" w:cstheme="minorHAnsi"/>
                <w:sz w:val="20"/>
                <w:szCs w:val="20"/>
                <w:u w:val="single"/>
                <w:lang w:val="el-GR"/>
              </w:rPr>
            </w:pPr>
            <w:r w:rsidRPr="002A09B5">
              <w:rPr>
                <w:rFonts w:asciiTheme="minorHAnsi" w:hAnsiTheme="minorHAnsi" w:cstheme="minorHAnsi"/>
                <w:sz w:val="20"/>
                <w:szCs w:val="20"/>
                <w:u w:val="single"/>
                <w:lang w:val="el-GR"/>
              </w:rPr>
              <w:t xml:space="preserve">Ενότητα </w:t>
            </w:r>
            <w:proofErr w:type="spellStart"/>
            <w:r w:rsidRPr="002A09B5">
              <w:rPr>
                <w:rFonts w:asciiTheme="minorHAnsi" w:hAnsiTheme="minorHAnsi" w:cstheme="minorHAnsi"/>
                <w:sz w:val="20"/>
                <w:szCs w:val="20"/>
                <w:u w:val="single"/>
                <w:lang w:val="el-GR"/>
              </w:rPr>
              <w:t>Οργανωσιακή</w:t>
            </w:r>
            <w:proofErr w:type="spellEnd"/>
            <w:r w:rsidRPr="002A09B5">
              <w:rPr>
                <w:rFonts w:asciiTheme="minorHAnsi" w:hAnsiTheme="minorHAnsi" w:cstheme="minorHAnsi"/>
                <w:sz w:val="20"/>
                <w:szCs w:val="20"/>
                <w:u w:val="single"/>
                <w:lang w:val="el-GR"/>
              </w:rPr>
              <w:t xml:space="preserve"> Συμπεριφορά </w:t>
            </w:r>
          </w:p>
          <w:p w14:paraId="5BBFDD01" w14:textId="1B28BCFF" w:rsidR="008216CE" w:rsidRPr="002A09B5" w:rsidRDefault="008216CE" w:rsidP="00091AF2">
            <w:pPr>
              <w:jc w:val="both"/>
              <w:rPr>
                <w:rFonts w:asciiTheme="minorHAnsi" w:hAnsiTheme="minorHAnsi" w:cstheme="minorHAnsi"/>
                <w:b/>
                <w:bCs/>
                <w:sz w:val="20"/>
                <w:szCs w:val="20"/>
                <w:lang w:val="el-GR" w:eastAsia="el-GR"/>
              </w:rPr>
            </w:pPr>
            <w:r w:rsidRPr="002A09B5">
              <w:rPr>
                <w:rFonts w:asciiTheme="minorHAnsi" w:hAnsiTheme="minorHAnsi" w:cstheme="minorHAnsi"/>
                <w:sz w:val="20"/>
                <w:szCs w:val="20"/>
                <w:lang w:val="el-GR" w:eastAsia="el-GR"/>
              </w:rPr>
              <w:t>Με την ολοκλήρωση του μαθήματος οι φοιτητές αναμένεται να</w:t>
            </w:r>
            <w:r w:rsidR="00091AF2" w:rsidRPr="002A09B5">
              <w:rPr>
                <w:rFonts w:asciiTheme="minorHAnsi" w:hAnsiTheme="minorHAnsi" w:cstheme="minorHAnsi"/>
                <w:sz w:val="20"/>
                <w:szCs w:val="20"/>
                <w:lang w:val="el-GR" w:eastAsia="el-GR"/>
              </w:rPr>
              <w:t>:</w:t>
            </w:r>
          </w:p>
          <w:p w14:paraId="6A8E6453" w14:textId="77777777" w:rsidR="008216CE" w:rsidRPr="002A09B5" w:rsidRDefault="008216CE" w:rsidP="00091AF2">
            <w:pPr>
              <w:numPr>
                <w:ilvl w:val="0"/>
                <w:numId w:val="8"/>
              </w:numPr>
              <w:jc w:val="both"/>
              <w:rPr>
                <w:rFonts w:asciiTheme="minorHAnsi" w:hAnsiTheme="minorHAnsi" w:cstheme="minorHAnsi"/>
                <w:sz w:val="20"/>
                <w:szCs w:val="20"/>
                <w:lang w:val="el-GR" w:eastAsia="el-GR"/>
              </w:rPr>
            </w:pPr>
            <w:r w:rsidRPr="002A09B5">
              <w:rPr>
                <w:rFonts w:asciiTheme="minorHAnsi" w:hAnsiTheme="minorHAnsi" w:cstheme="minorHAnsi"/>
                <w:sz w:val="20"/>
                <w:szCs w:val="20"/>
                <w:lang w:val="el-GR" w:eastAsia="el-GR"/>
              </w:rPr>
              <w:lastRenderedPageBreak/>
              <w:t xml:space="preserve">εξοικειωθούν με τις θεωρίες και πρακτικές της </w:t>
            </w:r>
            <w:proofErr w:type="spellStart"/>
            <w:r w:rsidRPr="002A09B5">
              <w:rPr>
                <w:rFonts w:asciiTheme="minorHAnsi" w:hAnsiTheme="minorHAnsi" w:cstheme="minorHAnsi"/>
                <w:bCs/>
                <w:sz w:val="20"/>
                <w:szCs w:val="20"/>
                <w:lang w:val="el-GR" w:eastAsia="el-GR"/>
              </w:rPr>
              <w:t>Οργανωσιακής</w:t>
            </w:r>
            <w:proofErr w:type="spellEnd"/>
            <w:r w:rsidRPr="002A09B5">
              <w:rPr>
                <w:rFonts w:asciiTheme="minorHAnsi" w:hAnsiTheme="minorHAnsi" w:cstheme="minorHAnsi"/>
                <w:bCs/>
                <w:sz w:val="20"/>
                <w:szCs w:val="20"/>
                <w:lang w:val="el-GR" w:eastAsia="el-GR"/>
              </w:rPr>
              <w:t xml:space="preserve"> Συμπεριφοράς</w:t>
            </w:r>
          </w:p>
          <w:p w14:paraId="73ABB2BE" w14:textId="77777777" w:rsidR="008216CE" w:rsidRPr="002A09B5" w:rsidRDefault="008216CE" w:rsidP="00091AF2">
            <w:pPr>
              <w:numPr>
                <w:ilvl w:val="0"/>
                <w:numId w:val="8"/>
              </w:numPr>
              <w:jc w:val="both"/>
              <w:rPr>
                <w:rFonts w:asciiTheme="minorHAnsi" w:hAnsiTheme="minorHAnsi" w:cstheme="minorHAnsi"/>
                <w:sz w:val="20"/>
                <w:szCs w:val="20"/>
                <w:lang w:val="el-GR" w:eastAsia="el-GR"/>
              </w:rPr>
            </w:pPr>
            <w:r w:rsidRPr="002A09B5">
              <w:rPr>
                <w:rFonts w:asciiTheme="minorHAnsi" w:hAnsiTheme="minorHAnsi" w:cstheme="minorHAnsi"/>
                <w:sz w:val="20"/>
                <w:szCs w:val="20"/>
                <w:lang w:val="el-GR" w:eastAsia="el-GR"/>
              </w:rPr>
              <w:t>μπορούν να ερμηνεύουν τη συμπεριφορά ατόμων και ομάδων στο χώρο εργασίας</w:t>
            </w:r>
          </w:p>
          <w:p w14:paraId="1CF52720" w14:textId="77777777" w:rsidR="008216CE" w:rsidRPr="002A09B5" w:rsidRDefault="008216CE" w:rsidP="002A09B5">
            <w:pPr>
              <w:numPr>
                <w:ilvl w:val="0"/>
                <w:numId w:val="8"/>
              </w:numPr>
              <w:jc w:val="both"/>
              <w:rPr>
                <w:rFonts w:asciiTheme="minorHAnsi" w:hAnsiTheme="minorHAnsi" w:cstheme="minorHAnsi"/>
                <w:sz w:val="20"/>
                <w:szCs w:val="20"/>
                <w:lang w:val="el-GR" w:eastAsia="el-GR"/>
              </w:rPr>
            </w:pPr>
            <w:r w:rsidRPr="002A09B5">
              <w:rPr>
                <w:rFonts w:asciiTheme="minorHAnsi" w:hAnsiTheme="minorHAnsi" w:cstheme="minorHAnsi"/>
                <w:sz w:val="20"/>
                <w:szCs w:val="20"/>
                <w:lang w:val="el-GR" w:eastAsia="el-GR"/>
              </w:rPr>
              <w:t xml:space="preserve">μάθουν να συνεργάζονται αρμονικά με τα υπόλοιπα μέλη μιας ομάδας </w:t>
            </w:r>
          </w:p>
          <w:p w14:paraId="03EAB319" w14:textId="4EBF5E3B" w:rsidR="008216CE" w:rsidRPr="002A09B5" w:rsidRDefault="008216CE" w:rsidP="002A09B5">
            <w:pPr>
              <w:numPr>
                <w:ilvl w:val="0"/>
                <w:numId w:val="8"/>
              </w:numPr>
              <w:jc w:val="both"/>
              <w:rPr>
                <w:rFonts w:asciiTheme="minorHAnsi" w:hAnsiTheme="minorHAnsi" w:cstheme="minorHAnsi"/>
                <w:sz w:val="20"/>
                <w:szCs w:val="20"/>
                <w:lang w:val="el-GR" w:eastAsia="el-GR"/>
              </w:rPr>
            </w:pPr>
            <w:r w:rsidRPr="002A09B5">
              <w:rPr>
                <w:rFonts w:asciiTheme="minorHAnsi" w:hAnsiTheme="minorHAnsi" w:cstheme="minorHAnsi"/>
                <w:sz w:val="20"/>
                <w:szCs w:val="20"/>
                <w:lang w:val="el-GR" w:eastAsia="el-GR"/>
              </w:rPr>
              <w:t>βελτιώσουν την ικανότητα επικοινωνίας τους</w:t>
            </w:r>
            <w:r w:rsidR="00091AF2" w:rsidRPr="002A09B5">
              <w:rPr>
                <w:rFonts w:asciiTheme="minorHAnsi" w:hAnsiTheme="minorHAnsi" w:cstheme="minorHAnsi"/>
                <w:sz w:val="20"/>
                <w:szCs w:val="20"/>
                <w:lang w:val="el-GR" w:eastAsia="el-GR"/>
              </w:rPr>
              <w:t>.</w:t>
            </w:r>
          </w:p>
          <w:p w14:paraId="5BD55094" w14:textId="77777777" w:rsidR="00091AF2" w:rsidRPr="002A09B5" w:rsidRDefault="00091AF2" w:rsidP="002A09B5">
            <w:pPr>
              <w:jc w:val="both"/>
              <w:rPr>
                <w:rFonts w:asciiTheme="minorHAnsi" w:hAnsiTheme="minorHAnsi" w:cstheme="minorHAnsi"/>
                <w:sz w:val="20"/>
                <w:szCs w:val="20"/>
                <w:lang w:val="el-GR" w:eastAsia="el-GR"/>
              </w:rPr>
            </w:pPr>
          </w:p>
          <w:p w14:paraId="1ED09AE6" w14:textId="24F16779" w:rsidR="00091AF2" w:rsidRPr="002A09B5" w:rsidRDefault="00091AF2" w:rsidP="002A09B5">
            <w:pPr>
              <w:rPr>
                <w:rFonts w:asciiTheme="minorHAnsi" w:hAnsiTheme="minorHAnsi" w:cstheme="minorHAnsi"/>
                <w:sz w:val="20"/>
                <w:szCs w:val="20"/>
                <w:u w:val="single"/>
                <w:lang w:val="el-GR"/>
              </w:rPr>
            </w:pPr>
            <w:r w:rsidRPr="002A09B5">
              <w:rPr>
                <w:rFonts w:asciiTheme="minorHAnsi" w:hAnsiTheme="minorHAnsi" w:cstheme="minorHAnsi"/>
                <w:sz w:val="20"/>
                <w:szCs w:val="20"/>
                <w:u w:val="single"/>
                <w:lang w:val="el-GR" w:eastAsia="el-GR"/>
              </w:rPr>
              <w:t xml:space="preserve">Ενότητα </w:t>
            </w:r>
            <w:r w:rsidRPr="002A09B5">
              <w:rPr>
                <w:rFonts w:asciiTheme="minorHAnsi" w:hAnsiTheme="minorHAnsi" w:cstheme="minorHAnsi"/>
                <w:sz w:val="20"/>
                <w:szCs w:val="20"/>
                <w:u w:val="single"/>
                <w:lang w:val="el-GR"/>
              </w:rPr>
              <w:t xml:space="preserve"> Διοίκηση Προσωπικού </w:t>
            </w:r>
          </w:p>
          <w:p w14:paraId="1F975090" w14:textId="77777777" w:rsidR="002A09B5" w:rsidRPr="002A09B5" w:rsidRDefault="002A09B5" w:rsidP="002A09B5">
            <w:pPr>
              <w:jc w:val="both"/>
              <w:rPr>
                <w:rFonts w:asciiTheme="minorHAnsi" w:hAnsiTheme="minorHAnsi" w:cstheme="minorHAnsi"/>
                <w:b/>
                <w:bCs/>
                <w:sz w:val="20"/>
                <w:szCs w:val="20"/>
                <w:lang w:val="el-GR" w:eastAsia="el-GR"/>
              </w:rPr>
            </w:pPr>
            <w:r w:rsidRPr="002A09B5">
              <w:rPr>
                <w:rFonts w:asciiTheme="minorHAnsi" w:hAnsiTheme="minorHAnsi" w:cstheme="minorHAnsi"/>
                <w:sz w:val="20"/>
                <w:szCs w:val="20"/>
                <w:lang w:val="el-GR" w:eastAsia="el-GR"/>
              </w:rPr>
              <w:t>Με την ολοκλήρωση του μαθήματος οι φοιτητές αναμένεται να:</w:t>
            </w:r>
          </w:p>
          <w:p w14:paraId="3A3B1321" w14:textId="4A3BA1E3" w:rsidR="002A09B5" w:rsidRPr="002A09B5" w:rsidRDefault="000A597E" w:rsidP="002A09B5">
            <w:pPr>
              <w:numPr>
                <w:ilvl w:val="0"/>
                <w:numId w:val="12"/>
              </w:numPr>
              <w:jc w:val="both"/>
              <w:rPr>
                <w:rFonts w:asciiTheme="minorHAnsi" w:hAnsiTheme="minorHAnsi" w:cstheme="minorHAnsi"/>
                <w:sz w:val="20"/>
                <w:szCs w:val="20"/>
                <w:lang w:val="el-GR" w:eastAsia="el-GR"/>
              </w:rPr>
            </w:pPr>
            <w:r w:rsidRPr="002A09B5">
              <w:rPr>
                <w:rFonts w:asciiTheme="minorHAnsi" w:hAnsiTheme="minorHAnsi" w:cstheme="minorHAnsi"/>
                <w:sz w:val="20"/>
                <w:szCs w:val="20"/>
                <w:lang w:val="el-GR" w:eastAsia="el-GR"/>
              </w:rPr>
              <w:t>κατανοήσουν το ρόλο της ΔΑΠ στις επιχειρήσεις και να αναγνωρίσουν τις βασικές αρμοδιότητές της</w:t>
            </w:r>
          </w:p>
          <w:p w14:paraId="15905350" w14:textId="5FF36938" w:rsidR="002A09B5" w:rsidRPr="002A09B5" w:rsidRDefault="000A597E" w:rsidP="002A09B5">
            <w:pPr>
              <w:numPr>
                <w:ilvl w:val="0"/>
                <w:numId w:val="12"/>
              </w:numPr>
              <w:jc w:val="both"/>
              <w:rPr>
                <w:rFonts w:asciiTheme="minorHAnsi" w:hAnsiTheme="minorHAnsi" w:cstheme="minorHAnsi"/>
                <w:sz w:val="20"/>
                <w:szCs w:val="20"/>
                <w:lang w:val="el-GR" w:eastAsia="el-GR"/>
              </w:rPr>
            </w:pPr>
            <w:r w:rsidRPr="002A09B5">
              <w:rPr>
                <w:rFonts w:asciiTheme="minorHAnsi" w:hAnsiTheme="minorHAnsi" w:cstheme="minorHAnsi"/>
                <w:sz w:val="20"/>
                <w:szCs w:val="20"/>
                <w:lang w:val="el-GR" w:eastAsia="el-GR"/>
              </w:rPr>
              <w:t>αποκτήσουν γνώσεις για ακριβή σχεδιασμό των θέσεων εργασίας</w:t>
            </w:r>
          </w:p>
          <w:p w14:paraId="18BED04F" w14:textId="23818790" w:rsidR="00091AF2" w:rsidRDefault="000A597E" w:rsidP="002A09B5">
            <w:pPr>
              <w:numPr>
                <w:ilvl w:val="0"/>
                <w:numId w:val="12"/>
              </w:numPr>
              <w:jc w:val="both"/>
              <w:rPr>
                <w:rFonts w:asciiTheme="minorHAnsi" w:hAnsiTheme="minorHAnsi" w:cstheme="minorHAnsi"/>
                <w:sz w:val="20"/>
                <w:szCs w:val="20"/>
                <w:lang w:val="el-GR" w:eastAsia="el-GR"/>
              </w:rPr>
            </w:pPr>
            <w:r w:rsidRPr="002A09B5">
              <w:rPr>
                <w:rFonts w:asciiTheme="minorHAnsi" w:hAnsiTheme="minorHAnsi" w:cstheme="minorHAnsi"/>
                <w:sz w:val="20"/>
                <w:szCs w:val="20"/>
                <w:lang w:val="el-GR" w:eastAsia="el-GR"/>
              </w:rPr>
              <w:t>μάθουν τις τεχνικές που σχετίζονται με την αποτελεσματική προσέλκυση και επιλογή των υποψηφίων.</w:t>
            </w:r>
          </w:p>
          <w:p w14:paraId="6C0A8D2A" w14:textId="77777777" w:rsidR="009D7AAD" w:rsidRPr="002A09B5" w:rsidRDefault="009D7AAD" w:rsidP="002A09B5">
            <w:pPr>
              <w:numPr>
                <w:ilvl w:val="0"/>
                <w:numId w:val="12"/>
              </w:numPr>
              <w:jc w:val="both"/>
              <w:rPr>
                <w:rFonts w:asciiTheme="minorHAnsi" w:hAnsiTheme="minorHAnsi" w:cstheme="minorHAnsi"/>
                <w:sz w:val="20"/>
                <w:szCs w:val="20"/>
                <w:lang w:val="el-GR" w:eastAsia="el-GR"/>
              </w:rPr>
            </w:pPr>
          </w:p>
          <w:p w14:paraId="18FE9835" w14:textId="69765934" w:rsidR="008216CE" w:rsidRPr="002A09B5" w:rsidRDefault="00091AF2" w:rsidP="002A09B5">
            <w:pPr>
              <w:jc w:val="both"/>
              <w:rPr>
                <w:rFonts w:asciiTheme="minorHAnsi" w:hAnsiTheme="minorHAnsi" w:cstheme="minorHAnsi"/>
                <w:sz w:val="20"/>
                <w:szCs w:val="20"/>
                <w:u w:val="single"/>
                <w:lang w:val="el-GR" w:eastAsia="el-GR"/>
              </w:rPr>
            </w:pPr>
            <w:r w:rsidRPr="002A09B5">
              <w:rPr>
                <w:rFonts w:asciiTheme="minorHAnsi" w:hAnsiTheme="minorHAnsi" w:cstheme="minorHAnsi"/>
                <w:sz w:val="20"/>
                <w:szCs w:val="20"/>
                <w:u w:val="single"/>
                <w:lang w:val="el-GR" w:eastAsia="el-GR"/>
              </w:rPr>
              <w:t>Ενότητα Ηγεσία</w:t>
            </w:r>
          </w:p>
          <w:p w14:paraId="55C36905" w14:textId="00DB8356" w:rsidR="002A09B5" w:rsidRDefault="002A09B5" w:rsidP="002A09B5">
            <w:pPr>
              <w:jc w:val="both"/>
              <w:rPr>
                <w:rFonts w:asciiTheme="minorHAnsi" w:hAnsiTheme="minorHAnsi" w:cstheme="minorHAnsi"/>
                <w:sz w:val="20"/>
                <w:szCs w:val="20"/>
                <w:lang w:val="el-GR" w:eastAsia="el-GR"/>
              </w:rPr>
            </w:pPr>
            <w:r w:rsidRPr="002A09B5">
              <w:rPr>
                <w:rFonts w:asciiTheme="minorHAnsi" w:hAnsiTheme="minorHAnsi" w:cstheme="minorHAnsi"/>
                <w:sz w:val="20"/>
                <w:szCs w:val="20"/>
                <w:lang w:val="el-GR" w:eastAsia="el-GR"/>
              </w:rPr>
              <w:t>Με την ολοκλήρωση του μαθήματος οι φοιτητές αναμένεται να:</w:t>
            </w:r>
          </w:p>
          <w:p w14:paraId="620EECC8" w14:textId="18DD440D" w:rsidR="002A09B5" w:rsidRPr="002A09B5" w:rsidRDefault="002A09B5" w:rsidP="002A09B5">
            <w:pPr>
              <w:numPr>
                <w:ilvl w:val="0"/>
                <w:numId w:val="9"/>
              </w:numPr>
              <w:jc w:val="both"/>
              <w:rPr>
                <w:rFonts w:asciiTheme="minorHAnsi" w:hAnsiTheme="minorHAnsi" w:cstheme="minorHAnsi"/>
                <w:sz w:val="20"/>
                <w:szCs w:val="20"/>
                <w:lang w:eastAsia="el-GR"/>
              </w:rPr>
            </w:pPr>
            <w:r w:rsidRPr="002A09B5">
              <w:rPr>
                <w:rFonts w:asciiTheme="minorHAnsi" w:hAnsiTheme="minorHAnsi" w:cstheme="minorHAnsi"/>
                <w:sz w:val="20"/>
                <w:szCs w:val="20"/>
                <w:lang w:eastAsia="el-GR"/>
              </w:rPr>
              <w:t>απ</w:t>
            </w:r>
            <w:proofErr w:type="spellStart"/>
            <w:r w:rsidRPr="002A09B5">
              <w:rPr>
                <w:rFonts w:asciiTheme="minorHAnsi" w:hAnsiTheme="minorHAnsi" w:cstheme="minorHAnsi"/>
                <w:sz w:val="20"/>
                <w:szCs w:val="20"/>
                <w:lang w:eastAsia="el-GR"/>
              </w:rPr>
              <w:t>οκτήσουν</w:t>
            </w:r>
            <w:proofErr w:type="spellEnd"/>
            <w:r w:rsidRPr="002A09B5">
              <w:rPr>
                <w:rFonts w:asciiTheme="minorHAnsi" w:hAnsiTheme="minorHAnsi" w:cstheme="minorHAnsi"/>
                <w:sz w:val="20"/>
                <w:szCs w:val="20"/>
                <w:lang w:eastAsia="el-GR"/>
              </w:rPr>
              <w:t xml:space="preserve"> </w:t>
            </w:r>
            <w:proofErr w:type="spellStart"/>
            <w:r w:rsidRPr="002A09B5">
              <w:rPr>
                <w:rFonts w:asciiTheme="minorHAnsi" w:hAnsiTheme="minorHAnsi" w:cstheme="minorHAnsi"/>
                <w:sz w:val="20"/>
                <w:szCs w:val="20"/>
                <w:lang w:eastAsia="el-GR"/>
              </w:rPr>
              <w:t>κρίσιμες</w:t>
            </w:r>
            <w:proofErr w:type="spellEnd"/>
            <w:r w:rsidRPr="002A09B5">
              <w:rPr>
                <w:rFonts w:asciiTheme="minorHAnsi" w:hAnsiTheme="minorHAnsi" w:cstheme="minorHAnsi"/>
                <w:sz w:val="20"/>
                <w:szCs w:val="20"/>
                <w:lang w:eastAsia="el-GR"/>
              </w:rPr>
              <w:t xml:space="preserve"> </w:t>
            </w:r>
            <w:proofErr w:type="spellStart"/>
            <w:r w:rsidRPr="002A09B5">
              <w:rPr>
                <w:rFonts w:asciiTheme="minorHAnsi" w:hAnsiTheme="minorHAnsi" w:cstheme="minorHAnsi"/>
                <w:sz w:val="20"/>
                <w:szCs w:val="20"/>
                <w:lang w:eastAsia="el-GR"/>
              </w:rPr>
              <w:t>δεξιότητες</w:t>
            </w:r>
            <w:proofErr w:type="spellEnd"/>
            <w:r w:rsidRPr="002A09B5">
              <w:rPr>
                <w:rFonts w:asciiTheme="minorHAnsi" w:hAnsiTheme="minorHAnsi" w:cstheme="minorHAnsi"/>
                <w:sz w:val="20"/>
                <w:szCs w:val="20"/>
                <w:lang w:eastAsia="el-GR"/>
              </w:rPr>
              <w:t xml:space="preserve"> </w:t>
            </w:r>
            <w:proofErr w:type="spellStart"/>
            <w:r w:rsidRPr="002A09B5">
              <w:rPr>
                <w:rFonts w:asciiTheme="minorHAnsi" w:hAnsiTheme="minorHAnsi" w:cstheme="minorHAnsi"/>
                <w:sz w:val="20"/>
                <w:szCs w:val="20"/>
                <w:lang w:eastAsia="el-GR"/>
              </w:rPr>
              <w:t>ηγεσί</w:t>
            </w:r>
            <w:proofErr w:type="spellEnd"/>
            <w:r w:rsidRPr="002A09B5">
              <w:rPr>
                <w:rFonts w:asciiTheme="minorHAnsi" w:hAnsiTheme="minorHAnsi" w:cstheme="minorHAnsi"/>
                <w:sz w:val="20"/>
                <w:szCs w:val="20"/>
                <w:lang w:eastAsia="el-GR"/>
              </w:rPr>
              <w:t>ας</w:t>
            </w:r>
            <w:r w:rsidR="009D7AAD">
              <w:rPr>
                <w:rFonts w:asciiTheme="minorHAnsi" w:hAnsiTheme="minorHAnsi" w:cstheme="minorHAnsi"/>
                <w:sz w:val="20"/>
                <w:szCs w:val="20"/>
                <w:lang w:val="el-GR" w:eastAsia="el-GR"/>
              </w:rPr>
              <w:t>.</w:t>
            </w:r>
            <w:r w:rsidRPr="002A09B5">
              <w:rPr>
                <w:rFonts w:asciiTheme="minorHAnsi" w:hAnsiTheme="minorHAnsi" w:cstheme="minorHAnsi"/>
                <w:sz w:val="20"/>
                <w:szCs w:val="20"/>
                <w:lang w:eastAsia="el-GR"/>
              </w:rPr>
              <w:t xml:space="preserve"> </w:t>
            </w:r>
          </w:p>
          <w:p w14:paraId="7C491FCA" w14:textId="77777777" w:rsidR="00091AF2" w:rsidRPr="002A09B5" w:rsidRDefault="00091AF2" w:rsidP="002A09B5">
            <w:pPr>
              <w:jc w:val="both"/>
              <w:rPr>
                <w:rFonts w:asciiTheme="minorHAnsi" w:hAnsiTheme="minorHAnsi" w:cstheme="minorHAnsi"/>
                <w:sz w:val="20"/>
                <w:szCs w:val="20"/>
                <w:u w:val="single"/>
                <w:lang w:val="el-GR" w:eastAsia="el-GR"/>
              </w:rPr>
            </w:pPr>
          </w:p>
          <w:p w14:paraId="47A69946" w14:textId="7A21E3D8" w:rsidR="00F03B25" w:rsidRPr="002A09B5" w:rsidRDefault="008216CE" w:rsidP="002A09B5">
            <w:pPr>
              <w:widowControl w:val="0"/>
              <w:autoSpaceDE w:val="0"/>
              <w:autoSpaceDN w:val="0"/>
              <w:adjustRightInd w:val="0"/>
              <w:jc w:val="both"/>
              <w:rPr>
                <w:rFonts w:asciiTheme="minorHAnsi" w:hAnsiTheme="minorHAnsi" w:cstheme="minorHAnsi"/>
                <w:i/>
                <w:sz w:val="20"/>
                <w:szCs w:val="20"/>
                <w:lang w:val="el-GR"/>
              </w:rPr>
            </w:pPr>
            <w:r w:rsidRPr="002A09B5">
              <w:rPr>
                <w:rFonts w:asciiTheme="minorHAnsi" w:hAnsiTheme="minorHAnsi" w:cstheme="minorHAnsi"/>
                <w:sz w:val="20"/>
                <w:szCs w:val="20"/>
                <w:lang w:val="el-GR"/>
              </w:rPr>
              <w:t>Μελέτες περιπτώσεων και συζήτηση σχετικών άρθρων χρησιμοποιούνται για τη βαθύτερη κατανόηση των εννοιών του μαθήματος.</w:t>
            </w:r>
          </w:p>
        </w:tc>
      </w:tr>
      <w:tr w:rsidR="002A09B5" w:rsidRPr="002A09B5" w14:paraId="50EA5F67" w14:textId="77777777" w:rsidTr="00305D37">
        <w:tblPrEx>
          <w:tblLook w:val="0000" w:firstRow="0" w:lastRow="0" w:firstColumn="0" w:lastColumn="0" w:noHBand="0" w:noVBand="0"/>
        </w:tblPrEx>
        <w:tc>
          <w:tcPr>
            <w:tcW w:w="8472" w:type="dxa"/>
            <w:gridSpan w:val="2"/>
            <w:tcBorders>
              <w:bottom w:val="nil"/>
            </w:tcBorders>
            <w:shd w:val="clear" w:color="auto" w:fill="DDD9C3" w:themeFill="background2" w:themeFillShade="E6"/>
          </w:tcPr>
          <w:p w14:paraId="543002DB" w14:textId="77777777" w:rsidR="000F4FD4" w:rsidRPr="002A09B5" w:rsidRDefault="000F4FD4" w:rsidP="00305D37">
            <w:pPr>
              <w:rPr>
                <w:rFonts w:asciiTheme="minorHAnsi" w:hAnsiTheme="minorHAnsi" w:cstheme="minorHAnsi"/>
                <w:b/>
                <w:sz w:val="20"/>
                <w:szCs w:val="20"/>
                <w:lang w:val="el-GR"/>
              </w:rPr>
            </w:pPr>
            <w:r w:rsidRPr="002A09B5">
              <w:rPr>
                <w:rFonts w:asciiTheme="minorHAnsi" w:hAnsiTheme="minorHAnsi" w:cstheme="minorHAnsi"/>
                <w:b/>
                <w:sz w:val="20"/>
                <w:szCs w:val="20"/>
                <w:lang w:val="el-GR"/>
              </w:rPr>
              <w:lastRenderedPageBreak/>
              <w:t>Γενικές Ικανότητες</w:t>
            </w:r>
          </w:p>
        </w:tc>
      </w:tr>
      <w:tr w:rsidR="002A09B5" w:rsidRPr="002A09B5" w14:paraId="19D360B6" w14:textId="77777777" w:rsidTr="00305D37">
        <w:tc>
          <w:tcPr>
            <w:tcW w:w="8472" w:type="dxa"/>
            <w:gridSpan w:val="2"/>
            <w:tcBorders>
              <w:top w:val="nil"/>
              <w:bottom w:val="nil"/>
            </w:tcBorders>
            <w:shd w:val="clear" w:color="auto" w:fill="DDD9C3" w:themeFill="background2" w:themeFillShade="E6"/>
          </w:tcPr>
          <w:p w14:paraId="4A5AD613" w14:textId="77777777" w:rsidR="000F4FD4" w:rsidRPr="002A09B5" w:rsidRDefault="000F4FD4" w:rsidP="00305D37">
            <w:pPr>
              <w:widowControl w:val="0"/>
              <w:autoSpaceDE w:val="0"/>
              <w:autoSpaceDN w:val="0"/>
              <w:adjustRightInd w:val="0"/>
              <w:spacing w:after="60"/>
              <w:rPr>
                <w:rFonts w:asciiTheme="minorHAnsi" w:hAnsiTheme="minorHAnsi" w:cstheme="minorHAnsi"/>
                <w:i/>
                <w:sz w:val="16"/>
                <w:szCs w:val="16"/>
                <w:lang w:val="el-GR"/>
              </w:rPr>
            </w:pPr>
          </w:p>
        </w:tc>
      </w:tr>
      <w:tr w:rsidR="002A09B5" w:rsidRPr="002A09B5" w14:paraId="1A31D3EC" w14:textId="77777777" w:rsidTr="00305D37">
        <w:tblPrEx>
          <w:tblLook w:val="0000" w:firstRow="0" w:lastRow="0" w:firstColumn="0" w:lastColumn="0" w:noHBand="0" w:noVBand="0"/>
        </w:tblPrEx>
        <w:tc>
          <w:tcPr>
            <w:tcW w:w="3964" w:type="dxa"/>
            <w:tcBorders>
              <w:top w:val="nil"/>
              <w:bottom w:val="single" w:sz="4" w:space="0" w:color="auto"/>
              <w:right w:val="nil"/>
            </w:tcBorders>
            <w:shd w:val="clear" w:color="auto" w:fill="DDD9C3" w:themeFill="background2" w:themeFillShade="E6"/>
          </w:tcPr>
          <w:p w14:paraId="5D31D65F" w14:textId="77777777" w:rsidR="000F4FD4" w:rsidRPr="002A09B5" w:rsidRDefault="000F4FD4" w:rsidP="00305D37">
            <w:pPr>
              <w:widowControl w:val="0"/>
              <w:autoSpaceDE w:val="0"/>
              <w:autoSpaceDN w:val="0"/>
              <w:adjustRightInd w:val="0"/>
              <w:rPr>
                <w:rFonts w:asciiTheme="minorHAnsi" w:hAnsiTheme="minorHAnsi" w:cstheme="minorHAnsi"/>
                <w:i/>
                <w:sz w:val="16"/>
                <w:szCs w:val="16"/>
                <w:lang w:val="el-GR"/>
              </w:rPr>
            </w:pPr>
          </w:p>
        </w:tc>
        <w:tc>
          <w:tcPr>
            <w:tcW w:w="4508" w:type="dxa"/>
            <w:tcBorders>
              <w:top w:val="nil"/>
              <w:left w:val="nil"/>
              <w:bottom w:val="single" w:sz="4" w:space="0" w:color="auto"/>
            </w:tcBorders>
            <w:shd w:val="clear" w:color="auto" w:fill="DDD9C3" w:themeFill="background2" w:themeFillShade="E6"/>
          </w:tcPr>
          <w:p w14:paraId="5BF9D373" w14:textId="77777777" w:rsidR="000F4FD4" w:rsidRPr="002A09B5" w:rsidRDefault="000F4FD4" w:rsidP="00305D37">
            <w:pPr>
              <w:rPr>
                <w:rFonts w:asciiTheme="minorHAnsi" w:hAnsiTheme="minorHAnsi" w:cstheme="minorHAnsi"/>
                <w:b/>
                <w:sz w:val="20"/>
                <w:szCs w:val="20"/>
                <w:lang w:val="el-GR"/>
              </w:rPr>
            </w:pPr>
          </w:p>
        </w:tc>
      </w:tr>
      <w:tr w:rsidR="002A09B5" w:rsidRPr="002A09B5" w14:paraId="6B4FBF70" w14:textId="77777777" w:rsidTr="00305D37">
        <w:tc>
          <w:tcPr>
            <w:tcW w:w="8472" w:type="dxa"/>
            <w:gridSpan w:val="2"/>
            <w:tcBorders>
              <w:bottom w:val="single" w:sz="4" w:space="0" w:color="auto"/>
            </w:tcBorders>
          </w:tcPr>
          <w:p w14:paraId="3AB6B428" w14:textId="77777777" w:rsidR="009D7AAD" w:rsidRDefault="009D7AAD" w:rsidP="008216CE">
            <w:pPr>
              <w:widowControl w:val="0"/>
              <w:autoSpaceDE w:val="0"/>
              <w:autoSpaceDN w:val="0"/>
              <w:adjustRightInd w:val="0"/>
              <w:rPr>
                <w:rFonts w:asciiTheme="minorHAnsi" w:hAnsiTheme="minorHAnsi" w:cstheme="minorHAnsi"/>
                <w:i/>
                <w:iCs/>
                <w:sz w:val="20"/>
                <w:szCs w:val="20"/>
                <w:lang w:val="el-GR"/>
              </w:rPr>
            </w:pPr>
          </w:p>
          <w:p w14:paraId="310D4F8D" w14:textId="7B8865CF" w:rsidR="008216CE" w:rsidRPr="002A09B5" w:rsidRDefault="008216CE" w:rsidP="008216CE">
            <w:pPr>
              <w:widowControl w:val="0"/>
              <w:autoSpaceDE w:val="0"/>
              <w:autoSpaceDN w:val="0"/>
              <w:adjustRightInd w:val="0"/>
              <w:rPr>
                <w:rFonts w:asciiTheme="minorHAnsi" w:hAnsiTheme="minorHAnsi" w:cstheme="minorHAnsi"/>
                <w:i/>
                <w:iCs/>
                <w:sz w:val="20"/>
                <w:szCs w:val="20"/>
                <w:lang w:val="el-GR"/>
              </w:rPr>
            </w:pPr>
            <w:r w:rsidRPr="002A09B5">
              <w:rPr>
                <w:rFonts w:asciiTheme="minorHAnsi" w:hAnsiTheme="minorHAnsi" w:cstheme="minorHAnsi"/>
                <w:i/>
                <w:iCs/>
                <w:sz w:val="20"/>
                <w:szCs w:val="20"/>
                <w:lang w:val="el-GR"/>
              </w:rPr>
              <w:t xml:space="preserve">Γενικές Ικανότητες: </w:t>
            </w:r>
          </w:p>
          <w:p w14:paraId="66B1A9F0" w14:textId="77777777" w:rsidR="008216CE" w:rsidRPr="002A09B5" w:rsidRDefault="008216CE" w:rsidP="008216CE">
            <w:pPr>
              <w:widowControl w:val="0"/>
              <w:autoSpaceDE w:val="0"/>
              <w:autoSpaceDN w:val="0"/>
              <w:adjustRightInd w:val="0"/>
              <w:rPr>
                <w:rFonts w:asciiTheme="minorHAnsi" w:hAnsiTheme="minorHAnsi" w:cstheme="minorHAnsi"/>
                <w:sz w:val="20"/>
                <w:szCs w:val="20"/>
                <w:lang w:val="el-GR"/>
              </w:rPr>
            </w:pPr>
            <w:r w:rsidRPr="002A09B5">
              <w:rPr>
                <w:rFonts w:asciiTheme="minorHAnsi" w:hAnsiTheme="minorHAnsi" w:cstheme="minorHAnsi"/>
                <w:sz w:val="20"/>
                <w:szCs w:val="20"/>
                <w:lang w:val="el-GR"/>
              </w:rPr>
              <w:t xml:space="preserve">Λήψη αποφάσεων για αντιμετώπιση </w:t>
            </w:r>
            <w:proofErr w:type="spellStart"/>
            <w:r w:rsidRPr="002A09B5">
              <w:rPr>
                <w:rFonts w:asciiTheme="minorHAnsi" w:hAnsiTheme="minorHAnsi" w:cstheme="minorHAnsi"/>
                <w:sz w:val="20"/>
                <w:szCs w:val="20"/>
                <w:lang w:val="el-GR"/>
              </w:rPr>
              <w:t>ενδοεπιχειρησιακών</w:t>
            </w:r>
            <w:proofErr w:type="spellEnd"/>
            <w:r w:rsidRPr="002A09B5">
              <w:rPr>
                <w:rFonts w:asciiTheme="minorHAnsi" w:hAnsiTheme="minorHAnsi" w:cstheme="minorHAnsi"/>
                <w:sz w:val="20"/>
                <w:szCs w:val="20"/>
                <w:lang w:val="el-GR"/>
              </w:rPr>
              <w:t xml:space="preserve"> προβλημάτων</w:t>
            </w:r>
          </w:p>
          <w:p w14:paraId="48D15499" w14:textId="77777777" w:rsidR="008216CE" w:rsidRPr="002A09B5" w:rsidRDefault="008216CE" w:rsidP="008216CE">
            <w:pPr>
              <w:widowControl w:val="0"/>
              <w:autoSpaceDE w:val="0"/>
              <w:autoSpaceDN w:val="0"/>
              <w:adjustRightInd w:val="0"/>
              <w:rPr>
                <w:rFonts w:asciiTheme="minorHAnsi" w:hAnsiTheme="minorHAnsi" w:cstheme="minorHAnsi"/>
                <w:sz w:val="20"/>
                <w:szCs w:val="20"/>
                <w:lang w:val="el-GR"/>
              </w:rPr>
            </w:pPr>
            <w:r w:rsidRPr="002A09B5">
              <w:rPr>
                <w:rFonts w:asciiTheme="minorHAnsi" w:hAnsiTheme="minorHAnsi" w:cstheme="minorHAnsi"/>
                <w:sz w:val="20"/>
                <w:szCs w:val="20"/>
                <w:lang w:val="el-GR"/>
              </w:rPr>
              <w:t xml:space="preserve">Αυτόνομη εργασία </w:t>
            </w:r>
          </w:p>
          <w:p w14:paraId="21A74774" w14:textId="77777777" w:rsidR="008216CE" w:rsidRPr="002A09B5" w:rsidRDefault="008216CE" w:rsidP="008216CE">
            <w:pPr>
              <w:widowControl w:val="0"/>
              <w:autoSpaceDE w:val="0"/>
              <w:autoSpaceDN w:val="0"/>
              <w:adjustRightInd w:val="0"/>
              <w:rPr>
                <w:rFonts w:asciiTheme="minorHAnsi" w:hAnsiTheme="minorHAnsi" w:cstheme="minorHAnsi"/>
                <w:sz w:val="20"/>
                <w:szCs w:val="20"/>
                <w:lang w:val="el-GR"/>
              </w:rPr>
            </w:pPr>
            <w:r w:rsidRPr="002A09B5">
              <w:rPr>
                <w:rFonts w:asciiTheme="minorHAnsi" w:hAnsiTheme="minorHAnsi" w:cstheme="minorHAnsi"/>
                <w:sz w:val="20"/>
                <w:szCs w:val="20"/>
                <w:lang w:val="el-GR"/>
              </w:rPr>
              <w:t xml:space="preserve">Ομαδική εργασία </w:t>
            </w:r>
          </w:p>
          <w:p w14:paraId="296CE6C3" w14:textId="77777777" w:rsidR="008216CE" w:rsidRPr="002A09B5" w:rsidRDefault="008216CE" w:rsidP="008216CE">
            <w:pPr>
              <w:widowControl w:val="0"/>
              <w:autoSpaceDE w:val="0"/>
              <w:autoSpaceDN w:val="0"/>
              <w:adjustRightInd w:val="0"/>
              <w:rPr>
                <w:rFonts w:asciiTheme="minorHAnsi" w:hAnsiTheme="minorHAnsi" w:cstheme="minorHAnsi"/>
                <w:sz w:val="20"/>
                <w:szCs w:val="20"/>
                <w:lang w:val="el-GR"/>
              </w:rPr>
            </w:pPr>
            <w:r w:rsidRPr="002A09B5">
              <w:rPr>
                <w:rFonts w:asciiTheme="minorHAnsi" w:hAnsiTheme="minorHAnsi" w:cstheme="minorHAnsi"/>
                <w:sz w:val="20"/>
                <w:szCs w:val="20"/>
                <w:lang w:val="el-GR"/>
              </w:rPr>
              <w:t xml:space="preserve">Σεβασμός στη διαφορετικότητα και στην </w:t>
            </w:r>
            <w:proofErr w:type="spellStart"/>
            <w:r w:rsidRPr="002A09B5">
              <w:rPr>
                <w:rFonts w:asciiTheme="minorHAnsi" w:hAnsiTheme="minorHAnsi" w:cstheme="minorHAnsi"/>
                <w:sz w:val="20"/>
                <w:szCs w:val="20"/>
                <w:lang w:val="el-GR"/>
              </w:rPr>
              <w:t>πολυπολιτισμικότητα</w:t>
            </w:r>
            <w:proofErr w:type="spellEnd"/>
            <w:r w:rsidRPr="002A09B5">
              <w:rPr>
                <w:rFonts w:asciiTheme="minorHAnsi" w:hAnsiTheme="minorHAnsi" w:cstheme="minorHAnsi"/>
                <w:sz w:val="20"/>
                <w:szCs w:val="20"/>
                <w:lang w:val="el-GR"/>
              </w:rPr>
              <w:t xml:space="preserve"> </w:t>
            </w:r>
          </w:p>
          <w:p w14:paraId="51DD9477" w14:textId="77777777" w:rsidR="008216CE" w:rsidRPr="002A09B5" w:rsidRDefault="008216CE" w:rsidP="008216CE">
            <w:pPr>
              <w:widowControl w:val="0"/>
              <w:autoSpaceDE w:val="0"/>
              <w:autoSpaceDN w:val="0"/>
              <w:adjustRightInd w:val="0"/>
              <w:jc w:val="both"/>
              <w:rPr>
                <w:rFonts w:asciiTheme="minorHAnsi" w:hAnsiTheme="minorHAnsi" w:cstheme="minorHAnsi"/>
                <w:sz w:val="20"/>
                <w:szCs w:val="20"/>
                <w:lang w:val="el-GR"/>
              </w:rPr>
            </w:pPr>
            <w:r w:rsidRPr="002A09B5">
              <w:rPr>
                <w:rFonts w:asciiTheme="minorHAnsi" w:hAnsiTheme="minorHAnsi" w:cstheme="minorHAnsi"/>
                <w:sz w:val="20"/>
                <w:szCs w:val="20"/>
                <w:lang w:val="el-GR"/>
              </w:rPr>
              <w:t xml:space="preserve">Επίδειξη κοινωνικής, επαγγελματικής και ηθικής υπευθυνότητας και ευαισθησίας σε θέματα φύλου </w:t>
            </w:r>
          </w:p>
          <w:p w14:paraId="3C9579F7" w14:textId="77777777" w:rsidR="008216CE" w:rsidRPr="002A09B5" w:rsidRDefault="008216CE" w:rsidP="008216CE">
            <w:pPr>
              <w:widowControl w:val="0"/>
              <w:autoSpaceDE w:val="0"/>
              <w:autoSpaceDN w:val="0"/>
              <w:adjustRightInd w:val="0"/>
              <w:rPr>
                <w:rFonts w:asciiTheme="minorHAnsi" w:hAnsiTheme="minorHAnsi" w:cstheme="minorHAnsi"/>
                <w:sz w:val="20"/>
                <w:szCs w:val="20"/>
              </w:rPr>
            </w:pPr>
            <w:proofErr w:type="spellStart"/>
            <w:r w:rsidRPr="002A09B5">
              <w:rPr>
                <w:rFonts w:asciiTheme="minorHAnsi" w:hAnsiTheme="minorHAnsi" w:cstheme="minorHAnsi"/>
                <w:sz w:val="20"/>
                <w:szCs w:val="20"/>
              </w:rPr>
              <w:t>Άσκηση</w:t>
            </w:r>
            <w:proofErr w:type="spellEnd"/>
            <w:r w:rsidRPr="002A09B5">
              <w:rPr>
                <w:rFonts w:asciiTheme="minorHAnsi" w:hAnsiTheme="minorHAnsi" w:cstheme="minorHAnsi"/>
                <w:sz w:val="20"/>
                <w:szCs w:val="20"/>
              </w:rPr>
              <w:t xml:space="preserve"> </w:t>
            </w:r>
            <w:proofErr w:type="spellStart"/>
            <w:r w:rsidRPr="002A09B5">
              <w:rPr>
                <w:rFonts w:asciiTheme="minorHAnsi" w:hAnsiTheme="minorHAnsi" w:cstheme="minorHAnsi"/>
                <w:sz w:val="20"/>
                <w:szCs w:val="20"/>
              </w:rPr>
              <w:t>κριτικής</w:t>
            </w:r>
            <w:proofErr w:type="spellEnd"/>
            <w:r w:rsidRPr="002A09B5">
              <w:rPr>
                <w:rFonts w:asciiTheme="minorHAnsi" w:hAnsiTheme="minorHAnsi" w:cstheme="minorHAnsi"/>
                <w:sz w:val="20"/>
                <w:szCs w:val="20"/>
              </w:rPr>
              <w:t xml:space="preserve"> και α</w:t>
            </w:r>
            <w:proofErr w:type="spellStart"/>
            <w:r w:rsidRPr="002A09B5">
              <w:rPr>
                <w:rFonts w:asciiTheme="minorHAnsi" w:hAnsiTheme="minorHAnsi" w:cstheme="minorHAnsi"/>
                <w:sz w:val="20"/>
                <w:szCs w:val="20"/>
              </w:rPr>
              <w:t>υτοκριτικής</w:t>
            </w:r>
            <w:proofErr w:type="spellEnd"/>
            <w:r w:rsidRPr="002A09B5">
              <w:rPr>
                <w:rFonts w:asciiTheme="minorHAnsi" w:hAnsiTheme="minorHAnsi" w:cstheme="minorHAnsi"/>
                <w:sz w:val="20"/>
                <w:szCs w:val="20"/>
              </w:rPr>
              <w:t xml:space="preserve"> </w:t>
            </w:r>
          </w:p>
          <w:p w14:paraId="1997B036" w14:textId="77777777" w:rsidR="000F4FD4" w:rsidRPr="002A09B5" w:rsidRDefault="000F4FD4" w:rsidP="00305D37">
            <w:pPr>
              <w:widowControl w:val="0"/>
              <w:autoSpaceDE w:val="0"/>
              <w:autoSpaceDN w:val="0"/>
              <w:adjustRightInd w:val="0"/>
              <w:spacing w:after="60"/>
              <w:rPr>
                <w:rFonts w:asciiTheme="minorHAnsi" w:hAnsiTheme="minorHAnsi" w:cstheme="minorHAnsi"/>
                <w:i/>
                <w:sz w:val="16"/>
                <w:szCs w:val="16"/>
                <w:lang w:val="el-GR"/>
              </w:rPr>
            </w:pPr>
          </w:p>
        </w:tc>
      </w:tr>
    </w:tbl>
    <w:p w14:paraId="6D7011E3" w14:textId="77777777" w:rsidR="000F4FD4" w:rsidRPr="002A09B5" w:rsidRDefault="000F4FD4">
      <w:pPr>
        <w:widowControl w:val="0"/>
        <w:numPr>
          <w:ilvl w:val="0"/>
          <w:numId w:val="1"/>
        </w:numPr>
        <w:autoSpaceDE w:val="0"/>
        <w:autoSpaceDN w:val="0"/>
        <w:adjustRightInd w:val="0"/>
        <w:spacing w:before="120" w:after="200" w:line="276" w:lineRule="auto"/>
        <w:ind w:left="357" w:hanging="357"/>
        <w:rPr>
          <w:rFonts w:asciiTheme="minorHAnsi" w:hAnsiTheme="minorHAnsi" w:cstheme="minorHAnsi"/>
          <w:b/>
          <w:sz w:val="22"/>
          <w:szCs w:val="22"/>
          <w:lang w:val="el-GR"/>
        </w:rPr>
      </w:pPr>
      <w:r w:rsidRPr="002A09B5">
        <w:rPr>
          <w:rFonts w:asciiTheme="minorHAnsi" w:hAnsiTheme="minorHAnsi" w:cstheme="minorHAnsi"/>
          <w:b/>
          <w:sz w:val="22"/>
          <w:szCs w:val="22"/>
          <w:lang w:val="el-GR"/>
        </w:rPr>
        <w:t>ΠΕΡΙΕΧΟΜΕΝΟ ΜΑΘΗΜΑΤΟΣ</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15431" w:rsidRPr="002A09B5" w14:paraId="6D827312" w14:textId="77777777" w:rsidTr="008B2B96">
        <w:tc>
          <w:tcPr>
            <w:tcW w:w="8472" w:type="dxa"/>
          </w:tcPr>
          <w:p w14:paraId="4282C7A8" w14:textId="65A48B5C" w:rsidR="008216CE" w:rsidRPr="009D7AAD" w:rsidRDefault="008216CE" w:rsidP="008216CE">
            <w:pPr>
              <w:rPr>
                <w:rFonts w:asciiTheme="minorHAnsi" w:hAnsiTheme="minorHAnsi" w:cstheme="minorHAnsi"/>
                <w:sz w:val="20"/>
                <w:szCs w:val="20"/>
                <w:u w:val="single"/>
                <w:lang w:val="el-GR"/>
              </w:rPr>
            </w:pPr>
            <w:proofErr w:type="spellStart"/>
            <w:r w:rsidRPr="009D7AAD">
              <w:rPr>
                <w:rFonts w:asciiTheme="minorHAnsi" w:hAnsiTheme="minorHAnsi" w:cstheme="minorHAnsi"/>
                <w:sz w:val="20"/>
                <w:szCs w:val="20"/>
                <w:u w:val="single"/>
              </w:rPr>
              <w:t>Θεμ</w:t>
            </w:r>
            <w:proofErr w:type="spellEnd"/>
            <w:r w:rsidRPr="009D7AAD">
              <w:rPr>
                <w:rFonts w:asciiTheme="minorHAnsi" w:hAnsiTheme="minorHAnsi" w:cstheme="minorHAnsi"/>
                <w:sz w:val="20"/>
                <w:szCs w:val="20"/>
                <w:u w:val="single"/>
              </w:rPr>
              <w:t xml:space="preserve">ατικές </w:t>
            </w:r>
            <w:proofErr w:type="spellStart"/>
            <w:r w:rsidRPr="009D7AAD">
              <w:rPr>
                <w:rFonts w:asciiTheme="minorHAnsi" w:hAnsiTheme="minorHAnsi" w:cstheme="minorHAnsi"/>
                <w:sz w:val="20"/>
                <w:szCs w:val="20"/>
                <w:u w:val="single"/>
              </w:rPr>
              <w:t>ενότητες</w:t>
            </w:r>
            <w:proofErr w:type="spellEnd"/>
            <w:r w:rsidRPr="009D7AAD">
              <w:rPr>
                <w:rFonts w:asciiTheme="minorHAnsi" w:hAnsiTheme="minorHAnsi" w:cstheme="minorHAnsi"/>
                <w:sz w:val="20"/>
                <w:szCs w:val="20"/>
                <w:u w:val="single"/>
              </w:rPr>
              <w:t xml:space="preserve"> </w:t>
            </w:r>
            <w:r w:rsidR="002A09B5" w:rsidRPr="009D7AAD">
              <w:rPr>
                <w:rFonts w:asciiTheme="minorHAnsi" w:hAnsiTheme="minorHAnsi" w:cstheme="minorHAnsi"/>
                <w:sz w:val="20"/>
                <w:szCs w:val="20"/>
                <w:u w:val="single"/>
                <w:lang w:val="el-GR"/>
              </w:rPr>
              <w:t>Στρατηγικής</w:t>
            </w:r>
            <w:r w:rsidR="009D7AAD">
              <w:rPr>
                <w:rFonts w:asciiTheme="minorHAnsi" w:hAnsiTheme="minorHAnsi" w:cstheme="minorHAnsi"/>
                <w:sz w:val="20"/>
                <w:szCs w:val="20"/>
                <w:u w:val="single"/>
                <w:lang w:val="el-GR"/>
              </w:rPr>
              <w:t xml:space="preserve"> Διοίκησης</w:t>
            </w:r>
            <w:r w:rsidR="002A09B5" w:rsidRPr="009D7AAD">
              <w:rPr>
                <w:rFonts w:asciiTheme="minorHAnsi" w:hAnsiTheme="minorHAnsi" w:cstheme="minorHAnsi"/>
                <w:sz w:val="20"/>
                <w:szCs w:val="20"/>
                <w:u w:val="single"/>
                <w:lang w:val="el-GR"/>
              </w:rPr>
              <w:t xml:space="preserve"> </w:t>
            </w:r>
          </w:p>
          <w:p w14:paraId="018F45E6" w14:textId="09BFC690" w:rsidR="009D7AAD" w:rsidRPr="009D7AAD" w:rsidRDefault="009D7AAD" w:rsidP="009D7AAD">
            <w:pPr>
              <w:pStyle w:val="ListParagraph"/>
              <w:numPr>
                <w:ilvl w:val="0"/>
                <w:numId w:val="14"/>
              </w:numPr>
              <w:rPr>
                <w:rFonts w:asciiTheme="minorHAnsi" w:hAnsiTheme="minorHAnsi" w:cstheme="minorHAnsi"/>
                <w:sz w:val="20"/>
                <w:szCs w:val="20"/>
              </w:rPr>
            </w:pPr>
            <w:r w:rsidRPr="009D7AAD">
              <w:rPr>
                <w:rFonts w:asciiTheme="minorHAnsi" w:hAnsiTheme="minorHAnsi" w:cstheme="minorHAnsi"/>
                <w:sz w:val="20"/>
                <w:szCs w:val="20"/>
              </w:rPr>
              <w:t xml:space="preserve">Εταιρικές στρατηγικές </w:t>
            </w:r>
          </w:p>
          <w:p w14:paraId="7C015C8F" w14:textId="5CB125A0" w:rsidR="00FE4F66" w:rsidRPr="009D7AAD" w:rsidRDefault="009D7AAD" w:rsidP="008B2B96">
            <w:pPr>
              <w:pStyle w:val="ListParagraph"/>
              <w:numPr>
                <w:ilvl w:val="0"/>
                <w:numId w:val="14"/>
              </w:numPr>
              <w:rPr>
                <w:rFonts w:asciiTheme="minorHAnsi" w:hAnsiTheme="minorHAnsi" w:cstheme="minorHAnsi"/>
                <w:sz w:val="20"/>
                <w:szCs w:val="20"/>
              </w:rPr>
            </w:pPr>
            <w:r w:rsidRPr="009D7AAD">
              <w:rPr>
                <w:rFonts w:asciiTheme="minorHAnsi" w:hAnsiTheme="minorHAnsi" w:cstheme="minorHAnsi"/>
                <w:sz w:val="20"/>
                <w:szCs w:val="20"/>
              </w:rPr>
              <w:t xml:space="preserve">Στρατηγικές επίτευξης ανταγωνιστικού πλεονεκτήματος </w:t>
            </w:r>
          </w:p>
          <w:p w14:paraId="392915C9" w14:textId="00587DC5" w:rsidR="008216CE" w:rsidRPr="009D7AAD" w:rsidRDefault="008216CE" w:rsidP="008216CE">
            <w:pPr>
              <w:rPr>
                <w:rFonts w:asciiTheme="minorHAnsi" w:hAnsiTheme="minorHAnsi" w:cstheme="minorHAnsi"/>
                <w:sz w:val="20"/>
                <w:szCs w:val="20"/>
                <w:u w:val="single"/>
              </w:rPr>
            </w:pPr>
            <w:proofErr w:type="spellStart"/>
            <w:r w:rsidRPr="009D7AAD">
              <w:rPr>
                <w:rFonts w:asciiTheme="minorHAnsi" w:hAnsiTheme="minorHAnsi" w:cstheme="minorHAnsi"/>
                <w:sz w:val="20"/>
                <w:szCs w:val="20"/>
                <w:u w:val="single"/>
              </w:rPr>
              <w:t>Θεμ</w:t>
            </w:r>
            <w:proofErr w:type="spellEnd"/>
            <w:r w:rsidRPr="009D7AAD">
              <w:rPr>
                <w:rFonts w:asciiTheme="minorHAnsi" w:hAnsiTheme="minorHAnsi" w:cstheme="minorHAnsi"/>
                <w:sz w:val="20"/>
                <w:szCs w:val="20"/>
                <w:u w:val="single"/>
              </w:rPr>
              <w:t xml:space="preserve">ατικές </w:t>
            </w:r>
            <w:proofErr w:type="spellStart"/>
            <w:r w:rsidRPr="009D7AAD">
              <w:rPr>
                <w:rFonts w:asciiTheme="minorHAnsi" w:hAnsiTheme="minorHAnsi" w:cstheme="minorHAnsi"/>
                <w:sz w:val="20"/>
                <w:szCs w:val="20"/>
                <w:u w:val="single"/>
              </w:rPr>
              <w:t>ενότητες</w:t>
            </w:r>
            <w:proofErr w:type="spellEnd"/>
            <w:r w:rsidRPr="009D7AAD">
              <w:rPr>
                <w:rFonts w:asciiTheme="minorHAnsi" w:hAnsiTheme="minorHAnsi" w:cstheme="minorHAnsi"/>
                <w:sz w:val="20"/>
                <w:szCs w:val="20"/>
                <w:u w:val="single"/>
              </w:rPr>
              <w:t xml:space="preserve"> </w:t>
            </w:r>
            <w:proofErr w:type="spellStart"/>
            <w:r w:rsidRPr="009D7AAD">
              <w:rPr>
                <w:rFonts w:asciiTheme="minorHAnsi" w:hAnsiTheme="minorHAnsi" w:cstheme="minorHAnsi"/>
                <w:sz w:val="20"/>
                <w:szCs w:val="20"/>
                <w:u w:val="single"/>
              </w:rPr>
              <w:t>Οργ</w:t>
            </w:r>
            <w:proofErr w:type="spellEnd"/>
            <w:r w:rsidRPr="009D7AAD">
              <w:rPr>
                <w:rFonts w:asciiTheme="minorHAnsi" w:hAnsiTheme="minorHAnsi" w:cstheme="minorHAnsi"/>
                <w:sz w:val="20"/>
                <w:szCs w:val="20"/>
                <w:u w:val="single"/>
              </w:rPr>
              <w:t xml:space="preserve">ανωσιακής </w:t>
            </w:r>
            <w:proofErr w:type="spellStart"/>
            <w:r w:rsidRPr="009D7AAD">
              <w:rPr>
                <w:rFonts w:asciiTheme="minorHAnsi" w:hAnsiTheme="minorHAnsi" w:cstheme="minorHAnsi"/>
                <w:sz w:val="20"/>
                <w:szCs w:val="20"/>
                <w:u w:val="single"/>
              </w:rPr>
              <w:t>Συμ</w:t>
            </w:r>
            <w:proofErr w:type="spellEnd"/>
            <w:r w:rsidRPr="009D7AAD">
              <w:rPr>
                <w:rFonts w:asciiTheme="minorHAnsi" w:hAnsiTheme="minorHAnsi" w:cstheme="minorHAnsi"/>
                <w:sz w:val="20"/>
                <w:szCs w:val="20"/>
                <w:u w:val="single"/>
              </w:rPr>
              <w:t>περιφορας:</w:t>
            </w:r>
          </w:p>
          <w:p w14:paraId="113A4DE3" w14:textId="25794A6E" w:rsidR="00215431" w:rsidRPr="002A09B5" w:rsidRDefault="00215431">
            <w:pPr>
              <w:pStyle w:val="ListParagraph"/>
              <w:numPr>
                <w:ilvl w:val="0"/>
                <w:numId w:val="5"/>
              </w:numPr>
              <w:rPr>
                <w:rFonts w:asciiTheme="minorHAnsi" w:hAnsiTheme="minorHAnsi" w:cstheme="minorHAnsi"/>
                <w:sz w:val="20"/>
                <w:szCs w:val="20"/>
              </w:rPr>
            </w:pPr>
            <w:r w:rsidRPr="002A09B5">
              <w:rPr>
                <w:rFonts w:asciiTheme="minorHAnsi" w:hAnsiTheme="minorHAnsi" w:cstheme="minorHAnsi"/>
                <w:sz w:val="20"/>
                <w:szCs w:val="20"/>
              </w:rPr>
              <w:t>Έννοια &amp; Θεωρίες Συμπεριφοράς</w:t>
            </w:r>
          </w:p>
          <w:p w14:paraId="6F2C5CA2" w14:textId="5C38E0B4" w:rsidR="00215431" w:rsidRPr="002A09B5" w:rsidRDefault="00215431">
            <w:pPr>
              <w:pStyle w:val="ListParagraph"/>
              <w:numPr>
                <w:ilvl w:val="0"/>
                <w:numId w:val="5"/>
              </w:numPr>
              <w:rPr>
                <w:rFonts w:asciiTheme="minorHAnsi" w:hAnsiTheme="minorHAnsi" w:cstheme="minorHAnsi"/>
                <w:sz w:val="20"/>
                <w:szCs w:val="20"/>
              </w:rPr>
            </w:pPr>
            <w:r w:rsidRPr="002A09B5">
              <w:rPr>
                <w:rFonts w:asciiTheme="minorHAnsi" w:hAnsiTheme="minorHAnsi" w:cstheme="minorHAnsi"/>
                <w:sz w:val="20"/>
                <w:szCs w:val="20"/>
              </w:rPr>
              <w:t>Αξίες, Στάσεις, Αντίληψη</w:t>
            </w:r>
          </w:p>
          <w:p w14:paraId="2CF83C70" w14:textId="77777777" w:rsidR="00215431" w:rsidRPr="002A09B5" w:rsidRDefault="00215431">
            <w:pPr>
              <w:pStyle w:val="ListParagraph"/>
              <w:numPr>
                <w:ilvl w:val="0"/>
                <w:numId w:val="5"/>
              </w:numPr>
              <w:rPr>
                <w:rFonts w:asciiTheme="minorHAnsi" w:hAnsiTheme="minorHAnsi" w:cstheme="minorHAnsi"/>
                <w:sz w:val="20"/>
                <w:szCs w:val="20"/>
              </w:rPr>
            </w:pPr>
            <w:r w:rsidRPr="002A09B5">
              <w:rPr>
                <w:rFonts w:asciiTheme="minorHAnsi" w:hAnsiTheme="minorHAnsi" w:cstheme="minorHAnsi"/>
                <w:sz w:val="20"/>
                <w:szCs w:val="20"/>
              </w:rPr>
              <w:t>Επικοινωνία</w:t>
            </w:r>
          </w:p>
          <w:p w14:paraId="1BBB4D57" w14:textId="77777777" w:rsidR="00215431" w:rsidRPr="009D7AAD" w:rsidRDefault="00215431">
            <w:pPr>
              <w:pStyle w:val="ListParagraph"/>
              <w:numPr>
                <w:ilvl w:val="0"/>
                <w:numId w:val="5"/>
              </w:numPr>
              <w:rPr>
                <w:rFonts w:asciiTheme="minorHAnsi" w:hAnsiTheme="minorHAnsi" w:cstheme="minorHAnsi"/>
                <w:sz w:val="20"/>
                <w:szCs w:val="20"/>
              </w:rPr>
            </w:pPr>
            <w:r w:rsidRPr="009D7AAD">
              <w:rPr>
                <w:rFonts w:asciiTheme="minorHAnsi" w:hAnsiTheme="minorHAnsi" w:cstheme="minorHAnsi"/>
                <w:sz w:val="20"/>
                <w:szCs w:val="20"/>
              </w:rPr>
              <w:t>Διοίκηση και Ανάπτυξη Ομάδων</w:t>
            </w:r>
          </w:p>
          <w:p w14:paraId="2731847E" w14:textId="0B15795B" w:rsidR="009D7AAD" w:rsidRPr="009D7AAD" w:rsidRDefault="009D7AAD" w:rsidP="009D7AAD">
            <w:pPr>
              <w:rPr>
                <w:rFonts w:asciiTheme="minorHAnsi" w:hAnsiTheme="minorHAnsi" w:cstheme="minorHAnsi"/>
                <w:sz w:val="20"/>
                <w:szCs w:val="20"/>
                <w:u w:val="single"/>
              </w:rPr>
            </w:pPr>
            <w:proofErr w:type="spellStart"/>
            <w:r w:rsidRPr="009D7AAD">
              <w:rPr>
                <w:rFonts w:asciiTheme="minorHAnsi" w:hAnsiTheme="minorHAnsi" w:cstheme="minorHAnsi"/>
                <w:sz w:val="20"/>
                <w:szCs w:val="20"/>
                <w:u w:val="single"/>
              </w:rPr>
              <w:t>Θεμ</w:t>
            </w:r>
            <w:proofErr w:type="spellEnd"/>
            <w:r w:rsidRPr="009D7AAD">
              <w:rPr>
                <w:rFonts w:asciiTheme="minorHAnsi" w:hAnsiTheme="minorHAnsi" w:cstheme="minorHAnsi"/>
                <w:sz w:val="20"/>
                <w:szCs w:val="20"/>
                <w:u w:val="single"/>
              </w:rPr>
              <w:t xml:space="preserve">ατικές </w:t>
            </w:r>
            <w:proofErr w:type="spellStart"/>
            <w:r w:rsidRPr="009D7AAD">
              <w:rPr>
                <w:rFonts w:asciiTheme="minorHAnsi" w:hAnsiTheme="minorHAnsi" w:cstheme="minorHAnsi"/>
                <w:sz w:val="20"/>
                <w:szCs w:val="20"/>
                <w:u w:val="single"/>
              </w:rPr>
              <w:t>ενότητες</w:t>
            </w:r>
            <w:proofErr w:type="spellEnd"/>
            <w:r w:rsidRPr="009D7AAD">
              <w:rPr>
                <w:rFonts w:asciiTheme="minorHAnsi" w:hAnsiTheme="minorHAnsi" w:cstheme="minorHAnsi"/>
                <w:sz w:val="20"/>
                <w:szCs w:val="20"/>
                <w:u w:val="single"/>
              </w:rPr>
              <w:t xml:space="preserve"> </w:t>
            </w:r>
            <w:r w:rsidRPr="009D7AAD">
              <w:rPr>
                <w:rFonts w:asciiTheme="minorHAnsi" w:hAnsiTheme="minorHAnsi" w:cstheme="minorHAnsi"/>
                <w:sz w:val="20"/>
                <w:szCs w:val="20"/>
                <w:u w:val="single"/>
                <w:lang w:val="el-GR"/>
              </w:rPr>
              <w:t>Διοίκηση Προσωπικού</w:t>
            </w:r>
            <w:r w:rsidRPr="009D7AAD">
              <w:rPr>
                <w:rFonts w:asciiTheme="minorHAnsi" w:hAnsiTheme="minorHAnsi" w:cstheme="minorHAnsi"/>
                <w:sz w:val="20"/>
                <w:szCs w:val="20"/>
                <w:u w:val="single"/>
              </w:rPr>
              <w:t>:</w:t>
            </w:r>
          </w:p>
          <w:p w14:paraId="3FDB486F" w14:textId="77777777" w:rsidR="009D7AAD" w:rsidRPr="009D7AAD" w:rsidRDefault="009D7AAD" w:rsidP="009D7AAD">
            <w:pPr>
              <w:numPr>
                <w:ilvl w:val="0"/>
                <w:numId w:val="15"/>
              </w:numPr>
              <w:rPr>
                <w:rFonts w:asciiTheme="minorHAnsi" w:hAnsiTheme="minorHAnsi" w:cstheme="minorHAnsi"/>
                <w:sz w:val="20"/>
                <w:szCs w:val="20"/>
                <w:lang w:val="el-GR"/>
              </w:rPr>
            </w:pPr>
            <w:r w:rsidRPr="009D7AAD">
              <w:rPr>
                <w:rFonts w:asciiTheme="minorHAnsi" w:hAnsiTheme="minorHAnsi" w:cstheme="minorHAnsi"/>
                <w:sz w:val="20"/>
                <w:szCs w:val="20"/>
                <w:lang w:val="el-GR"/>
              </w:rPr>
              <w:t xml:space="preserve">Έννοια και περιεχόμενο της Διεύθυνσης Ανθρωπίνων Πόρων </w:t>
            </w:r>
          </w:p>
          <w:p w14:paraId="5A76B373" w14:textId="77777777" w:rsidR="009D7AAD" w:rsidRPr="009D7AAD" w:rsidRDefault="009D7AAD" w:rsidP="009D7AAD">
            <w:pPr>
              <w:numPr>
                <w:ilvl w:val="0"/>
                <w:numId w:val="15"/>
              </w:numPr>
              <w:rPr>
                <w:rFonts w:asciiTheme="minorHAnsi" w:hAnsiTheme="minorHAnsi" w:cstheme="minorHAnsi"/>
                <w:sz w:val="20"/>
                <w:szCs w:val="20"/>
              </w:rPr>
            </w:pPr>
            <w:proofErr w:type="spellStart"/>
            <w:r w:rsidRPr="009D7AAD">
              <w:rPr>
                <w:rFonts w:asciiTheme="minorHAnsi" w:hAnsiTheme="minorHAnsi" w:cstheme="minorHAnsi"/>
                <w:sz w:val="20"/>
                <w:szCs w:val="20"/>
              </w:rPr>
              <w:t>Ανάλυση</w:t>
            </w:r>
            <w:proofErr w:type="spellEnd"/>
            <w:r w:rsidRPr="009D7AAD">
              <w:rPr>
                <w:rFonts w:asciiTheme="minorHAnsi" w:hAnsiTheme="minorHAnsi" w:cstheme="minorHAnsi"/>
                <w:sz w:val="20"/>
                <w:szCs w:val="20"/>
              </w:rPr>
              <w:t xml:space="preserve"> </w:t>
            </w:r>
            <w:proofErr w:type="spellStart"/>
            <w:r w:rsidRPr="009D7AAD">
              <w:rPr>
                <w:rFonts w:asciiTheme="minorHAnsi" w:hAnsiTheme="minorHAnsi" w:cstheme="minorHAnsi"/>
                <w:sz w:val="20"/>
                <w:szCs w:val="20"/>
              </w:rPr>
              <w:t>εργ</w:t>
            </w:r>
            <w:proofErr w:type="spellEnd"/>
            <w:r w:rsidRPr="009D7AAD">
              <w:rPr>
                <w:rFonts w:asciiTheme="minorHAnsi" w:hAnsiTheme="minorHAnsi" w:cstheme="minorHAnsi"/>
                <w:sz w:val="20"/>
                <w:szCs w:val="20"/>
              </w:rPr>
              <w:t>ασίας</w:t>
            </w:r>
          </w:p>
          <w:p w14:paraId="5ACB4A6E" w14:textId="77777777" w:rsidR="009D7AAD" w:rsidRPr="009D7AAD" w:rsidRDefault="009D7AAD" w:rsidP="009D7AAD">
            <w:pPr>
              <w:numPr>
                <w:ilvl w:val="0"/>
                <w:numId w:val="15"/>
              </w:numPr>
              <w:rPr>
                <w:rFonts w:asciiTheme="minorHAnsi" w:hAnsiTheme="minorHAnsi" w:cstheme="minorHAnsi"/>
                <w:sz w:val="20"/>
                <w:szCs w:val="20"/>
              </w:rPr>
            </w:pPr>
            <w:proofErr w:type="spellStart"/>
            <w:r w:rsidRPr="009D7AAD">
              <w:rPr>
                <w:rFonts w:asciiTheme="minorHAnsi" w:hAnsiTheme="minorHAnsi" w:cstheme="minorHAnsi"/>
                <w:sz w:val="20"/>
                <w:szCs w:val="20"/>
              </w:rPr>
              <w:t>Προσέλκυση</w:t>
            </w:r>
            <w:proofErr w:type="spellEnd"/>
            <w:r w:rsidRPr="009D7AAD">
              <w:rPr>
                <w:rFonts w:asciiTheme="minorHAnsi" w:hAnsiTheme="minorHAnsi" w:cstheme="minorHAnsi"/>
                <w:sz w:val="20"/>
                <w:szCs w:val="20"/>
              </w:rPr>
              <w:t xml:space="preserve"> υπ</w:t>
            </w:r>
            <w:proofErr w:type="spellStart"/>
            <w:r w:rsidRPr="009D7AAD">
              <w:rPr>
                <w:rFonts w:asciiTheme="minorHAnsi" w:hAnsiTheme="minorHAnsi" w:cstheme="minorHAnsi"/>
                <w:sz w:val="20"/>
                <w:szCs w:val="20"/>
              </w:rPr>
              <w:t>οψηφίων</w:t>
            </w:r>
            <w:proofErr w:type="spellEnd"/>
            <w:r w:rsidRPr="009D7AAD">
              <w:rPr>
                <w:rFonts w:asciiTheme="minorHAnsi" w:hAnsiTheme="minorHAnsi" w:cstheme="minorHAnsi"/>
                <w:sz w:val="20"/>
                <w:szCs w:val="20"/>
              </w:rPr>
              <w:t xml:space="preserve"> </w:t>
            </w:r>
          </w:p>
          <w:p w14:paraId="51DD5ABE" w14:textId="143F4874" w:rsidR="009D7AAD" w:rsidRPr="009D7AAD" w:rsidRDefault="009D7AAD" w:rsidP="009D7AAD">
            <w:pPr>
              <w:numPr>
                <w:ilvl w:val="0"/>
                <w:numId w:val="15"/>
              </w:numPr>
              <w:rPr>
                <w:rFonts w:asciiTheme="minorHAnsi" w:hAnsiTheme="minorHAnsi" w:cstheme="minorHAnsi"/>
                <w:sz w:val="20"/>
                <w:szCs w:val="20"/>
              </w:rPr>
            </w:pPr>
            <w:r w:rsidRPr="009D7AAD">
              <w:rPr>
                <w:rFonts w:asciiTheme="minorHAnsi" w:hAnsiTheme="minorHAnsi" w:cstheme="minorHAnsi"/>
                <w:sz w:val="20"/>
                <w:szCs w:val="20"/>
              </w:rPr>
              <w:t>Επ</w:t>
            </w:r>
            <w:proofErr w:type="spellStart"/>
            <w:r w:rsidRPr="009D7AAD">
              <w:rPr>
                <w:rFonts w:asciiTheme="minorHAnsi" w:hAnsiTheme="minorHAnsi" w:cstheme="minorHAnsi"/>
                <w:sz w:val="20"/>
                <w:szCs w:val="20"/>
              </w:rPr>
              <w:t>ιλογή</w:t>
            </w:r>
            <w:proofErr w:type="spellEnd"/>
            <w:r w:rsidRPr="009D7AAD">
              <w:rPr>
                <w:rFonts w:asciiTheme="minorHAnsi" w:hAnsiTheme="minorHAnsi" w:cstheme="minorHAnsi"/>
                <w:sz w:val="20"/>
                <w:szCs w:val="20"/>
              </w:rPr>
              <w:t xml:space="preserve"> υπ</w:t>
            </w:r>
            <w:proofErr w:type="spellStart"/>
            <w:r w:rsidRPr="009D7AAD">
              <w:rPr>
                <w:rFonts w:asciiTheme="minorHAnsi" w:hAnsiTheme="minorHAnsi" w:cstheme="minorHAnsi"/>
                <w:sz w:val="20"/>
                <w:szCs w:val="20"/>
              </w:rPr>
              <w:t>οψηφίων</w:t>
            </w:r>
            <w:proofErr w:type="spellEnd"/>
          </w:p>
          <w:p w14:paraId="3CDB6051" w14:textId="77777777" w:rsidR="009D7AAD" w:rsidRDefault="009D7AAD" w:rsidP="009D7AAD">
            <w:pPr>
              <w:rPr>
                <w:rFonts w:asciiTheme="minorHAnsi" w:hAnsiTheme="minorHAnsi" w:cstheme="minorHAnsi"/>
                <w:sz w:val="20"/>
                <w:szCs w:val="20"/>
              </w:rPr>
            </w:pPr>
          </w:p>
          <w:p w14:paraId="4B664192" w14:textId="6EFD8FD2" w:rsidR="009D7AAD" w:rsidRDefault="009D7AAD" w:rsidP="009D7AAD">
            <w:pPr>
              <w:rPr>
                <w:rFonts w:asciiTheme="minorHAnsi" w:hAnsiTheme="minorHAnsi" w:cstheme="minorHAnsi"/>
                <w:sz w:val="20"/>
                <w:szCs w:val="20"/>
                <w:u w:val="single"/>
                <w:lang w:val="el-GR"/>
              </w:rPr>
            </w:pPr>
            <w:proofErr w:type="spellStart"/>
            <w:r w:rsidRPr="009D7AAD">
              <w:rPr>
                <w:rFonts w:asciiTheme="minorHAnsi" w:hAnsiTheme="minorHAnsi" w:cstheme="minorHAnsi"/>
                <w:sz w:val="20"/>
                <w:szCs w:val="20"/>
                <w:u w:val="single"/>
              </w:rPr>
              <w:t>Θεμ</w:t>
            </w:r>
            <w:proofErr w:type="spellEnd"/>
            <w:r w:rsidRPr="009D7AAD">
              <w:rPr>
                <w:rFonts w:asciiTheme="minorHAnsi" w:hAnsiTheme="minorHAnsi" w:cstheme="minorHAnsi"/>
                <w:sz w:val="20"/>
                <w:szCs w:val="20"/>
                <w:u w:val="single"/>
              </w:rPr>
              <w:t xml:space="preserve">ατικές </w:t>
            </w:r>
            <w:proofErr w:type="spellStart"/>
            <w:r w:rsidRPr="009D7AAD">
              <w:rPr>
                <w:rFonts w:asciiTheme="minorHAnsi" w:hAnsiTheme="minorHAnsi" w:cstheme="minorHAnsi"/>
                <w:sz w:val="20"/>
                <w:szCs w:val="20"/>
                <w:u w:val="single"/>
              </w:rPr>
              <w:t>ενότητες</w:t>
            </w:r>
            <w:proofErr w:type="spellEnd"/>
            <w:r w:rsidRPr="009D7AAD">
              <w:rPr>
                <w:rFonts w:asciiTheme="minorHAnsi" w:hAnsiTheme="minorHAnsi" w:cstheme="minorHAnsi"/>
                <w:sz w:val="20"/>
                <w:szCs w:val="20"/>
                <w:u w:val="single"/>
              </w:rPr>
              <w:t xml:space="preserve"> </w:t>
            </w:r>
            <w:r>
              <w:rPr>
                <w:rFonts w:asciiTheme="minorHAnsi" w:hAnsiTheme="minorHAnsi" w:cstheme="minorHAnsi"/>
                <w:sz w:val="20"/>
                <w:szCs w:val="20"/>
                <w:u w:val="single"/>
                <w:lang w:val="el-GR"/>
              </w:rPr>
              <w:t>Ηγεσίας</w:t>
            </w:r>
          </w:p>
          <w:p w14:paraId="108350BF" w14:textId="7A8C3B4A" w:rsidR="009D7AAD" w:rsidRPr="009D7AAD" w:rsidRDefault="009D7AAD" w:rsidP="009D7AAD">
            <w:pPr>
              <w:pStyle w:val="ListParagraph"/>
              <w:numPr>
                <w:ilvl w:val="0"/>
                <w:numId w:val="16"/>
              </w:numPr>
              <w:rPr>
                <w:rFonts w:asciiTheme="minorHAnsi" w:hAnsiTheme="minorHAnsi" w:cstheme="minorHAnsi"/>
                <w:sz w:val="20"/>
                <w:szCs w:val="20"/>
              </w:rPr>
            </w:pPr>
            <w:r w:rsidRPr="009D7AAD">
              <w:rPr>
                <w:rFonts w:asciiTheme="minorHAnsi" w:hAnsiTheme="minorHAnsi" w:cstheme="minorHAnsi"/>
                <w:sz w:val="20"/>
                <w:szCs w:val="20"/>
              </w:rPr>
              <w:t>Στιλ ηγεσίας</w:t>
            </w:r>
          </w:p>
          <w:p w14:paraId="32046423" w14:textId="651732CA" w:rsidR="009D7AAD" w:rsidRPr="009D7AAD" w:rsidRDefault="009D7AAD" w:rsidP="009D7AAD">
            <w:pPr>
              <w:pStyle w:val="ListParagraph"/>
              <w:numPr>
                <w:ilvl w:val="0"/>
                <w:numId w:val="16"/>
              </w:numPr>
              <w:rPr>
                <w:rFonts w:asciiTheme="minorHAnsi" w:hAnsiTheme="minorHAnsi" w:cstheme="minorHAnsi"/>
                <w:sz w:val="20"/>
                <w:szCs w:val="20"/>
                <w:lang w:val="en-US"/>
              </w:rPr>
            </w:pPr>
            <w:r w:rsidRPr="009D7AAD">
              <w:rPr>
                <w:rFonts w:asciiTheme="minorHAnsi" w:hAnsiTheme="minorHAnsi" w:cstheme="minorHAnsi"/>
                <w:sz w:val="20"/>
                <w:szCs w:val="20"/>
              </w:rPr>
              <w:t xml:space="preserve">Διαφορές </w:t>
            </w:r>
            <w:proofErr w:type="spellStart"/>
            <w:r w:rsidRPr="009D7AAD">
              <w:rPr>
                <w:rFonts w:asciiTheme="minorHAnsi" w:hAnsiTheme="minorHAnsi" w:cstheme="minorHAnsi"/>
                <w:sz w:val="20"/>
                <w:szCs w:val="20"/>
                <w:lang w:val="de-AT"/>
              </w:rPr>
              <w:t>manager</w:t>
            </w:r>
            <w:proofErr w:type="spellEnd"/>
            <w:r w:rsidRPr="009D7AAD">
              <w:rPr>
                <w:rFonts w:asciiTheme="minorHAnsi" w:hAnsiTheme="minorHAnsi" w:cstheme="minorHAnsi"/>
                <w:sz w:val="20"/>
                <w:szCs w:val="20"/>
                <w:lang w:val="de-AT"/>
              </w:rPr>
              <w:t xml:space="preserve"> – </w:t>
            </w:r>
            <w:r>
              <w:rPr>
                <w:rFonts w:asciiTheme="minorHAnsi" w:hAnsiTheme="minorHAnsi" w:cstheme="minorHAnsi"/>
                <w:sz w:val="20"/>
                <w:szCs w:val="20"/>
              </w:rPr>
              <w:t>ηγέτη</w:t>
            </w:r>
          </w:p>
        </w:tc>
      </w:tr>
    </w:tbl>
    <w:p w14:paraId="6C828103" w14:textId="77777777" w:rsidR="00F94BAE" w:rsidRPr="002A09B5" w:rsidRDefault="00F94BAE">
      <w:pPr>
        <w:rPr>
          <w:rFonts w:asciiTheme="minorHAnsi" w:hAnsiTheme="minorHAnsi" w:cstheme="minorHAnsi"/>
          <w:b/>
          <w:sz w:val="22"/>
          <w:szCs w:val="22"/>
          <w:lang w:val="el-GR"/>
        </w:rPr>
      </w:pPr>
    </w:p>
    <w:p w14:paraId="2ECA3240" w14:textId="77777777" w:rsidR="009D7AAD" w:rsidRDefault="009D7AAD" w:rsidP="009D7AAD">
      <w:pPr>
        <w:widowControl w:val="0"/>
        <w:autoSpaceDE w:val="0"/>
        <w:autoSpaceDN w:val="0"/>
        <w:adjustRightInd w:val="0"/>
        <w:spacing w:before="120" w:after="200" w:line="276" w:lineRule="auto"/>
        <w:ind w:left="357"/>
        <w:rPr>
          <w:rFonts w:asciiTheme="minorHAnsi" w:hAnsiTheme="minorHAnsi" w:cstheme="minorHAnsi"/>
          <w:b/>
          <w:sz w:val="22"/>
          <w:szCs w:val="22"/>
          <w:lang w:val="el-GR"/>
        </w:rPr>
      </w:pPr>
    </w:p>
    <w:p w14:paraId="659C3B9C" w14:textId="460451FD" w:rsidR="000F4FD4" w:rsidRPr="002A09B5" w:rsidRDefault="000F4FD4">
      <w:pPr>
        <w:widowControl w:val="0"/>
        <w:numPr>
          <w:ilvl w:val="0"/>
          <w:numId w:val="1"/>
        </w:numPr>
        <w:autoSpaceDE w:val="0"/>
        <w:autoSpaceDN w:val="0"/>
        <w:adjustRightInd w:val="0"/>
        <w:spacing w:before="120" w:after="200" w:line="276" w:lineRule="auto"/>
        <w:ind w:left="357" w:hanging="357"/>
        <w:rPr>
          <w:rFonts w:asciiTheme="minorHAnsi" w:hAnsiTheme="minorHAnsi" w:cstheme="minorHAnsi"/>
          <w:b/>
          <w:sz w:val="22"/>
          <w:szCs w:val="22"/>
          <w:lang w:val="el-GR"/>
        </w:rPr>
      </w:pPr>
      <w:r w:rsidRPr="002A09B5">
        <w:rPr>
          <w:rFonts w:asciiTheme="minorHAnsi" w:hAnsiTheme="minorHAnsi" w:cstheme="minorHAnsi"/>
          <w:b/>
          <w:sz w:val="22"/>
          <w:szCs w:val="22"/>
          <w:lang w:val="el-GR"/>
        </w:rPr>
        <w:lastRenderedPageBreak/>
        <w:t>ΔΙΔΑΚΤΙΚΕΣ και ΜΑΘΗΣΙΑΚΕΣ ΜΕΘΟΔΟΙ - ΑΞΙΟΛΟΓΗΣΗ</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2A09B5" w:rsidRPr="002A09B5" w14:paraId="02C656FF" w14:textId="77777777" w:rsidTr="007673F3">
        <w:tc>
          <w:tcPr>
            <w:tcW w:w="3306" w:type="dxa"/>
            <w:shd w:val="clear" w:color="auto" w:fill="DDD9C3" w:themeFill="background2" w:themeFillShade="E6"/>
          </w:tcPr>
          <w:p w14:paraId="35A7C2B0" w14:textId="77777777" w:rsidR="000F4FD4" w:rsidRPr="002A09B5" w:rsidRDefault="000F4FD4" w:rsidP="007673F3">
            <w:pPr>
              <w:jc w:val="right"/>
              <w:rPr>
                <w:rFonts w:asciiTheme="minorHAnsi" w:hAnsiTheme="minorHAnsi" w:cstheme="minorHAnsi"/>
                <w:b/>
                <w:sz w:val="20"/>
                <w:szCs w:val="20"/>
                <w:lang w:val="el-GR"/>
              </w:rPr>
            </w:pPr>
            <w:r w:rsidRPr="002A09B5">
              <w:rPr>
                <w:rFonts w:asciiTheme="minorHAnsi" w:hAnsiTheme="minorHAnsi" w:cstheme="minorHAnsi"/>
                <w:b/>
                <w:sz w:val="20"/>
                <w:szCs w:val="20"/>
                <w:lang w:val="el-GR"/>
              </w:rPr>
              <w:t>ΤΡΟΠΟΣ ΠΑΡΑΔΟΣΗΣ</w:t>
            </w:r>
            <w:r w:rsidRPr="002A09B5">
              <w:rPr>
                <w:rFonts w:asciiTheme="minorHAnsi" w:hAnsiTheme="minorHAnsi" w:cstheme="minorHAnsi"/>
                <w:b/>
                <w:sz w:val="20"/>
                <w:szCs w:val="20"/>
                <w:lang w:val="el-GR"/>
              </w:rPr>
              <w:br/>
            </w:r>
            <w:r w:rsidRPr="002A09B5">
              <w:rPr>
                <w:rFonts w:asciiTheme="minorHAnsi" w:hAnsiTheme="minorHAnsi" w:cstheme="minorHAnsi"/>
                <w:i/>
                <w:sz w:val="16"/>
                <w:szCs w:val="16"/>
                <w:lang w:val="el-GR"/>
              </w:rPr>
              <w:t>Πρόσωπο με πρόσωπο, Εξ αποστάσεως εκπαίδευση κ.λπ.</w:t>
            </w:r>
          </w:p>
        </w:tc>
        <w:tc>
          <w:tcPr>
            <w:tcW w:w="5166" w:type="dxa"/>
          </w:tcPr>
          <w:p w14:paraId="7FE4ACCE" w14:textId="77777777" w:rsidR="000F4FD4" w:rsidRPr="002A09B5" w:rsidRDefault="008A3BC6" w:rsidP="007673F3">
            <w:pPr>
              <w:spacing w:after="200" w:line="276" w:lineRule="auto"/>
              <w:rPr>
                <w:rFonts w:asciiTheme="minorHAnsi" w:eastAsia="Calibri" w:hAnsiTheme="minorHAnsi" w:cstheme="minorHAnsi"/>
                <w:iCs/>
                <w:sz w:val="20"/>
                <w:szCs w:val="20"/>
                <w:lang w:val="el-GR"/>
              </w:rPr>
            </w:pPr>
            <w:r w:rsidRPr="002A09B5">
              <w:rPr>
                <w:rFonts w:asciiTheme="minorHAnsi" w:eastAsia="Calibri" w:hAnsiTheme="minorHAnsi" w:cstheme="minorHAnsi"/>
                <w:iCs/>
                <w:sz w:val="20"/>
                <w:szCs w:val="20"/>
                <w:lang w:val="el-GR"/>
              </w:rPr>
              <w:t>Πρόσωπο με πρόσωπο</w:t>
            </w:r>
          </w:p>
        </w:tc>
      </w:tr>
      <w:tr w:rsidR="002A09B5" w:rsidRPr="000A597E" w14:paraId="189868BE" w14:textId="77777777" w:rsidTr="007673F3">
        <w:tc>
          <w:tcPr>
            <w:tcW w:w="3306" w:type="dxa"/>
            <w:shd w:val="clear" w:color="auto" w:fill="DDD9C3" w:themeFill="background2" w:themeFillShade="E6"/>
          </w:tcPr>
          <w:p w14:paraId="0E04275E" w14:textId="77777777" w:rsidR="000F4FD4" w:rsidRPr="002A09B5" w:rsidRDefault="000F4FD4" w:rsidP="007673F3">
            <w:pPr>
              <w:jc w:val="right"/>
              <w:rPr>
                <w:rFonts w:asciiTheme="minorHAnsi" w:hAnsiTheme="minorHAnsi" w:cstheme="minorHAnsi"/>
                <w:i/>
                <w:sz w:val="16"/>
                <w:szCs w:val="16"/>
                <w:lang w:val="el-GR"/>
              </w:rPr>
            </w:pPr>
            <w:r w:rsidRPr="002A09B5">
              <w:rPr>
                <w:rFonts w:asciiTheme="minorHAnsi" w:hAnsiTheme="minorHAnsi" w:cstheme="minorHAnsi"/>
                <w:b/>
                <w:sz w:val="20"/>
                <w:szCs w:val="20"/>
                <w:lang w:val="el-GR"/>
              </w:rPr>
              <w:t>ΧΡΗΣΗ ΤΕΧΝΟΛΟΓΙΩΝ ΠΛΗΡΟΦΟΡΙΑΣ ΚΑΙ ΕΠΙΚΟΙΝΩΝΙΩΝ</w:t>
            </w:r>
            <w:r w:rsidRPr="002A09B5">
              <w:rPr>
                <w:rFonts w:asciiTheme="minorHAnsi" w:hAnsiTheme="minorHAnsi" w:cstheme="minorHAnsi"/>
                <w:b/>
                <w:sz w:val="20"/>
                <w:szCs w:val="20"/>
                <w:lang w:val="el-GR"/>
              </w:rPr>
              <w:br/>
            </w:r>
            <w:r w:rsidRPr="002A09B5">
              <w:rPr>
                <w:rFonts w:asciiTheme="minorHAnsi" w:hAnsiTheme="minorHAnsi" w:cstheme="minorHAnsi"/>
                <w:i/>
                <w:sz w:val="16"/>
                <w:szCs w:val="16"/>
                <w:lang w:val="el-GR"/>
              </w:rPr>
              <w:t>Χρήση Τ.Π.Ε. στη Διδασκαλία, στην Εργαστηριακή Εκπαίδευση, στην Επικοινωνία με τους φοιτητές</w:t>
            </w:r>
          </w:p>
        </w:tc>
        <w:tc>
          <w:tcPr>
            <w:tcW w:w="5166" w:type="dxa"/>
            <w:tcBorders>
              <w:bottom w:val="single" w:sz="4" w:space="0" w:color="auto"/>
            </w:tcBorders>
          </w:tcPr>
          <w:p w14:paraId="5066F380" w14:textId="77777777" w:rsidR="000F4FD4" w:rsidRPr="002A09B5" w:rsidRDefault="006347A3" w:rsidP="007673F3">
            <w:pPr>
              <w:rPr>
                <w:rFonts w:asciiTheme="minorHAnsi" w:hAnsiTheme="minorHAnsi" w:cstheme="minorHAnsi"/>
                <w:sz w:val="20"/>
                <w:szCs w:val="20"/>
                <w:lang w:val="el-GR"/>
              </w:rPr>
            </w:pPr>
            <w:r w:rsidRPr="002A09B5">
              <w:rPr>
                <w:rFonts w:asciiTheme="minorHAnsi" w:hAnsiTheme="minorHAnsi" w:cstheme="minorHAnsi"/>
                <w:sz w:val="20"/>
                <w:szCs w:val="20"/>
              </w:rPr>
              <w:t>e</w:t>
            </w:r>
            <w:r w:rsidRPr="002A09B5">
              <w:rPr>
                <w:rFonts w:asciiTheme="minorHAnsi" w:hAnsiTheme="minorHAnsi" w:cstheme="minorHAnsi"/>
                <w:sz w:val="20"/>
                <w:szCs w:val="20"/>
                <w:lang w:val="el-GR"/>
              </w:rPr>
              <w:t>-</w:t>
            </w:r>
            <w:r w:rsidRPr="002A09B5">
              <w:rPr>
                <w:rFonts w:asciiTheme="minorHAnsi" w:hAnsiTheme="minorHAnsi" w:cstheme="minorHAnsi"/>
                <w:sz w:val="20"/>
                <w:szCs w:val="20"/>
              </w:rPr>
              <w:t>mail</w:t>
            </w:r>
            <w:r w:rsidRPr="002A09B5">
              <w:rPr>
                <w:rFonts w:asciiTheme="minorHAnsi" w:hAnsiTheme="minorHAnsi" w:cstheme="minorHAnsi"/>
                <w:sz w:val="20"/>
                <w:szCs w:val="20"/>
                <w:lang w:val="el-GR"/>
              </w:rPr>
              <w:t xml:space="preserve">, </w:t>
            </w:r>
            <w:r w:rsidRPr="002A09B5">
              <w:rPr>
                <w:rFonts w:asciiTheme="minorHAnsi" w:hAnsiTheme="minorHAnsi" w:cstheme="minorHAnsi"/>
                <w:sz w:val="20"/>
                <w:szCs w:val="20"/>
              </w:rPr>
              <w:t>e</w:t>
            </w:r>
            <w:r w:rsidRPr="002A09B5">
              <w:rPr>
                <w:rFonts w:asciiTheme="minorHAnsi" w:hAnsiTheme="minorHAnsi" w:cstheme="minorHAnsi"/>
                <w:sz w:val="20"/>
                <w:szCs w:val="20"/>
                <w:lang w:val="el-GR"/>
              </w:rPr>
              <w:t>-</w:t>
            </w:r>
            <w:r w:rsidRPr="002A09B5">
              <w:rPr>
                <w:rFonts w:asciiTheme="minorHAnsi" w:hAnsiTheme="minorHAnsi" w:cstheme="minorHAnsi"/>
                <w:sz w:val="20"/>
                <w:szCs w:val="20"/>
              </w:rPr>
              <w:t>class</w:t>
            </w:r>
            <w:r w:rsidR="00471711" w:rsidRPr="002A09B5">
              <w:rPr>
                <w:rFonts w:asciiTheme="minorHAnsi" w:hAnsiTheme="minorHAnsi" w:cstheme="minorHAnsi"/>
                <w:sz w:val="20"/>
                <w:szCs w:val="20"/>
                <w:lang w:val="el-GR"/>
              </w:rPr>
              <w:t>, ιστοσελίδα Τμήματος</w:t>
            </w:r>
          </w:p>
        </w:tc>
      </w:tr>
      <w:tr w:rsidR="002A09B5" w:rsidRPr="002A09B5" w14:paraId="1FBF8D81" w14:textId="77777777" w:rsidTr="007673F3">
        <w:tc>
          <w:tcPr>
            <w:tcW w:w="3306" w:type="dxa"/>
            <w:shd w:val="clear" w:color="auto" w:fill="DDD9C3" w:themeFill="background2" w:themeFillShade="E6"/>
          </w:tcPr>
          <w:p w14:paraId="29F70270" w14:textId="77777777" w:rsidR="000F4FD4" w:rsidRPr="002A09B5" w:rsidRDefault="000F4FD4" w:rsidP="007673F3">
            <w:pPr>
              <w:jc w:val="right"/>
              <w:rPr>
                <w:rFonts w:asciiTheme="minorHAnsi" w:hAnsiTheme="minorHAnsi" w:cstheme="minorHAnsi"/>
                <w:b/>
                <w:sz w:val="20"/>
                <w:szCs w:val="20"/>
                <w:lang w:val="el-GR"/>
              </w:rPr>
            </w:pPr>
            <w:r w:rsidRPr="002A09B5">
              <w:rPr>
                <w:rFonts w:asciiTheme="minorHAnsi" w:hAnsiTheme="minorHAnsi" w:cstheme="minorHAnsi"/>
                <w:b/>
                <w:sz w:val="20"/>
                <w:szCs w:val="20"/>
                <w:lang w:val="el-GR"/>
              </w:rPr>
              <w:t>ΟΡΓΑΝΩΣΗ ΔΙΔΑΣΚΑΛΙΑΣ</w:t>
            </w:r>
          </w:p>
          <w:p w14:paraId="04254C1F" w14:textId="77777777" w:rsidR="000F4FD4" w:rsidRPr="002A09B5" w:rsidRDefault="000F4FD4" w:rsidP="007673F3">
            <w:pPr>
              <w:jc w:val="both"/>
              <w:rPr>
                <w:rFonts w:asciiTheme="minorHAnsi" w:hAnsiTheme="minorHAnsi" w:cstheme="minorHAnsi"/>
                <w:i/>
                <w:sz w:val="16"/>
                <w:szCs w:val="16"/>
                <w:lang w:val="el-GR"/>
              </w:rPr>
            </w:pPr>
            <w:r w:rsidRPr="002A09B5">
              <w:rPr>
                <w:rFonts w:asciiTheme="minorHAnsi" w:hAnsiTheme="minorHAnsi" w:cstheme="minorHAnsi"/>
                <w:i/>
                <w:sz w:val="16"/>
                <w:szCs w:val="16"/>
                <w:lang w:val="el-GR"/>
              </w:rPr>
              <w:t>Περιγράφονται αναλυτικά ο τρόπος και μέθοδοι διδασκαλίας.</w:t>
            </w:r>
          </w:p>
          <w:p w14:paraId="25E5F50A" w14:textId="77777777" w:rsidR="000F4FD4" w:rsidRPr="002A09B5" w:rsidRDefault="000F4FD4" w:rsidP="007673F3">
            <w:pPr>
              <w:jc w:val="both"/>
              <w:rPr>
                <w:rFonts w:asciiTheme="minorHAnsi" w:hAnsiTheme="minorHAnsi" w:cstheme="minorHAnsi"/>
                <w:i/>
                <w:sz w:val="16"/>
                <w:szCs w:val="16"/>
                <w:lang w:val="el-GR"/>
              </w:rPr>
            </w:pPr>
            <w:r w:rsidRPr="002A09B5">
              <w:rPr>
                <w:rFonts w:asciiTheme="minorHAnsi" w:hAnsiTheme="minorHAnsi" w:cstheme="minorHAnsi"/>
                <w:i/>
                <w:sz w:val="16"/>
                <w:szCs w:val="16"/>
                <w:lang w:val="el-GR"/>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2A09B5">
              <w:rPr>
                <w:rFonts w:asciiTheme="minorHAnsi" w:hAnsiTheme="minorHAnsi" w:cstheme="minorHAnsi"/>
                <w:i/>
                <w:sz w:val="16"/>
                <w:szCs w:val="16"/>
                <w:lang w:val="el-GR"/>
              </w:rPr>
              <w:t>Διαδραστική</w:t>
            </w:r>
            <w:proofErr w:type="spellEnd"/>
            <w:r w:rsidRPr="002A09B5">
              <w:rPr>
                <w:rFonts w:asciiTheme="minorHAnsi" w:hAnsiTheme="minorHAnsi" w:cstheme="minorHAnsi"/>
                <w:i/>
                <w:sz w:val="16"/>
                <w:szCs w:val="16"/>
                <w:lang w:val="el-GR"/>
              </w:rPr>
              <w:t xml:space="preserve"> διδασκαλία, Εκπαιδευτικές επισκέψεις, Εκπόνηση μελέτης (</w:t>
            </w:r>
            <w:r w:rsidRPr="002A09B5">
              <w:rPr>
                <w:rFonts w:asciiTheme="minorHAnsi" w:hAnsiTheme="minorHAnsi" w:cstheme="minorHAnsi"/>
                <w:i/>
                <w:sz w:val="16"/>
                <w:szCs w:val="16"/>
              </w:rPr>
              <w:t>project</w:t>
            </w:r>
            <w:r w:rsidRPr="002A09B5">
              <w:rPr>
                <w:rFonts w:asciiTheme="minorHAnsi" w:hAnsiTheme="minorHAnsi" w:cstheme="minorHAnsi"/>
                <w:i/>
                <w:sz w:val="16"/>
                <w:szCs w:val="16"/>
                <w:lang w:val="el-GR"/>
              </w:rPr>
              <w:t>), Συγγραφή εργασίας / εργασιών, Καλλιτεχνική δημιουργία, κ.λπ.</w:t>
            </w:r>
          </w:p>
          <w:p w14:paraId="01F647D2" w14:textId="77777777" w:rsidR="000F4FD4" w:rsidRPr="002A09B5" w:rsidRDefault="000F4FD4" w:rsidP="007673F3">
            <w:pPr>
              <w:jc w:val="both"/>
              <w:rPr>
                <w:rFonts w:asciiTheme="minorHAnsi" w:hAnsiTheme="minorHAnsi" w:cstheme="minorHAnsi"/>
                <w:i/>
                <w:sz w:val="16"/>
                <w:szCs w:val="16"/>
                <w:lang w:val="el-GR"/>
              </w:rPr>
            </w:pPr>
          </w:p>
          <w:p w14:paraId="602DE5D4" w14:textId="77777777" w:rsidR="000F4FD4" w:rsidRPr="002A09B5" w:rsidRDefault="000F4FD4" w:rsidP="007673F3">
            <w:pPr>
              <w:jc w:val="both"/>
              <w:rPr>
                <w:rFonts w:asciiTheme="minorHAnsi" w:hAnsiTheme="minorHAnsi" w:cstheme="minorHAnsi"/>
                <w:i/>
                <w:sz w:val="16"/>
                <w:szCs w:val="16"/>
                <w:lang w:val="el-GR"/>
              </w:rPr>
            </w:pPr>
            <w:r w:rsidRPr="002A09B5">
              <w:rPr>
                <w:rFonts w:asciiTheme="minorHAnsi" w:hAnsiTheme="minorHAnsi" w:cstheme="minorHAnsi"/>
                <w:i/>
                <w:sz w:val="16"/>
                <w:szCs w:val="16"/>
                <w:lang w:val="el-GR"/>
              </w:rPr>
              <w:t xml:space="preserve">Αναγράφονται οι ώρες μελέτης του φοιτητή για κάθε μαθησιακή δραστηριότητα καθώς και οι ώρες μη καθοδηγούμενης μελέτης σύμφωνα με τις αρχές του </w:t>
            </w:r>
            <w:r w:rsidRPr="002A09B5">
              <w:rPr>
                <w:rFonts w:asciiTheme="minorHAnsi" w:hAnsiTheme="minorHAnsi" w:cstheme="minorHAnsi"/>
                <w:i/>
                <w:sz w:val="16"/>
                <w:szCs w:val="16"/>
              </w:rPr>
              <w:t>ECTS</w:t>
            </w:r>
          </w:p>
        </w:tc>
        <w:tc>
          <w:tcPr>
            <w:tcW w:w="5166" w:type="dxa"/>
            <w:tcBorders>
              <w:bottom w:val="single" w:sz="4" w:space="0" w:color="auto"/>
            </w:tcBorders>
          </w:tcPr>
          <w:tbl>
            <w:tblPr>
              <w:tblStyle w:val="TableGrid3"/>
              <w:tblW w:w="0" w:type="auto"/>
              <w:tblLook w:val="04A0" w:firstRow="1" w:lastRow="0" w:firstColumn="1" w:lastColumn="0" w:noHBand="0" w:noVBand="1"/>
            </w:tblPr>
            <w:tblGrid>
              <w:gridCol w:w="2467"/>
              <w:gridCol w:w="2468"/>
            </w:tblGrid>
            <w:tr w:rsidR="002A09B5" w:rsidRPr="002A09B5" w14:paraId="4D7BD7E6" w14:textId="77777777" w:rsidTr="007673F3">
              <w:tc>
                <w:tcPr>
                  <w:tcW w:w="2467" w:type="dxa"/>
                  <w:shd w:val="clear" w:color="auto" w:fill="DDD9C3" w:themeFill="background2" w:themeFillShade="E6"/>
                  <w:vAlign w:val="center"/>
                </w:tcPr>
                <w:p w14:paraId="5BD6EC1B" w14:textId="77777777" w:rsidR="000F4FD4" w:rsidRPr="002A09B5" w:rsidRDefault="000F4FD4" w:rsidP="007673F3">
                  <w:pPr>
                    <w:jc w:val="center"/>
                    <w:rPr>
                      <w:rFonts w:asciiTheme="minorHAnsi" w:hAnsiTheme="minorHAnsi" w:cstheme="minorHAnsi"/>
                      <w:b/>
                      <w:i/>
                      <w:sz w:val="20"/>
                      <w:szCs w:val="20"/>
                    </w:rPr>
                  </w:pPr>
                  <w:proofErr w:type="spellStart"/>
                  <w:r w:rsidRPr="002A09B5">
                    <w:rPr>
                      <w:rFonts w:asciiTheme="minorHAnsi" w:hAnsiTheme="minorHAnsi" w:cstheme="minorHAnsi"/>
                      <w:b/>
                      <w:i/>
                      <w:sz w:val="20"/>
                      <w:szCs w:val="20"/>
                    </w:rPr>
                    <w:t>Δρ</w:t>
                  </w:r>
                  <w:proofErr w:type="spellEnd"/>
                  <w:r w:rsidRPr="002A09B5">
                    <w:rPr>
                      <w:rFonts w:asciiTheme="minorHAnsi" w:hAnsiTheme="minorHAnsi" w:cstheme="minorHAnsi"/>
                      <w:b/>
                      <w:i/>
                      <w:sz w:val="20"/>
                      <w:szCs w:val="20"/>
                    </w:rPr>
                    <w:t>αστηριότητα</w:t>
                  </w:r>
                </w:p>
              </w:tc>
              <w:tc>
                <w:tcPr>
                  <w:tcW w:w="2468" w:type="dxa"/>
                  <w:shd w:val="clear" w:color="auto" w:fill="DDD9C3" w:themeFill="background2" w:themeFillShade="E6"/>
                  <w:vAlign w:val="center"/>
                </w:tcPr>
                <w:p w14:paraId="5F2C9C7A" w14:textId="77777777" w:rsidR="000F4FD4" w:rsidRPr="002A09B5" w:rsidRDefault="000F4FD4" w:rsidP="007673F3">
                  <w:pPr>
                    <w:jc w:val="center"/>
                    <w:rPr>
                      <w:rFonts w:asciiTheme="minorHAnsi" w:hAnsiTheme="minorHAnsi" w:cstheme="minorHAnsi"/>
                      <w:b/>
                      <w:i/>
                      <w:sz w:val="20"/>
                      <w:szCs w:val="20"/>
                    </w:rPr>
                  </w:pPr>
                  <w:proofErr w:type="spellStart"/>
                  <w:r w:rsidRPr="002A09B5">
                    <w:rPr>
                      <w:rFonts w:asciiTheme="minorHAnsi" w:hAnsiTheme="minorHAnsi" w:cstheme="minorHAnsi"/>
                      <w:b/>
                      <w:i/>
                      <w:sz w:val="20"/>
                      <w:szCs w:val="20"/>
                    </w:rPr>
                    <w:t>Φόρτος</w:t>
                  </w:r>
                  <w:proofErr w:type="spellEnd"/>
                  <w:r w:rsidRPr="002A09B5">
                    <w:rPr>
                      <w:rFonts w:asciiTheme="minorHAnsi" w:hAnsiTheme="minorHAnsi" w:cstheme="minorHAnsi"/>
                      <w:b/>
                      <w:i/>
                      <w:sz w:val="20"/>
                      <w:szCs w:val="20"/>
                    </w:rPr>
                    <w:t xml:space="preserve"> </w:t>
                  </w:r>
                  <w:proofErr w:type="spellStart"/>
                  <w:r w:rsidRPr="002A09B5">
                    <w:rPr>
                      <w:rFonts w:asciiTheme="minorHAnsi" w:hAnsiTheme="minorHAnsi" w:cstheme="minorHAnsi"/>
                      <w:b/>
                      <w:i/>
                      <w:sz w:val="20"/>
                      <w:szCs w:val="20"/>
                    </w:rPr>
                    <w:t>Εργ</w:t>
                  </w:r>
                  <w:proofErr w:type="spellEnd"/>
                  <w:r w:rsidRPr="002A09B5">
                    <w:rPr>
                      <w:rFonts w:asciiTheme="minorHAnsi" w:hAnsiTheme="minorHAnsi" w:cstheme="minorHAnsi"/>
                      <w:b/>
                      <w:i/>
                      <w:sz w:val="20"/>
                      <w:szCs w:val="20"/>
                    </w:rPr>
                    <w:t xml:space="preserve">ασίας </w:t>
                  </w:r>
                  <w:proofErr w:type="spellStart"/>
                  <w:r w:rsidRPr="002A09B5">
                    <w:rPr>
                      <w:rFonts w:asciiTheme="minorHAnsi" w:hAnsiTheme="minorHAnsi" w:cstheme="minorHAnsi"/>
                      <w:b/>
                      <w:i/>
                      <w:sz w:val="20"/>
                      <w:szCs w:val="20"/>
                    </w:rPr>
                    <w:t>Εξ</w:t>
                  </w:r>
                  <w:proofErr w:type="spellEnd"/>
                  <w:r w:rsidRPr="002A09B5">
                    <w:rPr>
                      <w:rFonts w:asciiTheme="minorHAnsi" w:hAnsiTheme="minorHAnsi" w:cstheme="minorHAnsi"/>
                      <w:b/>
                      <w:i/>
                      <w:sz w:val="20"/>
                      <w:szCs w:val="20"/>
                    </w:rPr>
                    <w:t>αμήνου</w:t>
                  </w:r>
                </w:p>
              </w:tc>
            </w:tr>
            <w:tr w:rsidR="002A09B5" w:rsidRPr="002A09B5" w14:paraId="173404C3" w14:textId="77777777" w:rsidTr="007673F3">
              <w:tc>
                <w:tcPr>
                  <w:tcW w:w="2467" w:type="dxa"/>
                </w:tcPr>
                <w:p w14:paraId="23167BC2" w14:textId="77777777" w:rsidR="000F4FD4" w:rsidRPr="002A09B5" w:rsidRDefault="008A3BC6" w:rsidP="007673F3">
                  <w:pPr>
                    <w:rPr>
                      <w:rFonts w:asciiTheme="minorHAnsi" w:hAnsiTheme="minorHAnsi" w:cstheme="minorHAnsi"/>
                      <w:iCs/>
                      <w:sz w:val="22"/>
                      <w:szCs w:val="22"/>
                      <w:lang w:val="el-GR"/>
                    </w:rPr>
                  </w:pPr>
                  <w:r w:rsidRPr="002A09B5">
                    <w:rPr>
                      <w:rFonts w:asciiTheme="minorHAnsi" w:hAnsiTheme="minorHAnsi" w:cstheme="minorHAnsi"/>
                      <w:iCs/>
                      <w:sz w:val="22"/>
                      <w:szCs w:val="22"/>
                      <w:lang w:val="el-GR"/>
                    </w:rPr>
                    <w:t>Διαλέξεις</w:t>
                  </w:r>
                  <w:r w:rsidR="00471711" w:rsidRPr="002A09B5">
                    <w:rPr>
                      <w:rFonts w:asciiTheme="minorHAnsi" w:hAnsiTheme="minorHAnsi" w:cstheme="minorHAnsi"/>
                      <w:iCs/>
                      <w:sz w:val="22"/>
                      <w:szCs w:val="22"/>
                      <w:lang w:val="el-GR"/>
                    </w:rPr>
                    <w:t xml:space="preserve">, Τεστ </w:t>
                  </w:r>
                  <w:proofErr w:type="spellStart"/>
                  <w:r w:rsidR="00471711" w:rsidRPr="002A09B5">
                    <w:rPr>
                      <w:rFonts w:asciiTheme="minorHAnsi" w:hAnsiTheme="minorHAnsi" w:cstheme="minorHAnsi"/>
                      <w:iCs/>
                      <w:sz w:val="22"/>
                      <w:szCs w:val="22"/>
                      <w:lang w:val="el-GR"/>
                    </w:rPr>
                    <w:t>αυτοαξιολόγησης</w:t>
                  </w:r>
                  <w:proofErr w:type="spellEnd"/>
                  <w:r w:rsidR="00471711" w:rsidRPr="002A09B5">
                    <w:rPr>
                      <w:rFonts w:asciiTheme="minorHAnsi" w:hAnsiTheme="minorHAnsi" w:cstheme="minorHAnsi"/>
                      <w:iCs/>
                      <w:sz w:val="22"/>
                      <w:szCs w:val="22"/>
                      <w:lang w:val="el-GR"/>
                    </w:rPr>
                    <w:t>, Μελέτη περιπτώσεων</w:t>
                  </w:r>
                </w:p>
              </w:tc>
              <w:tc>
                <w:tcPr>
                  <w:tcW w:w="2468" w:type="dxa"/>
                </w:tcPr>
                <w:p w14:paraId="309675DA" w14:textId="3C3D1DA4" w:rsidR="000F4FD4" w:rsidRPr="00963B52" w:rsidRDefault="00963B52" w:rsidP="007673F3">
                  <w:pPr>
                    <w:jc w:val="center"/>
                    <w:rPr>
                      <w:rFonts w:asciiTheme="minorHAnsi" w:hAnsiTheme="minorHAnsi" w:cstheme="minorHAnsi"/>
                      <w:sz w:val="20"/>
                      <w:szCs w:val="20"/>
                    </w:rPr>
                  </w:pPr>
                  <w:r>
                    <w:rPr>
                      <w:rFonts w:asciiTheme="minorHAnsi" w:hAnsiTheme="minorHAnsi" w:cstheme="minorHAnsi"/>
                      <w:sz w:val="20"/>
                      <w:szCs w:val="20"/>
                    </w:rPr>
                    <w:t>27</w:t>
                  </w:r>
                </w:p>
              </w:tc>
            </w:tr>
            <w:tr w:rsidR="002A09B5" w:rsidRPr="002A09B5" w14:paraId="1C420E55" w14:textId="77777777" w:rsidTr="007673F3">
              <w:tc>
                <w:tcPr>
                  <w:tcW w:w="2467" w:type="dxa"/>
                  <w:shd w:val="clear" w:color="auto" w:fill="auto"/>
                </w:tcPr>
                <w:p w14:paraId="41A77B24" w14:textId="731DFF31" w:rsidR="000F4FD4" w:rsidRPr="002A09B5" w:rsidRDefault="00471711" w:rsidP="007673F3">
                  <w:pPr>
                    <w:rPr>
                      <w:rFonts w:asciiTheme="minorHAnsi" w:hAnsiTheme="minorHAnsi" w:cstheme="minorHAnsi"/>
                      <w:iCs/>
                      <w:sz w:val="22"/>
                      <w:szCs w:val="22"/>
                      <w:lang w:val="el-GR"/>
                    </w:rPr>
                  </w:pPr>
                  <w:r w:rsidRPr="002A09B5">
                    <w:rPr>
                      <w:rFonts w:asciiTheme="minorHAnsi" w:hAnsiTheme="minorHAnsi" w:cstheme="minorHAnsi"/>
                      <w:iCs/>
                      <w:sz w:val="22"/>
                      <w:szCs w:val="22"/>
                      <w:lang w:val="el-GR"/>
                    </w:rPr>
                    <w:t xml:space="preserve">Προσωπική μελέτη </w:t>
                  </w:r>
                  <w:r w:rsidR="008A3BC6" w:rsidRPr="002A09B5">
                    <w:rPr>
                      <w:rFonts w:asciiTheme="minorHAnsi" w:hAnsiTheme="minorHAnsi" w:cstheme="minorHAnsi"/>
                      <w:iCs/>
                      <w:sz w:val="22"/>
                      <w:szCs w:val="22"/>
                      <w:lang w:val="el-GR"/>
                    </w:rPr>
                    <w:t xml:space="preserve">Συγγραφή </w:t>
                  </w:r>
                  <w:r w:rsidR="000A597E">
                    <w:rPr>
                      <w:rFonts w:asciiTheme="minorHAnsi" w:hAnsiTheme="minorHAnsi" w:cstheme="minorHAnsi"/>
                      <w:iCs/>
                      <w:sz w:val="22"/>
                      <w:szCs w:val="22"/>
                      <w:lang w:val="el-GR"/>
                    </w:rPr>
                    <w:t xml:space="preserve">ομαδικής </w:t>
                  </w:r>
                  <w:r w:rsidR="008A3BC6" w:rsidRPr="002A09B5">
                    <w:rPr>
                      <w:rFonts w:asciiTheme="minorHAnsi" w:hAnsiTheme="minorHAnsi" w:cstheme="minorHAnsi"/>
                      <w:iCs/>
                      <w:sz w:val="22"/>
                      <w:szCs w:val="22"/>
                      <w:lang w:val="el-GR"/>
                    </w:rPr>
                    <w:t>εργασίας</w:t>
                  </w:r>
                </w:p>
              </w:tc>
              <w:tc>
                <w:tcPr>
                  <w:tcW w:w="2468" w:type="dxa"/>
                </w:tcPr>
                <w:p w14:paraId="512BE6CC" w14:textId="34651382" w:rsidR="000F4FD4" w:rsidRPr="002A09B5" w:rsidRDefault="00963B52" w:rsidP="007673F3">
                  <w:pPr>
                    <w:jc w:val="center"/>
                    <w:rPr>
                      <w:rFonts w:asciiTheme="minorHAnsi" w:hAnsiTheme="minorHAnsi" w:cstheme="minorHAnsi"/>
                      <w:sz w:val="20"/>
                      <w:szCs w:val="20"/>
                    </w:rPr>
                  </w:pPr>
                  <w:r>
                    <w:rPr>
                      <w:rFonts w:asciiTheme="minorHAnsi" w:hAnsiTheme="minorHAnsi" w:cstheme="minorHAnsi"/>
                      <w:sz w:val="20"/>
                      <w:szCs w:val="20"/>
                    </w:rPr>
                    <w:t>171</w:t>
                  </w:r>
                </w:p>
              </w:tc>
            </w:tr>
            <w:tr w:rsidR="002A09B5" w:rsidRPr="002A09B5" w14:paraId="571B2C7F" w14:textId="77777777" w:rsidTr="007673F3">
              <w:tc>
                <w:tcPr>
                  <w:tcW w:w="2467" w:type="dxa"/>
                  <w:shd w:val="clear" w:color="auto" w:fill="auto"/>
                </w:tcPr>
                <w:p w14:paraId="2D2C8DC6" w14:textId="77777777" w:rsidR="000F4FD4" w:rsidRPr="002A09B5" w:rsidRDefault="00471711" w:rsidP="007673F3">
                  <w:pPr>
                    <w:rPr>
                      <w:rFonts w:asciiTheme="minorHAnsi" w:hAnsiTheme="minorHAnsi" w:cstheme="minorHAnsi"/>
                      <w:iCs/>
                      <w:sz w:val="22"/>
                      <w:szCs w:val="22"/>
                      <w:lang w:val="el-GR"/>
                    </w:rPr>
                  </w:pPr>
                  <w:r w:rsidRPr="002A09B5">
                    <w:rPr>
                      <w:rFonts w:asciiTheme="minorHAnsi" w:hAnsiTheme="minorHAnsi" w:cstheme="minorHAnsi"/>
                      <w:iCs/>
                      <w:sz w:val="22"/>
                      <w:szCs w:val="22"/>
                      <w:lang w:val="el-GR"/>
                    </w:rPr>
                    <w:t>Τελική γραπτή εξέταση</w:t>
                  </w:r>
                </w:p>
              </w:tc>
              <w:tc>
                <w:tcPr>
                  <w:tcW w:w="2468" w:type="dxa"/>
                </w:tcPr>
                <w:p w14:paraId="2147B5EE" w14:textId="77777777" w:rsidR="000F4FD4" w:rsidRPr="002A09B5" w:rsidRDefault="00471711" w:rsidP="007673F3">
                  <w:pPr>
                    <w:jc w:val="center"/>
                    <w:rPr>
                      <w:rFonts w:asciiTheme="minorHAnsi" w:hAnsiTheme="minorHAnsi" w:cstheme="minorHAnsi"/>
                      <w:sz w:val="20"/>
                      <w:szCs w:val="20"/>
                      <w:lang w:val="el-GR"/>
                    </w:rPr>
                  </w:pPr>
                  <w:r w:rsidRPr="002A09B5">
                    <w:rPr>
                      <w:rFonts w:asciiTheme="minorHAnsi" w:hAnsiTheme="minorHAnsi" w:cstheme="minorHAnsi"/>
                      <w:sz w:val="20"/>
                      <w:szCs w:val="20"/>
                      <w:lang w:val="el-GR"/>
                    </w:rPr>
                    <w:t>2</w:t>
                  </w:r>
                </w:p>
              </w:tc>
            </w:tr>
            <w:tr w:rsidR="002A09B5" w:rsidRPr="002A09B5" w14:paraId="4EA50AFD" w14:textId="77777777" w:rsidTr="007673F3">
              <w:tc>
                <w:tcPr>
                  <w:tcW w:w="2467" w:type="dxa"/>
                  <w:shd w:val="clear" w:color="auto" w:fill="auto"/>
                </w:tcPr>
                <w:p w14:paraId="4886F773" w14:textId="77777777" w:rsidR="000F4FD4" w:rsidRPr="002A09B5" w:rsidRDefault="000F4FD4" w:rsidP="007673F3">
                  <w:pPr>
                    <w:rPr>
                      <w:rFonts w:asciiTheme="minorHAnsi" w:hAnsiTheme="minorHAnsi" w:cstheme="minorHAnsi"/>
                      <w:iCs/>
                      <w:sz w:val="22"/>
                      <w:szCs w:val="22"/>
                      <w:lang w:val="el-GR"/>
                    </w:rPr>
                  </w:pPr>
                </w:p>
              </w:tc>
              <w:tc>
                <w:tcPr>
                  <w:tcW w:w="2468" w:type="dxa"/>
                </w:tcPr>
                <w:p w14:paraId="7CCFE585" w14:textId="77777777" w:rsidR="000F4FD4" w:rsidRPr="002A09B5" w:rsidRDefault="000F4FD4" w:rsidP="007673F3">
                  <w:pPr>
                    <w:jc w:val="center"/>
                    <w:rPr>
                      <w:rFonts w:asciiTheme="minorHAnsi" w:hAnsiTheme="minorHAnsi" w:cstheme="minorHAnsi"/>
                      <w:sz w:val="20"/>
                      <w:szCs w:val="20"/>
                      <w:lang w:val="el-GR"/>
                    </w:rPr>
                  </w:pPr>
                </w:p>
              </w:tc>
            </w:tr>
            <w:tr w:rsidR="002A09B5" w:rsidRPr="002A09B5" w14:paraId="3F94333B" w14:textId="77777777" w:rsidTr="007673F3">
              <w:tc>
                <w:tcPr>
                  <w:tcW w:w="2467" w:type="dxa"/>
                  <w:shd w:val="clear" w:color="auto" w:fill="auto"/>
                </w:tcPr>
                <w:p w14:paraId="2C135010" w14:textId="77777777" w:rsidR="000F4FD4" w:rsidRPr="002A09B5" w:rsidRDefault="000F4FD4" w:rsidP="007673F3">
                  <w:pPr>
                    <w:rPr>
                      <w:rFonts w:asciiTheme="minorHAnsi" w:hAnsiTheme="minorHAnsi" w:cstheme="minorHAnsi"/>
                      <w:iCs/>
                      <w:sz w:val="22"/>
                      <w:szCs w:val="22"/>
                      <w:lang w:val="el-GR"/>
                    </w:rPr>
                  </w:pPr>
                </w:p>
              </w:tc>
              <w:tc>
                <w:tcPr>
                  <w:tcW w:w="2468" w:type="dxa"/>
                </w:tcPr>
                <w:p w14:paraId="7BF34B14" w14:textId="77777777" w:rsidR="000F4FD4" w:rsidRPr="002A09B5" w:rsidRDefault="000F4FD4" w:rsidP="007673F3">
                  <w:pPr>
                    <w:jc w:val="center"/>
                    <w:rPr>
                      <w:rFonts w:asciiTheme="minorHAnsi" w:hAnsiTheme="minorHAnsi" w:cstheme="minorHAnsi"/>
                      <w:sz w:val="20"/>
                      <w:szCs w:val="20"/>
                      <w:lang w:val="el-GR"/>
                    </w:rPr>
                  </w:pPr>
                </w:p>
              </w:tc>
            </w:tr>
            <w:tr w:rsidR="002A09B5" w:rsidRPr="002A09B5" w14:paraId="01579F6C" w14:textId="77777777" w:rsidTr="007673F3">
              <w:tc>
                <w:tcPr>
                  <w:tcW w:w="2467" w:type="dxa"/>
                </w:tcPr>
                <w:p w14:paraId="337E26BE" w14:textId="77777777" w:rsidR="000F4FD4" w:rsidRPr="002A09B5" w:rsidRDefault="000F4FD4" w:rsidP="007673F3">
                  <w:pPr>
                    <w:rPr>
                      <w:rFonts w:asciiTheme="minorHAnsi" w:hAnsiTheme="minorHAnsi" w:cstheme="minorHAnsi"/>
                      <w:iCs/>
                      <w:sz w:val="22"/>
                      <w:szCs w:val="22"/>
                      <w:lang w:val="el-GR"/>
                    </w:rPr>
                  </w:pPr>
                  <w:r w:rsidRPr="002A09B5">
                    <w:rPr>
                      <w:rFonts w:asciiTheme="minorHAnsi" w:hAnsiTheme="minorHAnsi" w:cstheme="minorHAnsi"/>
                      <w:iCs/>
                      <w:sz w:val="22"/>
                      <w:szCs w:val="22"/>
                      <w:lang w:val="el-GR"/>
                    </w:rPr>
                    <w:t>Σύνολο</w:t>
                  </w:r>
                  <w:r w:rsidRPr="002A09B5">
                    <w:rPr>
                      <w:rFonts w:asciiTheme="minorHAnsi" w:hAnsiTheme="minorHAnsi" w:cstheme="minorHAnsi"/>
                      <w:iCs/>
                      <w:sz w:val="22"/>
                      <w:szCs w:val="22"/>
                    </w:rPr>
                    <w:t xml:space="preserve"> </w:t>
                  </w:r>
                  <w:r w:rsidRPr="002A09B5">
                    <w:rPr>
                      <w:rFonts w:asciiTheme="minorHAnsi" w:hAnsiTheme="minorHAnsi" w:cstheme="minorHAnsi"/>
                      <w:iCs/>
                      <w:sz w:val="22"/>
                      <w:szCs w:val="22"/>
                      <w:lang w:val="el-GR"/>
                    </w:rPr>
                    <w:t>Μαθήματος</w:t>
                  </w:r>
                  <w:r w:rsidRPr="002A09B5">
                    <w:rPr>
                      <w:rFonts w:asciiTheme="minorHAnsi" w:hAnsiTheme="minorHAnsi" w:cstheme="minorHAnsi"/>
                      <w:iCs/>
                      <w:sz w:val="22"/>
                      <w:szCs w:val="22"/>
                    </w:rPr>
                    <w:t xml:space="preserve"> </w:t>
                  </w:r>
                </w:p>
              </w:tc>
              <w:tc>
                <w:tcPr>
                  <w:tcW w:w="2468" w:type="dxa"/>
                  <w:vAlign w:val="center"/>
                </w:tcPr>
                <w:p w14:paraId="09A1055E" w14:textId="668CB997" w:rsidR="000F4FD4" w:rsidRPr="00963B52" w:rsidRDefault="00963B52" w:rsidP="00471711">
                  <w:pPr>
                    <w:jc w:val="center"/>
                    <w:rPr>
                      <w:rFonts w:asciiTheme="minorHAnsi" w:hAnsiTheme="minorHAnsi" w:cstheme="minorHAnsi"/>
                      <w:b/>
                      <w:iCs/>
                      <w:sz w:val="20"/>
                      <w:szCs w:val="20"/>
                    </w:rPr>
                  </w:pPr>
                  <w:r>
                    <w:rPr>
                      <w:rFonts w:asciiTheme="minorHAnsi" w:hAnsiTheme="minorHAnsi" w:cstheme="minorHAnsi"/>
                      <w:b/>
                      <w:iCs/>
                      <w:sz w:val="20"/>
                      <w:szCs w:val="20"/>
                    </w:rPr>
                    <w:t>200</w:t>
                  </w:r>
                </w:p>
              </w:tc>
            </w:tr>
          </w:tbl>
          <w:p w14:paraId="198BB586" w14:textId="77777777" w:rsidR="000F4FD4" w:rsidRPr="002A09B5" w:rsidRDefault="000F4FD4" w:rsidP="007673F3">
            <w:pPr>
              <w:rPr>
                <w:rFonts w:asciiTheme="minorHAnsi" w:hAnsiTheme="minorHAnsi" w:cstheme="minorHAnsi"/>
              </w:rPr>
            </w:pPr>
          </w:p>
        </w:tc>
      </w:tr>
      <w:tr w:rsidR="002A09B5" w:rsidRPr="000A597E" w14:paraId="2F551422" w14:textId="77777777" w:rsidTr="007673F3">
        <w:tc>
          <w:tcPr>
            <w:tcW w:w="3306" w:type="dxa"/>
          </w:tcPr>
          <w:p w14:paraId="12A45935" w14:textId="77777777" w:rsidR="000F4FD4" w:rsidRPr="002A09B5" w:rsidRDefault="000F4FD4" w:rsidP="007673F3">
            <w:pPr>
              <w:jc w:val="right"/>
              <w:rPr>
                <w:rFonts w:asciiTheme="minorHAnsi" w:hAnsiTheme="minorHAnsi" w:cstheme="minorHAnsi"/>
                <w:b/>
                <w:sz w:val="20"/>
                <w:szCs w:val="20"/>
                <w:lang w:val="el-GR"/>
              </w:rPr>
            </w:pPr>
            <w:r w:rsidRPr="002A09B5">
              <w:rPr>
                <w:rFonts w:asciiTheme="minorHAnsi" w:hAnsiTheme="minorHAnsi" w:cstheme="minorHAnsi"/>
                <w:b/>
                <w:sz w:val="20"/>
                <w:szCs w:val="20"/>
                <w:lang w:val="el-GR"/>
              </w:rPr>
              <w:t xml:space="preserve">ΑΞΙΟΛΟΓΗΣΗ ΦΟΙΤΗΤΩΝ </w:t>
            </w:r>
          </w:p>
          <w:p w14:paraId="45FEFF16" w14:textId="77777777" w:rsidR="000F4FD4" w:rsidRPr="002A09B5" w:rsidRDefault="000F4FD4" w:rsidP="007673F3">
            <w:pPr>
              <w:jc w:val="both"/>
              <w:rPr>
                <w:rFonts w:asciiTheme="minorHAnsi" w:hAnsiTheme="minorHAnsi" w:cstheme="minorHAnsi"/>
                <w:i/>
                <w:sz w:val="16"/>
                <w:szCs w:val="16"/>
                <w:lang w:val="el-GR"/>
              </w:rPr>
            </w:pPr>
            <w:r w:rsidRPr="002A09B5">
              <w:rPr>
                <w:rFonts w:asciiTheme="minorHAnsi" w:hAnsiTheme="minorHAnsi" w:cstheme="minorHAnsi"/>
                <w:i/>
                <w:sz w:val="16"/>
                <w:szCs w:val="16"/>
                <w:lang w:val="el-GR"/>
              </w:rPr>
              <w:t>Περιγραφή της διαδικασίας αξιολόγησης</w:t>
            </w:r>
          </w:p>
          <w:p w14:paraId="628CD35B" w14:textId="77777777" w:rsidR="000F4FD4" w:rsidRPr="002A09B5" w:rsidRDefault="000F4FD4" w:rsidP="007673F3">
            <w:pPr>
              <w:jc w:val="both"/>
              <w:rPr>
                <w:rFonts w:asciiTheme="minorHAnsi" w:hAnsiTheme="minorHAnsi" w:cstheme="minorHAnsi"/>
                <w:i/>
                <w:sz w:val="16"/>
                <w:szCs w:val="16"/>
                <w:lang w:val="el-GR"/>
              </w:rPr>
            </w:pPr>
          </w:p>
          <w:p w14:paraId="2C322AD1" w14:textId="2D2833CE" w:rsidR="000F4FD4" w:rsidRPr="002A09B5" w:rsidRDefault="000F4FD4" w:rsidP="007673F3">
            <w:pPr>
              <w:jc w:val="both"/>
              <w:rPr>
                <w:rFonts w:asciiTheme="minorHAnsi" w:hAnsiTheme="minorHAnsi" w:cstheme="minorHAnsi"/>
                <w:i/>
                <w:sz w:val="16"/>
                <w:szCs w:val="16"/>
                <w:lang w:val="el-GR"/>
              </w:rPr>
            </w:pPr>
            <w:r w:rsidRPr="002A09B5">
              <w:rPr>
                <w:rFonts w:asciiTheme="minorHAnsi" w:hAnsiTheme="minorHAnsi" w:cstheme="minorHAnsi"/>
                <w:i/>
                <w:sz w:val="16"/>
                <w:szCs w:val="16"/>
                <w:lang w:val="el-GR"/>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BA15F4E" w14:textId="77777777" w:rsidR="000F4FD4" w:rsidRPr="002A09B5" w:rsidRDefault="001A1C52" w:rsidP="007673F3">
            <w:pPr>
              <w:jc w:val="both"/>
              <w:rPr>
                <w:rFonts w:asciiTheme="minorHAnsi" w:hAnsiTheme="minorHAnsi" w:cstheme="minorHAnsi"/>
                <w:i/>
                <w:sz w:val="16"/>
                <w:szCs w:val="16"/>
                <w:lang w:val="el-GR"/>
              </w:rPr>
            </w:pPr>
            <w:r w:rsidRPr="002A09B5">
              <w:rPr>
                <w:rFonts w:asciiTheme="minorHAnsi" w:hAnsiTheme="minorHAnsi" w:cstheme="minorHAnsi"/>
                <w:i/>
                <w:sz w:val="16"/>
                <w:szCs w:val="16"/>
                <w:lang w:val="el-GR"/>
              </w:rPr>
              <w:t xml:space="preserve">Αναφέρονται </w:t>
            </w:r>
            <w:r w:rsidR="000F4FD4" w:rsidRPr="002A09B5">
              <w:rPr>
                <w:rFonts w:asciiTheme="minorHAnsi" w:hAnsiTheme="minorHAnsi" w:cstheme="minorHAnsi"/>
                <w:i/>
                <w:sz w:val="16"/>
                <w:szCs w:val="16"/>
                <w:lang w:val="el-GR"/>
              </w:rPr>
              <w:t xml:space="preserve">ρητά προσδιορισμένα κριτήρια αξιολόγησης και εάν και που είναι </w:t>
            </w:r>
            <w:proofErr w:type="spellStart"/>
            <w:r w:rsidR="000F4FD4" w:rsidRPr="002A09B5">
              <w:rPr>
                <w:rFonts w:asciiTheme="minorHAnsi" w:hAnsiTheme="minorHAnsi" w:cstheme="minorHAnsi"/>
                <w:i/>
                <w:sz w:val="16"/>
                <w:szCs w:val="16"/>
                <w:lang w:val="el-GR"/>
              </w:rPr>
              <w:t>προσβάσιμα</w:t>
            </w:r>
            <w:proofErr w:type="spellEnd"/>
            <w:r w:rsidR="000F4FD4" w:rsidRPr="002A09B5">
              <w:rPr>
                <w:rFonts w:asciiTheme="minorHAnsi" w:hAnsiTheme="minorHAnsi" w:cstheme="minorHAnsi"/>
                <w:i/>
                <w:sz w:val="16"/>
                <w:szCs w:val="16"/>
                <w:lang w:val="el-GR"/>
              </w:rPr>
              <w:t xml:space="preserve"> από τους φοιτητές.</w:t>
            </w:r>
          </w:p>
        </w:tc>
        <w:tc>
          <w:tcPr>
            <w:tcW w:w="5166" w:type="dxa"/>
            <w:tcBorders>
              <w:bottom w:val="single" w:sz="4" w:space="0" w:color="auto"/>
            </w:tcBorders>
          </w:tcPr>
          <w:p w14:paraId="18D202D6" w14:textId="77777777" w:rsidR="000F4FD4" w:rsidRPr="002A09B5" w:rsidRDefault="000F4FD4" w:rsidP="007673F3">
            <w:pPr>
              <w:rPr>
                <w:rFonts w:asciiTheme="minorHAnsi" w:hAnsiTheme="minorHAnsi" w:cstheme="minorHAnsi"/>
                <w:lang w:val="el-GR"/>
              </w:rPr>
            </w:pPr>
          </w:p>
          <w:p w14:paraId="4BC39ADE" w14:textId="7E89EE0F" w:rsidR="000F4FD4" w:rsidRPr="002A09B5" w:rsidRDefault="008A3BC6" w:rsidP="007673F3">
            <w:pPr>
              <w:rPr>
                <w:rFonts w:asciiTheme="minorHAnsi" w:hAnsiTheme="minorHAnsi" w:cstheme="minorHAnsi"/>
                <w:sz w:val="20"/>
                <w:szCs w:val="20"/>
                <w:lang w:val="el-GR"/>
              </w:rPr>
            </w:pPr>
            <w:r w:rsidRPr="002A09B5">
              <w:rPr>
                <w:rFonts w:asciiTheme="minorHAnsi" w:hAnsiTheme="minorHAnsi" w:cstheme="minorHAnsi"/>
                <w:sz w:val="20"/>
                <w:szCs w:val="20"/>
                <w:lang w:val="el-GR"/>
              </w:rPr>
              <w:t>Γλώσσα Ελληνική</w:t>
            </w:r>
          </w:p>
          <w:p w14:paraId="1BAFAB2A" w14:textId="4C3BAFCA" w:rsidR="000A597E" w:rsidRPr="002A09B5" w:rsidRDefault="000A597E" w:rsidP="000A597E">
            <w:pPr>
              <w:rPr>
                <w:rFonts w:asciiTheme="minorHAnsi" w:hAnsiTheme="minorHAnsi" w:cstheme="minorHAnsi"/>
                <w:sz w:val="20"/>
                <w:szCs w:val="20"/>
                <w:lang w:val="el-GR"/>
              </w:rPr>
            </w:pPr>
            <w:r>
              <w:rPr>
                <w:rFonts w:asciiTheme="minorHAnsi" w:hAnsiTheme="minorHAnsi" w:cstheme="minorHAnsi"/>
                <w:sz w:val="20"/>
                <w:szCs w:val="20"/>
                <w:lang w:val="el-GR"/>
              </w:rPr>
              <w:t>Παρουσίαση</w:t>
            </w:r>
            <w:r w:rsidRPr="002A09B5">
              <w:rPr>
                <w:rFonts w:asciiTheme="minorHAnsi" w:hAnsiTheme="minorHAnsi" w:cstheme="minorHAnsi"/>
                <w:sz w:val="20"/>
                <w:szCs w:val="20"/>
                <w:lang w:val="el-GR"/>
              </w:rPr>
              <w:t xml:space="preserve"> </w:t>
            </w:r>
            <w:r>
              <w:rPr>
                <w:rFonts w:asciiTheme="minorHAnsi" w:hAnsiTheme="minorHAnsi" w:cstheme="minorHAnsi"/>
                <w:sz w:val="20"/>
                <w:szCs w:val="20"/>
                <w:lang w:val="el-GR"/>
              </w:rPr>
              <w:t xml:space="preserve">ομαδικής </w:t>
            </w:r>
            <w:r w:rsidRPr="002A09B5">
              <w:rPr>
                <w:rFonts w:asciiTheme="minorHAnsi" w:hAnsiTheme="minorHAnsi" w:cstheme="minorHAnsi"/>
                <w:sz w:val="20"/>
                <w:szCs w:val="20"/>
                <w:lang w:val="el-GR"/>
              </w:rPr>
              <w:t>εργασία</w:t>
            </w:r>
            <w:r>
              <w:rPr>
                <w:rFonts w:asciiTheme="minorHAnsi" w:hAnsiTheme="minorHAnsi" w:cstheme="minorHAnsi"/>
                <w:sz w:val="20"/>
                <w:szCs w:val="20"/>
                <w:lang w:val="el-GR"/>
              </w:rPr>
              <w:t>ς</w:t>
            </w:r>
          </w:p>
          <w:p w14:paraId="2A19094C" w14:textId="399AD752" w:rsidR="008A3BC6" w:rsidRPr="002A09B5" w:rsidRDefault="00215431" w:rsidP="007673F3">
            <w:pPr>
              <w:rPr>
                <w:rFonts w:asciiTheme="minorHAnsi" w:hAnsiTheme="minorHAnsi" w:cstheme="minorHAnsi"/>
                <w:sz w:val="20"/>
                <w:szCs w:val="20"/>
                <w:lang w:val="el-GR"/>
              </w:rPr>
            </w:pPr>
            <w:r w:rsidRPr="002A09B5">
              <w:rPr>
                <w:rFonts w:asciiTheme="minorHAnsi" w:hAnsiTheme="minorHAnsi" w:cstheme="minorHAnsi"/>
                <w:sz w:val="20"/>
                <w:szCs w:val="20"/>
                <w:lang w:val="el-GR"/>
              </w:rPr>
              <w:t xml:space="preserve">Τελική γραπτή εξέταση </w:t>
            </w:r>
          </w:p>
          <w:p w14:paraId="1683BE8D" w14:textId="77777777" w:rsidR="000A597E" w:rsidRPr="002A09B5" w:rsidRDefault="000A597E" w:rsidP="007673F3">
            <w:pPr>
              <w:rPr>
                <w:rFonts w:asciiTheme="minorHAnsi" w:hAnsiTheme="minorHAnsi" w:cstheme="minorHAnsi"/>
                <w:sz w:val="20"/>
                <w:szCs w:val="20"/>
                <w:lang w:val="el-GR"/>
              </w:rPr>
            </w:pPr>
          </w:p>
          <w:p w14:paraId="12C9444B" w14:textId="0C3C7A2C" w:rsidR="000A597E" w:rsidRPr="002A09B5" w:rsidRDefault="000A597E" w:rsidP="000A597E">
            <w:pPr>
              <w:rPr>
                <w:rFonts w:asciiTheme="minorHAnsi" w:hAnsiTheme="minorHAnsi" w:cstheme="minorHAnsi"/>
                <w:sz w:val="20"/>
                <w:szCs w:val="20"/>
                <w:lang w:val="el-GR"/>
              </w:rPr>
            </w:pPr>
            <w:r>
              <w:rPr>
                <w:rFonts w:asciiTheme="minorHAnsi" w:hAnsiTheme="minorHAnsi" w:cstheme="minorHAnsi"/>
                <w:sz w:val="20"/>
                <w:szCs w:val="20"/>
                <w:lang w:val="el-GR"/>
              </w:rPr>
              <w:t>Οι φοιτητές εξετάζονται σε ερωτήσεις πολλαπλής επιλογής (30%), μελέτη περίπτωσης (35%) και ερωτήσεις μικρής ανάπτυξης (35%)</w:t>
            </w:r>
            <w:r>
              <w:rPr>
                <w:rFonts w:asciiTheme="minorHAnsi" w:hAnsiTheme="minorHAnsi" w:cstheme="minorHAnsi"/>
                <w:sz w:val="20"/>
                <w:szCs w:val="20"/>
                <w:lang w:val="el-GR"/>
              </w:rPr>
              <w:t xml:space="preserve">. Η εκπόνηση εργασίας είναι προαιρετική και αφορά την παρουσίαση ενός θέματος που άπτεται των πεδίων του μαθήματος. Η εργασία είναι ομαδική.  </w:t>
            </w:r>
            <w:r>
              <w:rPr>
                <w:rFonts w:asciiTheme="minorHAnsi" w:hAnsiTheme="minorHAnsi" w:cstheme="minorHAnsi"/>
                <w:sz w:val="20"/>
                <w:szCs w:val="20"/>
                <w:lang w:val="el-GR"/>
              </w:rPr>
              <w:t xml:space="preserve"> </w:t>
            </w:r>
          </w:p>
          <w:p w14:paraId="73F52293" w14:textId="77777777" w:rsidR="008A3BC6" w:rsidRPr="002A09B5" w:rsidRDefault="008A3BC6" w:rsidP="007673F3">
            <w:pPr>
              <w:rPr>
                <w:rFonts w:asciiTheme="minorHAnsi" w:hAnsiTheme="minorHAnsi" w:cstheme="minorHAnsi"/>
                <w:sz w:val="20"/>
                <w:szCs w:val="20"/>
                <w:lang w:val="el-GR"/>
              </w:rPr>
            </w:pPr>
          </w:p>
          <w:p w14:paraId="1E3C4C54" w14:textId="6990F16B" w:rsidR="008A3BC6" w:rsidRDefault="008A3BC6" w:rsidP="007673F3">
            <w:pPr>
              <w:rPr>
                <w:rFonts w:asciiTheme="minorHAnsi" w:hAnsiTheme="minorHAnsi" w:cstheme="minorHAnsi"/>
                <w:sz w:val="20"/>
                <w:szCs w:val="20"/>
                <w:lang w:val="el-GR"/>
              </w:rPr>
            </w:pPr>
            <w:r w:rsidRPr="002A09B5">
              <w:rPr>
                <w:rFonts w:asciiTheme="minorHAnsi" w:hAnsiTheme="minorHAnsi" w:cstheme="minorHAnsi"/>
                <w:sz w:val="20"/>
                <w:szCs w:val="20"/>
                <w:lang w:val="el-GR"/>
              </w:rPr>
              <w:t>Αναφέρονται στο περίγραμμα του μαθήματος</w:t>
            </w:r>
            <w:r w:rsidR="00215431" w:rsidRPr="002A09B5">
              <w:rPr>
                <w:rFonts w:asciiTheme="minorHAnsi" w:hAnsiTheme="minorHAnsi" w:cstheme="minorHAnsi"/>
                <w:sz w:val="20"/>
                <w:szCs w:val="20"/>
                <w:lang w:val="el-GR"/>
              </w:rPr>
              <w:t xml:space="preserve"> </w:t>
            </w:r>
            <w:r w:rsidRPr="002A09B5">
              <w:rPr>
                <w:rFonts w:asciiTheme="minorHAnsi" w:hAnsiTheme="minorHAnsi" w:cstheme="minorHAnsi"/>
                <w:sz w:val="20"/>
                <w:szCs w:val="20"/>
                <w:lang w:val="el-GR"/>
              </w:rPr>
              <w:t>(</w:t>
            </w:r>
            <w:r w:rsidR="00251F90" w:rsidRPr="002A09B5">
              <w:rPr>
                <w:rFonts w:asciiTheme="minorHAnsi" w:hAnsiTheme="minorHAnsi" w:cstheme="minorHAnsi"/>
                <w:sz w:val="20"/>
                <w:szCs w:val="20"/>
              </w:rPr>
              <w:t>e</w:t>
            </w:r>
            <w:r w:rsidR="00251F90" w:rsidRPr="002A09B5">
              <w:rPr>
                <w:rFonts w:asciiTheme="minorHAnsi" w:hAnsiTheme="minorHAnsi" w:cstheme="minorHAnsi"/>
                <w:sz w:val="20"/>
                <w:szCs w:val="20"/>
                <w:lang w:val="el-GR"/>
              </w:rPr>
              <w:t xml:space="preserve"> -</w:t>
            </w:r>
            <w:r w:rsidR="00251F90" w:rsidRPr="002A09B5">
              <w:rPr>
                <w:rFonts w:asciiTheme="minorHAnsi" w:hAnsiTheme="minorHAnsi" w:cstheme="minorHAnsi"/>
                <w:sz w:val="20"/>
                <w:szCs w:val="20"/>
              </w:rPr>
              <w:t>class</w:t>
            </w:r>
            <w:r w:rsidR="00251F90" w:rsidRPr="002A09B5">
              <w:rPr>
                <w:rFonts w:asciiTheme="minorHAnsi" w:hAnsiTheme="minorHAnsi" w:cstheme="minorHAnsi"/>
                <w:sz w:val="20"/>
                <w:szCs w:val="20"/>
                <w:lang w:val="el-GR"/>
              </w:rPr>
              <w:t>), και ενημέρωση στο 1</w:t>
            </w:r>
            <w:r w:rsidR="00251F90" w:rsidRPr="002A09B5">
              <w:rPr>
                <w:rFonts w:asciiTheme="minorHAnsi" w:hAnsiTheme="minorHAnsi" w:cstheme="minorHAnsi"/>
                <w:sz w:val="20"/>
                <w:szCs w:val="20"/>
                <w:vertAlign w:val="superscript"/>
                <w:lang w:val="el-GR"/>
              </w:rPr>
              <w:t>ο</w:t>
            </w:r>
            <w:r w:rsidR="00251F90" w:rsidRPr="002A09B5">
              <w:rPr>
                <w:rFonts w:asciiTheme="minorHAnsi" w:hAnsiTheme="minorHAnsi" w:cstheme="minorHAnsi"/>
                <w:sz w:val="20"/>
                <w:szCs w:val="20"/>
                <w:lang w:val="el-GR"/>
              </w:rPr>
              <w:t xml:space="preserve"> μάθημα</w:t>
            </w:r>
            <w:r w:rsidR="00050A5E" w:rsidRPr="002A09B5">
              <w:rPr>
                <w:rFonts w:asciiTheme="minorHAnsi" w:hAnsiTheme="minorHAnsi" w:cstheme="minorHAnsi"/>
                <w:sz w:val="20"/>
                <w:szCs w:val="20"/>
                <w:lang w:val="el-GR"/>
              </w:rPr>
              <w:t>.</w:t>
            </w:r>
          </w:p>
          <w:p w14:paraId="74DE78D7" w14:textId="77777777" w:rsidR="000A597E" w:rsidRDefault="000A597E" w:rsidP="007673F3">
            <w:pPr>
              <w:rPr>
                <w:rFonts w:asciiTheme="minorHAnsi" w:hAnsiTheme="minorHAnsi" w:cstheme="minorHAnsi"/>
                <w:sz w:val="20"/>
                <w:szCs w:val="20"/>
                <w:lang w:val="el-GR"/>
              </w:rPr>
            </w:pPr>
          </w:p>
          <w:p w14:paraId="0A48EDCA" w14:textId="77777777" w:rsidR="000F4FD4" w:rsidRPr="002A09B5" w:rsidRDefault="000F4FD4" w:rsidP="007673F3">
            <w:pPr>
              <w:rPr>
                <w:rFonts w:asciiTheme="minorHAnsi" w:hAnsiTheme="minorHAnsi" w:cstheme="minorHAnsi"/>
                <w:lang w:val="el-GR"/>
              </w:rPr>
            </w:pPr>
          </w:p>
          <w:p w14:paraId="2AD7057F" w14:textId="77777777" w:rsidR="000F4FD4" w:rsidRPr="002A09B5" w:rsidRDefault="000F4FD4" w:rsidP="007673F3">
            <w:pPr>
              <w:rPr>
                <w:rFonts w:asciiTheme="minorHAnsi" w:hAnsiTheme="minorHAnsi" w:cstheme="minorHAnsi"/>
                <w:lang w:val="el-GR"/>
              </w:rPr>
            </w:pPr>
          </w:p>
          <w:p w14:paraId="5485E2A7" w14:textId="77777777" w:rsidR="000F4FD4" w:rsidRPr="002A09B5" w:rsidRDefault="000F4FD4" w:rsidP="007673F3">
            <w:pPr>
              <w:rPr>
                <w:rFonts w:asciiTheme="minorHAnsi" w:hAnsiTheme="minorHAnsi" w:cstheme="minorHAnsi"/>
                <w:lang w:val="el-GR"/>
              </w:rPr>
            </w:pPr>
          </w:p>
        </w:tc>
      </w:tr>
    </w:tbl>
    <w:p w14:paraId="6DF232AB" w14:textId="77777777" w:rsidR="000F4FD4" w:rsidRPr="002A09B5" w:rsidRDefault="000F4FD4">
      <w:pPr>
        <w:widowControl w:val="0"/>
        <w:numPr>
          <w:ilvl w:val="0"/>
          <w:numId w:val="1"/>
        </w:numPr>
        <w:autoSpaceDE w:val="0"/>
        <w:autoSpaceDN w:val="0"/>
        <w:adjustRightInd w:val="0"/>
        <w:spacing w:before="240" w:after="200" w:line="276" w:lineRule="auto"/>
        <w:ind w:left="357" w:hanging="357"/>
        <w:rPr>
          <w:rFonts w:asciiTheme="minorHAnsi" w:hAnsiTheme="minorHAnsi" w:cstheme="minorHAnsi"/>
          <w:b/>
          <w:sz w:val="22"/>
          <w:szCs w:val="22"/>
        </w:rPr>
      </w:pPr>
      <w:r w:rsidRPr="002A09B5">
        <w:rPr>
          <w:rFonts w:asciiTheme="minorHAnsi" w:hAnsiTheme="minorHAnsi" w:cstheme="minorHAnsi"/>
          <w:b/>
          <w:sz w:val="22"/>
          <w:szCs w:val="22"/>
          <w:lang w:val="el-GR"/>
        </w:rPr>
        <w:t>ΣΥΝΙΣΤΩΜΕΝΗ</w:t>
      </w:r>
      <w:r w:rsidRPr="002A09B5">
        <w:rPr>
          <w:rFonts w:asciiTheme="minorHAnsi" w:hAnsiTheme="minorHAnsi" w:cstheme="minorHAnsi"/>
          <w:b/>
          <w:sz w:val="22"/>
          <w:szCs w:val="22"/>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0F4FD4" w:rsidRPr="002A09B5" w14:paraId="1CD5221A" w14:textId="77777777" w:rsidTr="00C02B0F">
        <w:trPr>
          <w:trHeight w:val="70"/>
        </w:trPr>
        <w:tc>
          <w:tcPr>
            <w:tcW w:w="8472" w:type="dxa"/>
          </w:tcPr>
          <w:p w14:paraId="6B39D5CC" w14:textId="549B3452" w:rsidR="00215431" w:rsidRPr="002A09B5" w:rsidRDefault="00215431" w:rsidP="00215431">
            <w:pPr>
              <w:jc w:val="both"/>
              <w:rPr>
                <w:rFonts w:asciiTheme="minorHAnsi" w:hAnsiTheme="minorHAnsi" w:cstheme="minorHAnsi"/>
                <w:i/>
                <w:iCs/>
                <w:sz w:val="16"/>
                <w:szCs w:val="16"/>
                <w:lang w:val="el-GR"/>
              </w:rPr>
            </w:pPr>
            <w:r w:rsidRPr="002A09B5">
              <w:rPr>
                <w:rFonts w:asciiTheme="minorHAnsi" w:hAnsiTheme="minorHAnsi" w:cstheme="minorHAnsi"/>
                <w:i/>
                <w:iCs/>
                <w:sz w:val="16"/>
                <w:szCs w:val="16"/>
                <w:lang w:val="el-GR"/>
              </w:rPr>
              <w:t>- Προτεινόμενη Βιβλιογραφία:</w:t>
            </w:r>
          </w:p>
          <w:p w14:paraId="7DA7F52B" w14:textId="3AEE039C" w:rsidR="00091AF2" w:rsidRPr="002A09B5" w:rsidRDefault="00091AF2" w:rsidP="00091AF2">
            <w:pPr>
              <w:pStyle w:val="ListParagraph"/>
              <w:numPr>
                <w:ilvl w:val="0"/>
                <w:numId w:val="7"/>
              </w:numPr>
              <w:kinsoku w:val="0"/>
              <w:overflowPunct w:val="0"/>
              <w:jc w:val="both"/>
              <w:textAlignment w:val="baseline"/>
              <w:rPr>
                <w:rFonts w:asciiTheme="minorHAnsi" w:hAnsiTheme="minorHAnsi" w:cstheme="minorHAnsi"/>
                <w:sz w:val="20"/>
                <w:szCs w:val="20"/>
                <w:lang w:val="en-US"/>
              </w:rPr>
            </w:pPr>
            <w:r w:rsidRPr="002A09B5">
              <w:rPr>
                <w:rFonts w:asciiTheme="minorHAnsi" w:hAnsiTheme="minorHAnsi" w:cstheme="minorHAnsi"/>
                <w:sz w:val="20"/>
                <w:szCs w:val="20"/>
                <w:lang w:val="en-US"/>
              </w:rPr>
              <w:t xml:space="preserve">Hitt, M., D.R., Ireland and R.E. </w:t>
            </w:r>
            <w:proofErr w:type="spellStart"/>
            <w:r w:rsidRPr="002A09B5">
              <w:rPr>
                <w:rFonts w:asciiTheme="minorHAnsi" w:hAnsiTheme="minorHAnsi" w:cstheme="minorHAnsi"/>
                <w:sz w:val="20"/>
                <w:szCs w:val="20"/>
                <w:lang w:val="en-US"/>
              </w:rPr>
              <w:t>Hoskisso</w:t>
            </w:r>
            <w:proofErr w:type="spellEnd"/>
            <w:r w:rsidRPr="002A09B5">
              <w:rPr>
                <w:rFonts w:asciiTheme="minorHAnsi" w:hAnsiTheme="minorHAnsi" w:cstheme="minorHAnsi"/>
                <w:sz w:val="20"/>
                <w:szCs w:val="20"/>
                <w:lang w:val="en-US"/>
              </w:rPr>
              <w:t>, (2019), Strategic Management: Concepts and Cases, South-Western Cengage Learning.</w:t>
            </w:r>
          </w:p>
          <w:p w14:paraId="73766CD6" w14:textId="45A0B2F9" w:rsidR="00091AF2" w:rsidRPr="002A09B5" w:rsidRDefault="00091AF2" w:rsidP="00091AF2">
            <w:pPr>
              <w:pStyle w:val="ListParagraph"/>
              <w:numPr>
                <w:ilvl w:val="0"/>
                <w:numId w:val="7"/>
              </w:numPr>
              <w:kinsoku w:val="0"/>
              <w:overflowPunct w:val="0"/>
              <w:jc w:val="both"/>
              <w:textAlignment w:val="baseline"/>
              <w:rPr>
                <w:rFonts w:asciiTheme="minorHAnsi" w:hAnsiTheme="minorHAnsi" w:cstheme="minorHAnsi"/>
                <w:sz w:val="20"/>
                <w:szCs w:val="20"/>
                <w:lang w:val="en-US"/>
              </w:rPr>
            </w:pPr>
            <w:r w:rsidRPr="002A09B5">
              <w:rPr>
                <w:rFonts w:asciiTheme="minorHAnsi" w:hAnsiTheme="minorHAnsi" w:cstheme="minorHAnsi"/>
                <w:sz w:val="20"/>
                <w:szCs w:val="20"/>
                <w:lang w:val="en-US"/>
              </w:rPr>
              <w:t xml:space="preserve">Rothaermel F. (2014) Strategic Management: </w:t>
            </w:r>
            <w:proofErr w:type="spellStart"/>
            <w:r w:rsidRPr="002A09B5">
              <w:rPr>
                <w:rFonts w:asciiTheme="minorHAnsi" w:hAnsiTheme="minorHAnsi" w:cstheme="minorHAnsi"/>
                <w:sz w:val="20"/>
                <w:szCs w:val="20"/>
                <w:lang w:val="en-US"/>
              </w:rPr>
              <w:t>Concepts,McGraw</w:t>
            </w:r>
            <w:proofErr w:type="spellEnd"/>
            <w:r w:rsidRPr="002A09B5">
              <w:rPr>
                <w:rFonts w:asciiTheme="minorHAnsi" w:hAnsiTheme="minorHAnsi" w:cstheme="minorHAnsi"/>
                <w:sz w:val="20"/>
                <w:szCs w:val="20"/>
                <w:lang w:val="en-US"/>
              </w:rPr>
              <w:t>-Hill/Irwin.</w:t>
            </w:r>
          </w:p>
          <w:p w14:paraId="6135ACA7" w14:textId="53AB7363" w:rsidR="008216CE" w:rsidRPr="002A09B5" w:rsidRDefault="008216CE" w:rsidP="008216CE">
            <w:pPr>
              <w:pStyle w:val="ListParagraph"/>
              <w:numPr>
                <w:ilvl w:val="0"/>
                <w:numId w:val="7"/>
              </w:numPr>
              <w:kinsoku w:val="0"/>
              <w:overflowPunct w:val="0"/>
              <w:jc w:val="both"/>
              <w:textAlignment w:val="baseline"/>
              <w:rPr>
                <w:rFonts w:asciiTheme="minorHAnsi" w:hAnsiTheme="minorHAnsi" w:cstheme="minorHAnsi"/>
                <w:sz w:val="20"/>
                <w:szCs w:val="20"/>
                <w:lang w:val="en-US"/>
              </w:rPr>
            </w:pPr>
            <w:r w:rsidRPr="002A09B5">
              <w:rPr>
                <w:rFonts w:asciiTheme="minorHAnsi" w:hAnsiTheme="minorHAnsi" w:cstheme="minorHAnsi"/>
                <w:sz w:val="20"/>
                <w:szCs w:val="20"/>
                <w:lang w:val="en-US"/>
              </w:rPr>
              <w:t xml:space="preserve">Colquitt, J., LePine, J. and Wesson, M. (2021), </w:t>
            </w:r>
            <w:r w:rsidRPr="002A09B5">
              <w:rPr>
                <w:rFonts w:asciiTheme="minorHAnsi" w:hAnsiTheme="minorHAnsi" w:cstheme="minorHAnsi"/>
                <w:i/>
                <w:iCs/>
                <w:sz w:val="20"/>
                <w:szCs w:val="20"/>
                <w:lang w:val="en-US"/>
              </w:rPr>
              <w:t xml:space="preserve">Organizational </w:t>
            </w:r>
            <w:proofErr w:type="spellStart"/>
            <w:r w:rsidRPr="002A09B5">
              <w:rPr>
                <w:rFonts w:asciiTheme="minorHAnsi" w:hAnsiTheme="minorHAnsi" w:cstheme="minorHAnsi"/>
                <w:i/>
                <w:iCs/>
                <w:sz w:val="20"/>
                <w:szCs w:val="20"/>
                <w:lang w:val="en-US"/>
              </w:rPr>
              <w:t>Behaviour</w:t>
            </w:r>
            <w:proofErr w:type="spellEnd"/>
            <w:r w:rsidRPr="002A09B5">
              <w:rPr>
                <w:rFonts w:asciiTheme="minorHAnsi" w:hAnsiTheme="minorHAnsi" w:cstheme="minorHAnsi"/>
                <w:i/>
                <w:iCs/>
                <w:sz w:val="20"/>
                <w:szCs w:val="20"/>
                <w:lang w:val="en-US"/>
              </w:rPr>
              <w:t>. Improving Performance and Commitment in the Workplace</w:t>
            </w:r>
            <w:r w:rsidRPr="002A09B5">
              <w:rPr>
                <w:rFonts w:asciiTheme="minorHAnsi" w:hAnsiTheme="minorHAnsi" w:cstheme="minorHAnsi"/>
                <w:sz w:val="20"/>
                <w:szCs w:val="20"/>
                <w:lang w:val="en-US"/>
              </w:rPr>
              <w:t xml:space="preserve">, New York: McGraw-Hill Irwin.      </w:t>
            </w:r>
          </w:p>
          <w:p w14:paraId="632D6652" w14:textId="77777777" w:rsidR="008216CE" w:rsidRPr="002A09B5" w:rsidRDefault="008216CE" w:rsidP="008216CE">
            <w:pPr>
              <w:pStyle w:val="ListParagraph"/>
              <w:numPr>
                <w:ilvl w:val="0"/>
                <w:numId w:val="7"/>
              </w:numPr>
              <w:kinsoku w:val="0"/>
              <w:overflowPunct w:val="0"/>
              <w:jc w:val="both"/>
              <w:textAlignment w:val="baseline"/>
              <w:rPr>
                <w:rFonts w:asciiTheme="minorHAnsi" w:hAnsiTheme="minorHAnsi" w:cstheme="minorHAnsi"/>
                <w:kern w:val="24"/>
                <w:sz w:val="20"/>
                <w:szCs w:val="20"/>
                <w:lang w:val="en-US"/>
              </w:rPr>
            </w:pPr>
            <w:r w:rsidRPr="002A09B5">
              <w:rPr>
                <w:rFonts w:asciiTheme="minorHAnsi" w:hAnsiTheme="minorHAnsi" w:cstheme="minorHAnsi"/>
                <w:kern w:val="24"/>
                <w:sz w:val="20"/>
                <w:szCs w:val="20"/>
                <w:lang w:val="en-US"/>
              </w:rPr>
              <w:t xml:space="preserve">Buchanan, D.A. and Huczynski, A.A. (2020), Organizational Behavior, </w:t>
            </w:r>
            <w:r w:rsidRPr="002A09B5">
              <w:rPr>
                <w:rFonts w:asciiTheme="minorHAnsi" w:hAnsiTheme="minorHAnsi" w:cstheme="minorHAnsi"/>
                <w:sz w:val="20"/>
                <w:szCs w:val="20"/>
                <w:lang w:val="en-US"/>
              </w:rPr>
              <w:t xml:space="preserve">New York: </w:t>
            </w:r>
            <w:r w:rsidRPr="002A09B5">
              <w:rPr>
                <w:rFonts w:asciiTheme="minorHAnsi" w:hAnsiTheme="minorHAnsi" w:cstheme="minorHAnsi"/>
                <w:kern w:val="24"/>
                <w:sz w:val="20"/>
                <w:szCs w:val="20"/>
                <w:lang w:val="en-US"/>
              </w:rPr>
              <w:t xml:space="preserve"> Pearson.</w:t>
            </w:r>
          </w:p>
          <w:p w14:paraId="5FBB47F5" w14:textId="77777777" w:rsidR="008216CE" w:rsidRPr="002A09B5" w:rsidRDefault="008216CE" w:rsidP="008216CE">
            <w:pPr>
              <w:pStyle w:val="ListParagraph"/>
              <w:numPr>
                <w:ilvl w:val="0"/>
                <w:numId w:val="7"/>
              </w:numPr>
              <w:jc w:val="both"/>
              <w:rPr>
                <w:rFonts w:asciiTheme="minorHAnsi" w:hAnsiTheme="minorHAnsi" w:cstheme="minorHAnsi"/>
                <w:sz w:val="20"/>
                <w:szCs w:val="20"/>
                <w:lang w:val="en-US"/>
              </w:rPr>
            </w:pPr>
            <w:r w:rsidRPr="002A09B5">
              <w:rPr>
                <w:rFonts w:asciiTheme="minorHAnsi" w:hAnsiTheme="minorHAnsi" w:cstheme="minorHAnsi"/>
                <w:sz w:val="20"/>
                <w:szCs w:val="20"/>
                <w:lang w:val="en-US"/>
              </w:rPr>
              <w:t xml:space="preserve">Wilson, M.F. (2018), </w:t>
            </w:r>
            <w:r w:rsidRPr="002A09B5">
              <w:rPr>
                <w:rFonts w:asciiTheme="minorHAnsi" w:hAnsiTheme="minorHAnsi" w:cstheme="minorHAnsi"/>
                <w:i/>
                <w:iCs/>
                <w:sz w:val="20"/>
                <w:szCs w:val="20"/>
                <w:lang w:val="en-US"/>
              </w:rPr>
              <w:t>Organizational Behavior And Work: A Critical Introduction</w:t>
            </w:r>
            <w:r w:rsidRPr="002A09B5">
              <w:rPr>
                <w:rFonts w:asciiTheme="minorHAnsi" w:hAnsiTheme="minorHAnsi" w:cstheme="minorHAnsi"/>
                <w:sz w:val="20"/>
                <w:szCs w:val="20"/>
                <w:lang w:val="en-US"/>
              </w:rPr>
              <w:t>, Oxford: Oxford University Press.</w:t>
            </w:r>
          </w:p>
          <w:p w14:paraId="2EC4589F" w14:textId="77777777" w:rsidR="008216CE" w:rsidRPr="002A09B5" w:rsidRDefault="00000000" w:rsidP="008216CE">
            <w:pPr>
              <w:pStyle w:val="ListParagraph"/>
              <w:numPr>
                <w:ilvl w:val="0"/>
                <w:numId w:val="7"/>
              </w:numPr>
              <w:kinsoku w:val="0"/>
              <w:overflowPunct w:val="0"/>
              <w:spacing w:after="0" w:line="240" w:lineRule="auto"/>
              <w:jc w:val="both"/>
              <w:textAlignment w:val="baseline"/>
              <w:rPr>
                <w:rFonts w:asciiTheme="minorHAnsi" w:hAnsiTheme="minorHAnsi" w:cstheme="minorHAnsi"/>
                <w:iCs/>
                <w:kern w:val="24"/>
                <w:sz w:val="20"/>
                <w:szCs w:val="20"/>
                <w:lang w:val="en-GB"/>
              </w:rPr>
            </w:pPr>
            <w:hyperlink r:id="rId7" w:history="1">
              <w:r w:rsidR="008216CE" w:rsidRPr="002A09B5">
                <w:rPr>
                  <w:rFonts w:asciiTheme="minorHAnsi" w:hAnsiTheme="minorHAnsi" w:cstheme="minorHAnsi"/>
                  <w:iCs/>
                  <w:kern w:val="24"/>
                  <w:sz w:val="20"/>
                  <w:szCs w:val="20"/>
                  <w:lang w:val="en-GB"/>
                </w:rPr>
                <w:t>Bratton</w:t>
              </w:r>
            </w:hyperlink>
            <w:r w:rsidR="008216CE" w:rsidRPr="002A09B5">
              <w:rPr>
                <w:rFonts w:asciiTheme="minorHAnsi" w:hAnsiTheme="minorHAnsi" w:cstheme="minorHAnsi"/>
                <w:iCs/>
                <w:kern w:val="24"/>
                <w:sz w:val="20"/>
                <w:szCs w:val="20"/>
                <w:lang w:val="en-GB"/>
              </w:rPr>
              <w:t xml:space="preserve">, J. </w:t>
            </w:r>
            <w:hyperlink r:id="rId8" w:history="1">
              <w:r w:rsidR="008216CE" w:rsidRPr="002A09B5">
                <w:rPr>
                  <w:rFonts w:asciiTheme="minorHAnsi" w:hAnsiTheme="minorHAnsi" w:cstheme="minorHAnsi"/>
                  <w:iCs/>
                  <w:kern w:val="24"/>
                  <w:sz w:val="20"/>
                  <w:szCs w:val="20"/>
                  <w:lang w:val="en-GB"/>
                </w:rPr>
                <w:t>Gold</w:t>
              </w:r>
            </w:hyperlink>
            <w:r w:rsidR="008216CE" w:rsidRPr="002A09B5">
              <w:rPr>
                <w:rFonts w:asciiTheme="minorHAnsi" w:hAnsiTheme="minorHAnsi" w:cstheme="minorHAnsi"/>
                <w:iCs/>
                <w:kern w:val="24"/>
                <w:sz w:val="20"/>
                <w:szCs w:val="20"/>
                <w:lang w:val="en-GB"/>
              </w:rPr>
              <w:t xml:space="preserve">, J. </w:t>
            </w:r>
            <w:hyperlink r:id="rId9" w:history="1">
              <w:r w:rsidR="008216CE" w:rsidRPr="002A09B5">
                <w:rPr>
                  <w:rFonts w:asciiTheme="minorHAnsi" w:hAnsiTheme="minorHAnsi" w:cstheme="minorHAnsi"/>
                  <w:iCs/>
                  <w:kern w:val="24"/>
                  <w:sz w:val="20"/>
                  <w:szCs w:val="20"/>
                  <w:lang w:val="en-GB"/>
                </w:rPr>
                <w:t>Bratton</w:t>
              </w:r>
            </w:hyperlink>
            <w:r w:rsidR="008216CE" w:rsidRPr="002A09B5">
              <w:rPr>
                <w:rFonts w:asciiTheme="minorHAnsi" w:hAnsiTheme="minorHAnsi" w:cstheme="minorHAnsi"/>
                <w:iCs/>
                <w:kern w:val="24"/>
                <w:sz w:val="20"/>
                <w:szCs w:val="20"/>
                <w:lang w:val="en-GB"/>
              </w:rPr>
              <w:t xml:space="preserve">, A. and </w:t>
            </w:r>
            <w:hyperlink r:id="rId10" w:history="1">
              <w:r w:rsidR="008216CE" w:rsidRPr="002A09B5">
                <w:rPr>
                  <w:rFonts w:asciiTheme="minorHAnsi" w:hAnsiTheme="minorHAnsi" w:cstheme="minorHAnsi"/>
                  <w:iCs/>
                  <w:kern w:val="24"/>
                  <w:sz w:val="20"/>
                  <w:szCs w:val="20"/>
                  <w:lang w:val="en-GB"/>
                </w:rPr>
                <w:t>Steele</w:t>
              </w:r>
            </w:hyperlink>
            <w:r w:rsidR="008216CE" w:rsidRPr="002A09B5">
              <w:rPr>
                <w:rFonts w:asciiTheme="minorHAnsi" w:hAnsiTheme="minorHAnsi" w:cstheme="minorHAnsi"/>
                <w:iCs/>
                <w:kern w:val="24"/>
                <w:sz w:val="20"/>
                <w:szCs w:val="20"/>
                <w:lang w:val="en-GB"/>
              </w:rPr>
              <w:t xml:space="preserve"> L. (2022), </w:t>
            </w:r>
            <w:r w:rsidR="008216CE" w:rsidRPr="002A09B5">
              <w:rPr>
                <w:rFonts w:asciiTheme="minorHAnsi" w:hAnsiTheme="minorHAnsi" w:cstheme="minorHAnsi"/>
                <w:i/>
                <w:iCs/>
                <w:kern w:val="24"/>
                <w:sz w:val="20"/>
                <w:szCs w:val="20"/>
                <w:lang w:val="en-GB"/>
              </w:rPr>
              <w:t>Human Resource Management</w:t>
            </w:r>
            <w:r w:rsidR="008216CE" w:rsidRPr="002A09B5">
              <w:rPr>
                <w:rFonts w:asciiTheme="minorHAnsi" w:hAnsiTheme="minorHAnsi" w:cstheme="minorHAnsi"/>
                <w:iCs/>
                <w:kern w:val="24"/>
                <w:sz w:val="20"/>
                <w:szCs w:val="20"/>
                <w:lang w:val="en-GB"/>
              </w:rPr>
              <w:t xml:space="preserve">, </w:t>
            </w:r>
            <w:r w:rsidR="008216CE" w:rsidRPr="002A09B5">
              <w:rPr>
                <w:rFonts w:asciiTheme="minorHAnsi" w:hAnsiTheme="minorHAnsi" w:cstheme="minorHAnsi"/>
                <w:kern w:val="24"/>
                <w:sz w:val="20"/>
                <w:szCs w:val="20"/>
                <w:lang w:val="en-US"/>
              </w:rPr>
              <w:t xml:space="preserve">New York: </w:t>
            </w:r>
            <w:r w:rsidR="008216CE" w:rsidRPr="002A09B5">
              <w:rPr>
                <w:rFonts w:asciiTheme="minorHAnsi" w:hAnsiTheme="minorHAnsi" w:cstheme="minorHAnsi"/>
                <w:iCs/>
                <w:kern w:val="24"/>
                <w:sz w:val="20"/>
                <w:szCs w:val="20"/>
                <w:lang w:val="en-GB"/>
              </w:rPr>
              <w:t>Bloomsbury Academic.</w:t>
            </w:r>
          </w:p>
          <w:p w14:paraId="3D88A4B4" w14:textId="77777777" w:rsidR="008216CE" w:rsidRPr="002A09B5" w:rsidRDefault="008216CE" w:rsidP="008216CE">
            <w:pPr>
              <w:pStyle w:val="ListParagraph"/>
              <w:numPr>
                <w:ilvl w:val="0"/>
                <w:numId w:val="7"/>
              </w:numPr>
              <w:kinsoku w:val="0"/>
              <w:overflowPunct w:val="0"/>
              <w:spacing w:after="0" w:line="240" w:lineRule="auto"/>
              <w:jc w:val="both"/>
              <w:textAlignment w:val="baseline"/>
              <w:rPr>
                <w:rFonts w:asciiTheme="minorHAnsi" w:hAnsiTheme="minorHAnsi" w:cstheme="minorHAnsi"/>
                <w:sz w:val="20"/>
                <w:szCs w:val="20"/>
                <w:lang w:val="en-US"/>
              </w:rPr>
            </w:pPr>
            <w:r w:rsidRPr="002A09B5">
              <w:rPr>
                <w:rFonts w:asciiTheme="minorHAnsi" w:hAnsiTheme="minorHAnsi" w:cstheme="minorHAnsi"/>
                <w:kern w:val="24"/>
                <w:sz w:val="20"/>
                <w:szCs w:val="20"/>
                <w:lang w:val="en-US"/>
              </w:rPr>
              <w:t xml:space="preserve">Rees, G. and Smith, P.E. (2021), </w:t>
            </w:r>
            <w:r w:rsidRPr="002A09B5">
              <w:rPr>
                <w:rFonts w:asciiTheme="minorHAnsi" w:hAnsiTheme="minorHAnsi" w:cstheme="minorHAnsi"/>
                <w:i/>
                <w:iCs/>
                <w:kern w:val="24"/>
                <w:sz w:val="20"/>
                <w:szCs w:val="20"/>
                <w:lang w:val="en-US"/>
              </w:rPr>
              <w:t>Strategic Human Resource Management: An international perspective</w:t>
            </w:r>
            <w:r w:rsidRPr="002A09B5">
              <w:rPr>
                <w:rFonts w:asciiTheme="minorHAnsi" w:hAnsiTheme="minorHAnsi" w:cstheme="minorHAnsi"/>
                <w:kern w:val="24"/>
                <w:sz w:val="20"/>
                <w:szCs w:val="20"/>
                <w:lang w:val="en-US"/>
              </w:rPr>
              <w:t xml:space="preserve">, 3nd Edition, </w:t>
            </w:r>
            <w:r w:rsidRPr="002A09B5">
              <w:rPr>
                <w:rFonts w:asciiTheme="minorHAnsi" w:eastAsia="Calibri" w:hAnsiTheme="minorHAnsi" w:cstheme="minorHAnsi"/>
                <w:kern w:val="24"/>
                <w:sz w:val="20"/>
                <w:szCs w:val="20"/>
                <w:lang w:val="en-US"/>
              </w:rPr>
              <w:t>London:</w:t>
            </w:r>
            <w:r w:rsidRPr="002A09B5">
              <w:rPr>
                <w:rFonts w:asciiTheme="minorHAnsi" w:hAnsiTheme="minorHAnsi" w:cstheme="minorHAnsi"/>
                <w:kern w:val="24"/>
                <w:sz w:val="20"/>
                <w:szCs w:val="20"/>
                <w:lang w:val="en-US"/>
              </w:rPr>
              <w:t xml:space="preserve"> SAGE Publications Ltd</w:t>
            </w:r>
            <w:r w:rsidRPr="002A09B5">
              <w:rPr>
                <w:rFonts w:asciiTheme="minorHAnsi" w:hAnsiTheme="minorHAnsi" w:cstheme="minorHAnsi"/>
                <w:kern w:val="24"/>
                <w:sz w:val="20"/>
                <w:szCs w:val="20"/>
                <w:lang w:val="en-GB"/>
              </w:rPr>
              <w:t>.</w:t>
            </w:r>
          </w:p>
          <w:p w14:paraId="3E23582B" w14:textId="77777777" w:rsidR="008216CE" w:rsidRPr="002A09B5" w:rsidRDefault="008216CE" w:rsidP="008216CE">
            <w:pPr>
              <w:pStyle w:val="ListParagraph"/>
              <w:numPr>
                <w:ilvl w:val="0"/>
                <w:numId w:val="7"/>
              </w:numPr>
              <w:kinsoku w:val="0"/>
              <w:overflowPunct w:val="0"/>
              <w:spacing w:after="0" w:line="240" w:lineRule="auto"/>
              <w:jc w:val="both"/>
              <w:textAlignment w:val="baseline"/>
              <w:rPr>
                <w:rFonts w:asciiTheme="minorHAnsi" w:hAnsiTheme="minorHAnsi" w:cstheme="minorHAnsi"/>
                <w:sz w:val="20"/>
                <w:szCs w:val="20"/>
                <w:lang w:val="en-US"/>
              </w:rPr>
            </w:pPr>
            <w:r w:rsidRPr="002A09B5">
              <w:rPr>
                <w:rFonts w:asciiTheme="minorHAnsi" w:hAnsiTheme="minorHAnsi" w:cstheme="minorHAnsi"/>
                <w:kern w:val="24"/>
                <w:sz w:val="20"/>
                <w:szCs w:val="20"/>
                <w:lang w:val="en-US"/>
              </w:rPr>
              <w:t xml:space="preserve">Beardwell, J. and Thompson, A. (2017), </w:t>
            </w:r>
            <w:r w:rsidRPr="002A09B5">
              <w:rPr>
                <w:rFonts w:asciiTheme="minorHAnsi" w:hAnsiTheme="minorHAnsi" w:cstheme="minorHAnsi"/>
                <w:i/>
                <w:iCs/>
                <w:kern w:val="24"/>
                <w:sz w:val="20"/>
                <w:szCs w:val="20"/>
                <w:lang w:val="en-US"/>
              </w:rPr>
              <w:t>Human Resource Management: A contemporary approach</w:t>
            </w:r>
            <w:r w:rsidRPr="002A09B5">
              <w:rPr>
                <w:rFonts w:asciiTheme="minorHAnsi" w:hAnsiTheme="minorHAnsi" w:cstheme="minorHAnsi"/>
                <w:kern w:val="24"/>
                <w:sz w:val="20"/>
                <w:szCs w:val="20"/>
                <w:lang w:val="en-US"/>
              </w:rPr>
              <w:t>, 6th Edition, London: Pearson.</w:t>
            </w:r>
          </w:p>
          <w:p w14:paraId="6CFA4E19" w14:textId="77777777" w:rsidR="008216CE" w:rsidRPr="002A09B5" w:rsidRDefault="008216CE" w:rsidP="008216CE">
            <w:pPr>
              <w:pStyle w:val="ListParagraph"/>
              <w:numPr>
                <w:ilvl w:val="0"/>
                <w:numId w:val="7"/>
              </w:numPr>
              <w:kinsoku w:val="0"/>
              <w:overflowPunct w:val="0"/>
              <w:spacing w:after="0" w:line="240" w:lineRule="auto"/>
              <w:jc w:val="both"/>
              <w:textAlignment w:val="baseline"/>
              <w:rPr>
                <w:rFonts w:asciiTheme="minorHAnsi" w:hAnsiTheme="minorHAnsi" w:cstheme="minorHAnsi"/>
                <w:kern w:val="24"/>
                <w:sz w:val="20"/>
                <w:szCs w:val="20"/>
                <w:lang w:val="en-US"/>
              </w:rPr>
            </w:pPr>
            <w:r w:rsidRPr="002A09B5">
              <w:rPr>
                <w:rFonts w:asciiTheme="minorHAnsi" w:hAnsiTheme="minorHAnsi" w:cstheme="minorHAnsi"/>
                <w:kern w:val="24"/>
                <w:sz w:val="20"/>
                <w:szCs w:val="20"/>
                <w:lang w:val="en-US"/>
              </w:rPr>
              <w:lastRenderedPageBreak/>
              <w:t>Noe, R. A., Hollenbeck, J.R., Gerhart, B.A.</w:t>
            </w:r>
            <w:r w:rsidRPr="002A09B5">
              <w:rPr>
                <w:rFonts w:asciiTheme="minorHAnsi" w:hAnsiTheme="minorHAnsi" w:cstheme="minorHAnsi"/>
                <w:kern w:val="24"/>
                <w:sz w:val="20"/>
                <w:szCs w:val="20"/>
                <w:lang w:val="en-GB"/>
              </w:rPr>
              <w:t xml:space="preserve"> and</w:t>
            </w:r>
            <w:r w:rsidRPr="002A09B5">
              <w:rPr>
                <w:rFonts w:asciiTheme="minorHAnsi" w:hAnsiTheme="minorHAnsi" w:cstheme="minorHAnsi"/>
                <w:kern w:val="24"/>
                <w:sz w:val="20"/>
                <w:szCs w:val="20"/>
                <w:lang w:val="en-US"/>
              </w:rPr>
              <w:t xml:space="preserve"> Wright, P.M. (2017), </w:t>
            </w:r>
            <w:r w:rsidRPr="002A09B5">
              <w:rPr>
                <w:rFonts w:asciiTheme="minorHAnsi" w:hAnsiTheme="minorHAnsi" w:cstheme="minorHAnsi"/>
                <w:i/>
                <w:kern w:val="24"/>
                <w:sz w:val="20"/>
                <w:szCs w:val="20"/>
                <w:lang w:val="en-US"/>
              </w:rPr>
              <w:t xml:space="preserve">Human Resource Management: Gaining a Competitive Advantage, </w:t>
            </w:r>
            <w:r w:rsidRPr="002A09B5">
              <w:rPr>
                <w:rFonts w:asciiTheme="minorHAnsi" w:hAnsiTheme="minorHAnsi" w:cstheme="minorHAnsi"/>
                <w:kern w:val="24"/>
                <w:sz w:val="20"/>
                <w:szCs w:val="20"/>
                <w:lang w:val="en-US"/>
              </w:rPr>
              <w:t>11th Edition, New York: McGraw-Hill Education.</w:t>
            </w:r>
          </w:p>
          <w:p w14:paraId="5993052C" w14:textId="77777777" w:rsidR="008216CE" w:rsidRPr="002A09B5" w:rsidRDefault="008216CE" w:rsidP="008216CE">
            <w:pPr>
              <w:pStyle w:val="ListParagraph"/>
              <w:numPr>
                <w:ilvl w:val="0"/>
                <w:numId w:val="7"/>
              </w:numPr>
              <w:kinsoku w:val="0"/>
              <w:overflowPunct w:val="0"/>
              <w:spacing w:after="0" w:line="240" w:lineRule="auto"/>
              <w:jc w:val="both"/>
              <w:textAlignment w:val="baseline"/>
              <w:rPr>
                <w:rFonts w:asciiTheme="minorHAnsi" w:hAnsiTheme="minorHAnsi" w:cstheme="minorHAnsi"/>
                <w:kern w:val="24"/>
                <w:sz w:val="20"/>
                <w:szCs w:val="20"/>
                <w:lang w:val="en-US"/>
              </w:rPr>
            </w:pPr>
            <w:r w:rsidRPr="002A09B5">
              <w:rPr>
                <w:rFonts w:asciiTheme="minorHAnsi" w:hAnsiTheme="minorHAnsi" w:cstheme="minorHAnsi"/>
                <w:kern w:val="24"/>
                <w:sz w:val="20"/>
                <w:szCs w:val="20"/>
                <w:lang w:val="en-US"/>
              </w:rPr>
              <w:t xml:space="preserve">Stewart, G.L and Brown, K.G. (2019), </w:t>
            </w:r>
            <w:r w:rsidRPr="002A09B5">
              <w:rPr>
                <w:rFonts w:asciiTheme="minorHAnsi" w:hAnsiTheme="minorHAnsi" w:cstheme="minorHAnsi"/>
                <w:i/>
                <w:kern w:val="24"/>
                <w:sz w:val="20"/>
                <w:szCs w:val="20"/>
                <w:lang w:val="en-US"/>
              </w:rPr>
              <w:t>Human Resource Management</w:t>
            </w:r>
            <w:r w:rsidRPr="002A09B5">
              <w:rPr>
                <w:rFonts w:asciiTheme="minorHAnsi" w:hAnsiTheme="minorHAnsi" w:cstheme="minorHAnsi"/>
                <w:kern w:val="24"/>
                <w:sz w:val="20"/>
                <w:szCs w:val="20"/>
                <w:lang w:val="en-US"/>
              </w:rPr>
              <w:t xml:space="preserve">, 11th Edition, New </w:t>
            </w:r>
            <w:proofErr w:type="spellStart"/>
            <w:r w:rsidRPr="002A09B5">
              <w:rPr>
                <w:rFonts w:asciiTheme="minorHAnsi" w:hAnsiTheme="minorHAnsi" w:cstheme="minorHAnsi"/>
                <w:kern w:val="24"/>
                <w:sz w:val="20"/>
                <w:szCs w:val="20"/>
                <w:lang w:val="en-US"/>
              </w:rPr>
              <w:t>Yorκ</w:t>
            </w:r>
            <w:proofErr w:type="spellEnd"/>
            <w:r w:rsidRPr="002A09B5">
              <w:rPr>
                <w:rFonts w:asciiTheme="minorHAnsi" w:hAnsiTheme="minorHAnsi" w:cstheme="minorHAnsi"/>
                <w:kern w:val="24"/>
                <w:sz w:val="20"/>
                <w:szCs w:val="20"/>
                <w:lang w:val="en-US"/>
              </w:rPr>
              <w:t>: John Wiley &amp; Sons.</w:t>
            </w:r>
          </w:p>
          <w:p w14:paraId="59150357" w14:textId="77777777" w:rsidR="00B813B2" w:rsidRPr="002A09B5" w:rsidRDefault="00B813B2" w:rsidP="00215431">
            <w:pPr>
              <w:jc w:val="both"/>
              <w:rPr>
                <w:rFonts w:asciiTheme="minorHAnsi" w:hAnsiTheme="minorHAnsi" w:cstheme="minorHAnsi"/>
                <w:sz w:val="20"/>
                <w:szCs w:val="20"/>
              </w:rPr>
            </w:pPr>
          </w:p>
          <w:p w14:paraId="2C9218D2" w14:textId="77777777" w:rsidR="00963B52" w:rsidRDefault="00215431" w:rsidP="00215431">
            <w:pPr>
              <w:jc w:val="both"/>
              <w:rPr>
                <w:rFonts w:asciiTheme="minorHAnsi" w:hAnsiTheme="minorHAnsi" w:cstheme="minorHAnsi"/>
                <w:i/>
                <w:sz w:val="16"/>
                <w:szCs w:val="16"/>
              </w:rPr>
            </w:pPr>
            <w:r w:rsidRPr="002A09B5">
              <w:rPr>
                <w:rFonts w:asciiTheme="minorHAnsi" w:hAnsiTheme="minorHAnsi" w:cstheme="minorHAnsi"/>
                <w:i/>
                <w:sz w:val="16"/>
                <w:szCs w:val="16"/>
              </w:rPr>
              <w:t>-</w:t>
            </w:r>
          </w:p>
          <w:p w14:paraId="61B1FA8B" w14:textId="3FB8B8B0" w:rsidR="00215431" w:rsidRPr="002A09B5" w:rsidRDefault="00215431" w:rsidP="00215431">
            <w:pPr>
              <w:jc w:val="both"/>
              <w:rPr>
                <w:rFonts w:asciiTheme="minorHAnsi" w:hAnsiTheme="minorHAnsi" w:cstheme="minorHAnsi"/>
                <w:i/>
                <w:sz w:val="16"/>
                <w:szCs w:val="16"/>
              </w:rPr>
            </w:pPr>
            <w:r w:rsidRPr="002A09B5">
              <w:rPr>
                <w:rFonts w:asciiTheme="minorHAnsi" w:hAnsiTheme="minorHAnsi" w:cstheme="minorHAnsi"/>
                <w:i/>
                <w:sz w:val="16"/>
                <w:szCs w:val="16"/>
              </w:rPr>
              <w:t xml:space="preserve"> </w:t>
            </w:r>
            <w:r w:rsidRPr="002A09B5">
              <w:rPr>
                <w:rFonts w:asciiTheme="minorHAnsi" w:hAnsiTheme="minorHAnsi" w:cstheme="minorHAnsi"/>
                <w:i/>
                <w:sz w:val="16"/>
                <w:szCs w:val="16"/>
                <w:lang w:val="el-GR"/>
              </w:rPr>
              <w:t>Συναφή</w:t>
            </w:r>
            <w:r w:rsidRPr="002A09B5">
              <w:rPr>
                <w:rFonts w:asciiTheme="minorHAnsi" w:hAnsiTheme="minorHAnsi" w:cstheme="minorHAnsi"/>
                <w:i/>
                <w:sz w:val="16"/>
                <w:szCs w:val="16"/>
              </w:rPr>
              <w:t xml:space="preserve"> </w:t>
            </w:r>
            <w:r w:rsidRPr="002A09B5">
              <w:rPr>
                <w:rFonts w:asciiTheme="minorHAnsi" w:hAnsiTheme="minorHAnsi" w:cstheme="minorHAnsi"/>
                <w:i/>
                <w:sz w:val="16"/>
                <w:szCs w:val="16"/>
                <w:lang w:val="el-GR"/>
              </w:rPr>
              <w:t>επιστημονικά</w:t>
            </w:r>
            <w:r w:rsidRPr="002A09B5">
              <w:rPr>
                <w:rFonts w:asciiTheme="minorHAnsi" w:hAnsiTheme="minorHAnsi" w:cstheme="minorHAnsi"/>
                <w:i/>
                <w:sz w:val="16"/>
                <w:szCs w:val="16"/>
              </w:rPr>
              <w:t xml:space="preserve"> </w:t>
            </w:r>
            <w:r w:rsidRPr="002A09B5">
              <w:rPr>
                <w:rFonts w:asciiTheme="minorHAnsi" w:hAnsiTheme="minorHAnsi" w:cstheme="minorHAnsi"/>
                <w:i/>
                <w:sz w:val="16"/>
                <w:szCs w:val="16"/>
                <w:lang w:val="el-GR"/>
              </w:rPr>
              <w:t>περιοδικά</w:t>
            </w:r>
            <w:r w:rsidRPr="002A09B5">
              <w:rPr>
                <w:rFonts w:asciiTheme="minorHAnsi" w:hAnsiTheme="minorHAnsi" w:cstheme="minorHAnsi"/>
                <w:i/>
                <w:sz w:val="16"/>
                <w:szCs w:val="16"/>
              </w:rPr>
              <w:t>:</w:t>
            </w:r>
          </w:p>
          <w:p w14:paraId="4C1EB373" w14:textId="77777777" w:rsidR="00091AF2" w:rsidRPr="002A09B5" w:rsidRDefault="00000000" w:rsidP="00091AF2">
            <w:pPr>
              <w:pStyle w:val="ListParagraph"/>
              <w:numPr>
                <w:ilvl w:val="0"/>
                <w:numId w:val="7"/>
              </w:numPr>
              <w:kinsoku w:val="0"/>
              <w:overflowPunct w:val="0"/>
              <w:spacing w:after="0" w:line="240" w:lineRule="auto"/>
              <w:jc w:val="both"/>
              <w:textAlignment w:val="baseline"/>
              <w:rPr>
                <w:rFonts w:asciiTheme="minorHAnsi" w:hAnsiTheme="minorHAnsi" w:cstheme="minorHAnsi"/>
                <w:kern w:val="24"/>
                <w:sz w:val="20"/>
                <w:szCs w:val="20"/>
                <w:lang w:val="en-US"/>
              </w:rPr>
            </w:pPr>
            <w:hyperlink r:id="rId11" w:tooltip="view journal details" w:history="1">
              <w:r w:rsidR="00091AF2" w:rsidRPr="002A09B5">
                <w:rPr>
                  <w:rFonts w:asciiTheme="minorHAnsi" w:hAnsiTheme="minorHAnsi" w:cstheme="minorHAnsi"/>
                  <w:kern w:val="24"/>
                  <w:sz w:val="20"/>
                  <w:szCs w:val="20"/>
                  <w:lang w:val="en-US"/>
                </w:rPr>
                <w:t>Strategic Management Journal</w:t>
              </w:r>
            </w:hyperlink>
          </w:p>
          <w:p w14:paraId="6799E942" w14:textId="77777777" w:rsidR="00091AF2" w:rsidRPr="002A09B5" w:rsidRDefault="00000000" w:rsidP="00091AF2">
            <w:pPr>
              <w:pStyle w:val="ListParagraph"/>
              <w:numPr>
                <w:ilvl w:val="0"/>
                <w:numId w:val="7"/>
              </w:numPr>
              <w:kinsoku w:val="0"/>
              <w:overflowPunct w:val="0"/>
              <w:spacing w:after="0" w:line="240" w:lineRule="auto"/>
              <w:jc w:val="both"/>
              <w:textAlignment w:val="baseline"/>
              <w:rPr>
                <w:rFonts w:asciiTheme="minorHAnsi" w:hAnsiTheme="minorHAnsi" w:cstheme="minorHAnsi"/>
                <w:kern w:val="24"/>
                <w:sz w:val="20"/>
                <w:szCs w:val="20"/>
                <w:lang w:val="en-US"/>
              </w:rPr>
            </w:pPr>
            <w:hyperlink r:id="rId12" w:tooltip="view journal details" w:history="1">
              <w:r w:rsidR="00091AF2" w:rsidRPr="002A09B5">
                <w:rPr>
                  <w:rFonts w:asciiTheme="minorHAnsi" w:hAnsiTheme="minorHAnsi" w:cstheme="minorHAnsi"/>
                  <w:kern w:val="24"/>
                  <w:sz w:val="20"/>
                  <w:szCs w:val="20"/>
                  <w:lang w:val="en-US"/>
                </w:rPr>
                <w:t>Business Strategy and the Environment</w:t>
              </w:r>
            </w:hyperlink>
          </w:p>
          <w:p w14:paraId="08B93517" w14:textId="1162E1BB" w:rsidR="00091AF2" w:rsidRPr="002A09B5" w:rsidRDefault="00000000" w:rsidP="00215431">
            <w:pPr>
              <w:pStyle w:val="ListParagraph"/>
              <w:numPr>
                <w:ilvl w:val="0"/>
                <w:numId w:val="7"/>
              </w:numPr>
              <w:kinsoku w:val="0"/>
              <w:overflowPunct w:val="0"/>
              <w:spacing w:after="0" w:line="240" w:lineRule="auto"/>
              <w:jc w:val="both"/>
              <w:textAlignment w:val="baseline"/>
              <w:rPr>
                <w:rFonts w:asciiTheme="minorHAnsi" w:hAnsiTheme="minorHAnsi" w:cstheme="minorHAnsi"/>
                <w:kern w:val="24"/>
                <w:sz w:val="20"/>
                <w:szCs w:val="20"/>
                <w:lang w:val="en-US"/>
              </w:rPr>
            </w:pPr>
            <w:hyperlink r:id="rId13" w:tooltip="view journal details" w:history="1">
              <w:r w:rsidR="00091AF2" w:rsidRPr="002A09B5">
                <w:rPr>
                  <w:rFonts w:asciiTheme="minorHAnsi" w:hAnsiTheme="minorHAnsi" w:cstheme="minorHAnsi"/>
                  <w:kern w:val="24"/>
                  <w:sz w:val="20"/>
                  <w:szCs w:val="20"/>
                  <w:lang w:val="en-US"/>
                </w:rPr>
                <w:t>Strategic Organization</w:t>
              </w:r>
            </w:hyperlink>
          </w:p>
          <w:p w14:paraId="0909E1EA" w14:textId="77777777" w:rsidR="008216CE" w:rsidRPr="002A09B5" w:rsidRDefault="00000000" w:rsidP="008216CE">
            <w:pPr>
              <w:pStyle w:val="ListParagraph"/>
              <w:numPr>
                <w:ilvl w:val="0"/>
                <w:numId w:val="7"/>
              </w:numPr>
              <w:kinsoku w:val="0"/>
              <w:overflowPunct w:val="0"/>
              <w:spacing w:after="0" w:line="240" w:lineRule="auto"/>
              <w:jc w:val="both"/>
              <w:textAlignment w:val="baseline"/>
              <w:rPr>
                <w:rFonts w:asciiTheme="minorHAnsi" w:hAnsiTheme="minorHAnsi" w:cstheme="minorHAnsi"/>
                <w:kern w:val="24"/>
                <w:sz w:val="20"/>
                <w:szCs w:val="20"/>
                <w:lang w:val="en-US"/>
              </w:rPr>
            </w:pPr>
            <w:hyperlink r:id="rId14" w:tooltip="view journal details" w:history="1">
              <w:r w:rsidR="008216CE" w:rsidRPr="002A09B5">
                <w:rPr>
                  <w:rFonts w:asciiTheme="minorHAnsi" w:hAnsiTheme="minorHAnsi" w:cstheme="minorHAnsi"/>
                  <w:kern w:val="24"/>
                  <w:sz w:val="20"/>
                  <w:szCs w:val="20"/>
                  <w:lang w:val="en-US"/>
                </w:rPr>
                <w:t>Organizational Behavior and Human Decision Processes</w:t>
              </w:r>
            </w:hyperlink>
          </w:p>
          <w:p w14:paraId="5B2C7472" w14:textId="77777777" w:rsidR="008216CE" w:rsidRPr="002A09B5" w:rsidRDefault="00000000" w:rsidP="008216CE">
            <w:pPr>
              <w:pStyle w:val="ListParagraph"/>
              <w:numPr>
                <w:ilvl w:val="0"/>
                <w:numId w:val="7"/>
              </w:numPr>
              <w:kinsoku w:val="0"/>
              <w:overflowPunct w:val="0"/>
              <w:spacing w:after="0" w:line="240" w:lineRule="auto"/>
              <w:jc w:val="both"/>
              <w:textAlignment w:val="baseline"/>
              <w:rPr>
                <w:rFonts w:asciiTheme="minorHAnsi" w:hAnsiTheme="minorHAnsi" w:cstheme="minorHAnsi"/>
                <w:kern w:val="24"/>
                <w:sz w:val="20"/>
                <w:szCs w:val="20"/>
                <w:lang w:val="en-US"/>
              </w:rPr>
            </w:pPr>
            <w:hyperlink r:id="rId15" w:tooltip="view journal details" w:history="1">
              <w:r w:rsidR="008216CE" w:rsidRPr="002A09B5">
                <w:rPr>
                  <w:rFonts w:asciiTheme="minorHAnsi" w:hAnsiTheme="minorHAnsi" w:cstheme="minorHAnsi"/>
                  <w:kern w:val="24"/>
                  <w:sz w:val="20"/>
                  <w:szCs w:val="20"/>
                  <w:lang w:val="en-US"/>
                </w:rPr>
                <w:t>Journal of Organizational Behavior</w:t>
              </w:r>
            </w:hyperlink>
          </w:p>
          <w:p w14:paraId="537C1A38" w14:textId="77777777" w:rsidR="008216CE" w:rsidRPr="002A09B5" w:rsidRDefault="00000000" w:rsidP="008216CE">
            <w:pPr>
              <w:pStyle w:val="ListParagraph"/>
              <w:numPr>
                <w:ilvl w:val="0"/>
                <w:numId w:val="7"/>
              </w:numPr>
              <w:kinsoku w:val="0"/>
              <w:overflowPunct w:val="0"/>
              <w:spacing w:after="0" w:line="240" w:lineRule="auto"/>
              <w:jc w:val="both"/>
              <w:textAlignment w:val="baseline"/>
              <w:rPr>
                <w:rFonts w:asciiTheme="minorHAnsi" w:hAnsiTheme="minorHAnsi" w:cstheme="minorHAnsi"/>
                <w:kern w:val="24"/>
                <w:sz w:val="20"/>
                <w:szCs w:val="20"/>
                <w:lang w:val="en-US"/>
              </w:rPr>
            </w:pPr>
            <w:hyperlink r:id="rId16" w:tooltip="view journal details" w:history="1">
              <w:r w:rsidR="008216CE" w:rsidRPr="002A09B5">
                <w:rPr>
                  <w:rFonts w:asciiTheme="minorHAnsi" w:hAnsiTheme="minorHAnsi" w:cstheme="minorHAnsi"/>
                  <w:kern w:val="24"/>
                  <w:sz w:val="20"/>
                  <w:szCs w:val="20"/>
                  <w:lang w:val="en-US"/>
                </w:rPr>
                <w:t>Research in Organizational Behavior</w:t>
              </w:r>
            </w:hyperlink>
          </w:p>
          <w:p w14:paraId="5B06CA42" w14:textId="77777777" w:rsidR="008216CE" w:rsidRPr="002A09B5" w:rsidRDefault="00000000" w:rsidP="008216CE">
            <w:pPr>
              <w:pStyle w:val="ListParagraph"/>
              <w:numPr>
                <w:ilvl w:val="0"/>
                <w:numId w:val="7"/>
              </w:numPr>
              <w:kinsoku w:val="0"/>
              <w:overflowPunct w:val="0"/>
              <w:spacing w:after="0" w:line="240" w:lineRule="auto"/>
              <w:jc w:val="both"/>
              <w:textAlignment w:val="baseline"/>
              <w:rPr>
                <w:rFonts w:asciiTheme="minorHAnsi" w:hAnsiTheme="minorHAnsi" w:cstheme="minorHAnsi"/>
                <w:kern w:val="24"/>
                <w:sz w:val="20"/>
                <w:szCs w:val="20"/>
                <w:lang w:val="en-US"/>
              </w:rPr>
            </w:pPr>
            <w:hyperlink r:id="rId17" w:tooltip="view journal details" w:history="1">
              <w:r w:rsidR="008216CE" w:rsidRPr="002A09B5">
                <w:rPr>
                  <w:rFonts w:asciiTheme="minorHAnsi" w:hAnsiTheme="minorHAnsi" w:cstheme="minorHAnsi"/>
                  <w:kern w:val="24"/>
                  <w:sz w:val="20"/>
                  <w:szCs w:val="20"/>
                  <w:lang w:val="en-US"/>
                </w:rPr>
                <w:t>Journal of Occupational and Organizational Psychology</w:t>
              </w:r>
            </w:hyperlink>
          </w:p>
          <w:p w14:paraId="2E8A1FBE" w14:textId="77777777" w:rsidR="008216CE" w:rsidRPr="002A09B5" w:rsidRDefault="008216CE" w:rsidP="008216CE">
            <w:pPr>
              <w:pStyle w:val="ListParagraph"/>
              <w:numPr>
                <w:ilvl w:val="0"/>
                <w:numId w:val="7"/>
              </w:numPr>
              <w:kinsoku w:val="0"/>
              <w:overflowPunct w:val="0"/>
              <w:spacing w:after="0" w:line="240" w:lineRule="auto"/>
              <w:jc w:val="both"/>
              <w:textAlignment w:val="baseline"/>
              <w:rPr>
                <w:rFonts w:asciiTheme="minorHAnsi" w:hAnsiTheme="minorHAnsi" w:cstheme="minorHAnsi"/>
                <w:kern w:val="24"/>
                <w:sz w:val="20"/>
                <w:szCs w:val="20"/>
                <w:lang w:val="en-US"/>
              </w:rPr>
            </w:pPr>
            <w:r w:rsidRPr="002A09B5">
              <w:rPr>
                <w:rFonts w:asciiTheme="minorHAnsi" w:hAnsiTheme="minorHAnsi" w:cstheme="minorHAnsi"/>
                <w:kern w:val="24"/>
                <w:sz w:val="20"/>
                <w:szCs w:val="20"/>
                <w:lang w:val="en-US"/>
              </w:rPr>
              <w:t>E</w:t>
            </w:r>
            <w:hyperlink r:id="rId18" w:tooltip="view journal details" w:history="1">
              <w:r w:rsidRPr="002A09B5">
                <w:rPr>
                  <w:rFonts w:asciiTheme="minorHAnsi" w:hAnsiTheme="minorHAnsi" w:cstheme="minorHAnsi"/>
                  <w:kern w:val="24"/>
                  <w:sz w:val="20"/>
                  <w:szCs w:val="20"/>
                  <w:lang w:val="en-US"/>
                </w:rPr>
                <w:t>uropean Journal of Work and Organizational Psychology</w:t>
              </w:r>
            </w:hyperlink>
          </w:p>
          <w:p w14:paraId="2481A64A" w14:textId="77777777" w:rsidR="000F4FD4" w:rsidRPr="002A09B5" w:rsidRDefault="000F4FD4" w:rsidP="008216CE">
            <w:pPr>
              <w:jc w:val="both"/>
              <w:rPr>
                <w:rFonts w:asciiTheme="minorHAnsi" w:hAnsiTheme="minorHAnsi" w:cstheme="minorHAnsi"/>
                <w:b/>
              </w:rPr>
            </w:pPr>
          </w:p>
        </w:tc>
      </w:tr>
    </w:tbl>
    <w:p w14:paraId="378A0248" w14:textId="77777777" w:rsidR="000F4FD4" w:rsidRPr="002A09B5" w:rsidRDefault="000F4FD4" w:rsidP="000F4FD4">
      <w:pPr>
        <w:widowControl w:val="0"/>
        <w:autoSpaceDE w:val="0"/>
        <w:autoSpaceDN w:val="0"/>
        <w:adjustRightInd w:val="0"/>
        <w:spacing w:before="240" w:after="200" w:line="276" w:lineRule="auto"/>
        <w:rPr>
          <w:rFonts w:asciiTheme="minorHAnsi" w:hAnsiTheme="minorHAnsi" w:cstheme="minorHAnsi"/>
          <w:b/>
          <w:sz w:val="22"/>
          <w:szCs w:val="22"/>
        </w:rPr>
      </w:pPr>
    </w:p>
    <w:bookmarkEnd w:id="0"/>
    <w:p w14:paraId="44865EE5" w14:textId="77777777" w:rsidR="000F4FD4" w:rsidRPr="002A09B5" w:rsidRDefault="000F4FD4" w:rsidP="000F4FD4">
      <w:pPr>
        <w:rPr>
          <w:rFonts w:asciiTheme="minorHAnsi" w:hAnsiTheme="minorHAnsi" w:cstheme="minorHAnsi"/>
          <w:b/>
          <w:bCs/>
          <w:sz w:val="28"/>
        </w:rPr>
      </w:pPr>
    </w:p>
    <w:sectPr w:rsidR="000F4FD4" w:rsidRPr="002A09B5" w:rsidSect="00305D37">
      <w:headerReference w:type="even" r:id="rId19"/>
      <w:pgSz w:w="11906" w:h="16838" w:code="9"/>
      <w:pgMar w:top="1134" w:right="1304" w:bottom="1134" w:left="1418"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579A1" w14:textId="77777777" w:rsidR="001E0AC8" w:rsidRDefault="001E0AC8">
      <w:r>
        <w:separator/>
      </w:r>
    </w:p>
  </w:endnote>
  <w:endnote w:type="continuationSeparator" w:id="0">
    <w:p w14:paraId="10F96070" w14:textId="77777777" w:rsidR="001E0AC8" w:rsidRDefault="001E0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45AB9" w14:textId="77777777" w:rsidR="001E0AC8" w:rsidRDefault="001E0AC8">
      <w:r>
        <w:separator/>
      </w:r>
    </w:p>
  </w:footnote>
  <w:footnote w:type="continuationSeparator" w:id="0">
    <w:p w14:paraId="093354CC" w14:textId="77777777" w:rsidR="001E0AC8" w:rsidRDefault="001E0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DCBD4" w14:textId="77777777" w:rsidR="007673F3" w:rsidRDefault="007673F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715ED4" w14:textId="77777777" w:rsidR="007673F3" w:rsidRDefault="007673F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116E7"/>
    <w:multiLevelType w:val="multilevel"/>
    <w:tmpl w:val="987E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51113"/>
    <w:multiLevelType w:val="hybridMultilevel"/>
    <w:tmpl w:val="516873FE"/>
    <w:lvl w:ilvl="0" w:tplc="6FD49C2C">
      <w:start w:val="1"/>
      <w:numFmt w:val="bullet"/>
      <w:lvlText w:val="•"/>
      <w:lvlJc w:val="left"/>
      <w:pPr>
        <w:tabs>
          <w:tab w:val="num" w:pos="360"/>
        </w:tabs>
        <w:ind w:left="360" w:hanging="360"/>
      </w:pPr>
      <w:rPr>
        <w:rFonts w:ascii="Arial" w:hAnsi="Arial" w:hint="default"/>
      </w:rPr>
    </w:lvl>
    <w:lvl w:ilvl="1" w:tplc="C5F29046" w:tentative="1">
      <w:start w:val="1"/>
      <w:numFmt w:val="bullet"/>
      <w:lvlText w:val="•"/>
      <w:lvlJc w:val="left"/>
      <w:pPr>
        <w:tabs>
          <w:tab w:val="num" w:pos="1080"/>
        </w:tabs>
        <w:ind w:left="1080" w:hanging="360"/>
      </w:pPr>
      <w:rPr>
        <w:rFonts w:ascii="Arial" w:hAnsi="Arial" w:hint="default"/>
      </w:rPr>
    </w:lvl>
    <w:lvl w:ilvl="2" w:tplc="560C6354" w:tentative="1">
      <w:start w:val="1"/>
      <w:numFmt w:val="bullet"/>
      <w:lvlText w:val="•"/>
      <w:lvlJc w:val="left"/>
      <w:pPr>
        <w:tabs>
          <w:tab w:val="num" w:pos="1800"/>
        </w:tabs>
        <w:ind w:left="1800" w:hanging="360"/>
      </w:pPr>
      <w:rPr>
        <w:rFonts w:ascii="Arial" w:hAnsi="Arial" w:hint="default"/>
      </w:rPr>
    </w:lvl>
    <w:lvl w:ilvl="3" w:tplc="E946C3D2" w:tentative="1">
      <w:start w:val="1"/>
      <w:numFmt w:val="bullet"/>
      <w:lvlText w:val="•"/>
      <w:lvlJc w:val="left"/>
      <w:pPr>
        <w:tabs>
          <w:tab w:val="num" w:pos="2520"/>
        </w:tabs>
        <w:ind w:left="2520" w:hanging="360"/>
      </w:pPr>
      <w:rPr>
        <w:rFonts w:ascii="Arial" w:hAnsi="Arial" w:hint="default"/>
      </w:rPr>
    </w:lvl>
    <w:lvl w:ilvl="4" w:tplc="E7568FAA" w:tentative="1">
      <w:start w:val="1"/>
      <w:numFmt w:val="bullet"/>
      <w:lvlText w:val="•"/>
      <w:lvlJc w:val="left"/>
      <w:pPr>
        <w:tabs>
          <w:tab w:val="num" w:pos="3240"/>
        </w:tabs>
        <w:ind w:left="3240" w:hanging="360"/>
      </w:pPr>
      <w:rPr>
        <w:rFonts w:ascii="Arial" w:hAnsi="Arial" w:hint="default"/>
      </w:rPr>
    </w:lvl>
    <w:lvl w:ilvl="5" w:tplc="D6AC25DC" w:tentative="1">
      <w:start w:val="1"/>
      <w:numFmt w:val="bullet"/>
      <w:lvlText w:val="•"/>
      <w:lvlJc w:val="left"/>
      <w:pPr>
        <w:tabs>
          <w:tab w:val="num" w:pos="3960"/>
        </w:tabs>
        <w:ind w:left="3960" w:hanging="360"/>
      </w:pPr>
      <w:rPr>
        <w:rFonts w:ascii="Arial" w:hAnsi="Arial" w:hint="default"/>
      </w:rPr>
    </w:lvl>
    <w:lvl w:ilvl="6" w:tplc="E3F60110" w:tentative="1">
      <w:start w:val="1"/>
      <w:numFmt w:val="bullet"/>
      <w:lvlText w:val="•"/>
      <w:lvlJc w:val="left"/>
      <w:pPr>
        <w:tabs>
          <w:tab w:val="num" w:pos="4680"/>
        </w:tabs>
        <w:ind w:left="4680" w:hanging="360"/>
      </w:pPr>
      <w:rPr>
        <w:rFonts w:ascii="Arial" w:hAnsi="Arial" w:hint="default"/>
      </w:rPr>
    </w:lvl>
    <w:lvl w:ilvl="7" w:tplc="33661E3C" w:tentative="1">
      <w:start w:val="1"/>
      <w:numFmt w:val="bullet"/>
      <w:lvlText w:val="•"/>
      <w:lvlJc w:val="left"/>
      <w:pPr>
        <w:tabs>
          <w:tab w:val="num" w:pos="5400"/>
        </w:tabs>
        <w:ind w:left="5400" w:hanging="360"/>
      </w:pPr>
      <w:rPr>
        <w:rFonts w:ascii="Arial" w:hAnsi="Arial" w:hint="default"/>
      </w:rPr>
    </w:lvl>
    <w:lvl w:ilvl="8" w:tplc="54FCC574"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E753EB3"/>
    <w:multiLevelType w:val="hybridMultilevel"/>
    <w:tmpl w:val="A5089BF4"/>
    <w:lvl w:ilvl="0" w:tplc="18AAA86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4121FA5"/>
    <w:multiLevelType w:val="hybridMultilevel"/>
    <w:tmpl w:val="518615CA"/>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 w15:restartNumberingAfterBreak="0">
    <w:nsid w:val="14536179"/>
    <w:multiLevelType w:val="hybridMultilevel"/>
    <w:tmpl w:val="4E6ACC84"/>
    <w:lvl w:ilvl="0" w:tplc="04080001">
      <w:start w:val="1"/>
      <w:numFmt w:val="bullet"/>
      <w:lvlText w:val=""/>
      <w:lvlJc w:val="left"/>
      <w:pPr>
        <w:tabs>
          <w:tab w:val="num" w:pos="360"/>
        </w:tabs>
        <w:ind w:left="360" w:hanging="360"/>
      </w:pPr>
      <w:rPr>
        <w:rFonts w:ascii="Symbol" w:hAnsi="Symbol"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start w:val="1"/>
      <w:numFmt w:val="bullet"/>
      <w:lvlText w:val=""/>
      <w:lvlJc w:val="left"/>
      <w:pPr>
        <w:tabs>
          <w:tab w:val="num" w:pos="1800"/>
        </w:tabs>
        <w:ind w:left="1800" w:hanging="360"/>
      </w:pPr>
      <w:rPr>
        <w:rFonts w:ascii="Wingdings" w:hAnsi="Wingdings" w:hint="default"/>
      </w:rPr>
    </w:lvl>
    <w:lvl w:ilvl="3" w:tplc="04080001">
      <w:start w:val="1"/>
      <w:numFmt w:val="bullet"/>
      <w:lvlText w:val=""/>
      <w:lvlJc w:val="left"/>
      <w:pPr>
        <w:tabs>
          <w:tab w:val="num" w:pos="2520"/>
        </w:tabs>
        <w:ind w:left="2520" w:hanging="360"/>
      </w:pPr>
      <w:rPr>
        <w:rFonts w:ascii="Symbol" w:hAnsi="Symbol" w:hint="default"/>
      </w:rPr>
    </w:lvl>
    <w:lvl w:ilvl="4" w:tplc="04080003">
      <w:start w:val="1"/>
      <w:numFmt w:val="bullet"/>
      <w:lvlText w:val="o"/>
      <w:lvlJc w:val="left"/>
      <w:pPr>
        <w:tabs>
          <w:tab w:val="num" w:pos="3240"/>
        </w:tabs>
        <w:ind w:left="3240" w:hanging="360"/>
      </w:pPr>
      <w:rPr>
        <w:rFonts w:ascii="Courier New" w:hAnsi="Courier New" w:cs="Courier New" w:hint="default"/>
      </w:rPr>
    </w:lvl>
    <w:lvl w:ilvl="5" w:tplc="04080005">
      <w:start w:val="1"/>
      <w:numFmt w:val="bullet"/>
      <w:lvlText w:val=""/>
      <w:lvlJc w:val="left"/>
      <w:pPr>
        <w:tabs>
          <w:tab w:val="num" w:pos="3960"/>
        </w:tabs>
        <w:ind w:left="3960" w:hanging="360"/>
      </w:pPr>
      <w:rPr>
        <w:rFonts w:ascii="Wingdings" w:hAnsi="Wingdings" w:hint="default"/>
      </w:rPr>
    </w:lvl>
    <w:lvl w:ilvl="6" w:tplc="04080001">
      <w:start w:val="1"/>
      <w:numFmt w:val="bullet"/>
      <w:lvlText w:val=""/>
      <w:lvlJc w:val="left"/>
      <w:pPr>
        <w:tabs>
          <w:tab w:val="num" w:pos="4680"/>
        </w:tabs>
        <w:ind w:left="4680" w:hanging="360"/>
      </w:pPr>
      <w:rPr>
        <w:rFonts w:ascii="Symbol" w:hAnsi="Symbol" w:hint="default"/>
      </w:rPr>
    </w:lvl>
    <w:lvl w:ilvl="7" w:tplc="04080003">
      <w:start w:val="1"/>
      <w:numFmt w:val="bullet"/>
      <w:lvlText w:val="o"/>
      <w:lvlJc w:val="left"/>
      <w:pPr>
        <w:tabs>
          <w:tab w:val="num" w:pos="5400"/>
        </w:tabs>
        <w:ind w:left="5400" w:hanging="360"/>
      </w:pPr>
      <w:rPr>
        <w:rFonts w:ascii="Courier New" w:hAnsi="Courier New" w:cs="Courier New" w:hint="default"/>
      </w:rPr>
    </w:lvl>
    <w:lvl w:ilvl="8" w:tplc="0408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B2306F4"/>
    <w:multiLevelType w:val="hybridMultilevel"/>
    <w:tmpl w:val="A5089B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6F58CB"/>
    <w:multiLevelType w:val="hybridMultilevel"/>
    <w:tmpl w:val="7EBC93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E901641"/>
    <w:multiLevelType w:val="hybridMultilevel"/>
    <w:tmpl w:val="4E9C3A9C"/>
    <w:lvl w:ilvl="0" w:tplc="C90685C4">
      <w:start w:val="1"/>
      <w:numFmt w:val="bullet"/>
      <w:lvlText w:val="-"/>
      <w:lvlJc w:val="left"/>
      <w:pPr>
        <w:ind w:left="408" w:hanging="360"/>
      </w:pPr>
      <w:rPr>
        <w:rFonts w:ascii="Calibri" w:eastAsia="Times New Roman" w:hAnsi="Calibri" w:cs="Calibri" w:hint="default"/>
      </w:rPr>
    </w:lvl>
    <w:lvl w:ilvl="1" w:tplc="04080003" w:tentative="1">
      <w:start w:val="1"/>
      <w:numFmt w:val="bullet"/>
      <w:lvlText w:val="o"/>
      <w:lvlJc w:val="left"/>
      <w:pPr>
        <w:ind w:left="1128" w:hanging="360"/>
      </w:pPr>
      <w:rPr>
        <w:rFonts w:ascii="Courier New" w:hAnsi="Courier New" w:cs="Courier New" w:hint="default"/>
      </w:rPr>
    </w:lvl>
    <w:lvl w:ilvl="2" w:tplc="04080005" w:tentative="1">
      <w:start w:val="1"/>
      <w:numFmt w:val="bullet"/>
      <w:lvlText w:val=""/>
      <w:lvlJc w:val="left"/>
      <w:pPr>
        <w:ind w:left="1848" w:hanging="360"/>
      </w:pPr>
      <w:rPr>
        <w:rFonts w:ascii="Wingdings" w:hAnsi="Wingdings" w:hint="default"/>
      </w:rPr>
    </w:lvl>
    <w:lvl w:ilvl="3" w:tplc="04080001" w:tentative="1">
      <w:start w:val="1"/>
      <w:numFmt w:val="bullet"/>
      <w:lvlText w:val=""/>
      <w:lvlJc w:val="left"/>
      <w:pPr>
        <w:ind w:left="2568" w:hanging="360"/>
      </w:pPr>
      <w:rPr>
        <w:rFonts w:ascii="Symbol" w:hAnsi="Symbol" w:hint="default"/>
      </w:rPr>
    </w:lvl>
    <w:lvl w:ilvl="4" w:tplc="04080003" w:tentative="1">
      <w:start w:val="1"/>
      <w:numFmt w:val="bullet"/>
      <w:lvlText w:val="o"/>
      <w:lvlJc w:val="left"/>
      <w:pPr>
        <w:ind w:left="3288" w:hanging="360"/>
      </w:pPr>
      <w:rPr>
        <w:rFonts w:ascii="Courier New" w:hAnsi="Courier New" w:cs="Courier New" w:hint="default"/>
      </w:rPr>
    </w:lvl>
    <w:lvl w:ilvl="5" w:tplc="04080005" w:tentative="1">
      <w:start w:val="1"/>
      <w:numFmt w:val="bullet"/>
      <w:lvlText w:val=""/>
      <w:lvlJc w:val="left"/>
      <w:pPr>
        <w:ind w:left="4008" w:hanging="360"/>
      </w:pPr>
      <w:rPr>
        <w:rFonts w:ascii="Wingdings" w:hAnsi="Wingdings" w:hint="default"/>
      </w:rPr>
    </w:lvl>
    <w:lvl w:ilvl="6" w:tplc="04080001" w:tentative="1">
      <w:start w:val="1"/>
      <w:numFmt w:val="bullet"/>
      <w:lvlText w:val=""/>
      <w:lvlJc w:val="left"/>
      <w:pPr>
        <w:ind w:left="4728" w:hanging="360"/>
      </w:pPr>
      <w:rPr>
        <w:rFonts w:ascii="Symbol" w:hAnsi="Symbol" w:hint="default"/>
      </w:rPr>
    </w:lvl>
    <w:lvl w:ilvl="7" w:tplc="04080003" w:tentative="1">
      <w:start w:val="1"/>
      <w:numFmt w:val="bullet"/>
      <w:lvlText w:val="o"/>
      <w:lvlJc w:val="left"/>
      <w:pPr>
        <w:ind w:left="5448" w:hanging="360"/>
      </w:pPr>
      <w:rPr>
        <w:rFonts w:ascii="Courier New" w:hAnsi="Courier New" w:cs="Courier New" w:hint="default"/>
      </w:rPr>
    </w:lvl>
    <w:lvl w:ilvl="8" w:tplc="04080005" w:tentative="1">
      <w:start w:val="1"/>
      <w:numFmt w:val="bullet"/>
      <w:lvlText w:val=""/>
      <w:lvlJc w:val="left"/>
      <w:pPr>
        <w:ind w:left="6168" w:hanging="360"/>
      </w:pPr>
      <w:rPr>
        <w:rFonts w:ascii="Wingdings" w:hAnsi="Wingdings" w:hint="default"/>
      </w:rPr>
    </w:lvl>
  </w:abstractNum>
  <w:abstractNum w:abstractNumId="8" w15:restartNumberingAfterBreak="0">
    <w:nsid w:val="3037692A"/>
    <w:multiLevelType w:val="hybridMultilevel"/>
    <w:tmpl w:val="5E2ADE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477A5331"/>
    <w:multiLevelType w:val="hybridMultilevel"/>
    <w:tmpl w:val="2C262136"/>
    <w:lvl w:ilvl="0" w:tplc="2B8E2DD0">
      <w:start w:val="1"/>
      <w:numFmt w:val="bullet"/>
      <w:lvlText w:val=""/>
      <w:lvlJc w:val="left"/>
      <w:pPr>
        <w:ind w:left="408" w:hanging="360"/>
      </w:pPr>
      <w:rPr>
        <w:rFonts w:ascii="Symbol" w:hAnsi="Symbol" w:hint="default"/>
        <w:spacing w:val="0"/>
        <w:kern w:val="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A6424C2"/>
    <w:multiLevelType w:val="multilevel"/>
    <w:tmpl w:val="CC5C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E15798"/>
    <w:multiLevelType w:val="hybridMultilevel"/>
    <w:tmpl w:val="5DB2DDBE"/>
    <w:lvl w:ilvl="0" w:tplc="2B8E2DD0">
      <w:start w:val="1"/>
      <w:numFmt w:val="bullet"/>
      <w:lvlText w:val=""/>
      <w:lvlJc w:val="left"/>
      <w:pPr>
        <w:ind w:left="360" w:hanging="360"/>
      </w:pPr>
      <w:rPr>
        <w:rFonts w:ascii="Symbol" w:hAnsi="Symbol" w:hint="default"/>
        <w:spacing w:val="0"/>
        <w:kern w:val="2"/>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5BA45DCE"/>
    <w:multiLevelType w:val="multilevel"/>
    <w:tmpl w:val="028E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FC1BA2"/>
    <w:multiLevelType w:val="hybridMultilevel"/>
    <w:tmpl w:val="B7CCC3E8"/>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14" w15:restartNumberingAfterBreak="0">
    <w:nsid w:val="73B001BD"/>
    <w:multiLevelType w:val="hybridMultilevel"/>
    <w:tmpl w:val="D11A741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15:restartNumberingAfterBreak="0">
    <w:nsid w:val="75B866B6"/>
    <w:multiLevelType w:val="hybridMultilevel"/>
    <w:tmpl w:val="565EDA12"/>
    <w:lvl w:ilvl="0" w:tplc="C90685C4">
      <w:start w:val="1"/>
      <w:numFmt w:val="bullet"/>
      <w:lvlText w:val="-"/>
      <w:lvlJc w:val="left"/>
      <w:pPr>
        <w:ind w:left="408" w:hanging="360"/>
      </w:pPr>
      <w:rPr>
        <w:rFonts w:ascii="Calibri" w:eastAsia="Times New Roman"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464782776">
    <w:abstractNumId w:val="3"/>
  </w:num>
  <w:num w:numId="2" w16cid:durableId="134104294">
    <w:abstractNumId w:val="13"/>
  </w:num>
  <w:num w:numId="3" w16cid:durableId="1289315407">
    <w:abstractNumId w:val="10"/>
  </w:num>
  <w:num w:numId="4" w16cid:durableId="11885452">
    <w:abstractNumId w:val="8"/>
  </w:num>
  <w:num w:numId="5" w16cid:durableId="1944342868">
    <w:abstractNumId w:val="14"/>
  </w:num>
  <w:num w:numId="6" w16cid:durableId="1820731924">
    <w:abstractNumId w:val="2"/>
  </w:num>
  <w:num w:numId="7" w16cid:durableId="1895701219">
    <w:abstractNumId w:val="1"/>
  </w:num>
  <w:num w:numId="8" w16cid:durableId="1456868079">
    <w:abstractNumId w:val="6"/>
  </w:num>
  <w:num w:numId="9" w16cid:durableId="611397542">
    <w:abstractNumId w:val="0"/>
  </w:num>
  <w:num w:numId="10" w16cid:durableId="1863015044">
    <w:abstractNumId w:val="5"/>
  </w:num>
  <w:num w:numId="11" w16cid:durableId="1334727340">
    <w:abstractNumId w:val="7"/>
  </w:num>
  <w:num w:numId="12" w16cid:durableId="1733846495">
    <w:abstractNumId w:val="12"/>
  </w:num>
  <w:num w:numId="13" w16cid:durableId="590160163">
    <w:abstractNumId w:val="15"/>
  </w:num>
  <w:num w:numId="14" w16cid:durableId="1263612771">
    <w:abstractNumId w:val="9"/>
  </w:num>
  <w:num w:numId="15" w16cid:durableId="1261068753">
    <w:abstractNumId w:val="4"/>
  </w:num>
  <w:num w:numId="16" w16cid:durableId="1475030457">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C29"/>
    <w:rsid w:val="00000933"/>
    <w:rsid w:val="00002097"/>
    <w:rsid w:val="00004C61"/>
    <w:rsid w:val="00006162"/>
    <w:rsid w:val="000068A2"/>
    <w:rsid w:val="00006C7F"/>
    <w:rsid w:val="00007755"/>
    <w:rsid w:val="000108F7"/>
    <w:rsid w:val="00011899"/>
    <w:rsid w:val="00012287"/>
    <w:rsid w:val="0001536E"/>
    <w:rsid w:val="000153D9"/>
    <w:rsid w:val="000205C6"/>
    <w:rsid w:val="00024339"/>
    <w:rsid w:val="00024BCB"/>
    <w:rsid w:val="0002577E"/>
    <w:rsid w:val="000275E7"/>
    <w:rsid w:val="000275FF"/>
    <w:rsid w:val="00027E26"/>
    <w:rsid w:val="000306CF"/>
    <w:rsid w:val="00030F0D"/>
    <w:rsid w:val="000328C5"/>
    <w:rsid w:val="00033075"/>
    <w:rsid w:val="00033ED5"/>
    <w:rsid w:val="00034659"/>
    <w:rsid w:val="00034998"/>
    <w:rsid w:val="00037685"/>
    <w:rsid w:val="00040596"/>
    <w:rsid w:val="000410DA"/>
    <w:rsid w:val="00041C10"/>
    <w:rsid w:val="000443E5"/>
    <w:rsid w:val="0005007E"/>
    <w:rsid w:val="00050A5E"/>
    <w:rsid w:val="00052058"/>
    <w:rsid w:val="00053C22"/>
    <w:rsid w:val="0005657A"/>
    <w:rsid w:val="000571FD"/>
    <w:rsid w:val="00061ACD"/>
    <w:rsid w:val="00061CF6"/>
    <w:rsid w:val="000635AB"/>
    <w:rsid w:val="00063755"/>
    <w:rsid w:val="00063E63"/>
    <w:rsid w:val="00065255"/>
    <w:rsid w:val="0006742F"/>
    <w:rsid w:val="00070A59"/>
    <w:rsid w:val="0007233C"/>
    <w:rsid w:val="00072541"/>
    <w:rsid w:val="000728A8"/>
    <w:rsid w:val="00074104"/>
    <w:rsid w:val="000747CB"/>
    <w:rsid w:val="00074A3F"/>
    <w:rsid w:val="000829CE"/>
    <w:rsid w:val="0008519E"/>
    <w:rsid w:val="00090252"/>
    <w:rsid w:val="00090277"/>
    <w:rsid w:val="00091AF2"/>
    <w:rsid w:val="00091F9F"/>
    <w:rsid w:val="000957CA"/>
    <w:rsid w:val="000964E8"/>
    <w:rsid w:val="000A3476"/>
    <w:rsid w:val="000A4DDE"/>
    <w:rsid w:val="000A55BA"/>
    <w:rsid w:val="000A566B"/>
    <w:rsid w:val="000A597E"/>
    <w:rsid w:val="000B07DB"/>
    <w:rsid w:val="000B0B08"/>
    <w:rsid w:val="000B7F47"/>
    <w:rsid w:val="000C3A17"/>
    <w:rsid w:val="000C4334"/>
    <w:rsid w:val="000C4E47"/>
    <w:rsid w:val="000D135A"/>
    <w:rsid w:val="000D1CF6"/>
    <w:rsid w:val="000D3024"/>
    <w:rsid w:val="000D3ACC"/>
    <w:rsid w:val="000D4B88"/>
    <w:rsid w:val="000D5EC2"/>
    <w:rsid w:val="000D6BAA"/>
    <w:rsid w:val="000E0695"/>
    <w:rsid w:val="000E06F0"/>
    <w:rsid w:val="000E0F94"/>
    <w:rsid w:val="000E1343"/>
    <w:rsid w:val="000E1AA6"/>
    <w:rsid w:val="000E3FF4"/>
    <w:rsid w:val="000E42EA"/>
    <w:rsid w:val="000E6CD4"/>
    <w:rsid w:val="000F4FD4"/>
    <w:rsid w:val="000F573F"/>
    <w:rsid w:val="001000AC"/>
    <w:rsid w:val="00101E11"/>
    <w:rsid w:val="001026B2"/>
    <w:rsid w:val="00102A4A"/>
    <w:rsid w:val="00102FF4"/>
    <w:rsid w:val="001049B1"/>
    <w:rsid w:val="00104D8C"/>
    <w:rsid w:val="00105309"/>
    <w:rsid w:val="00110E4A"/>
    <w:rsid w:val="00111A75"/>
    <w:rsid w:val="00114CEF"/>
    <w:rsid w:val="001150E1"/>
    <w:rsid w:val="001151DF"/>
    <w:rsid w:val="001158E3"/>
    <w:rsid w:val="00115AD9"/>
    <w:rsid w:val="001173EF"/>
    <w:rsid w:val="00124681"/>
    <w:rsid w:val="00131063"/>
    <w:rsid w:val="00132DAE"/>
    <w:rsid w:val="001347BE"/>
    <w:rsid w:val="00134951"/>
    <w:rsid w:val="00134B1A"/>
    <w:rsid w:val="0013660E"/>
    <w:rsid w:val="00136E4A"/>
    <w:rsid w:val="001371FD"/>
    <w:rsid w:val="0014237E"/>
    <w:rsid w:val="00144568"/>
    <w:rsid w:val="0014708D"/>
    <w:rsid w:val="0014716A"/>
    <w:rsid w:val="00153E26"/>
    <w:rsid w:val="00155ADD"/>
    <w:rsid w:val="001565BF"/>
    <w:rsid w:val="00157A9F"/>
    <w:rsid w:val="00161BCF"/>
    <w:rsid w:val="00161BFB"/>
    <w:rsid w:val="0016225C"/>
    <w:rsid w:val="00163C8C"/>
    <w:rsid w:val="00164080"/>
    <w:rsid w:val="00167BF7"/>
    <w:rsid w:val="00171309"/>
    <w:rsid w:val="001718A1"/>
    <w:rsid w:val="001767FD"/>
    <w:rsid w:val="00176AD2"/>
    <w:rsid w:val="00177937"/>
    <w:rsid w:val="001828E9"/>
    <w:rsid w:val="00183B0B"/>
    <w:rsid w:val="00184CF9"/>
    <w:rsid w:val="00186314"/>
    <w:rsid w:val="001873A1"/>
    <w:rsid w:val="00190FD1"/>
    <w:rsid w:val="00192649"/>
    <w:rsid w:val="001947EA"/>
    <w:rsid w:val="00194BAB"/>
    <w:rsid w:val="00195420"/>
    <w:rsid w:val="001A07CC"/>
    <w:rsid w:val="001A08BF"/>
    <w:rsid w:val="001A0D07"/>
    <w:rsid w:val="001A1326"/>
    <w:rsid w:val="001A19C2"/>
    <w:rsid w:val="001A1C52"/>
    <w:rsid w:val="001A33E9"/>
    <w:rsid w:val="001A58AA"/>
    <w:rsid w:val="001A5D1A"/>
    <w:rsid w:val="001A65BD"/>
    <w:rsid w:val="001A6E29"/>
    <w:rsid w:val="001A75E5"/>
    <w:rsid w:val="001B2C9D"/>
    <w:rsid w:val="001B36BC"/>
    <w:rsid w:val="001B42AA"/>
    <w:rsid w:val="001B5AF1"/>
    <w:rsid w:val="001B647B"/>
    <w:rsid w:val="001B78EE"/>
    <w:rsid w:val="001C2D16"/>
    <w:rsid w:val="001C37B5"/>
    <w:rsid w:val="001C59F2"/>
    <w:rsid w:val="001C6883"/>
    <w:rsid w:val="001D06B9"/>
    <w:rsid w:val="001D11D9"/>
    <w:rsid w:val="001D2E43"/>
    <w:rsid w:val="001D3609"/>
    <w:rsid w:val="001E0AC8"/>
    <w:rsid w:val="001E191C"/>
    <w:rsid w:val="001E4BDF"/>
    <w:rsid w:val="001E5764"/>
    <w:rsid w:val="001E5D0E"/>
    <w:rsid w:val="001E7543"/>
    <w:rsid w:val="001F07EB"/>
    <w:rsid w:val="001F11AC"/>
    <w:rsid w:val="001F18F3"/>
    <w:rsid w:val="001F1DC6"/>
    <w:rsid w:val="001F30A4"/>
    <w:rsid w:val="001F3DA3"/>
    <w:rsid w:val="001F3F58"/>
    <w:rsid w:val="001F4EE0"/>
    <w:rsid w:val="00205B36"/>
    <w:rsid w:val="002074B4"/>
    <w:rsid w:val="002077B9"/>
    <w:rsid w:val="00207E32"/>
    <w:rsid w:val="00212148"/>
    <w:rsid w:val="002130EC"/>
    <w:rsid w:val="00213626"/>
    <w:rsid w:val="00214401"/>
    <w:rsid w:val="00215431"/>
    <w:rsid w:val="0022013C"/>
    <w:rsid w:val="00220BCB"/>
    <w:rsid w:val="00222F35"/>
    <w:rsid w:val="00225396"/>
    <w:rsid w:val="00231676"/>
    <w:rsid w:val="00232D05"/>
    <w:rsid w:val="00233376"/>
    <w:rsid w:val="00236495"/>
    <w:rsid w:val="00236E9B"/>
    <w:rsid w:val="00240545"/>
    <w:rsid w:val="00241B32"/>
    <w:rsid w:val="00241C5D"/>
    <w:rsid w:val="002420EE"/>
    <w:rsid w:val="00242E3F"/>
    <w:rsid w:val="00243AB2"/>
    <w:rsid w:val="00243AB4"/>
    <w:rsid w:val="002457AA"/>
    <w:rsid w:val="00245FA4"/>
    <w:rsid w:val="0024715B"/>
    <w:rsid w:val="0024793D"/>
    <w:rsid w:val="00247A19"/>
    <w:rsid w:val="00250A2F"/>
    <w:rsid w:val="00251F90"/>
    <w:rsid w:val="00255063"/>
    <w:rsid w:val="0025547E"/>
    <w:rsid w:val="0026051D"/>
    <w:rsid w:val="00260B12"/>
    <w:rsid w:val="00261622"/>
    <w:rsid w:val="00264ED0"/>
    <w:rsid w:val="00265F0D"/>
    <w:rsid w:val="002706A7"/>
    <w:rsid w:val="00271BEE"/>
    <w:rsid w:val="00271F7D"/>
    <w:rsid w:val="00272884"/>
    <w:rsid w:val="0027626F"/>
    <w:rsid w:val="00277781"/>
    <w:rsid w:val="00280486"/>
    <w:rsid w:val="00280BFE"/>
    <w:rsid w:val="0028166F"/>
    <w:rsid w:val="00282FAB"/>
    <w:rsid w:val="00285D8B"/>
    <w:rsid w:val="00286A85"/>
    <w:rsid w:val="002874EB"/>
    <w:rsid w:val="0029057A"/>
    <w:rsid w:val="00296F0C"/>
    <w:rsid w:val="002A03B0"/>
    <w:rsid w:val="002A09B5"/>
    <w:rsid w:val="002A211F"/>
    <w:rsid w:val="002A44CF"/>
    <w:rsid w:val="002A5B2A"/>
    <w:rsid w:val="002A66C2"/>
    <w:rsid w:val="002B050C"/>
    <w:rsid w:val="002B132D"/>
    <w:rsid w:val="002B2516"/>
    <w:rsid w:val="002B2A53"/>
    <w:rsid w:val="002B53E5"/>
    <w:rsid w:val="002C02CE"/>
    <w:rsid w:val="002C3352"/>
    <w:rsid w:val="002C4096"/>
    <w:rsid w:val="002C4537"/>
    <w:rsid w:val="002C644D"/>
    <w:rsid w:val="002C7D88"/>
    <w:rsid w:val="002D3A20"/>
    <w:rsid w:val="002D5542"/>
    <w:rsid w:val="002D5EEC"/>
    <w:rsid w:val="002E3950"/>
    <w:rsid w:val="002E5AEC"/>
    <w:rsid w:val="002E77A5"/>
    <w:rsid w:val="002F1745"/>
    <w:rsid w:val="002F2024"/>
    <w:rsid w:val="002F54E0"/>
    <w:rsid w:val="002F56C4"/>
    <w:rsid w:val="002F6967"/>
    <w:rsid w:val="002F6E55"/>
    <w:rsid w:val="002F7260"/>
    <w:rsid w:val="003003AD"/>
    <w:rsid w:val="00300DEE"/>
    <w:rsid w:val="003015D6"/>
    <w:rsid w:val="00301D54"/>
    <w:rsid w:val="003026B6"/>
    <w:rsid w:val="00302C56"/>
    <w:rsid w:val="00303462"/>
    <w:rsid w:val="00305870"/>
    <w:rsid w:val="00305D37"/>
    <w:rsid w:val="00307B48"/>
    <w:rsid w:val="00310E41"/>
    <w:rsid w:val="00311DF4"/>
    <w:rsid w:val="00312560"/>
    <w:rsid w:val="003174C4"/>
    <w:rsid w:val="00321439"/>
    <w:rsid w:val="0032156B"/>
    <w:rsid w:val="00321D2B"/>
    <w:rsid w:val="00322325"/>
    <w:rsid w:val="003223CB"/>
    <w:rsid w:val="00322A02"/>
    <w:rsid w:val="00323341"/>
    <w:rsid w:val="0032356A"/>
    <w:rsid w:val="003247F4"/>
    <w:rsid w:val="003253D6"/>
    <w:rsid w:val="003256F1"/>
    <w:rsid w:val="00330DCF"/>
    <w:rsid w:val="00331DE2"/>
    <w:rsid w:val="00332E2C"/>
    <w:rsid w:val="0033318B"/>
    <w:rsid w:val="00334196"/>
    <w:rsid w:val="00334F6C"/>
    <w:rsid w:val="003379E6"/>
    <w:rsid w:val="003403BB"/>
    <w:rsid w:val="0034072B"/>
    <w:rsid w:val="00341341"/>
    <w:rsid w:val="003439C9"/>
    <w:rsid w:val="003445BF"/>
    <w:rsid w:val="003502E3"/>
    <w:rsid w:val="00350F13"/>
    <w:rsid w:val="00352D0C"/>
    <w:rsid w:val="00353C50"/>
    <w:rsid w:val="00354399"/>
    <w:rsid w:val="00355C87"/>
    <w:rsid w:val="003561DF"/>
    <w:rsid w:val="0035685C"/>
    <w:rsid w:val="00361F67"/>
    <w:rsid w:val="0036291A"/>
    <w:rsid w:val="00362ECB"/>
    <w:rsid w:val="00364290"/>
    <w:rsid w:val="0037038F"/>
    <w:rsid w:val="0037048E"/>
    <w:rsid w:val="003706EF"/>
    <w:rsid w:val="0037154B"/>
    <w:rsid w:val="00371977"/>
    <w:rsid w:val="00371CC2"/>
    <w:rsid w:val="0037583F"/>
    <w:rsid w:val="0037610E"/>
    <w:rsid w:val="00376925"/>
    <w:rsid w:val="00376AF5"/>
    <w:rsid w:val="00380DCB"/>
    <w:rsid w:val="00381EC3"/>
    <w:rsid w:val="00382703"/>
    <w:rsid w:val="00382C1A"/>
    <w:rsid w:val="00383B44"/>
    <w:rsid w:val="0038672F"/>
    <w:rsid w:val="003867B2"/>
    <w:rsid w:val="00390C75"/>
    <w:rsid w:val="00390EB9"/>
    <w:rsid w:val="00393444"/>
    <w:rsid w:val="00394052"/>
    <w:rsid w:val="0039525F"/>
    <w:rsid w:val="003966D7"/>
    <w:rsid w:val="003975DE"/>
    <w:rsid w:val="003A11F9"/>
    <w:rsid w:val="003A5C6B"/>
    <w:rsid w:val="003B08CF"/>
    <w:rsid w:val="003B2099"/>
    <w:rsid w:val="003B23D7"/>
    <w:rsid w:val="003B319D"/>
    <w:rsid w:val="003B6912"/>
    <w:rsid w:val="003C0249"/>
    <w:rsid w:val="003C1A8B"/>
    <w:rsid w:val="003C47ED"/>
    <w:rsid w:val="003C5B44"/>
    <w:rsid w:val="003D049B"/>
    <w:rsid w:val="003D069B"/>
    <w:rsid w:val="003D354E"/>
    <w:rsid w:val="003D49F9"/>
    <w:rsid w:val="003D79FB"/>
    <w:rsid w:val="003E11E0"/>
    <w:rsid w:val="003E49B7"/>
    <w:rsid w:val="003E5157"/>
    <w:rsid w:val="003E51B2"/>
    <w:rsid w:val="003E55FF"/>
    <w:rsid w:val="003E5B69"/>
    <w:rsid w:val="003E60B5"/>
    <w:rsid w:val="003F02AB"/>
    <w:rsid w:val="003F20DC"/>
    <w:rsid w:val="003F7708"/>
    <w:rsid w:val="003F7A45"/>
    <w:rsid w:val="003F7EBC"/>
    <w:rsid w:val="003F7ED6"/>
    <w:rsid w:val="00401CF9"/>
    <w:rsid w:val="004038E8"/>
    <w:rsid w:val="00404C74"/>
    <w:rsid w:val="0041056C"/>
    <w:rsid w:val="004107EF"/>
    <w:rsid w:val="00410B27"/>
    <w:rsid w:val="00412F02"/>
    <w:rsid w:val="0041592E"/>
    <w:rsid w:val="00417268"/>
    <w:rsid w:val="00420A16"/>
    <w:rsid w:val="00420B9D"/>
    <w:rsid w:val="004216E3"/>
    <w:rsid w:val="0042341E"/>
    <w:rsid w:val="00427915"/>
    <w:rsid w:val="00432460"/>
    <w:rsid w:val="00433C56"/>
    <w:rsid w:val="00434C31"/>
    <w:rsid w:val="004352B8"/>
    <w:rsid w:val="004354B5"/>
    <w:rsid w:val="00435F58"/>
    <w:rsid w:val="00436925"/>
    <w:rsid w:val="00437061"/>
    <w:rsid w:val="00440B26"/>
    <w:rsid w:val="00441965"/>
    <w:rsid w:val="00444BFF"/>
    <w:rsid w:val="00444DE1"/>
    <w:rsid w:val="0045017C"/>
    <w:rsid w:val="00450193"/>
    <w:rsid w:val="00450D6B"/>
    <w:rsid w:val="004520BF"/>
    <w:rsid w:val="00454FFF"/>
    <w:rsid w:val="00455CA0"/>
    <w:rsid w:val="00456043"/>
    <w:rsid w:val="00457321"/>
    <w:rsid w:val="00457F58"/>
    <w:rsid w:val="00460312"/>
    <w:rsid w:val="00460C82"/>
    <w:rsid w:val="00460EF8"/>
    <w:rsid w:val="00462380"/>
    <w:rsid w:val="00465811"/>
    <w:rsid w:val="00466770"/>
    <w:rsid w:val="00471711"/>
    <w:rsid w:val="00472734"/>
    <w:rsid w:val="00473C87"/>
    <w:rsid w:val="004740B9"/>
    <w:rsid w:val="00477325"/>
    <w:rsid w:val="00477944"/>
    <w:rsid w:val="00477B9C"/>
    <w:rsid w:val="00483497"/>
    <w:rsid w:val="00483ABF"/>
    <w:rsid w:val="00484ADB"/>
    <w:rsid w:val="00485AB4"/>
    <w:rsid w:val="00485DC2"/>
    <w:rsid w:val="0049018B"/>
    <w:rsid w:val="0049055C"/>
    <w:rsid w:val="00490587"/>
    <w:rsid w:val="00490903"/>
    <w:rsid w:val="00492638"/>
    <w:rsid w:val="00495E55"/>
    <w:rsid w:val="0049775F"/>
    <w:rsid w:val="00497B98"/>
    <w:rsid w:val="004A0629"/>
    <w:rsid w:val="004A1AD6"/>
    <w:rsid w:val="004A2870"/>
    <w:rsid w:val="004A2F47"/>
    <w:rsid w:val="004A7888"/>
    <w:rsid w:val="004B1091"/>
    <w:rsid w:val="004B22B4"/>
    <w:rsid w:val="004B2B07"/>
    <w:rsid w:val="004B5FA0"/>
    <w:rsid w:val="004B66A4"/>
    <w:rsid w:val="004B759D"/>
    <w:rsid w:val="004B7CDA"/>
    <w:rsid w:val="004C0CD5"/>
    <w:rsid w:val="004C6042"/>
    <w:rsid w:val="004C6CEE"/>
    <w:rsid w:val="004C6E71"/>
    <w:rsid w:val="004C7FD9"/>
    <w:rsid w:val="004D3382"/>
    <w:rsid w:val="004D436C"/>
    <w:rsid w:val="004D48DC"/>
    <w:rsid w:val="004D552E"/>
    <w:rsid w:val="004D7169"/>
    <w:rsid w:val="004D78E9"/>
    <w:rsid w:val="004E1CD8"/>
    <w:rsid w:val="004E20E1"/>
    <w:rsid w:val="004E6087"/>
    <w:rsid w:val="004E6291"/>
    <w:rsid w:val="004E7274"/>
    <w:rsid w:val="004F14DF"/>
    <w:rsid w:val="004F2431"/>
    <w:rsid w:val="004F3901"/>
    <w:rsid w:val="004F41D3"/>
    <w:rsid w:val="004F6858"/>
    <w:rsid w:val="004F6C27"/>
    <w:rsid w:val="004F6D2C"/>
    <w:rsid w:val="004F7794"/>
    <w:rsid w:val="00502E98"/>
    <w:rsid w:val="00504010"/>
    <w:rsid w:val="0050455A"/>
    <w:rsid w:val="00505DA5"/>
    <w:rsid w:val="00510B88"/>
    <w:rsid w:val="00510FA5"/>
    <w:rsid w:val="0051156F"/>
    <w:rsid w:val="00511E47"/>
    <w:rsid w:val="0051200E"/>
    <w:rsid w:val="00513F1F"/>
    <w:rsid w:val="00514D7F"/>
    <w:rsid w:val="00522EE9"/>
    <w:rsid w:val="005231D3"/>
    <w:rsid w:val="00523D13"/>
    <w:rsid w:val="00523E2C"/>
    <w:rsid w:val="00526739"/>
    <w:rsid w:val="00526E51"/>
    <w:rsid w:val="005314D4"/>
    <w:rsid w:val="00532B1C"/>
    <w:rsid w:val="00534C2C"/>
    <w:rsid w:val="00536B09"/>
    <w:rsid w:val="005400E6"/>
    <w:rsid w:val="00540C82"/>
    <w:rsid w:val="005410F5"/>
    <w:rsid w:val="00541964"/>
    <w:rsid w:val="00546047"/>
    <w:rsid w:val="005464A0"/>
    <w:rsid w:val="00552661"/>
    <w:rsid w:val="00553D55"/>
    <w:rsid w:val="00555E43"/>
    <w:rsid w:val="005576D8"/>
    <w:rsid w:val="00560B00"/>
    <w:rsid w:val="00561B2C"/>
    <w:rsid w:val="00562CCC"/>
    <w:rsid w:val="00564A87"/>
    <w:rsid w:val="005653AC"/>
    <w:rsid w:val="005655E4"/>
    <w:rsid w:val="00565796"/>
    <w:rsid w:val="005667DA"/>
    <w:rsid w:val="00566E58"/>
    <w:rsid w:val="005712F1"/>
    <w:rsid w:val="0057137E"/>
    <w:rsid w:val="0057266B"/>
    <w:rsid w:val="00573222"/>
    <w:rsid w:val="00576F02"/>
    <w:rsid w:val="005773B3"/>
    <w:rsid w:val="00580EB3"/>
    <w:rsid w:val="005820F8"/>
    <w:rsid w:val="005829DE"/>
    <w:rsid w:val="005841A6"/>
    <w:rsid w:val="0059066F"/>
    <w:rsid w:val="005A0765"/>
    <w:rsid w:val="005A163E"/>
    <w:rsid w:val="005A1D90"/>
    <w:rsid w:val="005A1F3A"/>
    <w:rsid w:val="005A2605"/>
    <w:rsid w:val="005A456C"/>
    <w:rsid w:val="005A46BE"/>
    <w:rsid w:val="005A71FE"/>
    <w:rsid w:val="005B0230"/>
    <w:rsid w:val="005B1224"/>
    <w:rsid w:val="005B20B9"/>
    <w:rsid w:val="005B3E68"/>
    <w:rsid w:val="005B448E"/>
    <w:rsid w:val="005B6088"/>
    <w:rsid w:val="005B6176"/>
    <w:rsid w:val="005B6CC3"/>
    <w:rsid w:val="005B74FD"/>
    <w:rsid w:val="005B7B2D"/>
    <w:rsid w:val="005C1727"/>
    <w:rsid w:val="005C3889"/>
    <w:rsid w:val="005C51A0"/>
    <w:rsid w:val="005C6084"/>
    <w:rsid w:val="005D135D"/>
    <w:rsid w:val="005D1A9E"/>
    <w:rsid w:val="005D3260"/>
    <w:rsid w:val="005D3BD0"/>
    <w:rsid w:val="005D64AF"/>
    <w:rsid w:val="005E096A"/>
    <w:rsid w:val="005E3207"/>
    <w:rsid w:val="005E3C04"/>
    <w:rsid w:val="005E3E18"/>
    <w:rsid w:val="005E4CDD"/>
    <w:rsid w:val="005F1D7B"/>
    <w:rsid w:val="0060443B"/>
    <w:rsid w:val="00606296"/>
    <w:rsid w:val="00606935"/>
    <w:rsid w:val="00607285"/>
    <w:rsid w:val="00607F29"/>
    <w:rsid w:val="006122F8"/>
    <w:rsid w:val="0061373A"/>
    <w:rsid w:val="00616ACF"/>
    <w:rsid w:val="00616EF9"/>
    <w:rsid w:val="00617CBD"/>
    <w:rsid w:val="0062344E"/>
    <w:rsid w:val="00630A21"/>
    <w:rsid w:val="006324B4"/>
    <w:rsid w:val="00632727"/>
    <w:rsid w:val="006335B2"/>
    <w:rsid w:val="006347A3"/>
    <w:rsid w:val="006348E5"/>
    <w:rsid w:val="0063491B"/>
    <w:rsid w:val="00640CD4"/>
    <w:rsid w:val="00642664"/>
    <w:rsid w:val="00642F3C"/>
    <w:rsid w:val="006464BC"/>
    <w:rsid w:val="00646DC9"/>
    <w:rsid w:val="00650193"/>
    <w:rsid w:val="00650BBD"/>
    <w:rsid w:val="00651AC8"/>
    <w:rsid w:val="00652F5B"/>
    <w:rsid w:val="00653343"/>
    <w:rsid w:val="00653DD4"/>
    <w:rsid w:val="006544A1"/>
    <w:rsid w:val="00654C5E"/>
    <w:rsid w:val="00655E6F"/>
    <w:rsid w:val="00656CFC"/>
    <w:rsid w:val="00656E61"/>
    <w:rsid w:val="0065742B"/>
    <w:rsid w:val="00660EA0"/>
    <w:rsid w:val="00661509"/>
    <w:rsid w:val="00661933"/>
    <w:rsid w:val="00662BBC"/>
    <w:rsid w:val="00663846"/>
    <w:rsid w:val="00665585"/>
    <w:rsid w:val="00667CAA"/>
    <w:rsid w:val="00667ED7"/>
    <w:rsid w:val="006702EA"/>
    <w:rsid w:val="00673E26"/>
    <w:rsid w:val="006742F4"/>
    <w:rsid w:val="00675819"/>
    <w:rsid w:val="00675BFA"/>
    <w:rsid w:val="00677A06"/>
    <w:rsid w:val="006829DC"/>
    <w:rsid w:val="00683AB2"/>
    <w:rsid w:val="00684858"/>
    <w:rsid w:val="0068638A"/>
    <w:rsid w:val="00686460"/>
    <w:rsid w:val="00686C41"/>
    <w:rsid w:val="00686E99"/>
    <w:rsid w:val="0069451A"/>
    <w:rsid w:val="0069485E"/>
    <w:rsid w:val="006A0172"/>
    <w:rsid w:val="006A1698"/>
    <w:rsid w:val="006A6323"/>
    <w:rsid w:val="006A7193"/>
    <w:rsid w:val="006B0C77"/>
    <w:rsid w:val="006B1A7F"/>
    <w:rsid w:val="006C1F50"/>
    <w:rsid w:val="006C2E14"/>
    <w:rsid w:val="006C6543"/>
    <w:rsid w:val="006C6820"/>
    <w:rsid w:val="006C6950"/>
    <w:rsid w:val="006C6B65"/>
    <w:rsid w:val="006C6BE9"/>
    <w:rsid w:val="006C7193"/>
    <w:rsid w:val="006D0A94"/>
    <w:rsid w:val="006D2229"/>
    <w:rsid w:val="006D3089"/>
    <w:rsid w:val="006D32F4"/>
    <w:rsid w:val="006D3AE0"/>
    <w:rsid w:val="006D3FC4"/>
    <w:rsid w:val="006D44A8"/>
    <w:rsid w:val="006D4994"/>
    <w:rsid w:val="006E07B0"/>
    <w:rsid w:val="006E1C86"/>
    <w:rsid w:val="006E30FE"/>
    <w:rsid w:val="006E3E4C"/>
    <w:rsid w:val="006E46BA"/>
    <w:rsid w:val="006E4B9A"/>
    <w:rsid w:val="006E6CA2"/>
    <w:rsid w:val="006F6674"/>
    <w:rsid w:val="006F753E"/>
    <w:rsid w:val="00701396"/>
    <w:rsid w:val="007025EC"/>
    <w:rsid w:val="00702B05"/>
    <w:rsid w:val="00704DB8"/>
    <w:rsid w:val="0070599F"/>
    <w:rsid w:val="00705AAD"/>
    <w:rsid w:val="0070630B"/>
    <w:rsid w:val="00707387"/>
    <w:rsid w:val="007073D0"/>
    <w:rsid w:val="00712D22"/>
    <w:rsid w:val="0071307D"/>
    <w:rsid w:val="007139E5"/>
    <w:rsid w:val="0071532E"/>
    <w:rsid w:val="00717340"/>
    <w:rsid w:val="00717C42"/>
    <w:rsid w:val="007218C5"/>
    <w:rsid w:val="00722559"/>
    <w:rsid w:val="00724CC0"/>
    <w:rsid w:val="00725D11"/>
    <w:rsid w:val="00726742"/>
    <w:rsid w:val="00730534"/>
    <w:rsid w:val="0073065B"/>
    <w:rsid w:val="007313C1"/>
    <w:rsid w:val="00732DCF"/>
    <w:rsid w:val="00733470"/>
    <w:rsid w:val="00735DA9"/>
    <w:rsid w:val="00735F51"/>
    <w:rsid w:val="0073721A"/>
    <w:rsid w:val="00737292"/>
    <w:rsid w:val="00737A8B"/>
    <w:rsid w:val="00737CA1"/>
    <w:rsid w:val="00742233"/>
    <w:rsid w:val="00743DA5"/>
    <w:rsid w:val="00743DDB"/>
    <w:rsid w:val="007469D0"/>
    <w:rsid w:val="007510E4"/>
    <w:rsid w:val="00751C2F"/>
    <w:rsid w:val="00754F49"/>
    <w:rsid w:val="007553B9"/>
    <w:rsid w:val="007568E0"/>
    <w:rsid w:val="0075740B"/>
    <w:rsid w:val="007579E6"/>
    <w:rsid w:val="00761A37"/>
    <w:rsid w:val="00762537"/>
    <w:rsid w:val="007626C7"/>
    <w:rsid w:val="00762C29"/>
    <w:rsid w:val="00766566"/>
    <w:rsid w:val="007673F3"/>
    <w:rsid w:val="007723E7"/>
    <w:rsid w:val="00772F92"/>
    <w:rsid w:val="00773D06"/>
    <w:rsid w:val="00773F6D"/>
    <w:rsid w:val="007747BE"/>
    <w:rsid w:val="00774DCF"/>
    <w:rsid w:val="00775112"/>
    <w:rsid w:val="00775E88"/>
    <w:rsid w:val="00776DE6"/>
    <w:rsid w:val="0077774D"/>
    <w:rsid w:val="0078004C"/>
    <w:rsid w:val="00780F21"/>
    <w:rsid w:val="00781B03"/>
    <w:rsid w:val="007838AE"/>
    <w:rsid w:val="00783CE7"/>
    <w:rsid w:val="007848C9"/>
    <w:rsid w:val="00785633"/>
    <w:rsid w:val="0078774E"/>
    <w:rsid w:val="007902DB"/>
    <w:rsid w:val="0079153C"/>
    <w:rsid w:val="00792630"/>
    <w:rsid w:val="007958F3"/>
    <w:rsid w:val="007960C1"/>
    <w:rsid w:val="007968A7"/>
    <w:rsid w:val="007A1BC2"/>
    <w:rsid w:val="007A3351"/>
    <w:rsid w:val="007A38CF"/>
    <w:rsid w:val="007A41C3"/>
    <w:rsid w:val="007A49D4"/>
    <w:rsid w:val="007A5EDF"/>
    <w:rsid w:val="007A75C5"/>
    <w:rsid w:val="007A7CD1"/>
    <w:rsid w:val="007B1C8B"/>
    <w:rsid w:val="007B20EF"/>
    <w:rsid w:val="007B2D2D"/>
    <w:rsid w:val="007B4717"/>
    <w:rsid w:val="007B5975"/>
    <w:rsid w:val="007B6466"/>
    <w:rsid w:val="007B744C"/>
    <w:rsid w:val="007B768A"/>
    <w:rsid w:val="007B775F"/>
    <w:rsid w:val="007C05BC"/>
    <w:rsid w:val="007C0C93"/>
    <w:rsid w:val="007C0EF5"/>
    <w:rsid w:val="007C3F8E"/>
    <w:rsid w:val="007C4899"/>
    <w:rsid w:val="007C56D1"/>
    <w:rsid w:val="007C7BB6"/>
    <w:rsid w:val="007D2405"/>
    <w:rsid w:val="007D33CF"/>
    <w:rsid w:val="007D3CD9"/>
    <w:rsid w:val="007E277A"/>
    <w:rsid w:val="007E29E5"/>
    <w:rsid w:val="007E3B64"/>
    <w:rsid w:val="007E6482"/>
    <w:rsid w:val="007F00E3"/>
    <w:rsid w:val="007F1C55"/>
    <w:rsid w:val="007F217F"/>
    <w:rsid w:val="007F5893"/>
    <w:rsid w:val="007F58AA"/>
    <w:rsid w:val="0080065F"/>
    <w:rsid w:val="00803835"/>
    <w:rsid w:val="00804786"/>
    <w:rsid w:val="00804ED0"/>
    <w:rsid w:val="00805B3C"/>
    <w:rsid w:val="00812870"/>
    <w:rsid w:val="0081541E"/>
    <w:rsid w:val="00816AC1"/>
    <w:rsid w:val="008216CE"/>
    <w:rsid w:val="00821D05"/>
    <w:rsid w:val="00823CF1"/>
    <w:rsid w:val="00825F04"/>
    <w:rsid w:val="0082674F"/>
    <w:rsid w:val="00826DBC"/>
    <w:rsid w:val="008310CB"/>
    <w:rsid w:val="008319C4"/>
    <w:rsid w:val="00831CE8"/>
    <w:rsid w:val="0083724C"/>
    <w:rsid w:val="00837289"/>
    <w:rsid w:val="00837BDE"/>
    <w:rsid w:val="008400D0"/>
    <w:rsid w:val="008441AC"/>
    <w:rsid w:val="008452A3"/>
    <w:rsid w:val="00846C71"/>
    <w:rsid w:val="0085019A"/>
    <w:rsid w:val="00855E56"/>
    <w:rsid w:val="008601ED"/>
    <w:rsid w:val="00861DE7"/>
    <w:rsid w:val="00864C7D"/>
    <w:rsid w:val="00866108"/>
    <w:rsid w:val="00866760"/>
    <w:rsid w:val="00866812"/>
    <w:rsid w:val="00866FF7"/>
    <w:rsid w:val="00867295"/>
    <w:rsid w:val="008714FF"/>
    <w:rsid w:val="00872447"/>
    <w:rsid w:val="00875E4E"/>
    <w:rsid w:val="00876C1F"/>
    <w:rsid w:val="00877B0F"/>
    <w:rsid w:val="008826A3"/>
    <w:rsid w:val="008840FF"/>
    <w:rsid w:val="00884410"/>
    <w:rsid w:val="00884FB6"/>
    <w:rsid w:val="00887DEB"/>
    <w:rsid w:val="00890F4B"/>
    <w:rsid w:val="008913EB"/>
    <w:rsid w:val="00892EF1"/>
    <w:rsid w:val="008933D8"/>
    <w:rsid w:val="008937D4"/>
    <w:rsid w:val="008938F9"/>
    <w:rsid w:val="00894509"/>
    <w:rsid w:val="00896063"/>
    <w:rsid w:val="0089616C"/>
    <w:rsid w:val="008A3BC6"/>
    <w:rsid w:val="008A7A6C"/>
    <w:rsid w:val="008B3E4C"/>
    <w:rsid w:val="008B454C"/>
    <w:rsid w:val="008B46C0"/>
    <w:rsid w:val="008B5F5F"/>
    <w:rsid w:val="008B68F9"/>
    <w:rsid w:val="008B6D59"/>
    <w:rsid w:val="008B776E"/>
    <w:rsid w:val="008C3A0B"/>
    <w:rsid w:val="008C49DC"/>
    <w:rsid w:val="008C5460"/>
    <w:rsid w:val="008C72C9"/>
    <w:rsid w:val="008D1D30"/>
    <w:rsid w:val="008D5D8C"/>
    <w:rsid w:val="008D5EA8"/>
    <w:rsid w:val="008D61D0"/>
    <w:rsid w:val="008D68D4"/>
    <w:rsid w:val="008D6D4C"/>
    <w:rsid w:val="008D73C2"/>
    <w:rsid w:val="008D73E5"/>
    <w:rsid w:val="008E17FD"/>
    <w:rsid w:val="008E253C"/>
    <w:rsid w:val="008E5746"/>
    <w:rsid w:val="008E6865"/>
    <w:rsid w:val="008F191F"/>
    <w:rsid w:val="008F2911"/>
    <w:rsid w:val="008F51FA"/>
    <w:rsid w:val="008F7F8B"/>
    <w:rsid w:val="0090015E"/>
    <w:rsid w:val="009005D7"/>
    <w:rsid w:val="00903735"/>
    <w:rsid w:val="00903792"/>
    <w:rsid w:val="00905B99"/>
    <w:rsid w:val="00906EF9"/>
    <w:rsid w:val="009072DF"/>
    <w:rsid w:val="009103E7"/>
    <w:rsid w:val="00910CBA"/>
    <w:rsid w:val="00912541"/>
    <w:rsid w:val="0091369A"/>
    <w:rsid w:val="0091429C"/>
    <w:rsid w:val="00915407"/>
    <w:rsid w:val="00920F5E"/>
    <w:rsid w:val="0092212A"/>
    <w:rsid w:val="0092252B"/>
    <w:rsid w:val="00922677"/>
    <w:rsid w:val="009262FA"/>
    <w:rsid w:val="00926AEC"/>
    <w:rsid w:val="00927BCD"/>
    <w:rsid w:val="00927F42"/>
    <w:rsid w:val="00936764"/>
    <w:rsid w:val="00936B3E"/>
    <w:rsid w:val="00937B68"/>
    <w:rsid w:val="00940890"/>
    <w:rsid w:val="00941C82"/>
    <w:rsid w:val="00945FB5"/>
    <w:rsid w:val="00946979"/>
    <w:rsid w:val="00947099"/>
    <w:rsid w:val="00947CDE"/>
    <w:rsid w:val="009501E8"/>
    <w:rsid w:val="00952678"/>
    <w:rsid w:val="00955CCB"/>
    <w:rsid w:val="00956FDE"/>
    <w:rsid w:val="00960CD1"/>
    <w:rsid w:val="00963B52"/>
    <w:rsid w:val="009644E3"/>
    <w:rsid w:val="00964DA1"/>
    <w:rsid w:val="0096523C"/>
    <w:rsid w:val="00966C4D"/>
    <w:rsid w:val="00966E25"/>
    <w:rsid w:val="00967F41"/>
    <w:rsid w:val="00967FD1"/>
    <w:rsid w:val="00970592"/>
    <w:rsid w:val="00971DBD"/>
    <w:rsid w:val="009722E9"/>
    <w:rsid w:val="009754DE"/>
    <w:rsid w:val="009800BC"/>
    <w:rsid w:val="0098023E"/>
    <w:rsid w:val="009830A7"/>
    <w:rsid w:val="00983485"/>
    <w:rsid w:val="00983C02"/>
    <w:rsid w:val="00985BA3"/>
    <w:rsid w:val="0099566D"/>
    <w:rsid w:val="00995B1E"/>
    <w:rsid w:val="00995B64"/>
    <w:rsid w:val="00995D21"/>
    <w:rsid w:val="00995D80"/>
    <w:rsid w:val="0099790F"/>
    <w:rsid w:val="009A0C50"/>
    <w:rsid w:val="009A0C85"/>
    <w:rsid w:val="009A1642"/>
    <w:rsid w:val="009A2099"/>
    <w:rsid w:val="009A3AA3"/>
    <w:rsid w:val="009A508C"/>
    <w:rsid w:val="009A55B2"/>
    <w:rsid w:val="009A6075"/>
    <w:rsid w:val="009A6152"/>
    <w:rsid w:val="009B1C56"/>
    <w:rsid w:val="009B1F39"/>
    <w:rsid w:val="009B3191"/>
    <w:rsid w:val="009B55CB"/>
    <w:rsid w:val="009B5646"/>
    <w:rsid w:val="009B638F"/>
    <w:rsid w:val="009B6E50"/>
    <w:rsid w:val="009C04CF"/>
    <w:rsid w:val="009C173E"/>
    <w:rsid w:val="009C1D93"/>
    <w:rsid w:val="009C2108"/>
    <w:rsid w:val="009C3B79"/>
    <w:rsid w:val="009C436C"/>
    <w:rsid w:val="009C4CBB"/>
    <w:rsid w:val="009C6AF3"/>
    <w:rsid w:val="009C792E"/>
    <w:rsid w:val="009C7F0C"/>
    <w:rsid w:val="009D0921"/>
    <w:rsid w:val="009D0CDA"/>
    <w:rsid w:val="009D38B6"/>
    <w:rsid w:val="009D4335"/>
    <w:rsid w:val="009D7AAD"/>
    <w:rsid w:val="009E0A75"/>
    <w:rsid w:val="009E5962"/>
    <w:rsid w:val="009E5F66"/>
    <w:rsid w:val="009E7779"/>
    <w:rsid w:val="009E7B07"/>
    <w:rsid w:val="009F6FEA"/>
    <w:rsid w:val="00A00EB0"/>
    <w:rsid w:val="00A02135"/>
    <w:rsid w:val="00A03499"/>
    <w:rsid w:val="00A03BB9"/>
    <w:rsid w:val="00A063A6"/>
    <w:rsid w:val="00A07504"/>
    <w:rsid w:val="00A07615"/>
    <w:rsid w:val="00A1008B"/>
    <w:rsid w:val="00A123F0"/>
    <w:rsid w:val="00A134B7"/>
    <w:rsid w:val="00A14066"/>
    <w:rsid w:val="00A14B8C"/>
    <w:rsid w:val="00A156A5"/>
    <w:rsid w:val="00A16EDA"/>
    <w:rsid w:val="00A2238D"/>
    <w:rsid w:val="00A22F95"/>
    <w:rsid w:val="00A23308"/>
    <w:rsid w:val="00A234F3"/>
    <w:rsid w:val="00A24DDF"/>
    <w:rsid w:val="00A2630C"/>
    <w:rsid w:val="00A26FD9"/>
    <w:rsid w:val="00A27EFC"/>
    <w:rsid w:val="00A317A7"/>
    <w:rsid w:val="00A330DE"/>
    <w:rsid w:val="00A3311A"/>
    <w:rsid w:val="00A3381C"/>
    <w:rsid w:val="00A34C0A"/>
    <w:rsid w:val="00A3596F"/>
    <w:rsid w:val="00A4072C"/>
    <w:rsid w:val="00A41E82"/>
    <w:rsid w:val="00A46608"/>
    <w:rsid w:val="00A47A88"/>
    <w:rsid w:val="00A47B1A"/>
    <w:rsid w:val="00A50F96"/>
    <w:rsid w:val="00A514BB"/>
    <w:rsid w:val="00A54541"/>
    <w:rsid w:val="00A551FE"/>
    <w:rsid w:val="00A5711E"/>
    <w:rsid w:val="00A61646"/>
    <w:rsid w:val="00A61AE7"/>
    <w:rsid w:val="00A62321"/>
    <w:rsid w:val="00A62DB8"/>
    <w:rsid w:val="00A634DF"/>
    <w:rsid w:val="00A63FEA"/>
    <w:rsid w:val="00A649BA"/>
    <w:rsid w:val="00A66431"/>
    <w:rsid w:val="00A66D8D"/>
    <w:rsid w:val="00A70C51"/>
    <w:rsid w:val="00A72B6C"/>
    <w:rsid w:val="00A72D10"/>
    <w:rsid w:val="00A74316"/>
    <w:rsid w:val="00A76745"/>
    <w:rsid w:val="00A76ED5"/>
    <w:rsid w:val="00A7749E"/>
    <w:rsid w:val="00A8097B"/>
    <w:rsid w:val="00A810B4"/>
    <w:rsid w:val="00A810DA"/>
    <w:rsid w:val="00A81739"/>
    <w:rsid w:val="00A84156"/>
    <w:rsid w:val="00A84681"/>
    <w:rsid w:val="00A8714C"/>
    <w:rsid w:val="00A8723B"/>
    <w:rsid w:val="00A90498"/>
    <w:rsid w:val="00AA156C"/>
    <w:rsid w:val="00AA2240"/>
    <w:rsid w:val="00AA2ACD"/>
    <w:rsid w:val="00AA6FD8"/>
    <w:rsid w:val="00AB03BE"/>
    <w:rsid w:val="00AB0D17"/>
    <w:rsid w:val="00AB18AC"/>
    <w:rsid w:val="00AB5159"/>
    <w:rsid w:val="00AB608F"/>
    <w:rsid w:val="00AB7A54"/>
    <w:rsid w:val="00AC0EE4"/>
    <w:rsid w:val="00AC104D"/>
    <w:rsid w:val="00AC1B1B"/>
    <w:rsid w:val="00AC3358"/>
    <w:rsid w:val="00AC3ABD"/>
    <w:rsid w:val="00AC56A2"/>
    <w:rsid w:val="00AD171A"/>
    <w:rsid w:val="00AD2837"/>
    <w:rsid w:val="00AD353F"/>
    <w:rsid w:val="00AD4D4E"/>
    <w:rsid w:val="00AD7BC6"/>
    <w:rsid w:val="00AD7F47"/>
    <w:rsid w:val="00AE11CE"/>
    <w:rsid w:val="00AE3864"/>
    <w:rsid w:val="00AE3F14"/>
    <w:rsid w:val="00AE645E"/>
    <w:rsid w:val="00AE68C8"/>
    <w:rsid w:val="00AF05BA"/>
    <w:rsid w:val="00AF0A2A"/>
    <w:rsid w:val="00AF1510"/>
    <w:rsid w:val="00AF4182"/>
    <w:rsid w:val="00AF55D6"/>
    <w:rsid w:val="00B00008"/>
    <w:rsid w:val="00B01560"/>
    <w:rsid w:val="00B03988"/>
    <w:rsid w:val="00B03B1E"/>
    <w:rsid w:val="00B04153"/>
    <w:rsid w:val="00B10D57"/>
    <w:rsid w:val="00B13106"/>
    <w:rsid w:val="00B1500E"/>
    <w:rsid w:val="00B160B7"/>
    <w:rsid w:val="00B23D40"/>
    <w:rsid w:val="00B245EF"/>
    <w:rsid w:val="00B30FE0"/>
    <w:rsid w:val="00B32D90"/>
    <w:rsid w:val="00B3321C"/>
    <w:rsid w:val="00B34D0C"/>
    <w:rsid w:val="00B36D17"/>
    <w:rsid w:val="00B374D1"/>
    <w:rsid w:val="00B4658E"/>
    <w:rsid w:val="00B468E0"/>
    <w:rsid w:val="00B47190"/>
    <w:rsid w:val="00B52893"/>
    <w:rsid w:val="00B52AAC"/>
    <w:rsid w:val="00B54474"/>
    <w:rsid w:val="00B54C74"/>
    <w:rsid w:val="00B56AD2"/>
    <w:rsid w:val="00B56BD6"/>
    <w:rsid w:val="00B5772C"/>
    <w:rsid w:val="00B619BD"/>
    <w:rsid w:val="00B62809"/>
    <w:rsid w:val="00B63172"/>
    <w:rsid w:val="00B64D3F"/>
    <w:rsid w:val="00B66F20"/>
    <w:rsid w:val="00B676E4"/>
    <w:rsid w:val="00B678D6"/>
    <w:rsid w:val="00B67B65"/>
    <w:rsid w:val="00B67C1C"/>
    <w:rsid w:val="00B7097E"/>
    <w:rsid w:val="00B71D77"/>
    <w:rsid w:val="00B72E92"/>
    <w:rsid w:val="00B75B7D"/>
    <w:rsid w:val="00B8026C"/>
    <w:rsid w:val="00B813B2"/>
    <w:rsid w:val="00B822A3"/>
    <w:rsid w:val="00B84A52"/>
    <w:rsid w:val="00B84B3A"/>
    <w:rsid w:val="00B85EFA"/>
    <w:rsid w:val="00B87837"/>
    <w:rsid w:val="00B87ADD"/>
    <w:rsid w:val="00B9317C"/>
    <w:rsid w:val="00B940BC"/>
    <w:rsid w:val="00B955D4"/>
    <w:rsid w:val="00B959D0"/>
    <w:rsid w:val="00B96C21"/>
    <w:rsid w:val="00B97A75"/>
    <w:rsid w:val="00BA1906"/>
    <w:rsid w:val="00BA354A"/>
    <w:rsid w:val="00BA3B50"/>
    <w:rsid w:val="00BA5A80"/>
    <w:rsid w:val="00BA703E"/>
    <w:rsid w:val="00BA75DA"/>
    <w:rsid w:val="00BA765F"/>
    <w:rsid w:val="00BB0E57"/>
    <w:rsid w:val="00BB0EA5"/>
    <w:rsid w:val="00BB3405"/>
    <w:rsid w:val="00BB3D46"/>
    <w:rsid w:val="00BB54B4"/>
    <w:rsid w:val="00BB550F"/>
    <w:rsid w:val="00BB5F43"/>
    <w:rsid w:val="00BC0EA8"/>
    <w:rsid w:val="00BC3BEF"/>
    <w:rsid w:val="00BC5C03"/>
    <w:rsid w:val="00BC6E04"/>
    <w:rsid w:val="00BC77EA"/>
    <w:rsid w:val="00BD0074"/>
    <w:rsid w:val="00BD1234"/>
    <w:rsid w:val="00BD1B77"/>
    <w:rsid w:val="00BD2268"/>
    <w:rsid w:val="00BD39AA"/>
    <w:rsid w:val="00BD535A"/>
    <w:rsid w:val="00BD6C7F"/>
    <w:rsid w:val="00BD7C5E"/>
    <w:rsid w:val="00BE036B"/>
    <w:rsid w:val="00BE3AFE"/>
    <w:rsid w:val="00BE44AE"/>
    <w:rsid w:val="00BE4E8B"/>
    <w:rsid w:val="00BE505A"/>
    <w:rsid w:val="00BE5E89"/>
    <w:rsid w:val="00BE6EBC"/>
    <w:rsid w:val="00BF0CB0"/>
    <w:rsid w:val="00BF16C6"/>
    <w:rsid w:val="00BF2C08"/>
    <w:rsid w:val="00BF2C6F"/>
    <w:rsid w:val="00BF3C69"/>
    <w:rsid w:val="00BF493F"/>
    <w:rsid w:val="00BF5351"/>
    <w:rsid w:val="00BF5542"/>
    <w:rsid w:val="00BF73CD"/>
    <w:rsid w:val="00C00B62"/>
    <w:rsid w:val="00C02B0F"/>
    <w:rsid w:val="00C05A91"/>
    <w:rsid w:val="00C06339"/>
    <w:rsid w:val="00C07549"/>
    <w:rsid w:val="00C11D25"/>
    <w:rsid w:val="00C12F8F"/>
    <w:rsid w:val="00C17061"/>
    <w:rsid w:val="00C2048B"/>
    <w:rsid w:val="00C20B27"/>
    <w:rsid w:val="00C210BA"/>
    <w:rsid w:val="00C2219F"/>
    <w:rsid w:val="00C22FD4"/>
    <w:rsid w:val="00C23CA0"/>
    <w:rsid w:val="00C25232"/>
    <w:rsid w:val="00C30CC5"/>
    <w:rsid w:val="00C32006"/>
    <w:rsid w:val="00C33A80"/>
    <w:rsid w:val="00C33D83"/>
    <w:rsid w:val="00C363EF"/>
    <w:rsid w:val="00C442C8"/>
    <w:rsid w:val="00C4452B"/>
    <w:rsid w:val="00C44C70"/>
    <w:rsid w:val="00C462AF"/>
    <w:rsid w:val="00C47DC1"/>
    <w:rsid w:val="00C52993"/>
    <w:rsid w:val="00C56E49"/>
    <w:rsid w:val="00C57BFA"/>
    <w:rsid w:val="00C6044D"/>
    <w:rsid w:val="00C60BDE"/>
    <w:rsid w:val="00C61735"/>
    <w:rsid w:val="00C61B6E"/>
    <w:rsid w:val="00C62055"/>
    <w:rsid w:val="00C62151"/>
    <w:rsid w:val="00C63B11"/>
    <w:rsid w:val="00C63ECF"/>
    <w:rsid w:val="00C6408E"/>
    <w:rsid w:val="00C723F3"/>
    <w:rsid w:val="00C73B78"/>
    <w:rsid w:val="00C74A51"/>
    <w:rsid w:val="00C75BA4"/>
    <w:rsid w:val="00C760A3"/>
    <w:rsid w:val="00C7650E"/>
    <w:rsid w:val="00C808E0"/>
    <w:rsid w:val="00C80950"/>
    <w:rsid w:val="00C80EAC"/>
    <w:rsid w:val="00C81911"/>
    <w:rsid w:val="00C90E6B"/>
    <w:rsid w:val="00C91220"/>
    <w:rsid w:val="00C9175B"/>
    <w:rsid w:val="00C925AF"/>
    <w:rsid w:val="00C92672"/>
    <w:rsid w:val="00C9525D"/>
    <w:rsid w:val="00C9543D"/>
    <w:rsid w:val="00C95FAC"/>
    <w:rsid w:val="00CA0457"/>
    <w:rsid w:val="00CA0501"/>
    <w:rsid w:val="00CA29E9"/>
    <w:rsid w:val="00CA64DF"/>
    <w:rsid w:val="00CA74DA"/>
    <w:rsid w:val="00CB047C"/>
    <w:rsid w:val="00CB1002"/>
    <w:rsid w:val="00CB143C"/>
    <w:rsid w:val="00CB1BBE"/>
    <w:rsid w:val="00CB2EBD"/>
    <w:rsid w:val="00CB38DC"/>
    <w:rsid w:val="00CB4609"/>
    <w:rsid w:val="00CB5213"/>
    <w:rsid w:val="00CB6505"/>
    <w:rsid w:val="00CB6DAE"/>
    <w:rsid w:val="00CC3B95"/>
    <w:rsid w:val="00CC528A"/>
    <w:rsid w:val="00CC56FB"/>
    <w:rsid w:val="00CC5E1F"/>
    <w:rsid w:val="00CC68AE"/>
    <w:rsid w:val="00CC6A8F"/>
    <w:rsid w:val="00CC716E"/>
    <w:rsid w:val="00CD1A94"/>
    <w:rsid w:val="00CD2557"/>
    <w:rsid w:val="00CD487B"/>
    <w:rsid w:val="00CD4CEF"/>
    <w:rsid w:val="00CD720F"/>
    <w:rsid w:val="00CD7D32"/>
    <w:rsid w:val="00CE077F"/>
    <w:rsid w:val="00CE1486"/>
    <w:rsid w:val="00CE3C25"/>
    <w:rsid w:val="00CE679F"/>
    <w:rsid w:val="00CF1623"/>
    <w:rsid w:val="00CF3802"/>
    <w:rsid w:val="00CF3EA8"/>
    <w:rsid w:val="00CF466D"/>
    <w:rsid w:val="00CF5338"/>
    <w:rsid w:val="00D02965"/>
    <w:rsid w:val="00D02FA0"/>
    <w:rsid w:val="00D05A9F"/>
    <w:rsid w:val="00D05BBA"/>
    <w:rsid w:val="00D06BE1"/>
    <w:rsid w:val="00D10857"/>
    <w:rsid w:val="00D145FA"/>
    <w:rsid w:val="00D14926"/>
    <w:rsid w:val="00D14CAD"/>
    <w:rsid w:val="00D15DC3"/>
    <w:rsid w:val="00D173E6"/>
    <w:rsid w:val="00D218EB"/>
    <w:rsid w:val="00D22B78"/>
    <w:rsid w:val="00D23445"/>
    <w:rsid w:val="00D2359C"/>
    <w:rsid w:val="00D23848"/>
    <w:rsid w:val="00D24BA6"/>
    <w:rsid w:val="00D24DCB"/>
    <w:rsid w:val="00D24E95"/>
    <w:rsid w:val="00D2646C"/>
    <w:rsid w:val="00D26C74"/>
    <w:rsid w:val="00D26D45"/>
    <w:rsid w:val="00D312DE"/>
    <w:rsid w:val="00D31AE1"/>
    <w:rsid w:val="00D3216D"/>
    <w:rsid w:val="00D366D7"/>
    <w:rsid w:val="00D37304"/>
    <w:rsid w:val="00D40DB8"/>
    <w:rsid w:val="00D41958"/>
    <w:rsid w:val="00D4229B"/>
    <w:rsid w:val="00D429B3"/>
    <w:rsid w:val="00D440B7"/>
    <w:rsid w:val="00D46363"/>
    <w:rsid w:val="00D47E63"/>
    <w:rsid w:val="00D5042C"/>
    <w:rsid w:val="00D54B87"/>
    <w:rsid w:val="00D552FB"/>
    <w:rsid w:val="00D607C2"/>
    <w:rsid w:val="00D62795"/>
    <w:rsid w:val="00D6343C"/>
    <w:rsid w:val="00D65538"/>
    <w:rsid w:val="00D67528"/>
    <w:rsid w:val="00D6763F"/>
    <w:rsid w:val="00D67FE9"/>
    <w:rsid w:val="00D768ED"/>
    <w:rsid w:val="00D76EE7"/>
    <w:rsid w:val="00D7719E"/>
    <w:rsid w:val="00D7727E"/>
    <w:rsid w:val="00D77D26"/>
    <w:rsid w:val="00D812A3"/>
    <w:rsid w:val="00D819FF"/>
    <w:rsid w:val="00D85206"/>
    <w:rsid w:val="00D862D5"/>
    <w:rsid w:val="00D905F8"/>
    <w:rsid w:val="00D9383A"/>
    <w:rsid w:val="00D9642D"/>
    <w:rsid w:val="00D971F5"/>
    <w:rsid w:val="00D975D7"/>
    <w:rsid w:val="00DA1833"/>
    <w:rsid w:val="00DA4CA5"/>
    <w:rsid w:val="00DA6763"/>
    <w:rsid w:val="00DA76A5"/>
    <w:rsid w:val="00DA7894"/>
    <w:rsid w:val="00DB03E4"/>
    <w:rsid w:val="00DB10CB"/>
    <w:rsid w:val="00DB170E"/>
    <w:rsid w:val="00DB25BB"/>
    <w:rsid w:val="00DB3410"/>
    <w:rsid w:val="00DB349F"/>
    <w:rsid w:val="00DB4304"/>
    <w:rsid w:val="00DB5B68"/>
    <w:rsid w:val="00DB628D"/>
    <w:rsid w:val="00DB6AB7"/>
    <w:rsid w:val="00DB7D3B"/>
    <w:rsid w:val="00DC1C77"/>
    <w:rsid w:val="00DC3DDC"/>
    <w:rsid w:val="00DC3DED"/>
    <w:rsid w:val="00DC4081"/>
    <w:rsid w:val="00DC776D"/>
    <w:rsid w:val="00DC79ED"/>
    <w:rsid w:val="00DD028C"/>
    <w:rsid w:val="00DD10DE"/>
    <w:rsid w:val="00DD13FA"/>
    <w:rsid w:val="00DD1C3B"/>
    <w:rsid w:val="00DD28AF"/>
    <w:rsid w:val="00DD3232"/>
    <w:rsid w:val="00DD41CA"/>
    <w:rsid w:val="00DD68B1"/>
    <w:rsid w:val="00DE306E"/>
    <w:rsid w:val="00DE5375"/>
    <w:rsid w:val="00DE68B1"/>
    <w:rsid w:val="00DE727B"/>
    <w:rsid w:val="00DE74F9"/>
    <w:rsid w:val="00DF0CF7"/>
    <w:rsid w:val="00DF2266"/>
    <w:rsid w:val="00DF391C"/>
    <w:rsid w:val="00DF3C19"/>
    <w:rsid w:val="00DF41E8"/>
    <w:rsid w:val="00DF5504"/>
    <w:rsid w:val="00DF7F09"/>
    <w:rsid w:val="00E0250C"/>
    <w:rsid w:val="00E046DC"/>
    <w:rsid w:val="00E07D93"/>
    <w:rsid w:val="00E15C15"/>
    <w:rsid w:val="00E20510"/>
    <w:rsid w:val="00E2182A"/>
    <w:rsid w:val="00E22144"/>
    <w:rsid w:val="00E225F2"/>
    <w:rsid w:val="00E22C9D"/>
    <w:rsid w:val="00E25C49"/>
    <w:rsid w:val="00E26331"/>
    <w:rsid w:val="00E27D1E"/>
    <w:rsid w:val="00E327E0"/>
    <w:rsid w:val="00E32ACF"/>
    <w:rsid w:val="00E35504"/>
    <w:rsid w:val="00E4129E"/>
    <w:rsid w:val="00E438D6"/>
    <w:rsid w:val="00E44A6E"/>
    <w:rsid w:val="00E528B6"/>
    <w:rsid w:val="00E53B89"/>
    <w:rsid w:val="00E54FB9"/>
    <w:rsid w:val="00E56735"/>
    <w:rsid w:val="00E60743"/>
    <w:rsid w:val="00E60995"/>
    <w:rsid w:val="00E60DB0"/>
    <w:rsid w:val="00E613C5"/>
    <w:rsid w:val="00E61A84"/>
    <w:rsid w:val="00E6237E"/>
    <w:rsid w:val="00E64F68"/>
    <w:rsid w:val="00E65B94"/>
    <w:rsid w:val="00E65E4D"/>
    <w:rsid w:val="00E66DE9"/>
    <w:rsid w:val="00E677AA"/>
    <w:rsid w:val="00E67AB8"/>
    <w:rsid w:val="00E71E70"/>
    <w:rsid w:val="00E731FB"/>
    <w:rsid w:val="00E76D44"/>
    <w:rsid w:val="00E76E69"/>
    <w:rsid w:val="00E777FC"/>
    <w:rsid w:val="00E8055D"/>
    <w:rsid w:val="00E84232"/>
    <w:rsid w:val="00E8431A"/>
    <w:rsid w:val="00E848E3"/>
    <w:rsid w:val="00E91744"/>
    <w:rsid w:val="00E91EDC"/>
    <w:rsid w:val="00E96FAF"/>
    <w:rsid w:val="00EA1716"/>
    <w:rsid w:val="00EA27BF"/>
    <w:rsid w:val="00EA2815"/>
    <w:rsid w:val="00EA732E"/>
    <w:rsid w:val="00EB1AB8"/>
    <w:rsid w:val="00EB5323"/>
    <w:rsid w:val="00EC118A"/>
    <w:rsid w:val="00EC1912"/>
    <w:rsid w:val="00EC1953"/>
    <w:rsid w:val="00EC478C"/>
    <w:rsid w:val="00EC55CE"/>
    <w:rsid w:val="00EC65A8"/>
    <w:rsid w:val="00ED18C3"/>
    <w:rsid w:val="00ED1B09"/>
    <w:rsid w:val="00ED2411"/>
    <w:rsid w:val="00ED5729"/>
    <w:rsid w:val="00ED7287"/>
    <w:rsid w:val="00EE1313"/>
    <w:rsid w:val="00EE4A0A"/>
    <w:rsid w:val="00EE780C"/>
    <w:rsid w:val="00EE7C55"/>
    <w:rsid w:val="00EF135B"/>
    <w:rsid w:val="00EF6797"/>
    <w:rsid w:val="00EF70C4"/>
    <w:rsid w:val="00EF7B91"/>
    <w:rsid w:val="00F01110"/>
    <w:rsid w:val="00F01EF1"/>
    <w:rsid w:val="00F03B25"/>
    <w:rsid w:val="00F04933"/>
    <w:rsid w:val="00F04A53"/>
    <w:rsid w:val="00F04F1A"/>
    <w:rsid w:val="00F073CF"/>
    <w:rsid w:val="00F100F4"/>
    <w:rsid w:val="00F10C8D"/>
    <w:rsid w:val="00F11D9D"/>
    <w:rsid w:val="00F12920"/>
    <w:rsid w:val="00F13690"/>
    <w:rsid w:val="00F16B5A"/>
    <w:rsid w:val="00F174ED"/>
    <w:rsid w:val="00F20332"/>
    <w:rsid w:val="00F20ABB"/>
    <w:rsid w:val="00F20C18"/>
    <w:rsid w:val="00F214D6"/>
    <w:rsid w:val="00F21D37"/>
    <w:rsid w:val="00F2320B"/>
    <w:rsid w:val="00F237D1"/>
    <w:rsid w:val="00F25614"/>
    <w:rsid w:val="00F2576A"/>
    <w:rsid w:val="00F27DA5"/>
    <w:rsid w:val="00F32078"/>
    <w:rsid w:val="00F33D5E"/>
    <w:rsid w:val="00F35599"/>
    <w:rsid w:val="00F37237"/>
    <w:rsid w:val="00F37947"/>
    <w:rsid w:val="00F408A7"/>
    <w:rsid w:val="00F414D7"/>
    <w:rsid w:val="00F4333E"/>
    <w:rsid w:val="00F4623E"/>
    <w:rsid w:val="00F47D2A"/>
    <w:rsid w:val="00F51881"/>
    <w:rsid w:val="00F52DC0"/>
    <w:rsid w:val="00F5357B"/>
    <w:rsid w:val="00F53732"/>
    <w:rsid w:val="00F563E5"/>
    <w:rsid w:val="00F56B3B"/>
    <w:rsid w:val="00F5718D"/>
    <w:rsid w:val="00F61C90"/>
    <w:rsid w:val="00F64F38"/>
    <w:rsid w:val="00F72B38"/>
    <w:rsid w:val="00F73409"/>
    <w:rsid w:val="00F73442"/>
    <w:rsid w:val="00F73D1C"/>
    <w:rsid w:val="00F74983"/>
    <w:rsid w:val="00F74A7C"/>
    <w:rsid w:val="00F753E1"/>
    <w:rsid w:val="00F76508"/>
    <w:rsid w:val="00F7770F"/>
    <w:rsid w:val="00F77AAD"/>
    <w:rsid w:val="00F77CCE"/>
    <w:rsid w:val="00F84158"/>
    <w:rsid w:val="00F93D32"/>
    <w:rsid w:val="00F94BAE"/>
    <w:rsid w:val="00F952A5"/>
    <w:rsid w:val="00F96C72"/>
    <w:rsid w:val="00FA1697"/>
    <w:rsid w:val="00FA1BAF"/>
    <w:rsid w:val="00FA38F4"/>
    <w:rsid w:val="00FA5E84"/>
    <w:rsid w:val="00FB074D"/>
    <w:rsid w:val="00FB4EE1"/>
    <w:rsid w:val="00FB5804"/>
    <w:rsid w:val="00FB6134"/>
    <w:rsid w:val="00FB65C4"/>
    <w:rsid w:val="00FB74E7"/>
    <w:rsid w:val="00FC49E9"/>
    <w:rsid w:val="00FC5BAE"/>
    <w:rsid w:val="00FD2356"/>
    <w:rsid w:val="00FD2E96"/>
    <w:rsid w:val="00FD37C3"/>
    <w:rsid w:val="00FD51EB"/>
    <w:rsid w:val="00FD575D"/>
    <w:rsid w:val="00FD7DB3"/>
    <w:rsid w:val="00FE2CDE"/>
    <w:rsid w:val="00FE4F66"/>
    <w:rsid w:val="00FE53B4"/>
    <w:rsid w:val="00FE6335"/>
    <w:rsid w:val="00FF0898"/>
    <w:rsid w:val="00FF17F9"/>
    <w:rsid w:val="00FF1DE7"/>
    <w:rsid w:val="00FF2756"/>
    <w:rsid w:val="00FF388C"/>
    <w:rsid w:val="00FF3EED"/>
    <w:rsid w:val="00FF7417"/>
    <w:rsid w:val="00FF796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B5BB07"/>
  <w15:docId w15:val="{A4C1C769-EAA4-4018-A21A-6B844F86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24C"/>
    <w:rPr>
      <w:sz w:val="24"/>
      <w:szCs w:val="24"/>
    </w:rPr>
  </w:style>
  <w:style w:type="paragraph" w:styleId="Heading1">
    <w:name w:val="heading 1"/>
    <w:basedOn w:val="Normal"/>
    <w:next w:val="Normal"/>
    <w:link w:val="Heading1Char"/>
    <w:uiPriority w:val="99"/>
    <w:qFormat/>
    <w:rsid w:val="0042341E"/>
    <w:pPr>
      <w:keepNext/>
      <w:spacing w:before="240" w:after="480"/>
      <w:outlineLvl w:val="0"/>
    </w:pPr>
    <w:rPr>
      <w:rFonts w:ascii="Arial" w:hAnsi="Arial" w:cs="Arial"/>
      <w:b/>
      <w:bCs/>
      <w:sz w:val="32"/>
      <w:lang w:val="el-GR"/>
    </w:rPr>
  </w:style>
  <w:style w:type="paragraph" w:styleId="Heading2">
    <w:name w:val="heading 2"/>
    <w:basedOn w:val="Normal"/>
    <w:next w:val="Normal"/>
    <w:link w:val="Heading2Char"/>
    <w:uiPriority w:val="99"/>
    <w:qFormat/>
    <w:rsid w:val="0042341E"/>
    <w:pPr>
      <w:keepNext/>
      <w:spacing w:before="120" w:after="240"/>
      <w:ind w:left="62"/>
      <w:outlineLvl w:val="1"/>
    </w:pPr>
    <w:rPr>
      <w:rFonts w:ascii="Arial" w:hAnsi="Arial"/>
      <w:b/>
      <w:bCs/>
      <w:sz w:val="28"/>
    </w:rPr>
  </w:style>
  <w:style w:type="paragraph" w:styleId="Heading3">
    <w:name w:val="heading 3"/>
    <w:basedOn w:val="Normal"/>
    <w:next w:val="Normal"/>
    <w:link w:val="Heading3Char"/>
    <w:uiPriority w:val="99"/>
    <w:qFormat/>
    <w:rsid w:val="0042341E"/>
    <w:pPr>
      <w:keepNext/>
      <w:spacing w:before="120" w:after="60"/>
      <w:ind w:left="720" w:hanging="720"/>
      <w:jc w:val="both"/>
      <w:outlineLvl w:val="2"/>
    </w:pPr>
    <w:rPr>
      <w:rFonts w:ascii="Arial" w:hAnsi="Arial" w:cs="Arial"/>
      <w:b/>
      <w:bCs/>
      <w:szCs w:val="26"/>
      <w:lang w:val="el-GR"/>
    </w:rPr>
  </w:style>
  <w:style w:type="paragraph" w:styleId="Heading4">
    <w:name w:val="heading 4"/>
    <w:basedOn w:val="Normal"/>
    <w:next w:val="Normal"/>
    <w:link w:val="Heading4Char"/>
    <w:uiPriority w:val="99"/>
    <w:qFormat/>
    <w:rsid w:val="0042341E"/>
    <w:pPr>
      <w:keepNext/>
      <w:jc w:val="center"/>
      <w:outlineLvl w:val="3"/>
    </w:pPr>
    <w:rPr>
      <w:b/>
      <w:bCs/>
      <w:sz w:val="32"/>
    </w:rPr>
  </w:style>
  <w:style w:type="paragraph" w:styleId="Heading5">
    <w:name w:val="heading 5"/>
    <w:basedOn w:val="Normal"/>
    <w:next w:val="Normal"/>
    <w:link w:val="Heading5Char"/>
    <w:uiPriority w:val="99"/>
    <w:qFormat/>
    <w:rsid w:val="0042341E"/>
    <w:pPr>
      <w:keepNext/>
      <w:spacing w:after="120"/>
      <w:ind w:left="720" w:hanging="720"/>
      <w:jc w:val="center"/>
      <w:outlineLvl w:val="4"/>
    </w:pPr>
    <w:rPr>
      <w:b/>
      <w:bCs/>
      <w:lang w:val="el-GR"/>
    </w:rPr>
  </w:style>
  <w:style w:type="paragraph" w:styleId="Heading6">
    <w:name w:val="heading 6"/>
    <w:basedOn w:val="Normal"/>
    <w:next w:val="Normal"/>
    <w:link w:val="Heading6Char"/>
    <w:uiPriority w:val="99"/>
    <w:qFormat/>
    <w:rsid w:val="0042341E"/>
    <w:pPr>
      <w:keepNext/>
      <w:jc w:val="center"/>
      <w:outlineLvl w:val="5"/>
    </w:pPr>
    <w:rPr>
      <w:rFonts w:ascii="Georgia" w:hAnsi="Georgia" w:cs="Arial"/>
      <w:b/>
      <w:bCs/>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17340"/>
    <w:rPr>
      <w:rFonts w:ascii="Arial" w:hAnsi="Arial" w:cs="Arial"/>
      <w:b/>
      <w:bCs/>
      <w:sz w:val="24"/>
      <w:szCs w:val="24"/>
      <w:lang w:eastAsia="en-US"/>
    </w:rPr>
  </w:style>
  <w:style w:type="character" w:customStyle="1" w:styleId="Heading2Char">
    <w:name w:val="Heading 2 Char"/>
    <w:basedOn w:val="DefaultParagraphFont"/>
    <w:link w:val="Heading2"/>
    <w:uiPriority w:val="99"/>
    <w:locked/>
    <w:rsid w:val="004520BF"/>
    <w:rPr>
      <w:rFonts w:ascii="Arial" w:hAnsi="Arial" w:cs="Times New Roman"/>
      <w:b/>
      <w:sz w:val="24"/>
      <w:lang w:eastAsia="en-US"/>
    </w:rPr>
  </w:style>
  <w:style w:type="character" w:customStyle="1" w:styleId="Heading3Char">
    <w:name w:val="Heading 3 Char"/>
    <w:basedOn w:val="DefaultParagraphFont"/>
    <w:link w:val="Heading3"/>
    <w:uiPriority w:val="99"/>
    <w:locked/>
    <w:rsid w:val="00717340"/>
    <w:rPr>
      <w:rFonts w:ascii="Arial" w:hAnsi="Arial" w:cs="Arial"/>
      <w:b/>
      <w:bCs/>
      <w:sz w:val="26"/>
      <w:szCs w:val="26"/>
      <w:lang w:eastAsia="en-US"/>
    </w:rPr>
  </w:style>
  <w:style w:type="character" w:customStyle="1" w:styleId="Heading4Char">
    <w:name w:val="Heading 4 Char"/>
    <w:basedOn w:val="DefaultParagraphFont"/>
    <w:link w:val="Heading4"/>
    <w:uiPriority w:val="9"/>
    <w:semiHidden/>
    <w:locked/>
    <w:rsid w:val="003B23D7"/>
    <w:rPr>
      <w:rFonts w:ascii="Calibri" w:hAnsi="Calibri" w:cs="Times New Roman"/>
      <w:b/>
      <w:bCs/>
      <w:sz w:val="28"/>
      <w:szCs w:val="28"/>
    </w:rPr>
  </w:style>
  <w:style w:type="character" w:customStyle="1" w:styleId="Heading5Char">
    <w:name w:val="Heading 5 Char"/>
    <w:basedOn w:val="DefaultParagraphFont"/>
    <w:link w:val="Heading5"/>
    <w:uiPriority w:val="9"/>
    <w:semiHidden/>
    <w:locked/>
    <w:rsid w:val="003B23D7"/>
    <w:rPr>
      <w:rFonts w:ascii="Calibri" w:hAnsi="Calibri" w:cs="Times New Roman"/>
      <w:b/>
      <w:bCs/>
      <w:i/>
      <w:iCs/>
      <w:sz w:val="26"/>
      <w:szCs w:val="26"/>
    </w:rPr>
  </w:style>
  <w:style w:type="character" w:customStyle="1" w:styleId="Heading6Char">
    <w:name w:val="Heading 6 Char"/>
    <w:basedOn w:val="DefaultParagraphFont"/>
    <w:link w:val="Heading6"/>
    <w:uiPriority w:val="9"/>
    <w:semiHidden/>
    <w:locked/>
    <w:rsid w:val="003B23D7"/>
    <w:rPr>
      <w:rFonts w:ascii="Calibri" w:hAnsi="Calibri" w:cs="Times New Roman"/>
      <w:b/>
      <w:bCs/>
    </w:rPr>
  </w:style>
  <w:style w:type="paragraph" w:styleId="BodyText">
    <w:name w:val="Body Text"/>
    <w:basedOn w:val="Normal"/>
    <w:link w:val="BodyTextChar"/>
    <w:uiPriority w:val="99"/>
    <w:rsid w:val="0042341E"/>
    <w:pPr>
      <w:jc w:val="both"/>
    </w:pPr>
  </w:style>
  <w:style w:type="character" w:customStyle="1" w:styleId="BodyTextChar">
    <w:name w:val="Body Text Char"/>
    <w:basedOn w:val="DefaultParagraphFont"/>
    <w:link w:val="BodyText"/>
    <w:uiPriority w:val="99"/>
    <w:locked/>
    <w:rsid w:val="004520BF"/>
    <w:rPr>
      <w:rFonts w:cs="Times New Roman"/>
      <w:sz w:val="24"/>
      <w:lang w:eastAsia="en-US"/>
    </w:rPr>
  </w:style>
  <w:style w:type="paragraph" w:styleId="FootnoteText">
    <w:name w:val="footnote text"/>
    <w:basedOn w:val="Normal"/>
    <w:link w:val="FootnoteTextChar"/>
    <w:semiHidden/>
    <w:rsid w:val="0042341E"/>
    <w:rPr>
      <w:sz w:val="20"/>
      <w:szCs w:val="20"/>
    </w:rPr>
  </w:style>
  <w:style w:type="character" w:customStyle="1" w:styleId="FootnoteTextChar">
    <w:name w:val="Footnote Text Char"/>
    <w:basedOn w:val="DefaultParagraphFont"/>
    <w:link w:val="FootnoteText"/>
    <w:semiHidden/>
    <w:locked/>
    <w:rsid w:val="00717340"/>
    <w:rPr>
      <w:rFonts w:cs="Times New Roman"/>
      <w:lang w:val="en-US" w:eastAsia="en-US"/>
    </w:rPr>
  </w:style>
  <w:style w:type="character" w:styleId="FootnoteReference">
    <w:name w:val="footnote reference"/>
    <w:basedOn w:val="DefaultParagraphFont"/>
    <w:semiHidden/>
    <w:rsid w:val="0042341E"/>
    <w:rPr>
      <w:rFonts w:cs="Times New Roman"/>
      <w:vertAlign w:val="superscript"/>
    </w:rPr>
  </w:style>
  <w:style w:type="paragraph" w:styleId="Header">
    <w:name w:val="header"/>
    <w:basedOn w:val="Normal"/>
    <w:link w:val="HeaderChar"/>
    <w:uiPriority w:val="99"/>
    <w:rsid w:val="0042341E"/>
    <w:pPr>
      <w:tabs>
        <w:tab w:val="center" w:pos="4153"/>
        <w:tab w:val="right" w:pos="8306"/>
      </w:tabs>
    </w:pPr>
  </w:style>
  <w:style w:type="character" w:customStyle="1" w:styleId="HeaderChar">
    <w:name w:val="Header Char"/>
    <w:basedOn w:val="DefaultParagraphFont"/>
    <w:link w:val="Header"/>
    <w:uiPriority w:val="99"/>
    <w:locked/>
    <w:rsid w:val="00704DB8"/>
    <w:rPr>
      <w:rFonts w:cs="Times New Roman"/>
      <w:sz w:val="24"/>
      <w:szCs w:val="24"/>
      <w:lang w:val="en-US" w:eastAsia="en-US"/>
    </w:rPr>
  </w:style>
  <w:style w:type="character" w:styleId="PageNumber">
    <w:name w:val="page number"/>
    <w:basedOn w:val="DefaultParagraphFont"/>
    <w:uiPriority w:val="99"/>
    <w:rsid w:val="0042341E"/>
    <w:rPr>
      <w:rFonts w:cs="Times New Roman"/>
    </w:rPr>
  </w:style>
  <w:style w:type="paragraph" w:styleId="BodyTextIndent">
    <w:name w:val="Body Text Indent"/>
    <w:basedOn w:val="Normal"/>
    <w:link w:val="BodyTextIndentChar"/>
    <w:uiPriority w:val="99"/>
    <w:rsid w:val="0042341E"/>
    <w:pPr>
      <w:ind w:left="540" w:hanging="540"/>
      <w:jc w:val="both"/>
    </w:pPr>
    <w:rPr>
      <w:b/>
      <w:bCs/>
      <w:lang w:val="el-GR"/>
    </w:rPr>
  </w:style>
  <w:style w:type="character" w:customStyle="1" w:styleId="BodyTextIndentChar">
    <w:name w:val="Body Text Indent Char"/>
    <w:basedOn w:val="DefaultParagraphFont"/>
    <w:link w:val="BodyTextIndent"/>
    <w:uiPriority w:val="99"/>
    <w:semiHidden/>
    <w:locked/>
    <w:rsid w:val="003B23D7"/>
    <w:rPr>
      <w:rFonts w:cs="Times New Roman"/>
      <w:sz w:val="24"/>
      <w:szCs w:val="24"/>
    </w:rPr>
  </w:style>
  <w:style w:type="paragraph" w:styleId="BodyText2">
    <w:name w:val="Body Text 2"/>
    <w:basedOn w:val="Normal"/>
    <w:link w:val="BodyText2Char"/>
    <w:uiPriority w:val="99"/>
    <w:rsid w:val="0042341E"/>
    <w:pPr>
      <w:jc w:val="both"/>
    </w:pPr>
    <w:rPr>
      <w:b/>
      <w:bCs/>
      <w:lang w:val="el-GR"/>
    </w:rPr>
  </w:style>
  <w:style w:type="character" w:customStyle="1" w:styleId="BodyText2Char">
    <w:name w:val="Body Text 2 Char"/>
    <w:basedOn w:val="DefaultParagraphFont"/>
    <w:link w:val="BodyText2"/>
    <w:uiPriority w:val="99"/>
    <w:semiHidden/>
    <w:locked/>
    <w:rsid w:val="003B23D7"/>
    <w:rPr>
      <w:rFonts w:cs="Times New Roman"/>
      <w:sz w:val="24"/>
      <w:szCs w:val="24"/>
    </w:rPr>
  </w:style>
  <w:style w:type="paragraph" w:styleId="BodyTextIndent2">
    <w:name w:val="Body Text Indent 2"/>
    <w:basedOn w:val="Normal"/>
    <w:link w:val="BodyTextIndent2Char"/>
    <w:uiPriority w:val="99"/>
    <w:rsid w:val="0042341E"/>
    <w:pPr>
      <w:ind w:left="720" w:hanging="720"/>
      <w:jc w:val="both"/>
    </w:pPr>
    <w:rPr>
      <w:b/>
      <w:bCs/>
      <w:lang w:val="el-GR"/>
    </w:rPr>
  </w:style>
  <w:style w:type="character" w:customStyle="1" w:styleId="BodyTextIndent2Char">
    <w:name w:val="Body Text Indent 2 Char"/>
    <w:basedOn w:val="DefaultParagraphFont"/>
    <w:link w:val="BodyTextIndent2"/>
    <w:uiPriority w:val="99"/>
    <w:semiHidden/>
    <w:locked/>
    <w:rsid w:val="003B23D7"/>
    <w:rPr>
      <w:rFonts w:cs="Times New Roman"/>
      <w:sz w:val="24"/>
      <w:szCs w:val="24"/>
    </w:rPr>
  </w:style>
  <w:style w:type="paragraph" w:styleId="TOC1">
    <w:name w:val="toc 1"/>
    <w:basedOn w:val="Normal"/>
    <w:next w:val="Normal"/>
    <w:autoRedefine/>
    <w:uiPriority w:val="39"/>
    <w:rsid w:val="00167BF7"/>
    <w:pPr>
      <w:tabs>
        <w:tab w:val="right" w:leader="dot" w:pos="8789"/>
      </w:tabs>
      <w:spacing w:line="360" w:lineRule="auto"/>
    </w:pPr>
    <w:rPr>
      <w:rFonts w:ascii="Georgia" w:hAnsi="Georgia"/>
      <w:b/>
      <w:bCs/>
      <w:noProof/>
      <w:sz w:val="20"/>
      <w:szCs w:val="32"/>
      <w:lang w:val="el-GR"/>
    </w:rPr>
  </w:style>
  <w:style w:type="paragraph" w:styleId="TOC2">
    <w:name w:val="toc 2"/>
    <w:basedOn w:val="Normal"/>
    <w:next w:val="Normal"/>
    <w:autoRedefine/>
    <w:uiPriority w:val="39"/>
    <w:rsid w:val="00167BF7"/>
    <w:pPr>
      <w:tabs>
        <w:tab w:val="left" w:pos="720"/>
        <w:tab w:val="right" w:leader="dot" w:pos="8789"/>
      </w:tabs>
      <w:spacing w:line="360" w:lineRule="auto"/>
    </w:pPr>
    <w:rPr>
      <w:rFonts w:ascii="Georgia" w:hAnsi="Georgia"/>
      <w:noProof/>
      <w:sz w:val="20"/>
      <w:szCs w:val="28"/>
      <w:lang w:val="el-GR"/>
    </w:rPr>
  </w:style>
  <w:style w:type="paragraph" w:styleId="TOC3">
    <w:name w:val="toc 3"/>
    <w:basedOn w:val="Normal"/>
    <w:next w:val="Normal"/>
    <w:autoRedefine/>
    <w:uiPriority w:val="99"/>
    <w:rsid w:val="0042341E"/>
    <w:pPr>
      <w:ind w:left="480"/>
    </w:pPr>
  </w:style>
  <w:style w:type="paragraph" w:styleId="TOC4">
    <w:name w:val="toc 4"/>
    <w:basedOn w:val="Normal"/>
    <w:next w:val="Normal"/>
    <w:autoRedefine/>
    <w:uiPriority w:val="99"/>
    <w:semiHidden/>
    <w:rsid w:val="0042341E"/>
    <w:pPr>
      <w:ind w:left="720"/>
    </w:pPr>
  </w:style>
  <w:style w:type="paragraph" w:styleId="TOC5">
    <w:name w:val="toc 5"/>
    <w:basedOn w:val="Normal"/>
    <w:next w:val="Normal"/>
    <w:autoRedefine/>
    <w:uiPriority w:val="99"/>
    <w:semiHidden/>
    <w:rsid w:val="0042341E"/>
    <w:pPr>
      <w:ind w:left="960"/>
    </w:pPr>
  </w:style>
  <w:style w:type="paragraph" w:styleId="TOC6">
    <w:name w:val="toc 6"/>
    <w:basedOn w:val="Normal"/>
    <w:next w:val="Normal"/>
    <w:autoRedefine/>
    <w:uiPriority w:val="99"/>
    <w:semiHidden/>
    <w:rsid w:val="0042341E"/>
    <w:pPr>
      <w:ind w:left="1200"/>
    </w:pPr>
  </w:style>
  <w:style w:type="paragraph" w:styleId="TOC7">
    <w:name w:val="toc 7"/>
    <w:basedOn w:val="Normal"/>
    <w:next w:val="Normal"/>
    <w:autoRedefine/>
    <w:uiPriority w:val="99"/>
    <w:semiHidden/>
    <w:rsid w:val="0042341E"/>
    <w:pPr>
      <w:ind w:left="1440"/>
    </w:pPr>
  </w:style>
  <w:style w:type="paragraph" w:styleId="TOC8">
    <w:name w:val="toc 8"/>
    <w:basedOn w:val="Normal"/>
    <w:next w:val="Normal"/>
    <w:autoRedefine/>
    <w:uiPriority w:val="99"/>
    <w:semiHidden/>
    <w:rsid w:val="0042341E"/>
    <w:pPr>
      <w:ind w:left="1680"/>
    </w:pPr>
  </w:style>
  <w:style w:type="paragraph" w:styleId="TOC9">
    <w:name w:val="toc 9"/>
    <w:basedOn w:val="Normal"/>
    <w:next w:val="Normal"/>
    <w:autoRedefine/>
    <w:uiPriority w:val="99"/>
    <w:semiHidden/>
    <w:rsid w:val="0042341E"/>
    <w:pPr>
      <w:ind w:left="1920"/>
    </w:pPr>
  </w:style>
  <w:style w:type="character" w:styleId="Hyperlink">
    <w:name w:val="Hyperlink"/>
    <w:basedOn w:val="DefaultParagraphFont"/>
    <w:uiPriority w:val="99"/>
    <w:rsid w:val="0042341E"/>
    <w:rPr>
      <w:rFonts w:cs="Times New Roman"/>
      <w:color w:val="0000FF"/>
      <w:u w:val="single"/>
    </w:rPr>
  </w:style>
  <w:style w:type="paragraph" w:styleId="BodyTextIndent3">
    <w:name w:val="Body Text Indent 3"/>
    <w:basedOn w:val="Normal"/>
    <w:link w:val="BodyTextIndent3Char"/>
    <w:uiPriority w:val="99"/>
    <w:rsid w:val="0042341E"/>
    <w:pPr>
      <w:ind w:left="720" w:hanging="720"/>
      <w:jc w:val="both"/>
    </w:pPr>
    <w:rPr>
      <w:lang w:val="el-GR"/>
    </w:rPr>
  </w:style>
  <w:style w:type="character" w:customStyle="1" w:styleId="BodyTextIndent3Char">
    <w:name w:val="Body Text Indent 3 Char"/>
    <w:basedOn w:val="DefaultParagraphFont"/>
    <w:link w:val="BodyTextIndent3"/>
    <w:uiPriority w:val="99"/>
    <w:semiHidden/>
    <w:locked/>
    <w:rsid w:val="003B23D7"/>
    <w:rPr>
      <w:rFonts w:cs="Times New Roman"/>
      <w:sz w:val="16"/>
      <w:szCs w:val="16"/>
    </w:rPr>
  </w:style>
  <w:style w:type="paragraph" w:styleId="BodyText3">
    <w:name w:val="Body Text 3"/>
    <w:basedOn w:val="Normal"/>
    <w:link w:val="BodyText3Char"/>
    <w:uiPriority w:val="99"/>
    <w:rsid w:val="0042341E"/>
    <w:pPr>
      <w:jc w:val="center"/>
    </w:pPr>
    <w:rPr>
      <w:b/>
      <w:bCs/>
      <w:lang w:val="el-GR"/>
    </w:rPr>
  </w:style>
  <w:style w:type="character" w:customStyle="1" w:styleId="BodyText3Char">
    <w:name w:val="Body Text 3 Char"/>
    <w:basedOn w:val="DefaultParagraphFont"/>
    <w:link w:val="BodyText3"/>
    <w:uiPriority w:val="99"/>
    <w:semiHidden/>
    <w:locked/>
    <w:rsid w:val="003B23D7"/>
    <w:rPr>
      <w:rFonts w:cs="Times New Roman"/>
      <w:sz w:val="16"/>
      <w:szCs w:val="16"/>
    </w:rPr>
  </w:style>
  <w:style w:type="paragraph" w:styleId="Caption">
    <w:name w:val="caption"/>
    <w:basedOn w:val="Normal"/>
    <w:next w:val="Normal"/>
    <w:uiPriority w:val="99"/>
    <w:qFormat/>
    <w:rsid w:val="0042341E"/>
    <w:pPr>
      <w:pageBreakBefore/>
      <w:spacing w:before="360" w:after="240"/>
    </w:pPr>
    <w:rPr>
      <w:rFonts w:ascii="Georgia" w:hAnsi="Georgia"/>
      <w:b/>
      <w:bCs/>
      <w:sz w:val="16"/>
      <w:szCs w:val="20"/>
      <w:lang w:val="el-GR" w:eastAsia="el-GR"/>
    </w:rPr>
  </w:style>
  <w:style w:type="paragraph" w:styleId="Footer">
    <w:name w:val="footer"/>
    <w:basedOn w:val="Normal"/>
    <w:link w:val="FooterChar"/>
    <w:uiPriority w:val="99"/>
    <w:rsid w:val="0042341E"/>
    <w:pPr>
      <w:tabs>
        <w:tab w:val="center" w:pos="4153"/>
        <w:tab w:val="right" w:pos="8306"/>
      </w:tabs>
    </w:pPr>
  </w:style>
  <w:style w:type="character" w:customStyle="1" w:styleId="FooterChar">
    <w:name w:val="Footer Char"/>
    <w:basedOn w:val="DefaultParagraphFont"/>
    <w:link w:val="Footer"/>
    <w:uiPriority w:val="99"/>
    <w:semiHidden/>
    <w:locked/>
    <w:rsid w:val="003B23D7"/>
    <w:rPr>
      <w:rFonts w:cs="Times New Roman"/>
      <w:sz w:val="24"/>
      <w:szCs w:val="24"/>
    </w:rPr>
  </w:style>
  <w:style w:type="paragraph" w:styleId="ListParagraph">
    <w:name w:val="List Paragraph"/>
    <w:basedOn w:val="Normal"/>
    <w:uiPriority w:val="34"/>
    <w:qFormat/>
    <w:rsid w:val="007968A7"/>
    <w:pPr>
      <w:spacing w:after="200" w:line="276" w:lineRule="auto"/>
      <w:ind w:left="720"/>
      <w:contextualSpacing/>
    </w:pPr>
    <w:rPr>
      <w:rFonts w:ascii="Calibri" w:hAnsi="Calibri"/>
      <w:sz w:val="22"/>
      <w:szCs w:val="22"/>
      <w:lang w:val="el-GR"/>
    </w:rPr>
  </w:style>
  <w:style w:type="table" w:styleId="TableGrid">
    <w:name w:val="Table Grid"/>
    <w:basedOn w:val="TableNormal"/>
    <w:uiPriority w:val="99"/>
    <w:rsid w:val="001B78E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84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hAnsi="Verdana" w:cs="Courier New"/>
      <w:color w:val="000000"/>
      <w:sz w:val="14"/>
      <w:szCs w:val="14"/>
      <w:lang w:val="el-GR" w:eastAsia="el-GR"/>
    </w:rPr>
  </w:style>
  <w:style w:type="character" w:customStyle="1" w:styleId="HTMLPreformattedChar">
    <w:name w:val="HTML Preformatted Char"/>
    <w:basedOn w:val="DefaultParagraphFont"/>
    <w:link w:val="HTMLPreformatted"/>
    <w:uiPriority w:val="99"/>
    <w:locked/>
    <w:rsid w:val="00846C71"/>
    <w:rPr>
      <w:rFonts w:ascii="Verdana" w:hAnsi="Verdana" w:cs="Courier New"/>
      <w:color w:val="000000"/>
      <w:sz w:val="14"/>
      <w:szCs w:val="14"/>
    </w:rPr>
  </w:style>
  <w:style w:type="paragraph" w:styleId="TOCHeading">
    <w:name w:val="TOC Heading"/>
    <w:basedOn w:val="Heading1"/>
    <w:next w:val="Normal"/>
    <w:uiPriority w:val="99"/>
    <w:qFormat/>
    <w:rsid w:val="007960C1"/>
    <w:pPr>
      <w:keepLines/>
      <w:spacing w:after="0" w:line="259" w:lineRule="auto"/>
      <w:outlineLvl w:val="9"/>
    </w:pPr>
    <w:rPr>
      <w:rFonts w:ascii="Calibri Light" w:hAnsi="Calibri Light" w:cs="Times New Roman"/>
      <w:b w:val="0"/>
      <w:bCs w:val="0"/>
      <w:color w:val="2E74B5"/>
      <w:szCs w:val="32"/>
      <w:lang w:val="en-US"/>
    </w:rPr>
  </w:style>
  <w:style w:type="paragraph" w:styleId="BalloonText">
    <w:name w:val="Balloon Text"/>
    <w:basedOn w:val="Normal"/>
    <w:link w:val="BalloonTextChar"/>
    <w:uiPriority w:val="99"/>
    <w:semiHidden/>
    <w:rsid w:val="009005D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005D7"/>
    <w:rPr>
      <w:rFonts w:ascii="Tahoma" w:hAnsi="Tahoma" w:cs="Tahoma"/>
      <w:sz w:val="16"/>
      <w:szCs w:val="16"/>
      <w:lang w:val="en-US" w:eastAsia="en-US"/>
    </w:rPr>
  </w:style>
  <w:style w:type="character" w:customStyle="1" w:styleId="longtext">
    <w:name w:val="long_text"/>
    <w:basedOn w:val="DefaultParagraphFont"/>
    <w:uiPriority w:val="99"/>
    <w:rsid w:val="00C44C70"/>
    <w:rPr>
      <w:rFonts w:cs="Times New Roman"/>
    </w:rPr>
  </w:style>
  <w:style w:type="character" w:styleId="CommentReference">
    <w:name w:val="annotation reference"/>
    <w:basedOn w:val="DefaultParagraphFont"/>
    <w:uiPriority w:val="99"/>
    <w:semiHidden/>
    <w:rsid w:val="000571FD"/>
    <w:rPr>
      <w:rFonts w:cs="Times New Roman"/>
      <w:sz w:val="16"/>
      <w:szCs w:val="16"/>
    </w:rPr>
  </w:style>
  <w:style w:type="paragraph" w:styleId="CommentText">
    <w:name w:val="annotation text"/>
    <w:basedOn w:val="Normal"/>
    <w:link w:val="CommentTextChar"/>
    <w:uiPriority w:val="99"/>
    <w:semiHidden/>
    <w:rsid w:val="000571FD"/>
    <w:rPr>
      <w:sz w:val="20"/>
      <w:szCs w:val="20"/>
    </w:rPr>
  </w:style>
  <w:style w:type="character" w:customStyle="1" w:styleId="CommentTextChar">
    <w:name w:val="Comment Text Char"/>
    <w:basedOn w:val="DefaultParagraphFont"/>
    <w:link w:val="CommentText"/>
    <w:uiPriority w:val="99"/>
    <w:semiHidden/>
    <w:locked/>
    <w:rsid w:val="003B23D7"/>
    <w:rPr>
      <w:rFonts w:cs="Times New Roman"/>
      <w:sz w:val="20"/>
      <w:szCs w:val="20"/>
    </w:rPr>
  </w:style>
  <w:style w:type="paragraph" w:styleId="CommentSubject">
    <w:name w:val="annotation subject"/>
    <w:basedOn w:val="CommentText"/>
    <w:next w:val="CommentText"/>
    <w:link w:val="CommentSubjectChar"/>
    <w:uiPriority w:val="99"/>
    <w:semiHidden/>
    <w:rsid w:val="000571FD"/>
    <w:rPr>
      <w:b/>
      <w:bCs/>
    </w:rPr>
  </w:style>
  <w:style w:type="character" w:customStyle="1" w:styleId="CommentSubjectChar">
    <w:name w:val="Comment Subject Char"/>
    <w:basedOn w:val="CommentTextChar"/>
    <w:link w:val="CommentSubject"/>
    <w:uiPriority w:val="99"/>
    <w:semiHidden/>
    <w:locked/>
    <w:rsid w:val="003B23D7"/>
    <w:rPr>
      <w:rFonts w:cs="Times New Roman"/>
      <w:b/>
      <w:bCs/>
      <w:sz w:val="20"/>
      <w:szCs w:val="20"/>
    </w:rPr>
  </w:style>
  <w:style w:type="character" w:customStyle="1" w:styleId="titleqatooltip">
    <w:name w:val="title qa_tooltip"/>
    <w:basedOn w:val="DefaultParagraphFont"/>
    <w:uiPriority w:val="99"/>
    <w:rsid w:val="00AB18AC"/>
    <w:rPr>
      <w:rFonts w:cs="Times New Roman"/>
    </w:rPr>
  </w:style>
  <w:style w:type="character" w:customStyle="1" w:styleId="qatooltipclassic">
    <w:name w:val="qa_tooltip_classic"/>
    <w:basedOn w:val="DefaultParagraphFont"/>
    <w:uiPriority w:val="99"/>
    <w:rsid w:val="00AB18AC"/>
    <w:rPr>
      <w:rFonts w:cs="Times New Roman"/>
    </w:rPr>
  </w:style>
  <w:style w:type="character" w:customStyle="1" w:styleId="qatooltip">
    <w:name w:val="qa_tooltip"/>
    <w:basedOn w:val="DefaultParagraphFont"/>
    <w:uiPriority w:val="99"/>
    <w:rsid w:val="00667ED7"/>
    <w:rPr>
      <w:rFonts w:cs="Times New Roman"/>
    </w:rPr>
  </w:style>
  <w:style w:type="table" w:customStyle="1" w:styleId="TableGrid1">
    <w:name w:val="Table Grid1"/>
    <w:uiPriority w:val="39"/>
    <w:rsid w:val="006122F8"/>
    <w:rPr>
      <w:rFonts w:ascii="Calibri" w:hAnsi="Calibri"/>
      <w:sz w:val="20"/>
      <w:szCs w:val="20"/>
      <w:lang w:val="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uiPriority w:val="39"/>
    <w:rsid w:val="006122F8"/>
    <w:rPr>
      <w:rFonts w:ascii="Calibri" w:hAnsi="Calibri"/>
      <w:sz w:val="20"/>
      <w:szCs w:val="20"/>
      <w:lang w:val="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uiPriority w:val="99"/>
    <w:rsid w:val="00705AA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uiPriority w:val="99"/>
    <w:rsid w:val="00382703"/>
    <w:rPr>
      <w:rFonts w:cs="Times New Roman"/>
    </w:rPr>
  </w:style>
  <w:style w:type="character" w:customStyle="1" w:styleId="shorttext">
    <w:name w:val="short_text"/>
    <w:basedOn w:val="DefaultParagraphFont"/>
    <w:uiPriority w:val="99"/>
    <w:rsid w:val="00903735"/>
    <w:rPr>
      <w:rFonts w:cs="Times New Roman"/>
    </w:rPr>
  </w:style>
  <w:style w:type="character" w:customStyle="1" w:styleId="atn">
    <w:name w:val="atn"/>
    <w:basedOn w:val="DefaultParagraphFont"/>
    <w:uiPriority w:val="99"/>
    <w:rsid w:val="00903735"/>
    <w:rPr>
      <w:rFonts w:cs="Times New Roman"/>
    </w:rPr>
  </w:style>
  <w:style w:type="character" w:customStyle="1" w:styleId="st">
    <w:name w:val="st"/>
    <w:basedOn w:val="DefaultParagraphFont"/>
    <w:uiPriority w:val="99"/>
    <w:rsid w:val="00C210BA"/>
    <w:rPr>
      <w:rFonts w:cs="Times New Roman"/>
    </w:rPr>
  </w:style>
  <w:style w:type="character" w:styleId="Emphasis">
    <w:name w:val="Emphasis"/>
    <w:basedOn w:val="DefaultParagraphFont"/>
    <w:uiPriority w:val="99"/>
    <w:qFormat/>
    <w:locked/>
    <w:rsid w:val="00C210BA"/>
    <w:rPr>
      <w:rFonts w:cs="Times New Roman"/>
      <w:i/>
      <w:iCs/>
    </w:rPr>
  </w:style>
  <w:style w:type="character" w:styleId="Strong">
    <w:name w:val="Strong"/>
    <w:basedOn w:val="DefaultParagraphFont"/>
    <w:uiPriority w:val="99"/>
    <w:qFormat/>
    <w:locked/>
    <w:rsid w:val="00305870"/>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836761">
      <w:marLeft w:val="0"/>
      <w:marRight w:val="0"/>
      <w:marTop w:val="0"/>
      <w:marBottom w:val="0"/>
      <w:divBdr>
        <w:top w:val="none" w:sz="0" w:space="0" w:color="auto"/>
        <w:left w:val="none" w:sz="0" w:space="0" w:color="auto"/>
        <w:bottom w:val="none" w:sz="0" w:space="0" w:color="auto"/>
        <w:right w:val="none" w:sz="0" w:space="0" w:color="auto"/>
      </w:divBdr>
      <w:divsChild>
        <w:div w:id="242836769">
          <w:marLeft w:val="0"/>
          <w:marRight w:val="0"/>
          <w:marTop w:val="0"/>
          <w:marBottom w:val="0"/>
          <w:divBdr>
            <w:top w:val="none" w:sz="0" w:space="0" w:color="auto"/>
            <w:left w:val="none" w:sz="0" w:space="0" w:color="auto"/>
            <w:bottom w:val="none" w:sz="0" w:space="0" w:color="auto"/>
            <w:right w:val="none" w:sz="0" w:space="0" w:color="auto"/>
          </w:divBdr>
          <w:divsChild>
            <w:div w:id="2428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763">
      <w:marLeft w:val="0"/>
      <w:marRight w:val="0"/>
      <w:marTop w:val="0"/>
      <w:marBottom w:val="0"/>
      <w:divBdr>
        <w:top w:val="none" w:sz="0" w:space="0" w:color="auto"/>
        <w:left w:val="none" w:sz="0" w:space="0" w:color="auto"/>
        <w:bottom w:val="none" w:sz="0" w:space="0" w:color="auto"/>
        <w:right w:val="none" w:sz="0" w:space="0" w:color="auto"/>
      </w:divBdr>
      <w:divsChild>
        <w:div w:id="242836758">
          <w:marLeft w:val="0"/>
          <w:marRight w:val="0"/>
          <w:marTop w:val="0"/>
          <w:marBottom w:val="0"/>
          <w:divBdr>
            <w:top w:val="none" w:sz="0" w:space="0" w:color="auto"/>
            <w:left w:val="none" w:sz="0" w:space="0" w:color="auto"/>
            <w:bottom w:val="none" w:sz="0" w:space="0" w:color="auto"/>
            <w:right w:val="none" w:sz="0" w:space="0" w:color="auto"/>
          </w:divBdr>
        </w:div>
        <w:div w:id="242836759">
          <w:marLeft w:val="0"/>
          <w:marRight w:val="0"/>
          <w:marTop w:val="0"/>
          <w:marBottom w:val="0"/>
          <w:divBdr>
            <w:top w:val="none" w:sz="0" w:space="0" w:color="auto"/>
            <w:left w:val="none" w:sz="0" w:space="0" w:color="auto"/>
            <w:bottom w:val="none" w:sz="0" w:space="0" w:color="auto"/>
            <w:right w:val="none" w:sz="0" w:space="0" w:color="auto"/>
          </w:divBdr>
        </w:div>
        <w:div w:id="242836768">
          <w:marLeft w:val="0"/>
          <w:marRight w:val="0"/>
          <w:marTop w:val="0"/>
          <w:marBottom w:val="0"/>
          <w:divBdr>
            <w:top w:val="none" w:sz="0" w:space="0" w:color="auto"/>
            <w:left w:val="none" w:sz="0" w:space="0" w:color="auto"/>
            <w:bottom w:val="none" w:sz="0" w:space="0" w:color="auto"/>
            <w:right w:val="none" w:sz="0" w:space="0" w:color="auto"/>
          </w:divBdr>
        </w:div>
        <w:div w:id="242836773">
          <w:marLeft w:val="0"/>
          <w:marRight w:val="0"/>
          <w:marTop w:val="0"/>
          <w:marBottom w:val="0"/>
          <w:divBdr>
            <w:top w:val="none" w:sz="0" w:space="0" w:color="auto"/>
            <w:left w:val="none" w:sz="0" w:space="0" w:color="auto"/>
            <w:bottom w:val="none" w:sz="0" w:space="0" w:color="auto"/>
            <w:right w:val="none" w:sz="0" w:space="0" w:color="auto"/>
          </w:divBdr>
        </w:div>
        <w:div w:id="242836774">
          <w:marLeft w:val="0"/>
          <w:marRight w:val="0"/>
          <w:marTop w:val="0"/>
          <w:marBottom w:val="0"/>
          <w:divBdr>
            <w:top w:val="none" w:sz="0" w:space="0" w:color="auto"/>
            <w:left w:val="none" w:sz="0" w:space="0" w:color="auto"/>
            <w:bottom w:val="none" w:sz="0" w:space="0" w:color="auto"/>
            <w:right w:val="none" w:sz="0" w:space="0" w:color="auto"/>
          </w:divBdr>
        </w:div>
        <w:div w:id="242836777">
          <w:marLeft w:val="0"/>
          <w:marRight w:val="0"/>
          <w:marTop w:val="0"/>
          <w:marBottom w:val="0"/>
          <w:divBdr>
            <w:top w:val="none" w:sz="0" w:space="0" w:color="auto"/>
            <w:left w:val="none" w:sz="0" w:space="0" w:color="auto"/>
            <w:bottom w:val="none" w:sz="0" w:space="0" w:color="auto"/>
            <w:right w:val="none" w:sz="0" w:space="0" w:color="auto"/>
          </w:divBdr>
        </w:div>
        <w:div w:id="242836779">
          <w:marLeft w:val="0"/>
          <w:marRight w:val="0"/>
          <w:marTop w:val="0"/>
          <w:marBottom w:val="0"/>
          <w:divBdr>
            <w:top w:val="none" w:sz="0" w:space="0" w:color="auto"/>
            <w:left w:val="none" w:sz="0" w:space="0" w:color="auto"/>
            <w:bottom w:val="none" w:sz="0" w:space="0" w:color="auto"/>
            <w:right w:val="none" w:sz="0" w:space="0" w:color="auto"/>
          </w:divBdr>
        </w:div>
        <w:div w:id="242836781">
          <w:marLeft w:val="0"/>
          <w:marRight w:val="0"/>
          <w:marTop w:val="0"/>
          <w:marBottom w:val="0"/>
          <w:divBdr>
            <w:top w:val="none" w:sz="0" w:space="0" w:color="auto"/>
            <w:left w:val="none" w:sz="0" w:space="0" w:color="auto"/>
            <w:bottom w:val="none" w:sz="0" w:space="0" w:color="auto"/>
            <w:right w:val="none" w:sz="0" w:space="0" w:color="auto"/>
          </w:divBdr>
        </w:div>
        <w:div w:id="242836783">
          <w:marLeft w:val="0"/>
          <w:marRight w:val="0"/>
          <w:marTop w:val="0"/>
          <w:marBottom w:val="0"/>
          <w:divBdr>
            <w:top w:val="none" w:sz="0" w:space="0" w:color="auto"/>
            <w:left w:val="none" w:sz="0" w:space="0" w:color="auto"/>
            <w:bottom w:val="none" w:sz="0" w:space="0" w:color="auto"/>
            <w:right w:val="none" w:sz="0" w:space="0" w:color="auto"/>
          </w:divBdr>
        </w:div>
        <w:div w:id="242836790">
          <w:marLeft w:val="0"/>
          <w:marRight w:val="0"/>
          <w:marTop w:val="0"/>
          <w:marBottom w:val="0"/>
          <w:divBdr>
            <w:top w:val="none" w:sz="0" w:space="0" w:color="auto"/>
            <w:left w:val="none" w:sz="0" w:space="0" w:color="auto"/>
            <w:bottom w:val="none" w:sz="0" w:space="0" w:color="auto"/>
            <w:right w:val="none" w:sz="0" w:space="0" w:color="auto"/>
          </w:divBdr>
        </w:div>
        <w:div w:id="242836791">
          <w:marLeft w:val="0"/>
          <w:marRight w:val="0"/>
          <w:marTop w:val="0"/>
          <w:marBottom w:val="0"/>
          <w:divBdr>
            <w:top w:val="none" w:sz="0" w:space="0" w:color="auto"/>
            <w:left w:val="none" w:sz="0" w:space="0" w:color="auto"/>
            <w:bottom w:val="none" w:sz="0" w:space="0" w:color="auto"/>
            <w:right w:val="none" w:sz="0" w:space="0" w:color="auto"/>
          </w:divBdr>
        </w:div>
        <w:div w:id="242836793">
          <w:marLeft w:val="0"/>
          <w:marRight w:val="0"/>
          <w:marTop w:val="0"/>
          <w:marBottom w:val="0"/>
          <w:divBdr>
            <w:top w:val="none" w:sz="0" w:space="0" w:color="auto"/>
            <w:left w:val="none" w:sz="0" w:space="0" w:color="auto"/>
            <w:bottom w:val="none" w:sz="0" w:space="0" w:color="auto"/>
            <w:right w:val="none" w:sz="0" w:space="0" w:color="auto"/>
          </w:divBdr>
        </w:div>
        <w:div w:id="242836795">
          <w:marLeft w:val="0"/>
          <w:marRight w:val="0"/>
          <w:marTop w:val="0"/>
          <w:marBottom w:val="0"/>
          <w:divBdr>
            <w:top w:val="none" w:sz="0" w:space="0" w:color="auto"/>
            <w:left w:val="none" w:sz="0" w:space="0" w:color="auto"/>
            <w:bottom w:val="none" w:sz="0" w:space="0" w:color="auto"/>
            <w:right w:val="none" w:sz="0" w:space="0" w:color="auto"/>
          </w:divBdr>
        </w:div>
        <w:div w:id="242836800">
          <w:marLeft w:val="0"/>
          <w:marRight w:val="0"/>
          <w:marTop w:val="0"/>
          <w:marBottom w:val="0"/>
          <w:divBdr>
            <w:top w:val="none" w:sz="0" w:space="0" w:color="auto"/>
            <w:left w:val="none" w:sz="0" w:space="0" w:color="auto"/>
            <w:bottom w:val="none" w:sz="0" w:space="0" w:color="auto"/>
            <w:right w:val="none" w:sz="0" w:space="0" w:color="auto"/>
          </w:divBdr>
        </w:div>
        <w:div w:id="242836801">
          <w:marLeft w:val="0"/>
          <w:marRight w:val="0"/>
          <w:marTop w:val="0"/>
          <w:marBottom w:val="0"/>
          <w:divBdr>
            <w:top w:val="none" w:sz="0" w:space="0" w:color="auto"/>
            <w:left w:val="none" w:sz="0" w:space="0" w:color="auto"/>
            <w:bottom w:val="none" w:sz="0" w:space="0" w:color="auto"/>
            <w:right w:val="none" w:sz="0" w:space="0" w:color="auto"/>
          </w:divBdr>
        </w:div>
        <w:div w:id="242836803">
          <w:marLeft w:val="0"/>
          <w:marRight w:val="0"/>
          <w:marTop w:val="0"/>
          <w:marBottom w:val="0"/>
          <w:divBdr>
            <w:top w:val="none" w:sz="0" w:space="0" w:color="auto"/>
            <w:left w:val="none" w:sz="0" w:space="0" w:color="auto"/>
            <w:bottom w:val="none" w:sz="0" w:space="0" w:color="auto"/>
            <w:right w:val="none" w:sz="0" w:space="0" w:color="auto"/>
          </w:divBdr>
        </w:div>
        <w:div w:id="242836807">
          <w:marLeft w:val="0"/>
          <w:marRight w:val="0"/>
          <w:marTop w:val="0"/>
          <w:marBottom w:val="0"/>
          <w:divBdr>
            <w:top w:val="none" w:sz="0" w:space="0" w:color="auto"/>
            <w:left w:val="none" w:sz="0" w:space="0" w:color="auto"/>
            <w:bottom w:val="none" w:sz="0" w:space="0" w:color="auto"/>
            <w:right w:val="none" w:sz="0" w:space="0" w:color="auto"/>
          </w:divBdr>
        </w:div>
        <w:div w:id="242836809">
          <w:marLeft w:val="0"/>
          <w:marRight w:val="0"/>
          <w:marTop w:val="0"/>
          <w:marBottom w:val="0"/>
          <w:divBdr>
            <w:top w:val="none" w:sz="0" w:space="0" w:color="auto"/>
            <w:left w:val="none" w:sz="0" w:space="0" w:color="auto"/>
            <w:bottom w:val="none" w:sz="0" w:space="0" w:color="auto"/>
            <w:right w:val="none" w:sz="0" w:space="0" w:color="auto"/>
          </w:divBdr>
        </w:div>
        <w:div w:id="242836810">
          <w:marLeft w:val="0"/>
          <w:marRight w:val="0"/>
          <w:marTop w:val="0"/>
          <w:marBottom w:val="0"/>
          <w:divBdr>
            <w:top w:val="none" w:sz="0" w:space="0" w:color="auto"/>
            <w:left w:val="none" w:sz="0" w:space="0" w:color="auto"/>
            <w:bottom w:val="none" w:sz="0" w:space="0" w:color="auto"/>
            <w:right w:val="none" w:sz="0" w:space="0" w:color="auto"/>
          </w:divBdr>
        </w:div>
        <w:div w:id="242836811">
          <w:marLeft w:val="0"/>
          <w:marRight w:val="0"/>
          <w:marTop w:val="0"/>
          <w:marBottom w:val="0"/>
          <w:divBdr>
            <w:top w:val="none" w:sz="0" w:space="0" w:color="auto"/>
            <w:left w:val="none" w:sz="0" w:space="0" w:color="auto"/>
            <w:bottom w:val="none" w:sz="0" w:space="0" w:color="auto"/>
            <w:right w:val="none" w:sz="0" w:space="0" w:color="auto"/>
          </w:divBdr>
        </w:div>
        <w:div w:id="242836812">
          <w:marLeft w:val="0"/>
          <w:marRight w:val="0"/>
          <w:marTop w:val="0"/>
          <w:marBottom w:val="0"/>
          <w:divBdr>
            <w:top w:val="none" w:sz="0" w:space="0" w:color="auto"/>
            <w:left w:val="none" w:sz="0" w:space="0" w:color="auto"/>
            <w:bottom w:val="none" w:sz="0" w:space="0" w:color="auto"/>
            <w:right w:val="none" w:sz="0" w:space="0" w:color="auto"/>
          </w:divBdr>
        </w:div>
        <w:div w:id="242836813">
          <w:marLeft w:val="0"/>
          <w:marRight w:val="0"/>
          <w:marTop w:val="0"/>
          <w:marBottom w:val="0"/>
          <w:divBdr>
            <w:top w:val="none" w:sz="0" w:space="0" w:color="auto"/>
            <w:left w:val="none" w:sz="0" w:space="0" w:color="auto"/>
            <w:bottom w:val="none" w:sz="0" w:space="0" w:color="auto"/>
            <w:right w:val="none" w:sz="0" w:space="0" w:color="auto"/>
          </w:divBdr>
        </w:div>
        <w:div w:id="242836814">
          <w:marLeft w:val="0"/>
          <w:marRight w:val="0"/>
          <w:marTop w:val="0"/>
          <w:marBottom w:val="0"/>
          <w:divBdr>
            <w:top w:val="none" w:sz="0" w:space="0" w:color="auto"/>
            <w:left w:val="none" w:sz="0" w:space="0" w:color="auto"/>
            <w:bottom w:val="none" w:sz="0" w:space="0" w:color="auto"/>
            <w:right w:val="none" w:sz="0" w:space="0" w:color="auto"/>
          </w:divBdr>
        </w:div>
        <w:div w:id="242836817">
          <w:marLeft w:val="0"/>
          <w:marRight w:val="0"/>
          <w:marTop w:val="0"/>
          <w:marBottom w:val="0"/>
          <w:divBdr>
            <w:top w:val="none" w:sz="0" w:space="0" w:color="auto"/>
            <w:left w:val="none" w:sz="0" w:space="0" w:color="auto"/>
            <w:bottom w:val="none" w:sz="0" w:space="0" w:color="auto"/>
            <w:right w:val="none" w:sz="0" w:space="0" w:color="auto"/>
          </w:divBdr>
        </w:div>
        <w:div w:id="242836821">
          <w:marLeft w:val="0"/>
          <w:marRight w:val="0"/>
          <w:marTop w:val="0"/>
          <w:marBottom w:val="0"/>
          <w:divBdr>
            <w:top w:val="none" w:sz="0" w:space="0" w:color="auto"/>
            <w:left w:val="none" w:sz="0" w:space="0" w:color="auto"/>
            <w:bottom w:val="none" w:sz="0" w:space="0" w:color="auto"/>
            <w:right w:val="none" w:sz="0" w:space="0" w:color="auto"/>
          </w:divBdr>
        </w:div>
        <w:div w:id="242836822">
          <w:marLeft w:val="0"/>
          <w:marRight w:val="0"/>
          <w:marTop w:val="0"/>
          <w:marBottom w:val="0"/>
          <w:divBdr>
            <w:top w:val="none" w:sz="0" w:space="0" w:color="auto"/>
            <w:left w:val="none" w:sz="0" w:space="0" w:color="auto"/>
            <w:bottom w:val="none" w:sz="0" w:space="0" w:color="auto"/>
            <w:right w:val="none" w:sz="0" w:space="0" w:color="auto"/>
          </w:divBdr>
        </w:div>
        <w:div w:id="242836823">
          <w:marLeft w:val="0"/>
          <w:marRight w:val="0"/>
          <w:marTop w:val="0"/>
          <w:marBottom w:val="0"/>
          <w:divBdr>
            <w:top w:val="none" w:sz="0" w:space="0" w:color="auto"/>
            <w:left w:val="none" w:sz="0" w:space="0" w:color="auto"/>
            <w:bottom w:val="none" w:sz="0" w:space="0" w:color="auto"/>
            <w:right w:val="none" w:sz="0" w:space="0" w:color="auto"/>
          </w:divBdr>
        </w:div>
        <w:div w:id="242836826">
          <w:marLeft w:val="0"/>
          <w:marRight w:val="0"/>
          <w:marTop w:val="0"/>
          <w:marBottom w:val="0"/>
          <w:divBdr>
            <w:top w:val="none" w:sz="0" w:space="0" w:color="auto"/>
            <w:left w:val="none" w:sz="0" w:space="0" w:color="auto"/>
            <w:bottom w:val="none" w:sz="0" w:space="0" w:color="auto"/>
            <w:right w:val="none" w:sz="0" w:space="0" w:color="auto"/>
          </w:divBdr>
        </w:div>
        <w:div w:id="242836827">
          <w:marLeft w:val="0"/>
          <w:marRight w:val="0"/>
          <w:marTop w:val="0"/>
          <w:marBottom w:val="0"/>
          <w:divBdr>
            <w:top w:val="none" w:sz="0" w:space="0" w:color="auto"/>
            <w:left w:val="none" w:sz="0" w:space="0" w:color="auto"/>
            <w:bottom w:val="none" w:sz="0" w:space="0" w:color="auto"/>
            <w:right w:val="none" w:sz="0" w:space="0" w:color="auto"/>
          </w:divBdr>
        </w:div>
        <w:div w:id="242836830">
          <w:marLeft w:val="0"/>
          <w:marRight w:val="0"/>
          <w:marTop w:val="0"/>
          <w:marBottom w:val="0"/>
          <w:divBdr>
            <w:top w:val="none" w:sz="0" w:space="0" w:color="auto"/>
            <w:left w:val="none" w:sz="0" w:space="0" w:color="auto"/>
            <w:bottom w:val="none" w:sz="0" w:space="0" w:color="auto"/>
            <w:right w:val="none" w:sz="0" w:space="0" w:color="auto"/>
          </w:divBdr>
        </w:div>
        <w:div w:id="242836831">
          <w:marLeft w:val="0"/>
          <w:marRight w:val="0"/>
          <w:marTop w:val="0"/>
          <w:marBottom w:val="0"/>
          <w:divBdr>
            <w:top w:val="none" w:sz="0" w:space="0" w:color="auto"/>
            <w:left w:val="none" w:sz="0" w:space="0" w:color="auto"/>
            <w:bottom w:val="none" w:sz="0" w:space="0" w:color="auto"/>
            <w:right w:val="none" w:sz="0" w:space="0" w:color="auto"/>
          </w:divBdr>
        </w:div>
        <w:div w:id="242836962">
          <w:marLeft w:val="0"/>
          <w:marRight w:val="0"/>
          <w:marTop w:val="0"/>
          <w:marBottom w:val="0"/>
          <w:divBdr>
            <w:top w:val="none" w:sz="0" w:space="0" w:color="auto"/>
            <w:left w:val="none" w:sz="0" w:space="0" w:color="auto"/>
            <w:bottom w:val="none" w:sz="0" w:space="0" w:color="auto"/>
            <w:right w:val="none" w:sz="0" w:space="0" w:color="auto"/>
          </w:divBdr>
        </w:div>
        <w:div w:id="242836964">
          <w:marLeft w:val="0"/>
          <w:marRight w:val="0"/>
          <w:marTop w:val="0"/>
          <w:marBottom w:val="0"/>
          <w:divBdr>
            <w:top w:val="none" w:sz="0" w:space="0" w:color="auto"/>
            <w:left w:val="none" w:sz="0" w:space="0" w:color="auto"/>
            <w:bottom w:val="none" w:sz="0" w:space="0" w:color="auto"/>
            <w:right w:val="none" w:sz="0" w:space="0" w:color="auto"/>
          </w:divBdr>
        </w:div>
      </w:divsChild>
    </w:div>
    <w:div w:id="242836767">
      <w:marLeft w:val="0"/>
      <w:marRight w:val="0"/>
      <w:marTop w:val="0"/>
      <w:marBottom w:val="0"/>
      <w:divBdr>
        <w:top w:val="none" w:sz="0" w:space="0" w:color="auto"/>
        <w:left w:val="none" w:sz="0" w:space="0" w:color="auto"/>
        <w:bottom w:val="none" w:sz="0" w:space="0" w:color="auto"/>
        <w:right w:val="none" w:sz="0" w:space="0" w:color="auto"/>
      </w:divBdr>
    </w:div>
    <w:div w:id="242836770">
      <w:marLeft w:val="0"/>
      <w:marRight w:val="0"/>
      <w:marTop w:val="0"/>
      <w:marBottom w:val="0"/>
      <w:divBdr>
        <w:top w:val="none" w:sz="0" w:space="0" w:color="auto"/>
        <w:left w:val="none" w:sz="0" w:space="0" w:color="auto"/>
        <w:bottom w:val="none" w:sz="0" w:space="0" w:color="auto"/>
        <w:right w:val="none" w:sz="0" w:space="0" w:color="auto"/>
      </w:divBdr>
    </w:div>
    <w:div w:id="242836775">
      <w:marLeft w:val="0"/>
      <w:marRight w:val="0"/>
      <w:marTop w:val="0"/>
      <w:marBottom w:val="0"/>
      <w:divBdr>
        <w:top w:val="none" w:sz="0" w:space="0" w:color="auto"/>
        <w:left w:val="none" w:sz="0" w:space="0" w:color="auto"/>
        <w:bottom w:val="none" w:sz="0" w:space="0" w:color="auto"/>
        <w:right w:val="none" w:sz="0" w:space="0" w:color="auto"/>
      </w:divBdr>
      <w:divsChild>
        <w:div w:id="242836804">
          <w:marLeft w:val="0"/>
          <w:marRight w:val="0"/>
          <w:marTop w:val="0"/>
          <w:marBottom w:val="0"/>
          <w:divBdr>
            <w:top w:val="none" w:sz="0" w:space="0" w:color="auto"/>
            <w:left w:val="none" w:sz="0" w:space="0" w:color="auto"/>
            <w:bottom w:val="none" w:sz="0" w:space="0" w:color="auto"/>
            <w:right w:val="none" w:sz="0" w:space="0" w:color="auto"/>
          </w:divBdr>
          <w:divsChild>
            <w:div w:id="2428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776">
      <w:marLeft w:val="0"/>
      <w:marRight w:val="0"/>
      <w:marTop w:val="0"/>
      <w:marBottom w:val="0"/>
      <w:divBdr>
        <w:top w:val="none" w:sz="0" w:space="0" w:color="auto"/>
        <w:left w:val="none" w:sz="0" w:space="0" w:color="auto"/>
        <w:bottom w:val="none" w:sz="0" w:space="0" w:color="auto"/>
        <w:right w:val="none" w:sz="0" w:space="0" w:color="auto"/>
      </w:divBdr>
    </w:div>
    <w:div w:id="242836782">
      <w:marLeft w:val="0"/>
      <w:marRight w:val="0"/>
      <w:marTop w:val="0"/>
      <w:marBottom w:val="0"/>
      <w:divBdr>
        <w:top w:val="none" w:sz="0" w:space="0" w:color="auto"/>
        <w:left w:val="none" w:sz="0" w:space="0" w:color="auto"/>
        <w:bottom w:val="none" w:sz="0" w:space="0" w:color="auto"/>
        <w:right w:val="none" w:sz="0" w:space="0" w:color="auto"/>
      </w:divBdr>
    </w:div>
    <w:div w:id="242836784">
      <w:marLeft w:val="0"/>
      <w:marRight w:val="0"/>
      <w:marTop w:val="0"/>
      <w:marBottom w:val="0"/>
      <w:divBdr>
        <w:top w:val="none" w:sz="0" w:space="0" w:color="auto"/>
        <w:left w:val="none" w:sz="0" w:space="0" w:color="auto"/>
        <w:bottom w:val="none" w:sz="0" w:space="0" w:color="auto"/>
        <w:right w:val="none" w:sz="0" w:space="0" w:color="auto"/>
      </w:divBdr>
    </w:div>
    <w:div w:id="242836785">
      <w:marLeft w:val="0"/>
      <w:marRight w:val="0"/>
      <w:marTop w:val="0"/>
      <w:marBottom w:val="0"/>
      <w:divBdr>
        <w:top w:val="none" w:sz="0" w:space="0" w:color="auto"/>
        <w:left w:val="none" w:sz="0" w:space="0" w:color="auto"/>
        <w:bottom w:val="none" w:sz="0" w:space="0" w:color="auto"/>
        <w:right w:val="none" w:sz="0" w:space="0" w:color="auto"/>
      </w:divBdr>
      <w:divsChild>
        <w:div w:id="242836796">
          <w:marLeft w:val="0"/>
          <w:marRight w:val="0"/>
          <w:marTop w:val="0"/>
          <w:marBottom w:val="0"/>
          <w:divBdr>
            <w:top w:val="none" w:sz="0" w:space="0" w:color="auto"/>
            <w:left w:val="none" w:sz="0" w:space="0" w:color="auto"/>
            <w:bottom w:val="none" w:sz="0" w:space="0" w:color="auto"/>
            <w:right w:val="none" w:sz="0" w:space="0" w:color="auto"/>
          </w:divBdr>
          <w:divsChild>
            <w:div w:id="242836798">
              <w:marLeft w:val="0"/>
              <w:marRight w:val="0"/>
              <w:marTop w:val="0"/>
              <w:marBottom w:val="0"/>
              <w:divBdr>
                <w:top w:val="none" w:sz="0" w:space="0" w:color="auto"/>
                <w:left w:val="none" w:sz="0" w:space="0" w:color="auto"/>
                <w:bottom w:val="none" w:sz="0" w:space="0" w:color="auto"/>
                <w:right w:val="none" w:sz="0" w:space="0" w:color="auto"/>
              </w:divBdr>
              <w:divsChild>
                <w:div w:id="242836762">
                  <w:marLeft w:val="0"/>
                  <w:marRight w:val="0"/>
                  <w:marTop w:val="0"/>
                  <w:marBottom w:val="0"/>
                  <w:divBdr>
                    <w:top w:val="none" w:sz="0" w:space="0" w:color="auto"/>
                    <w:left w:val="none" w:sz="0" w:space="0" w:color="auto"/>
                    <w:bottom w:val="none" w:sz="0" w:space="0" w:color="auto"/>
                    <w:right w:val="none" w:sz="0" w:space="0" w:color="auto"/>
                  </w:divBdr>
                  <w:divsChild>
                    <w:div w:id="242836765">
                      <w:marLeft w:val="0"/>
                      <w:marRight w:val="0"/>
                      <w:marTop w:val="0"/>
                      <w:marBottom w:val="0"/>
                      <w:divBdr>
                        <w:top w:val="none" w:sz="0" w:space="0" w:color="auto"/>
                        <w:left w:val="none" w:sz="0" w:space="0" w:color="auto"/>
                        <w:bottom w:val="none" w:sz="0" w:space="0" w:color="auto"/>
                        <w:right w:val="none" w:sz="0" w:space="0" w:color="auto"/>
                      </w:divBdr>
                      <w:divsChild>
                        <w:div w:id="242836786">
                          <w:marLeft w:val="0"/>
                          <w:marRight w:val="0"/>
                          <w:marTop w:val="0"/>
                          <w:marBottom w:val="0"/>
                          <w:divBdr>
                            <w:top w:val="none" w:sz="0" w:space="0" w:color="auto"/>
                            <w:left w:val="none" w:sz="0" w:space="0" w:color="auto"/>
                            <w:bottom w:val="none" w:sz="0" w:space="0" w:color="auto"/>
                            <w:right w:val="none" w:sz="0" w:space="0" w:color="auto"/>
                          </w:divBdr>
                          <w:divsChild>
                            <w:div w:id="242836772">
                              <w:marLeft w:val="0"/>
                              <w:marRight w:val="0"/>
                              <w:marTop w:val="0"/>
                              <w:marBottom w:val="0"/>
                              <w:divBdr>
                                <w:top w:val="none" w:sz="0" w:space="0" w:color="auto"/>
                                <w:left w:val="none" w:sz="0" w:space="0" w:color="auto"/>
                                <w:bottom w:val="none" w:sz="0" w:space="0" w:color="auto"/>
                                <w:right w:val="none" w:sz="0" w:space="0" w:color="auto"/>
                              </w:divBdr>
                              <w:divsChild>
                                <w:div w:id="2428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836819">
              <w:marLeft w:val="0"/>
              <w:marRight w:val="0"/>
              <w:marTop w:val="0"/>
              <w:marBottom w:val="0"/>
              <w:divBdr>
                <w:top w:val="none" w:sz="0" w:space="0" w:color="auto"/>
                <w:left w:val="none" w:sz="0" w:space="0" w:color="auto"/>
                <w:bottom w:val="none" w:sz="0" w:space="0" w:color="auto"/>
                <w:right w:val="none" w:sz="0" w:space="0" w:color="auto"/>
              </w:divBdr>
              <w:divsChild>
                <w:div w:id="242836787">
                  <w:marLeft w:val="0"/>
                  <w:marRight w:val="0"/>
                  <w:marTop w:val="0"/>
                  <w:marBottom w:val="0"/>
                  <w:divBdr>
                    <w:top w:val="none" w:sz="0" w:space="0" w:color="auto"/>
                    <w:left w:val="none" w:sz="0" w:space="0" w:color="auto"/>
                    <w:bottom w:val="none" w:sz="0" w:space="0" w:color="auto"/>
                    <w:right w:val="none" w:sz="0" w:space="0" w:color="auto"/>
                  </w:divBdr>
                  <w:divsChild>
                    <w:div w:id="242836764">
                      <w:marLeft w:val="0"/>
                      <w:marRight w:val="0"/>
                      <w:marTop w:val="0"/>
                      <w:marBottom w:val="0"/>
                      <w:divBdr>
                        <w:top w:val="none" w:sz="0" w:space="0" w:color="auto"/>
                        <w:left w:val="none" w:sz="0" w:space="0" w:color="auto"/>
                        <w:bottom w:val="none" w:sz="0" w:space="0" w:color="auto"/>
                        <w:right w:val="none" w:sz="0" w:space="0" w:color="auto"/>
                      </w:divBdr>
                      <w:divsChild>
                        <w:div w:id="2428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836788">
      <w:marLeft w:val="0"/>
      <w:marRight w:val="0"/>
      <w:marTop w:val="0"/>
      <w:marBottom w:val="0"/>
      <w:divBdr>
        <w:top w:val="none" w:sz="0" w:space="0" w:color="auto"/>
        <w:left w:val="none" w:sz="0" w:space="0" w:color="auto"/>
        <w:bottom w:val="none" w:sz="0" w:space="0" w:color="auto"/>
        <w:right w:val="none" w:sz="0" w:space="0" w:color="auto"/>
      </w:divBdr>
    </w:div>
    <w:div w:id="242836789">
      <w:marLeft w:val="0"/>
      <w:marRight w:val="0"/>
      <w:marTop w:val="0"/>
      <w:marBottom w:val="0"/>
      <w:divBdr>
        <w:top w:val="none" w:sz="0" w:space="0" w:color="auto"/>
        <w:left w:val="none" w:sz="0" w:space="0" w:color="auto"/>
        <w:bottom w:val="none" w:sz="0" w:space="0" w:color="auto"/>
        <w:right w:val="none" w:sz="0" w:space="0" w:color="auto"/>
      </w:divBdr>
    </w:div>
    <w:div w:id="242836792">
      <w:marLeft w:val="0"/>
      <w:marRight w:val="0"/>
      <w:marTop w:val="0"/>
      <w:marBottom w:val="0"/>
      <w:divBdr>
        <w:top w:val="none" w:sz="0" w:space="0" w:color="auto"/>
        <w:left w:val="none" w:sz="0" w:space="0" w:color="auto"/>
        <w:bottom w:val="none" w:sz="0" w:space="0" w:color="auto"/>
        <w:right w:val="none" w:sz="0" w:space="0" w:color="auto"/>
      </w:divBdr>
    </w:div>
    <w:div w:id="242836794">
      <w:marLeft w:val="0"/>
      <w:marRight w:val="0"/>
      <w:marTop w:val="0"/>
      <w:marBottom w:val="0"/>
      <w:divBdr>
        <w:top w:val="none" w:sz="0" w:space="0" w:color="auto"/>
        <w:left w:val="none" w:sz="0" w:space="0" w:color="auto"/>
        <w:bottom w:val="none" w:sz="0" w:space="0" w:color="auto"/>
        <w:right w:val="none" w:sz="0" w:space="0" w:color="auto"/>
      </w:divBdr>
    </w:div>
    <w:div w:id="242836797">
      <w:marLeft w:val="0"/>
      <w:marRight w:val="0"/>
      <w:marTop w:val="0"/>
      <w:marBottom w:val="0"/>
      <w:divBdr>
        <w:top w:val="none" w:sz="0" w:space="0" w:color="auto"/>
        <w:left w:val="none" w:sz="0" w:space="0" w:color="auto"/>
        <w:bottom w:val="none" w:sz="0" w:space="0" w:color="auto"/>
        <w:right w:val="none" w:sz="0" w:space="0" w:color="auto"/>
      </w:divBdr>
    </w:div>
    <w:div w:id="242836799">
      <w:marLeft w:val="0"/>
      <w:marRight w:val="0"/>
      <w:marTop w:val="0"/>
      <w:marBottom w:val="0"/>
      <w:divBdr>
        <w:top w:val="none" w:sz="0" w:space="0" w:color="auto"/>
        <w:left w:val="none" w:sz="0" w:space="0" w:color="auto"/>
        <w:bottom w:val="none" w:sz="0" w:space="0" w:color="auto"/>
        <w:right w:val="none" w:sz="0" w:space="0" w:color="auto"/>
      </w:divBdr>
    </w:div>
    <w:div w:id="242836808">
      <w:marLeft w:val="0"/>
      <w:marRight w:val="0"/>
      <w:marTop w:val="0"/>
      <w:marBottom w:val="0"/>
      <w:divBdr>
        <w:top w:val="none" w:sz="0" w:space="0" w:color="auto"/>
        <w:left w:val="none" w:sz="0" w:space="0" w:color="auto"/>
        <w:bottom w:val="none" w:sz="0" w:space="0" w:color="auto"/>
        <w:right w:val="none" w:sz="0" w:space="0" w:color="auto"/>
      </w:divBdr>
    </w:div>
    <w:div w:id="242836816">
      <w:marLeft w:val="0"/>
      <w:marRight w:val="0"/>
      <w:marTop w:val="0"/>
      <w:marBottom w:val="0"/>
      <w:divBdr>
        <w:top w:val="none" w:sz="0" w:space="0" w:color="auto"/>
        <w:left w:val="none" w:sz="0" w:space="0" w:color="auto"/>
        <w:bottom w:val="none" w:sz="0" w:space="0" w:color="auto"/>
        <w:right w:val="none" w:sz="0" w:space="0" w:color="auto"/>
      </w:divBdr>
      <w:divsChild>
        <w:div w:id="242836766">
          <w:marLeft w:val="0"/>
          <w:marRight w:val="0"/>
          <w:marTop w:val="0"/>
          <w:marBottom w:val="0"/>
          <w:divBdr>
            <w:top w:val="none" w:sz="0" w:space="0" w:color="auto"/>
            <w:left w:val="none" w:sz="0" w:space="0" w:color="auto"/>
            <w:bottom w:val="none" w:sz="0" w:space="0" w:color="auto"/>
            <w:right w:val="none" w:sz="0" w:space="0" w:color="auto"/>
          </w:divBdr>
          <w:divsChild>
            <w:div w:id="2428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818">
      <w:marLeft w:val="0"/>
      <w:marRight w:val="0"/>
      <w:marTop w:val="0"/>
      <w:marBottom w:val="0"/>
      <w:divBdr>
        <w:top w:val="none" w:sz="0" w:space="0" w:color="auto"/>
        <w:left w:val="none" w:sz="0" w:space="0" w:color="auto"/>
        <w:bottom w:val="none" w:sz="0" w:space="0" w:color="auto"/>
        <w:right w:val="none" w:sz="0" w:space="0" w:color="auto"/>
      </w:divBdr>
    </w:div>
    <w:div w:id="242836824">
      <w:marLeft w:val="0"/>
      <w:marRight w:val="0"/>
      <w:marTop w:val="0"/>
      <w:marBottom w:val="0"/>
      <w:divBdr>
        <w:top w:val="none" w:sz="0" w:space="0" w:color="auto"/>
        <w:left w:val="none" w:sz="0" w:space="0" w:color="auto"/>
        <w:bottom w:val="none" w:sz="0" w:space="0" w:color="auto"/>
        <w:right w:val="none" w:sz="0" w:space="0" w:color="auto"/>
      </w:divBdr>
    </w:div>
    <w:div w:id="242836825">
      <w:marLeft w:val="0"/>
      <w:marRight w:val="0"/>
      <w:marTop w:val="0"/>
      <w:marBottom w:val="0"/>
      <w:divBdr>
        <w:top w:val="none" w:sz="0" w:space="0" w:color="auto"/>
        <w:left w:val="none" w:sz="0" w:space="0" w:color="auto"/>
        <w:bottom w:val="none" w:sz="0" w:space="0" w:color="auto"/>
        <w:right w:val="none" w:sz="0" w:space="0" w:color="auto"/>
      </w:divBdr>
    </w:div>
    <w:div w:id="242836832">
      <w:marLeft w:val="0"/>
      <w:marRight w:val="0"/>
      <w:marTop w:val="0"/>
      <w:marBottom w:val="0"/>
      <w:divBdr>
        <w:top w:val="none" w:sz="0" w:space="0" w:color="auto"/>
        <w:left w:val="none" w:sz="0" w:space="0" w:color="auto"/>
        <w:bottom w:val="none" w:sz="0" w:space="0" w:color="auto"/>
        <w:right w:val="none" w:sz="0" w:space="0" w:color="auto"/>
      </w:divBdr>
    </w:div>
    <w:div w:id="242836833">
      <w:marLeft w:val="0"/>
      <w:marRight w:val="0"/>
      <w:marTop w:val="0"/>
      <w:marBottom w:val="0"/>
      <w:divBdr>
        <w:top w:val="none" w:sz="0" w:space="0" w:color="auto"/>
        <w:left w:val="none" w:sz="0" w:space="0" w:color="auto"/>
        <w:bottom w:val="none" w:sz="0" w:space="0" w:color="auto"/>
        <w:right w:val="none" w:sz="0" w:space="0" w:color="auto"/>
      </w:divBdr>
    </w:div>
    <w:div w:id="242836834">
      <w:marLeft w:val="0"/>
      <w:marRight w:val="0"/>
      <w:marTop w:val="0"/>
      <w:marBottom w:val="0"/>
      <w:divBdr>
        <w:top w:val="none" w:sz="0" w:space="0" w:color="auto"/>
        <w:left w:val="none" w:sz="0" w:space="0" w:color="auto"/>
        <w:bottom w:val="none" w:sz="0" w:space="0" w:color="auto"/>
        <w:right w:val="none" w:sz="0" w:space="0" w:color="auto"/>
      </w:divBdr>
    </w:div>
    <w:div w:id="242836835">
      <w:marLeft w:val="0"/>
      <w:marRight w:val="0"/>
      <w:marTop w:val="0"/>
      <w:marBottom w:val="0"/>
      <w:divBdr>
        <w:top w:val="none" w:sz="0" w:space="0" w:color="auto"/>
        <w:left w:val="none" w:sz="0" w:space="0" w:color="auto"/>
        <w:bottom w:val="none" w:sz="0" w:space="0" w:color="auto"/>
        <w:right w:val="none" w:sz="0" w:space="0" w:color="auto"/>
      </w:divBdr>
    </w:div>
    <w:div w:id="242836836">
      <w:marLeft w:val="0"/>
      <w:marRight w:val="0"/>
      <w:marTop w:val="0"/>
      <w:marBottom w:val="0"/>
      <w:divBdr>
        <w:top w:val="none" w:sz="0" w:space="0" w:color="auto"/>
        <w:left w:val="none" w:sz="0" w:space="0" w:color="auto"/>
        <w:bottom w:val="none" w:sz="0" w:space="0" w:color="auto"/>
        <w:right w:val="none" w:sz="0" w:space="0" w:color="auto"/>
      </w:divBdr>
    </w:div>
    <w:div w:id="242836837">
      <w:marLeft w:val="0"/>
      <w:marRight w:val="0"/>
      <w:marTop w:val="0"/>
      <w:marBottom w:val="0"/>
      <w:divBdr>
        <w:top w:val="none" w:sz="0" w:space="0" w:color="auto"/>
        <w:left w:val="none" w:sz="0" w:space="0" w:color="auto"/>
        <w:bottom w:val="none" w:sz="0" w:space="0" w:color="auto"/>
        <w:right w:val="none" w:sz="0" w:space="0" w:color="auto"/>
      </w:divBdr>
    </w:div>
    <w:div w:id="242836875">
      <w:marLeft w:val="0"/>
      <w:marRight w:val="0"/>
      <w:marTop w:val="0"/>
      <w:marBottom w:val="0"/>
      <w:divBdr>
        <w:top w:val="none" w:sz="0" w:space="0" w:color="auto"/>
        <w:left w:val="none" w:sz="0" w:space="0" w:color="auto"/>
        <w:bottom w:val="none" w:sz="0" w:space="0" w:color="auto"/>
        <w:right w:val="none" w:sz="0" w:space="0" w:color="auto"/>
      </w:divBdr>
      <w:divsChild>
        <w:div w:id="242836868">
          <w:marLeft w:val="0"/>
          <w:marRight w:val="0"/>
          <w:marTop w:val="0"/>
          <w:marBottom w:val="0"/>
          <w:divBdr>
            <w:top w:val="none" w:sz="0" w:space="0" w:color="auto"/>
            <w:left w:val="none" w:sz="0" w:space="0" w:color="auto"/>
            <w:bottom w:val="none" w:sz="0" w:space="0" w:color="auto"/>
            <w:right w:val="none" w:sz="0" w:space="0" w:color="auto"/>
          </w:divBdr>
        </w:div>
      </w:divsChild>
    </w:div>
    <w:div w:id="242836881">
      <w:marLeft w:val="0"/>
      <w:marRight w:val="0"/>
      <w:marTop w:val="0"/>
      <w:marBottom w:val="0"/>
      <w:divBdr>
        <w:top w:val="none" w:sz="0" w:space="0" w:color="auto"/>
        <w:left w:val="none" w:sz="0" w:space="0" w:color="auto"/>
        <w:bottom w:val="none" w:sz="0" w:space="0" w:color="auto"/>
        <w:right w:val="none" w:sz="0" w:space="0" w:color="auto"/>
      </w:divBdr>
      <w:divsChild>
        <w:div w:id="242836864">
          <w:marLeft w:val="0"/>
          <w:marRight w:val="0"/>
          <w:marTop w:val="0"/>
          <w:marBottom w:val="0"/>
          <w:divBdr>
            <w:top w:val="none" w:sz="0" w:space="0" w:color="auto"/>
            <w:left w:val="none" w:sz="0" w:space="0" w:color="auto"/>
            <w:bottom w:val="none" w:sz="0" w:space="0" w:color="auto"/>
            <w:right w:val="none" w:sz="0" w:space="0" w:color="auto"/>
          </w:divBdr>
          <w:divsChild>
            <w:div w:id="242836838">
              <w:marLeft w:val="0"/>
              <w:marRight w:val="0"/>
              <w:marTop w:val="0"/>
              <w:marBottom w:val="0"/>
              <w:divBdr>
                <w:top w:val="none" w:sz="0" w:space="0" w:color="auto"/>
                <w:left w:val="none" w:sz="0" w:space="0" w:color="auto"/>
                <w:bottom w:val="none" w:sz="0" w:space="0" w:color="auto"/>
                <w:right w:val="none" w:sz="0" w:space="0" w:color="auto"/>
              </w:divBdr>
              <w:divsChild>
                <w:div w:id="242836929">
                  <w:marLeft w:val="0"/>
                  <w:marRight w:val="0"/>
                  <w:marTop w:val="0"/>
                  <w:marBottom w:val="0"/>
                  <w:divBdr>
                    <w:top w:val="none" w:sz="0" w:space="0" w:color="auto"/>
                    <w:left w:val="none" w:sz="0" w:space="0" w:color="auto"/>
                    <w:bottom w:val="none" w:sz="0" w:space="0" w:color="auto"/>
                    <w:right w:val="none" w:sz="0" w:space="0" w:color="auto"/>
                  </w:divBdr>
                  <w:divsChild>
                    <w:div w:id="242836900">
                      <w:marLeft w:val="0"/>
                      <w:marRight w:val="0"/>
                      <w:marTop w:val="0"/>
                      <w:marBottom w:val="0"/>
                      <w:divBdr>
                        <w:top w:val="none" w:sz="0" w:space="0" w:color="auto"/>
                        <w:left w:val="none" w:sz="0" w:space="0" w:color="auto"/>
                        <w:bottom w:val="none" w:sz="0" w:space="0" w:color="auto"/>
                        <w:right w:val="none" w:sz="0" w:space="0" w:color="auto"/>
                      </w:divBdr>
                      <w:divsChild>
                        <w:div w:id="242836878">
                          <w:marLeft w:val="0"/>
                          <w:marRight w:val="0"/>
                          <w:marTop w:val="0"/>
                          <w:marBottom w:val="0"/>
                          <w:divBdr>
                            <w:top w:val="none" w:sz="0" w:space="0" w:color="auto"/>
                            <w:left w:val="none" w:sz="0" w:space="0" w:color="auto"/>
                            <w:bottom w:val="none" w:sz="0" w:space="0" w:color="auto"/>
                            <w:right w:val="none" w:sz="0" w:space="0" w:color="auto"/>
                          </w:divBdr>
                        </w:div>
                        <w:div w:id="2428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6848">
              <w:marLeft w:val="0"/>
              <w:marRight w:val="0"/>
              <w:marTop w:val="0"/>
              <w:marBottom w:val="0"/>
              <w:divBdr>
                <w:top w:val="none" w:sz="0" w:space="0" w:color="auto"/>
                <w:left w:val="none" w:sz="0" w:space="0" w:color="auto"/>
                <w:bottom w:val="none" w:sz="0" w:space="0" w:color="auto"/>
                <w:right w:val="none" w:sz="0" w:space="0" w:color="auto"/>
              </w:divBdr>
              <w:divsChild>
                <w:div w:id="242836840">
                  <w:marLeft w:val="0"/>
                  <w:marRight w:val="0"/>
                  <w:marTop w:val="0"/>
                  <w:marBottom w:val="0"/>
                  <w:divBdr>
                    <w:top w:val="none" w:sz="0" w:space="0" w:color="auto"/>
                    <w:left w:val="none" w:sz="0" w:space="0" w:color="auto"/>
                    <w:bottom w:val="none" w:sz="0" w:space="0" w:color="auto"/>
                    <w:right w:val="none" w:sz="0" w:space="0" w:color="auto"/>
                  </w:divBdr>
                  <w:divsChild>
                    <w:div w:id="242836923">
                      <w:marLeft w:val="0"/>
                      <w:marRight w:val="0"/>
                      <w:marTop w:val="0"/>
                      <w:marBottom w:val="0"/>
                      <w:divBdr>
                        <w:top w:val="none" w:sz="0" w:space="0" w:color="auto"/>
                        <w:left w:val="none" w:sz="0" w:space="0" w:color="auto"/>
                        <w:bottom w:val="none" w:sz="0" w:space="0" w:color="auto"/>
                        <w:right w:val="none" w:sz="0" w:space="0" w:color="auto"/>
                      </w:divBdr>
                      <w:divsChild>
                        <w:div w:id="242836843">
                          <w:marLeft w:val="0"/>
                          <w:marRight w:val="0"/>
                          <w:marTop w:val="0"/>
                          <w:marBottom w:val="0"/>
                          <w:divBdr>
                            <w:top w:val="none" w:sz="0" w:space="0" w:color="auto"/>
                            <w:left w:val="none" w:sz="0" w:space="0" w:color="auto"/>
                            <w:bottom w:val="none" w:sz="0" w:space="0" w:color="auto"/>
                            <w:right w:val="none" w:sz="0" w:space="0" w:color="auto"/>
                          </w:divBdr>
                        </w:div>
                        <w:div w:id="2428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6851">
              <w:marLeft w:val="0"/>
              <w:marRight w:val="0"/>
              <w:marTop w:val="0"/>
              <w:marBottom w:val="0"/>
              <w:divBdr>
                <w:top w:val="none" w:sz="0" w:space="0" w:color="auto"/>
                <w:left w:val="none" w:sz="0" w:space="0" w:color="auto"/>
                <w:bottom w:val="none" w:sz="0" w:space="0" w:color="auto"/>
                <w:right w:val="none" w:sz="0" w:space="0" w:color="auto"/>
              </w:divBdr>
              <w:divsChild>
                <w:div w:id="242836880">
                  <w:marLeft w:val="0"/>
                  <w:marRight w:val="0"/>
                  <w:marTop w:val="0"/>
                  <w:marBottom w:val="0"/>
                  <w:divBdr>
                    <w:top w:val="none" w:sz="0" w:space="0" w:color="auto"/>
                    <w:left w:val="none" w:sz="0" w:space="0" w:color="auto"/>
                    <w:bottom w:val="none" w:sz="0" w:space="0" w:color="auto"/>
                    <w:right w:val="none" w:sz="0" w:space="0" w:color="auto"/>
                  </w:divBdr>
                  <w:divsChild>
                    <w:div w:id="242836853">
                      <w:marLeft w:val="0"/>
                      <w:marRight w:val="0"/>
                      <w:marTop w:val="0"/>
                      <w:marBottom w:val="0"/>
                      <w:divBdr>
                        <w:top w:val="none" w:sz="0" w:space="0" w:color="auto"/>
                        <w:left w:val="none" w:sz="0" w:space="0" w:color="auto"/>
                        <w:bottom w:val="none" w:sz="0" w:space="0" w:color="auto"/>
                        <w:right w:val="none" w:sz="0" w:space="0" w:color="auto"/>
                      </w:divBdr>
                      <w:divsChild>
                        <w:div w:id="242836846">
                          <w:marLeft w:val="0"/>
                          <w:marRight w:val="0"/>
                          <w:marTop w:val="0"/>
                          <w:marBottom w:val="0"/>
                          <w:divBdr>
                            <w:top w:val="none" w:sz="0" w:space="0" w:color="auto"/>
                            <w:left w:val="none" w:sz="0" w:space="0" w:color="auto"/>
                            <w:bottom w:val="none" w:sz="0" w:space="0" w:color="auto"/>
                            <w:right w:val="none" w:sz="0" w:space="0" w:color="auto"/>
                          </w:divBdr>
                        </w:div>
                        <w:div w:id="2428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6856">
              <w:marLeft w:val="0"/>
              <w:marRight w:val="0"/>
              <w:marTop w:val="0"/>
              <w:marBottom w:val="0"/>
              <w:divBdr>
                <w:top w:val="none" w:sz="0" w:space="0" w:color="auto"/>
                <w:left w:val="none" w:sz="0" w:space="0" w:color="auto"/>
                <w:bottom w:val="none" w:sz="0" w:space="0" w:color="auto"/>
                <w:right w:val="none" w:sz="0" w:space="0" w:color="auto"/>
              </w:divBdr>
              <w:divsChild>
                <w:div w:id="242836954">
                  <w:marLeft w:val="0"/>
                  <w:marRight w:val="0"/>
                  <w:marTop w:val="0"/>
                  <w:marBottom w:val="0"/>
                  <w:divBdr>
                    <w:top w:val="none" w:sz="0" w:space="0" w:color="auto"/>
                    <w:left w:val="none" w:sz="0" w:space="0" w:color="auto"/>
                    <w:bottom w:val="none" w:sz="0" w:space="0" w:color="auto"/>
                    <w:right w:val="none" w:sz="0" w:space="0" w:color="auto"/>
                  </w:divBdr>
                  <w:divsChild>
                    <w:div w:id="242836893">
                      <w:marLeft w:val="0"/>
                      <w:marRight w:val="0"/>
                      <w:marTop w:val="0"/>
                      <w:marBottom w:val="0"/>
                      <w:divBdr>
                        <w:top w:val="none" w:sz="0" w:space="0" w:color="auto"/>
                        <w:left w:val="none" w:sz="0" w:space="0" w:color="auto"/>
                        <w:bottom w:val="none" w:sz="0" w:space="0" w:color="auto"/>
                        <w:right w:val="none" w:sz="0" w:space="0" w:color="auto"/>
                      </w:divBdr>
                      <w:divsChild>
                        <w:div w:id="242836901">
                          <w:marLeft w:val="0"/>
                          <w:marRight w:val="0"/>
                          <w:marTop w:val="0"/>
                          <w:marBottom w:val="0"/>
                          <w:divBdr>
                            <w:top w:val="none" w:sz="0" w:space="0" w:color="auto"/>
                            <w:left w:val="none" w:sz="0" w:space="0" w:color="auto"/>
                            <w:bottom w:val="none" w:sz="0" w:space="0" w:color="auto"/>
                            <w:right w:val="none" w:sz="0" w:space="0" w:color="auto"/>
                          </w:divBdr>
                        </w:div>
                        <w:div w:id="2428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6867">
              <w:marLeft w:val="0"/>
              <w:marRight w:val="0"/>
              <w:marTop w:val="0"/>
              <w:marBottom w:val="0"/>
              <w:divBdr>
                <w:top w:val="none" w:sz="0" w:space="0" w:color="auto"/>
                <w:left w:val="none" w:sz="0" w:space="0" w:color="auto"/>
                <w:bottom w:val="none" w:sz="0" w:space="0" w:color="auto"/>
                <w:right w:val="none" w:sz="0" w:space="0" w:color="auto"/>
              </w:divBdr>
              <w:divsChild>
                <w:div w:id="242836870">
                  <w:marLeft w:val="0"/>
                  <w:marRight w:val="0"/>
                  <w:marTop w:val="0"/>
                  <w:marBottom w:val="0"/>
                  <w:divBdr>
                    <w:top w:val="none" w:sz="0" w:space="0" w:color="auto"/>
                    <w:left w:val="none" w:sz="0" w:space="0" w:color="auto"/>
                    <w:bottom w:val="none" w:sz="0" w:space="0" w:color="auto"/>
                    <w:right w:val="none" w:sz="0" w:space="0" w:color="auto"/>
                  </w:divBdr>
                  <w:divsChild>
                    <w:div w:id="242836911">
                      <w:marLeft w:val="0"/>
                      <w:marRight w:val="0"/>
                      <w:marTop w:val="0"/>
                      <w:marBottom w:val="0"/>
                      <w:divBdr>
                        <w:top w:val="none" w:sz="0" w:space="0" w:color="auto"/>
                        <w:left w:val="none" w:sz="0" w:space="0" w:color="auto"/>
                        <w:bottom w:val="none" w:sz="0" w:space="0" w:color="auto"/>
                        <w:right w:val="none" w:sz="0" w:space="0" w:color="auto"/>
                      </w:divBdr>
                      <w:divsChild>
                        <w:div w:id="242836857">
                          <w:marLeft w:val="0"/>
                          <w:marRight w:val="0"/>
                          <w:marTop w:val="0"/>
                          <w:marBottom w:val="0"/>
                          <w:divBdr>
                            <w:top w:val="none" w:sz="0" w:space="0" w:color="auto"/>
                            <w:left w:val="none" w:sz="0" w:space="0" w:color="auto"/>
                            <w:bottom w:val="none" w:sz="0" w:space="0" w:color="auto"/>
                            <w:right w:val="none" w:sz="0" w:space="0" w:color="auto"/>
                          </w:divBdr>
                        </w:div>
                        <w:div w:id="2428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6876">
              <w:marLeft w:val="0"/>
              <w:marRight w:val="0"/>
              <w:marTop w:val="0"/>
              <w:marBottom w:val="0"/>
              <w:divBdr>
                <w:top w:val="none" w:sz="0" w:space="0" w:color="auto"/>
                <w:left w:val="none" w:sz="0" w:space="0" w:color="auto"/>
                <w:bottom w:val="none" w:sz="0" w:space="0" w:color="auto"/>
                <w:right w:val="none" w:sz="0" w:space="0" w:color="auto"/>
              </w:divBdr>
              <w:divsChild>
                <w:div w:id="242836950">
                  <w:marLeft w:val="0"/>
                  <w:marRight w:val="0"/>
                  <w:marTop w:val="0"/>
                  <w:marBottom w:val="0"/>
                  <w:divBdr>
                    <w:top w:val="none" w:sz="0" w:space="0" w:color="auto"/>
                    <w:left w:val="none" w:sz="0" w:space="0" w:color="auto"/>
                    <w:bottom w:val="none" w:sz="0" w:space="0" w:color="auto"/>
                    <w:right w:val="none" w:sz="0" w:space="0" w:color="auto"/>
                  </w:divBdr>
                  <w:divsChild>
                    <w:div w:id="242836887">
                      <w:marLeft w:val="0"/>
                      <w:marRight w:val="0"/>
                      <w:marTop w:val="0"/>
                      <w:marBottom w:val="0"/>
                      <w:divBdr>
                        <w:top w:val="none" w:sz="0" w:space="0" w:color="auto"/>
                        <w:left w:val="none" w:sz="0" w:space="0" w:color="auto"/>
                        <w:bottom w:val="none" w:sz="0" w:space="0" w:color="auto"/>
                        <w:right w:val="none" w:sz="0" w:space="0" w:color="auto"/>
                      </w:divBdr>
                      <w:divsChild>
                        <w:div w:id="242836910">
                          <w:marLeft w:val="0"/>
                          <w:marRight w:val="0"/>
                          <w:marTop w:val="0"/>
                          <w:marBottom w:val="0"/>
                          <w:divBdr>
                            <w:top w:val="none" w:sz="0" w:space="0" w:color="auto"/>
                            <w:left w:val="none" w:sz="0" w:space="0" w:color="auto"/>
                            <w:bottom w:val="none" w:sz="0" w:space="0" w:color="auto"/>
                            <w:right w:val="none" w:sz="0" w:space="0" w:color="auto"/>
                          </w:divBdr>
                        </w:div>
                        <w:div w:id="2428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6877">
              <w:marLeft w:val="0"/>
              <w:marRight w:val="0"/>
              <w:marTop w:val="0"/>
              <w:marBottom w:val="0"/>
              <w:divBdr>
                <w:top w:val="none" w:sz="0" w:space="0" w:color="auto"/>
                <w:left w:val="none" w:sz="0" w:space="0" w:color="auto"/>
                <w:bottom w:val="none" w:sz="0" w:space="0" w:color="auto"/>
                <w:right w:val="none" w:sz="0" w:space="0" w:color="auto"/>
              </w:divBdr>
            </w:div>
            <w:div w:id="242836890">
              <w:marLeft w:val="0"/>
              <w:marRight w:val="0"/>
              <w:marTop w:val="0"/>
              <w:marBottom w:val="0"/>
              <w:divBdr>
                <w:top w:val="none" w:sz="0" w:space="0" w:color="auto"/>
                <w:left w:val="none" w:sz="0" w:space="0" w:color="auto"/>
                <w:bottom w:val="none" w:sz="0" w:space="0" w:color="auto"/>
                <w:right w:val="none" w:sz="0" w:space="0" w:color="auto"/>
              </w:divBdr>
            </w:div>
            <w:div w:id="242836891">
              <w:marLeft w:val="0"/>
              <w:marRight w:val="0"/>
              <w:marTop w:val="0"/>
              <w:marBottom w:val="0"/>
              <w:divBdr>
                <w:top w:val="none" w:sz="0" w:space="0" w:color="auto"/>
                <w:left w:val="none" w:sz="0" w:space="0" w:color="auto"/>
                <w:bottom w:val="none" w:sz="0" w:space="0" w:color="auto"/>
                <w:right w:val="none" w:sz="0" w:space="0" w:color="auto"/>
              </w:divBdr>
              <w:divsChild>
                <w:div w:id="242836847">
                  <w:marLeft w:val="0"/>
                  <w:marRight w:val="0"/>
                  <w:marTop w:val="0"/>
                  <w:marBottom w:val="0"/>
                  <w:divBdr>
                    <w:top w:val="none" w:sz="0" w:space="0" w:color="auto"/>
                    <w:left w:val="none" w:sz="0" w:space="0" w:color="auto"/>
                    <w:bottom w:val="none" w:sz="0" w:space="0" w:color="auto"/>
                    <w:right w:val="none" w:sz="0" w:space="0" w:color="auto"/>
                  </w:divBdr>
                  <w:divsChild>
                    <w:div w:id="242836941">
                      <w:marLeft w:val="0"/>
                      <w:marRight w:val="0"/>
                      <w:marTop w:val="0"/>
                      <w:marBottom w:val="0"/>
                      <w:divBdr>
                        <w:top w:val="none" w:sz="0" w:space="0" w:color="auto"/>
                        <w:left w:val="none" w:sz="0" w:space="0" w:color="auto"/>
                        <w:bottom w:val="none" w:sz="0" w:space="0" w:color="auto"/>
                        <w:right w:val="none" w:sz="0" w:space="0" w:color="auto"/>
                      </w:divBdr>
                      <w:divsChild>
                        <w:div w:id="242836866">
                          <w:marLeft w:val="0"/>
                          <w:marRight w:val="0"/>
                          <w:marTop w:val="0"/>
                          <w:marBottom w:val="0"/>
                          <w:divBdr>
                            <w:top w:val="none" w:sz="0" w:space="0" w:color="auto"/>
                            <w:left w:val="none" w:sz="0" w:space="0" w:color="auto"/>
                            <w:bottom w:val="none" w:sz="0" w:space="0" w:color="auto"/>
                            <w:right w:val="none" w:sz="0" w:space="0" w:color="auto"/>
                          </w:divBdr>
                        </w:div>
                        <w:div w:id="2428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6912">
              <w:marLeft w:val="0"/>
              <w:marRight w:val="0"/>
              <w:marTop w:val="0"/>
              <w:marBottom w:val="0"/>
              <w:divBdr>
                <w:top w:val="none" w:sz="0" w:space="0" w:color="auto"/>
                <w:left w:val="none" w:sz="0" w:space="0" w:color="auto"/>
                <w:bottom w:val="none" w:sz="0" w:space="0" w:color="auto"/>
                <w:right w:val="none" w:sz="0" w:space="0" w:color="auto"/>
              </w:divBdr>
              <w:divsChild>
                <w:div w:id="242836914">
                  <w:marLeft w:val="0"/>
                  <w:marRight w:val="0"/>
                  <w:marTop w:val="0"/>
                  <w:marBottom w:val="0"/>
                  <w:divBdr>
                    <w:top w:val="none" w:sz="0" w:space="0" w:color="auto"/>
                    <w:left w:val="none" w:sz="0" w:space="0" w:color="auto"/>
                    <w:bottom w:val="none" w:sz="0" w:space="0" w:color="auto"/>
                    <w:right w:val="none" w:sz="0" w:space="0" w:color="auto"/>
                  </w:divBdr>
                  <w:divsChild>
                    <w:div w:id="242836926">
                      <w:marLeft w:val="0"/>
                      <w:marRight w:val="0"/>
                      <w:marTop w:val="0"/>
                      <w:marBottom w:val="0"/>
                      <w:divBdr>
                        <w:top w:val="none" w:sz="0" w:space="0" w:color="auto"/>
                        <w:left w:val="none" w:sz="0" w:space="0" w:color="auto"/>
                        <w:bottom w:val="none" w:sz="0" w:space="0" w:color="auto"/>
                        <w:right w:val="none" w:sz="0" w:space="0" w:color="auto"/>
                      </w:divBdr>
                      <w:divsChild>
                        <w:div w:id="242836919">
                          <w:marLeft w:val="0"/>
                          <w:marRight w:val="0"/>
                          <w:marTop w:val="0"/>
                          <w:marBottom w:val="0"/>
                          <w:divBdr>
                            <w:top w:val="none" w:sz="0" w:space="0" w:color="auto"/>
                            <w:left w:val="none" w:sz="0" w:space="0" w:color="auto"/>
                            <w:bottom w:val="none" w:sz="0" w:space="0" w:color="auto"/>
                            <w:right w:val="none" w:sz="0" w:space="0" w:color="auto"/>
                          </w:divBdr>
                        </w:div>
                        <w:div w:id="2428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6927">
              <w:marLeft w:val="0"/>
              <w:marRight w:val="0"/>
              <w:marTop w:val="0"/>
              <w:marBottom w:val="0"/>
              <w:divBdr>
                <w:top w:val="none" w:sz="0" w:space="0" w:color="auto"/>
                <w:left w:val="none" w:sz="0" w:space="0" w:color="auto"/>
                <w:bottom w:val="none" w:sz="0" w:space="0" w:color="auto"/>
                <w:right w:val="none" w:sz="0" w:space="0" w:color="auto"/>
              </w:divBdr>
              <w:divsChild>
                <w:div w:id="242836909">
                  <w:marLeft w:val="0"/>
                  <w:marRight w:val="0"/>
                  <w:marTop w:val="0"/>
                  <w:marBottom w:val="0"/>
                  <w:divBdr>
                    <w:top w:val="none" w:sz="0" w:space="0" w:color="auto"/>
                    <w:left w:val="none" w:sz="0" w:space="0" w:color="auto"/>
                    <w:bottom w:val="none" w:sz="0" w:space="0" w:color="auto"/>
                    <w:right w:val="none" w:sz="0" w:space="0" w:color="auto"/>
                  </w:divBdr>
                </w:div>
                <w:div w:id="242836946">
                  <w:marLeft w:val="0"/>
                  <w:marRight w:val="0"/>
                  <w:marTop w:val="0"/>
                  <w:marBottom w:val="0"/>
                  <w:divBdr>
                    <w:top w:val="none" w:sz="0" w:space="0" w:color="auto"/>
                    <w:left w:val="none" w:sz="0" w:space="0" w:color="auto"/>
                    <w:bottom w:val="none" w:sz="0" w:space="0" w:color="auto"/>
                    <w:right w:val="none" w:sz="0" w:space="0" w:color="auto"/>
                  </w:divBdr>
                </w:div>
              </w:divsChild>
            </w:div>
            <w:div w:id="242836934">
              <w:marLeft w:val="0"/>
              <w:marRight w:val="0"/>
              <w:marTop w:val="0"/>
              <w:marBottom w:val="0"/>
              <w:divBdr>
                <w:top w:val="none" w:sz="0" w:space="0" w:color="auto"/>
                <w:left w:val="none" w:sz="0" w:space="0" w:color="auto"/>
                <w:bottom w:val="none" w:sz="0" w:space="0" w:color="auto"/>
                <w:right w:val="none" w:sz="0" w:space="0" w:color="auto"/>
              </w:divBdr>
              <w:divsChild>
                <w:div w:id="242836928">
                  <w:marLeft w:val="0"/>
                  <w:marRight w:val="0"/>
                  <w:marTop w:val="0"/>
                  <w:marBottom w:val="0"/>
                  <w:divBdr>
                    <w:top w:val="none" w:sz="0" w:space="0" w:color="auto"/>
                    <w:left w:val="none" w:sz="0" w:space="0" w:color="auto"/>
                    <w:bottom w:val="none" w:sz="0" w:space="0" w:color="auto"/>
                    <w:right w:val="none" w:sz="0" w:space="0" w:color="auto"/>
                  </w:divBdr>
                  <w:divsChild>
                    <w:div w:id="242836942">
                      <w:marLeft w:val="0"/>
                      <w:marRight w:val="0"/>
                      <w:marTop w:val="0"/>
                      <w:marBottom w:val="0"/>
                      <w:divBdr>
                        <w:top w:val="none" w:sz="0" w:space="0" w:color="auto"/>
                        <w:left w:val="none" w:sz="0" w:space="0" w:color="auto"/>
                        <w:bottom w:val="none" w:sz="0" w:space="0" w:color="auto"/>
                        <w:right w:val="none" w:sz="0" w:space="0" w:color="auto"/>
                      </w:divBdr>
                      <w:divsChild>
                        <w:div w:id="242836913">
                          <w:marLeft w:val="0"/>
                          <w:marRight w:val="0"/>
                          <w:marTop w:val="0"/>
                          <w:marBottom w:val="0"/>
                          <w:divBdr>
                            <w:top w:val="none" w:sz="0" w:space="0" w:color="auto"/>
                            <w:left w:val="none" w:sz="0" w:space="0" w:color="auto"/>
                            <w:bottom w:val="none" w:sz="0" w:space="0" w:color="auto"/>
                            <w:right w:val="none" w:sz="0" w:space="0" w:color="auto"/>
                          </w:divBdr>
                        </w:div>
                        <w:div w:id="2428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6943">
              <w:marLeft w:val="0"/>
              <w:marRight w:val="0"/>
              <w:marTop w:val="0"/>
              <w:marBottom w:val="0"/>
              <w:divBdr>
                <w:top w:val="none" w:sz="0" w:space="0" w:color="auto"/>
                <w:left w:val="none" w:sz="0" w:space="0" w:color="auto"/>
                <w:bottom w:val="none" w:sz="0" w:space="0" w:color="auto"/>
                <w:right w:val="none" w:sz="0" w:space="0" w:color="auto"/>
              </w:divBdr>
              <w:divsChild>
                <w:div w:id="242836902">
                  <w:marLeft w:val="0"/>
                  <w:marRight w:val="0"/>
                  <w:marTop w:val="0"/>
                  <w:marBottom w:val="0"/>
                  <w:divBdr>
                    <w:top w:val="none" w:sz="0" w:space="0" w:color="auto"/>
                    <w:left w:val="none" w:sz="0" w:space="0" w:color="auto"/>
                    <w:bottom w:val="none" w:sz="0" w:space="0" w:color="auto"/>
                    <w:right w:val="none" w:sz="0" w:space="0" w:color="auto"/>
                  </w:divBdr>
                  <w:divsChild>
                    <w:div w:id="242836921">
                      <w:marLeft w:val="0"/>
                      <w:marRight w:val="0"/>
                      <w:marTop w:val="0"/>
                      <w:marBottom w:val="0"/>
                      <w:divBdr>
                        <w:top w:val="none" w:sz="0" w:space="0" w:color="auto"/>
                        <w:left w:val="none" w:sz="0" w:space="0" w:color="auto"/>
                        <w:bottom w:val="none" w:sz="0" w:space="0" w:color="auto"/>
                        <w:right w:val="none" w:sz="0" w:space="0" w:color="auto"/>
                      </w:divBdr>
                      <w:divsChild>
                        <w:div w:id="242836869">
                          <w:marLeft w:val="0"/>
                          <w:marRight w:val="0"/>
                          <w:marTop w:val="0"/>
                          <w:marBottom w:val="0"/>
                          <w:divBdr>
                            <w:top w:val="none" w:sz="0" w:space="0" w:color="auto"/>
                            <w:left w:val="none" w:sz="0" w:space="0" w:color="auto"/>
                            <w:bottom w:val="none" w:sz="0" w:space="0" w:color="auto"/>
                            <w:right w:val="none" w:sz="0" w:space="0" w:color="auto"/>
                          </w:divBdr>
                        </w:div>
                        <w:div w:id="2428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6951">
              <w:marLeft w:val="0"/>
              <w:marRight w:val="0"/>
              <w:marTop w:val="0"/>
              <w:marBottom w:val="0"/>
              <w:divBdr>
                <w:top w:val="none" w:sz="0" w:space="0" w:color="auto"/>
                <w:left w:val="none" w:sz="0" w:space="0" w:color="auto"/>
                <w:bottom w:val="none" w:sz="0" w:space="0" w:color="auto"/>
                <w:right w:val="none" w:sz="0" w:space="0" w:color="auto"/>
              </w:divBdr>
              <w:divsChild>
                <w:div w:id="242836940">
                  <w:marLeft w:val="0"/>
                  <w:marRight w:val="0"/>
                  <w:marTop w:val="0"/>
                  <w:marBottom w:val="0"/>
                  <w:divBdr>
                    <w:top w:val="none" w:sz="0" w:space="0" w:color="auto"/>
                    <w:left w:val="none" w:sz="0" w:space="0" w:color="auto"/>
                    <w:bottom w:val="none" w:sz="0" w:space="0" w:color="auto"/>
                    <w:right w:val="none" w:sz="0" w:space="0" w:color="auto"/>
                  </w:divBdr>
                  <w:divsChild>
                    <w:div w:id="242836896">
                      <w:marLeft w:val="0"/>
                      <w:marRight w:val="0"/>
                      <w:marTop w:val="0"/>
                      <w:marBottom w:val="0"/>
                      <w:divBdr>
                        <w:top w:val="none" w:sz="0" w:space="0" w:color="auto"/>
                        <w:left w:val="none" w:sz="0" w:space="0" w:color="auto"/>
                        <w:bottom w:val="none" w:sz="0" w:space="0" w:color="auto"/>
                        <w:right w:val="none" w:sz="0" w:space="0" w:color="auto"/>
                      </w:divBdr>
                      <w:divsChild>
                        <w:div w:id="242836861">
                          <w:marLeft w:val="0"/>
                          <w:marRight w:val="0"/>
                          <w:marTop w:val="0"/>
                          <w:marBottom w:val="0"/>
                          <w:divBdr>
                            <w:top w:val="none" w:sz="0" w:space="0" w:color="auto"/>
                            <w:left w:val="none" w:sz="0" w:space="0" w:color="auto"/>
                            <w:bottom w:val="none" w:sz="0" w:space="0" w:color="auto"/>
                            <w:right w:val="none" w:sz="0" w:space="0" w:color="auto"/>
                          </w:divBdr>
                        </w:div>
                        <w:div w:id="2428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36888">
          <w:marLeft w:val="0"/>
          <w:marRight w:val="0"/>
          <w:marTop w:val="0"/>
          <w:marBottom w:val="0"/>
          <w:divBdr>
            <w:top w:val="none" w:sz="0" w:space="0" w:color="auto"/>
            <w:left w:val="none" w:sz="0" w:space="0" w:color="auto"/>
            <w:bottom w:val="none" w:sz="0" w:space="0" w:color="auto"/>
            <w:right w:val="none" w:sz="0" w:space="0" w:color="auto"/>
          </w:divBdr>
        </w:div>
      </w:divsChild>
    </w:div>
    <w:div w:id="242836897">
      <w:marLeft w:val="0"/>
      <w:marRight w:val="0"/>
      <w:marTop w:val="0"/>
      <w:marBottom w:val="0"/>
      <w:divBdr>
        <w:top w:val="none" w:sz="0" w:space="0" w:color="auto"/>
        <w:left w:val="none" w:sz="0" w:space="0" w:color="auto"/>
        <w:bottom w:val="none" w:sz="0" w:space="0" w:color="auto"/>
        <w:right w:val="none" w:sz="0" w:space="0" w:color="auto"/>
      </w:divBdr>
      <w:divsChild>
        <w:div w:id="242836895">
          <w:marLeft w:val="0"/>
          <w:marRight w:val="0"/>
          <w:marTop w:val="0"/>
          <w:marBottom w:val="0"/>
          <w:divBdr>
            <w:top w:val="none" w:sz="0" w:space="0" w:color="auto"/>
            <w:left w:val="none" w:sz="0" w:space="0" w:color="auto"/>
            <w:bottom w:val="none" w:sz="0" w:space="0" w:color="auto"/>
            <w:right w:val="none" w:sz="0" w:space="0" w:color="auto"/>
          </w:divBdr>
          <w:divsChild>
            <w:div w:id="242836855">
              <w:marLeft w:val="0"/>
              <w:marRight w:val="0"/>
              <w:marTop w:val="0"/>
              <w:marBottom w:val="0"/>
              <w:divBdr>
                <w:top w:val="none" w:sz="0" w:space="0" w:color="auto"/>
                <w:left w:val="none" w:sz="0" w:space="0" w:color="auto"/>
                <w:bottom w:val="none" w:sz="0" w:space="0" w:color="auto"/>
                <w:right w:val="none" w:sz="0" w:space="0" w:color="auto"/>
              </w:divBdr>
              <w:divsChild>
                <w:div w:id="242836907">
                  <w:marLeft w:val="0"/>
                  <w:marRight w:val="0"/>
                  <w:marTop w:val="0"/>
                  <w:marBottom w:val="0"/>
                  <w:divBdr>
                    <w:top w:val="none" w:sz="0" w:space="0" w:color="auto"/>
                    <w:left w:val="none" w:sz="0" w:space="0" w:color="auto"/>
                    <w:bottom w:val="none" w:sz="0" w:space="0" w:color="auto"/>
                    <w:right w:val="none" w:sz="0" w:space="0" w:color="auto"/>
                  </w:divBdr>
                  <w:divsChild>
                    <w:div w:id="242836879">
                      <w:marLeft w:val="0"/>
                      <w:marRight w:val="0"/>
                      <w:marTop w:val="0"/>
                      <w:marBottom w:val="0"/>
                      <w:divBdr>
                        <w:top w:val="none" w:sz="0" w:space="0" w:color="auto"/>
                        <w:left w:val="none" w:sz="0" w:space="0" w:color="auto"/>
                        <w:bottom w:val="none" w:sz="0" w:space="0" w:color="auto"/>
                        <w:right w:val="none" w:sz="0" w:space="0" w:color="auto"/>
                      </w:divBdr>
                    </w:div>
                    <w:div w:id="242836882">
                      <w:marLeft w:val="0"/>
                      <w:marRight w:val="0"/>
                      <w:marTop w:val="0"/>
                      <w:marBottom w:val="0"/>
                      <w:divBdr>
                        <w:top w:val="none" w:sz="0" w:space="0" w:color="auto"/>
                        <w:left w:val="none" w:sz="0" w:space="0" w:color="auto"/>
                        <w:bottom w:val="none" w:sz="0" w:space="0" w:color="auto"/>
                        <w:right w:val="none" w:sz="0" w:space="0" w:color="auto"/>
                      </w:divBdr>
                    </w:div>
                    <w:div w:id="242836915">
                      <w:marLeft w:val="0"/>
                      <w:marRight w:val="0"/>
                      <w:marTop w:val="0"/>
                      <w:marBottom w:val="0"/>
                      <w:divBdr>
                        <w:top w:val="none" w:sz="0" w:space="0" w:color="auto"/>
                        <w:left w:val="none" w:sz="0" w:space="0" w:color="auto"/>
                        <w:bottom w:val="none" w:sz="0" w:space="0" w:color="auto"/>
                        <w:right w:val="none" w:sz="0" w:space="0" w:color="auto"/>
                      </w:divBdr>
                    </w:div>
                    <w:div w:id="242836917">
                      <w:marLeft w:val="0"/>
                      <w:marRight w:val="0"/>
                      <w:marTop w:val="0"/>
                      <w:marBottom w:val="0"/>
                      <w:divBdr>
                        <w:top w:val="none" w:sz="0" w:space="0" w:color="auto"/>
                        <w:left w:val="none" w:sz="0" w:space="0" w:color="auto"/>
                        <w:bottom w:val="none" w:sz="0" w:space="0" w:color="auto"/>
                        <w:right w:val="none" w:sz="0" w:space="0" w:color="auto"/>
                      </w:divBdr>
                    </w:div>
                    <w:div w:id="2428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871">
              <w:marLeft w:val="0"/>
              <w:marRight w:val="0"/>
              <w:marTop w:val="0"/>
              <w:marBottom w:val="0"/>
              <w:divBdr>
                <w:top w:val="none" w:sz="0" w:space="0" w:color="auto"/>
                <w:left w:val="none" w:sz="0" w:space="0" w:color="auto"/>
                <w:bottom w:val="none" w:sz="0" w:space="0" w:color="auto"/>
                <w:right w:val="none" w:sz="0" w:space="0" w:color="auto"/>
              </w:divBdr>
              <w:divsChild>
                <w:div w:id="242836949">
                  <w:marLeft w:val="0"/>
                  <w:marRight w:val="0"/>
                  <w:marTop w:val="0"/>
                  <w:marBottom w:val="0"/>
                  <w:divBdr>
                    <w:top w:val="none" w:sz="0" w:space="0" w:color="auto"/>
                    <w:left w:val="none" w:sz="0" w:space="0" w:color="auto"/>
                    <w:bottom w:val="none" w:sz="0" w:space="0" w:color="auto"/>
                    <w:right w:val="none" w:sz="0" w:space="0" w:color="auto"/>
                  </w:divBdr>
                  <w:divsChild>
                    <w:div w:id="242836845">
                      <w:marLeft w:val="0"/>
                      <w:marRight w:val="0"/>
                      <w:marTop w:val="0"/>
                      <w:marBottom w:val="0"/>
                      <w:divBdr>
                        <w:top w:val="none" w:sz="0" w:space="0" w:color="auto"/>
                        <w:left w:val="none" w:sz="0" w:space="0" w:color="auto"/>
                        <w:bottom w:val="none" w:sz="0" w:space="0" w:color="auto"/>
                        <w:right w:val="none" w:sz="0" w:space="0" w:color="auto"/>
                      </w:divBdr>
                    </w:div>
                    <w:div w:id="242836858">
                      <w:marLeft w:val="0"/>
                      <w:marRight w:val="0"/>
                      <w:marTop w:val="0"/>
                      <w:marBottom w:val="0"/>
                      <w:divBdr>
                        <w:top w:val="none" w:sz="0" w:space="0" w:color="auto"/>
                        <w:left w:val="none" w:sz="0" w:space="0" w:color="auto"/>
                        <w:bottom w:val="none" w:sz="0" w:space="0" w:color="auto"/>
                        <w:right w:val="none" w:sz="0" w:space="0" w:color="auto"/>
                      </w:divBdr>
                    </w:div>
                    <w:div w:id="242836874">
                      <w:marLeft w:val="0"/>
                      <w:marRight w:val="0"/>
                      <w:marTop w:val="0"/>
                      <w:marBottom w:val="0"/>
                      <w:divBdr>
                        <w:top w:val="none" w:sz="0" w:space="0" w:color="auto"/>
                        <w:left w:val="none" w:sz="0" w:space="0" w:color="auto"/>
                        <w:bottom w:val="none" w:sz="0" w:space="0" w:color="auto"/>
                        <w:right w:val="none" w:sz="0" w:space="0" w:color="auto"/>
                      </w:divBdr>
                    </w:div>
                    <w:div w:id="242836903">
                      <w:marLeft w:val="0"/>
                      <w:marRight w:val="0"/>
                      <w:marTop w:val="0"/>
                      <w:marBottom w:val="0"/>
                      <w:divBdr>
                        <w:top w:val="none" w:sz="0" w:space="0" w:color="auto"/>
                        <w:left w:val="none" w:sz="0" w:space="0" w:color="auto"/>
                        <w:bottom w:val="none" w:sz="0" w:space="0" w:color="auto"/>
                        <w:right w:val="none" w:sz="0" w:space="0" w:color="auto"/>
                      </w:divBdr>
                    </w:div>
                    <w:div w:id="2428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898">
              <w:marLeft w:val="0"/>
              <w:marRight w:val="0"/>
              <w:marTop w:val="0"/>
              <w:marBottom w:val="0"/>
              <w:divBdr>
                <w:top w:val="none" w:sz="0" w:space="0" w:color="auto"/>
                <w:left w:val="none" w:sz="0" w:space="0" w:color="auto"/>
                <w:bottom w:val="none" w:sz="0" w:space="0" w:color="auto"/>
                <w:right w:val="none" w:sz="0" w:space="0" w:color="auto"/>
              </w:divBdr>
              <w:divsChild>
                <w:div w:id="242836889">
                  <w:marLeft w:val="0"/>
                  <w:marRight w:val="0"/>
                  <w:marTop w:val="0"/>
                  <w:marBottom w:val="0"/>
                  <w:divBdr>
                    <w:top w:val="none" w:sz="0" w:space="0" w:color="auto"/>
                    <w:left w:val="none" w:sz="0" w:space="0" w:color="auto"/>
                    <w:bottom w:val="none" w:sz="0" w:space="0" w:color="auto"/>
                    <w:right w:val="none" w:sz="0" w:space="0" w:color="auto"/>
                  </w:divBdr>
                  <w:divsChild>
                    <w:div w:id="242836841">
                      <w:marLeft w:val="0"/>
                      <w:marRight w:val="0"/>
                      <w:marTop w:val="0"/>
                      <w:marBottom w:val="0"/>
                      <w:divBdr>
                        <w:top w:val="none" w:sz="0" w:space="0" w:color="auto"/>
                        <w:left w:val="none" w:sz="0" w:space="0" w:color="auto"/>
                        <w:bottom w:val="none" w:sz="0" w:space="0" w:color="auto"/>
                        <w:right w:val="none" w:sz="0" w:space="0" w:color="auto"/>
                      </w:divBdr>
                    </w:div>
                    <w:div w:id="242836860">
                      <w:marLeft w:val="0"/>
                      <w:marRight w:val="0"/>
                      <w:marTop w:val="0"/>
                      <w:marBottom w:val="0"/>
                      <w:divBdr>
                        <w:top w:val="none" w:sz="0" w:space="0" w:color="auto"/>
                        <w:left w:val="none" w:sz="0" w:space="0" w:color="auto"/>
                        <w:bottom w:val="none" w:sz="0" w:space="0" w:color="auto"/>
                        <w:right w:val="none" w:sz="0" w:space="0" w:color="auto"/>
                      </w:divBdr>
                    </w:div>
                    <w:div w:id="242836865">
                      <w:marLeft w:val="0"/>
                      <w:marRight w:val="0"/>
                      <w:marTop w:val="0"/>
                      <w:marBottom w:val="0"/>
                      <w:divBdr>
                        <w:top w:val="none" w:sz="0" w:space="0" w:color="auto"/>
                        <w:left w:val="none" w:sz="0" w:space="0" w:color="auto"/>
                        <w:bottom w:val="none" w:sz="0" w:space="0" w:color="auto"/>
                        <w:right w:val="none" w:sz="0" w:space="0" w:color="auto"/>
                      </w:divBdr>
                    </w:div>
                    <w:div w:id="242836873">
                      <w:marLeft w:val="0"/>
                      <w:marRight w:val="0"/>
                      <w:marTop w:val="0"/>
                      <w:marBottom w:val="0"/>
                      <w:divBdr>
                        <w:top w:val="none" w:sz="0" w:space="0" w:color="auto"/>
                        <w:left w:val="none" w:sz="0" w:space="0" w:color="auto"/>
                        <w:bottom w:val="none" w:sz="0" w:space="0" w:color="auto"/>
                        <w:right w:val="none" w:sz="0" w:space="0" w:color="auto"/>
                      </w:divBdr>
                    </w:div>
                    <w:div w:id="242836925">
                      <w:marLeft w:val="0"/>
                      <w:marRight w:val="0"/>
                      <w:marTop w:val="0"/>
                      <w:marBottom w:val="0"/>
                      <w:divBdr>
                        <w:top w:val="none" w:sz="0" w:space="0" w:color="auto"/>
                        <w:left w:val="none" w:sz="0" w:space="0" w:color="auto"/>
                        <w:bottom w:val="none" w:sz="0" w:space="0" w:color="auto"/>
                        <w:right w:val="none" w:sz="0" w:space="0" w:color="auto"/>
                      </w:divBdr>
                    </w:div>
                    <w:div w:id="2428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6956">
          <w:marLeft w:val="0"/>
          <w:marRight w:val="0"/>
          <w:marTop w:val="0"/>
          <w:marBottom w:val="0"/>
          <w:divBdr>
            <w:top w:val="none" w:sz="0" w:space="0" w:color="auto"/>
            <w:left w:val="none" w:sz="0" w:space="0" w:color="auto"/>
            <w:bottom w:val="none" w:sz="0" w:space="0" w:color="auto"/>
            <w:right w:val="none" w:sz="0" w:space="0" w:color="auto"/>
          </w:divBdr>
        </w:div>
      </w:divsChild>
    </w:div>
    <w:div w:id="242836922">
      <w:marLeft w:val="0"/>
      <w:marRight w:val="0"/>
      <w:marTop w:val="0"/>
      <w:marBottom w:val="0"/>
      <w:divBdr>
        <w:top w:val="none" w:sz="0" w:space="0" w:color="auto"/>
        <w:left w:val="none" w:sz="0" w:space="0" w:color="auto"/>
        <w:bottom w:val="none" w:sz="0" w:space="0" w:color="auto"/>
        <w:right w:val="none" w:sz="0" w:space="0" w:color="auto"/>
      </w:divBdr>
      <w:divsChild>
        <w:div w:id="242836854">
          <w:marLeft w:val="0"/>
          <w:marRight w:val="0"/>
          <w:marTop w:val="0"/>
          <w:marBottom w:val="0"/>
          <w:divBdr>
            <w:top w:val="none" w:sz="0" w:space="0" w:color="auto"/>
            <w:left w:val="none" w:sz="0" w:space="0" w:color="auto"/>
            <w:bottom w:val="none" w:sz="0" w:space="0" w:color="auto"/>
            <w:right w:val="none" w:sz="0" w:space="0" w:color="auto"/>
          </w:divBdr>
          <w:divsChild>
            <w:div w:id="242836892">
              <w:marLeft w:val="0"/>
              <w:marRight w:val="0"/>
              <w:marTop w:val="0"/>
              <w:marBottom w:val="0"/>
              <w:divBdr>
                <w:top w:val="none" w:sz="0" w:space="0" w:color="auto"/>
                <w:left w:val="none" w:sz="0" w:space="0" w:color="auto"/>
                <w:bottom w:val="none" w:sz="0" w:space="0" w:color="auto"/>
                <w:right w:val="none" w:sz="0" w:space="0" w:color="auto"/>
              </w:divBdr>
            </w:div>
            <w:div w:id="242836908">
              <w:marLeft w:val="0"/>
              <w:marRight w:val="0"/>
              <w:marTop w:val="0"/>
              <w:marBottom w:val="0"/>
              <w:divBdr>
                <w:top w:val="none" w:sz="0" w:space="0" w:color="auto"/>
                <w:left w:val="none" w:sz="0" w:space="0" w:color="auto"/>
                <w:bottom w:val="none" w:sz="0" w:space="0" w:color="auto"/>
                <w:right w:val="none" w:sz="0" w:space="0" w:color="auto"/>
              </w:divBdr>
            </w:div>
            <w:div w:id="242836932">
              <w:marLeft w:val="0"/>
              <w:marRight w:val="0"/>
              <w:marTop w:val="0"/>
              <w:marBottom w:val="0"/>
              <w:divBdr>
                <w:top w:val="none" w:sz="0" w:space="0" w:color="auto"/>
                <w:left w:val="none" w:sz="0" w:space="0" w:color="auto"/>
                <w:bottom w:val="none" w:sz="0" w:space="0" w:color="auto"/>
                <w:right w:val="none" w:sz="0" w:space="0" w:color="auto"/>
              </w:divBdr>
            </w:div>
            <w:div w:id="2428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33">
      <w:marLeft w:val="0"/>
      <w:marRight w:val="0"/>
      <w:marTop w:val="0"/>
      <w:marBottom w:val="0"/>
      <w:divBdr>
        <w:top w:val="none" w:sz="0" w:space="0" w:color="auto"/>
        <w:left w:val="none" w:sz="0" w:space="0" w:color="auto"/>
        <w:bottom w:val="none" w:sz="0" w:space="0" w:color="auto"/>
        <w:right w:val="none" w:sz="0" w:space="0" w:color="auto"/>
      </w:divBdr>
      <w:divsChild>
        <w:div w:id="242836872">
          <w:marLeft w:val="0"/>
          <w:marRight w:val="0"/>
          <w:marTop w:val="0"/>
          <w:marBottom w:val="0"/>
          <w:divBdr>
            <w:top w:val="none" w:sz="0" w:space="0" w:color="auto"/>
            <w:left w:val="none" w:sz="0" w:space="0" w:color="auto"/>
            <w:bottom w:val="none" w:sz="0" w:space="0" w:color="auto"/>
            <w:right w:val="none" w:sz="0" w:space="0" w:color="auto"/>
          </w:divBdr>
          <w:divsChild>
            <w:div w:id="242836844">
              <w:marLeft w:val="0"/>
              <w:marRight w:val="0"/>
              <w:marTop w:val="0"/>
              <w:marBottom w:val="0"/>
              <w:divBdr>
                <w:top w:val="none" w:sz="0" w:space="0" w:color="auto"/>
                <w:left w:val="none" w:sz="0" w:space="0" w:color="auto"/>
                <w:bottom w:val="none" w:sz="0" w:space="0" w:color="auto"/>
                <w:right w:val="none" w:sz="0" w:space="0" w:color="auto"/>
              </w:divBdr>
            </w:div>
            <w:div w:id="2428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52">
      <w:marLeft w:val="0"/>
      <w:marRight w:val="0"/>
      <w:marTop w:val="0"/>
      <w:marBottom w:val="0"/>
      <w:divBdr>
        <w:top w:val="none" w:sz="0" w:space="0" w:color="auto"/>
        <w:left w:val="none" w:sz="0" w:space="0" w:color="auto"/>
        <w:bottom w:val="none" w:sz="0" w:space="0" w:color="auto"/>
        <w:right w:val="none" w:sz="0" w:space="0" w:color="auto"/>
      </w:divBdr>
      <w:divsChild>
        <w:div w:id="242836936">
          <w:marLeft w:val="0"/>
          <w:marRight w:val="0"/>
          <w:marTop w:val="0"/>
          <w:marBottom w:val="0"/>
          <w:divBdr>
            <w:top w:val="none" w:sz="0" w:space="0" w:color="auto"/>
            <w:left w:val="none" w:sz="0" w:space="0" w:color="auto"/>
            <w:bottom w:val="none" w:sz="0" w:space="0" w:color="auto"/>
            <w:right w:val="none" w:sz="0" w:space="0" w:color="auto"/>
          </w:divBdr>
          <w:divsChild>
            <w:div w:id="242836859">
              <w:marLeft w:val="0"/>
              <w:marRight w:val="0"/>
              <w:marTop w:val="0"/>
              <w:marBottom w:val="0"/>
              <w:divBdr>
                <w:top w:val="none" w:sz="0" w:space="0" w:color="auto"/>
                <w:left w:val="none" w:sz="0" w:space="0" w:color="auto"/>
                <w:bottom w:val="none" w:sz="0" w:space="0" w:color="auto"/>
                <w:right w:val="none" w:sz="0" w:space="0" w:color="auto"/>
              </w:divBdr>
              <w:divsChild>
                <w:div w:id="242836839">
                  <w:marLeft w:val="0"/>
                  <w:marRight w:val="0"/>
                  <w:marTop w:val="0"/>
                  <w:marBottom w:val="0"/>
                  <w:divBdr>
                    <w:top w:val="none" w:sz="0" w:space="0" w:color="auto"/>
                    <w:left w:val="none" w:sz="0" w:space="0" w:color="auto"/>
                    <w:bottom w:val="none" w:sz="0" w:space="0" w:color="auto"/>
                    <w:right w:val="none" w:sz="0" w:space="0" w:color="auto"/>
                  </w:divBdr>
                </w:div>
                <w:div w:id="242836842">
                  <w:marLeft w:val="0"/>
                  <w:marRight w:val="0"/>
                  <w:marTop w:val="0"/>
                  <w:marBottom w:val="0"/>
                  <w:divBdr>
                    <w:top w:val="none" w:sz="0" w:space="0" w:color="auto"/>
                    <w:left w:val="none" w:sz="0" w:space="0" w:color="auto"/>
                    <w:bottom w:val="none" w:sz="0" w:space="0" w:color="auto"/>
                    <w:right w:val="none" w:sz="0" w:space="0" w:color="auto"/>
                  </w:divBdr>
                </w:div>
                <w:div w:id="242836849">
                  <w:marLeft w:val="0"/>
                  <w:marRight w:val="0"/>
                  <w:marTop w:val="0"/>
                  <w:marBottom w:val="0"/>
                  <w:divBdr>
                    <w:top w:val="none" w:sz="0" w:space="0" w:color="auto"/>
                    <w:left w:val="none" w:sz="0" w:space="0" w:color="auto"/>
                    <w:bottom w:val="none" w:sz="0" w:space="0" w:color="auto"/>
                    <w:right w:val="none" w:sz="0" w:space="0" w:color="auto"/>
                  </w:divBdr>
                </w:div>
                <w:div w:id="242836850">
                  <w:marLeft w:val="0"/>
                  <w:marRight w:val="0"/>
                  <w:marTop w:val="0"/>
                  <w:marBottom w:val="0"/>
                  <w:divBdr>
                    <w:top w:val="none" w:sz="0" w:space="0" w:color="auto"/>
                    <w:left w:val="none" w:sz="0" w:space="0" w:color="auto"/>
                    <w:bottom w:val="none" w:sz="0" w:space="0" w:color="auto"/>
                    <w:right w:val="none" w:sz="0" w:space="0" w:color="auto"/>
                  </w:divBdr>
                </w:div>
                <w:div w:id="242836852">
                  <w:marLeft w:val="0"/>
                  <w:marRight w:val="0"/>
                  <w:marTop w:val="0"/>
                  <w:marBottom w:val="0"/>
                  <w:divBdr>
                    <w:top w:val="none" w:sz="0" w:space="0" w:color="auto"/>
                    <w:left w:val="none" w:sz="0" w:space="0" w:color="auto"/>
                    <w:bottom w:val="none" w:sz="0" w:space="0" w:color="auto"/>
                    <w:right w:val="none" w:sz="0" w:space="0" w:color="auto"/>
                  </w:divBdr>
                </w:div>
                <w:div w:id="242836884">
                  <w:marLeft w:val="0"/>
                  <w:marRight w:val="0"/>
                  <w:marTop w:val="0"/>
                  <w:marBottom w:val="0"/>
                  <w:divBdr>
                    <w:top w:val="none" w:sz="0" w:space="0" w:color="auto"/>
                    <w:left w:val="none" w:sz="0" w:space="0" w:color="auto"/>
                    <w:bottom w:val="none" w:sz="0" w:space="0" w:color="auto"/>
                    <w:right w:val="none" w:sz="0" w:space="0" w:color="auto"/>
                  </w:divBdr>
                </w:div>
                <w:div w:id="242836899">
                  <w:marLeft w:val="0"/>
                  <w:marRight w:val="0"/>
                  <w:marTop w:val="0"/>
                  <w:marBottom w:val="0"/>
                  <w:divBdr>
                    <w:top w:val="none" w:sz="0" w:space="0" w:color="auto"/>
                    <w:left w:val="none" w:sz="0" w:space="0" w:color="auto"/>
                    <w:bottom w:val="none" w:sz="0" w:space="0" w:color="auto"/>
                    <w:right w:val="none" w:sz="0" w:space="0" w:color="auto"/>
                  </w:divBdr>
                </w:div>
                <w:div w:id="242836905">
                  <w:marLeft w:val="0"/>
                  <w:marRight w:val="0"/>
                  <w:marTop w:val="0"/>
                  <w:marBottom w:val="0"/>
                  <w:divBdr>
                    <w:top w:val="none" w:sz="0" w:space="0" w:color="auto"/>
                    <w:left w:val="none" w:sz="0" w:space="0" w:color="auto"/>
                    <w:bottom w:val="none" w:sz="0" w:space="0" w:color="auto"/>
                    <w:right w:val="none" w:sz="0" w:space="0" w:color="auto"/>
                  </w:divBdr>
                </w:div>
                <w:div w:id="242836906">
                  <w:marLeft w:val="0"/>
                  <w:marRight w:val="0"/>
                  <w:marTop w:val="0"/>
                  <w:marBottom w:val="0"/>
                  <w:divBdr>
                    <w:top w:val="none" w:sz="0" w:space="0" w:color="auto"/>
                    <w:left w:val="none" w:sz="0" w:space="0" w:color="auto"/>
                    <w:bottom w:val="none" w:sz="0" w:space="0" w:color="auto"/>
                    <w:right w:val="none" w:sz="0" w:space="0" w:color="auto"/>
                  </w:divBdr>
                </w:div>
                <w:div w:id="242836918">
                  <w:marLeft w:val="0"/>
                  <w:marRight w:val="0"/>
                  <w:marTop w:val="0"/>
                  <w:marBottom w:val="0"/>
                  <w:divBdr>
                    <w:top w:val="none" w:sz="0" w:space="0" w:color="auto"/>
                    <w:left w:val="none" w:sz="0" w:space="0" w:color="auto"/>
                    <w:bottom w:val="none" w:sz="0" w:space="0" w:color="auto"/>
                    <w:right w:val="none" w:sz="0" w:space="0" w:color="auto"/>
                  </w:divBdr>
                </w:div>
                <w:div w:id="242836920">
                  <w:marLeft w:val="0"/>
                  <w:marRight w:val="0"/>
                  <w:marTop w:val="0"/>
                  <w:marBottom w:val="0"/>
                  <w:divBdr>
                    <w:top w:val="none" w:sz="0" w:space="0" w:color="auto"/>
                    <w:left w:val="none" w:sz="0" w:space="0" w:color="auto"/>
                    <w:bottom w:val="none" w:sz="0" w:space="0" w:color="auto"/>
                    <w:right w:val="none" w:sz="0" w:space="0" w:color="auto"/>
                  </w:divBdr>
                </w:div>
                <w:div w:id="242836930">
                  <w:marLeft w:val="0"/>
                  <w:marRight w:val="0"/>
                  <w:marTop w:val="0"/>
                  <w:marBottom w:val="0"/>
                  <w:divBdr>
                    <w:top w:val="none" w:sz="0" w:space="0" w:color="auto"/>
                    <w:left w:val="none" w:sz="0" w:space="0" w:color="auto"/>
                    <w:bottom w:val="none" w:sz="0" w:space="0" w:color="auto"/>
                    <w:right w:val="none" w:sz="0" w:space="0" w:color="auto"/>
                  </w:divBdr>
                </w:div>
                <w:div w:id="242836931">
                  <w:marLeft w:val="0"/>
                  <w:marRight w:val="0"/>
                  <w:marTop w:val="0"/>
                  <w:marBottom w:val="0"/>
                  <w:divBdr>
                    <w:top w:val="none" w:sz="0" w:space="0" w:color="auto"/>
                    <w:left w:val="none" w:sz="0" w:space="0" w:color="auto"/>
                    <w:bottom w:val="none" w:sz="0" w:space="0" w:color="auto"/>
                    <w:right w:val="none" w:sz="0" w:space="0" w:color="auto"/>
                  </w:divBdr>
                </w:div>
                <w:div w:id="242836937">
                  <w:marLeft w:val="0"/>
                  <w:marRight w:val="0"/>
                  <w:marTop w:val="0"/>
                  <w:marBottom w:val="0"/>
                  <w:divBdr>
                    <w:top w:val="none" w:sz="0" w:space="0" w:color="auto"/>
                    <w:left w:val="none" w:sz="0" w:space="0" w:color="auto"/>
                    <w:bottom w:val="none" w:sz="0" w:space="0" w:color="auto"/>
                    <w:right w:val="none" w:sz="0" w:space="0" w:color="auto"/>
                  </w:divBdr>
                </w:div>
                <w:div w:id="242836953">
                  <w:marLeft w:val="0"/>
                  <w:marRight w:val="0"/>
                  <w:marTop w:val="0"/>
                  <w:marBottom w:val="0"/>
                  <w:divBdr>
                    <w:top w:val="none" w:sz="0" w:space="0" w:color="auto"/>
                    <w:left w:val="none" w:sz="0" w:space="0" w:color="auto"/>
                    <w:bottom w:val="none" w:sz="0" w:space="0" w:color="auto"/>
                    <w:right w:val="none" w:sz="0" w:space="0" w:color="auto"/>
                  </w:divBdr>
                </w:div>
              </w:divsChild>
            </w:div>
            <w:div w:id="2428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57">
      <w:marLeft w:val="0"/>
      <w:marRight w:val="0"/>
      <w:marTop w:val="0"/>
      <w:marBottom w:val="0"/>
      <w:divBdr>
        <w:top w:val="none" w:sz="0" w:space="0" w:color="auto"/>
        <w:left w:val="none" w:sz="0" w:space="0" w:color="auto"/>
        <w:bottom w:val="none" w:sz="0" w:space="0" w:color="auto"/>
        <w:right w:val="none" w:sz="0" w:space="0" w:color="auto"/>
      </w:divBdr>
    </w:div>
    <w:div w:id="242836959">
      <w:marLeft w:val="0"/>
      <w:marRight w:val="0"/>
      <w:marTop w:val="0"/>
      <w:marBottom w:val="0"/>
      <w:divBdr>
        <w:top w:val="none" w:sz="0" w:space="0" w:color="auto"/>
        <w:left w:val="none" w:sz="0" w:space="0" w:color="auto"/>
        <w:bottom w:val="none" w:sz="0" w:space="0" w:color="auto"/>
        <w:right w:val="none" w:sz="0" w:space="0" w:color="auto"/>
      </w:divBdr>
    </w:div>
    <w:div w:id="242836961">
      <w:marLeft w:val="0"/>
      <w:marRight w:val="0"/>
      <w:marTop w:val="0"/>
      <w:marBottom w:val="0"/>
      <w:divBdr>
        <w:top w:val="none" w:sz="0" w:space="0" w:color="auto"/>
        <w:left w:val="none" w:sz="0" w:space="0" w:color="auto"/>
        <w:bottom w:val="none" w:sz="0" w:space="0" w:color="auto"/>
        <w:right w:val="none" w:sz="0" w:space="0" w:color="auto"/>
      </w:divBdr>
      <w:divsChild>
        <w:div w:id="242836815">
          <w:marLeft w:val="0"/>
          <w:marRight w:val="0"/>
          <w:marTop w:val="0"/>
          <w:marBottom w:val="0"/>
          <w:divBdr>
            <w:top w:val="none" w:sz="0" w:space="0" w:color="auto"/>
            <w:left w:val="none" w:sz="0" w:space="0" w:color="auto"/>
            <w:bottom w:val="none" w:sz="0" w:space="0" w:color="auto"/>
            <w:right w:val="none" w:sz="0" w:space="0" w:color="auto"/>
          </w:divBdr>
          <w:divsChild>
            <w:div w:id="242836960">
              <w:marLeft w:val="0"/>
              <w:marRight w:val="0"/>
              <w:marTop w:val="0"/>
              <w:marBottom w:val="0"/>
              <w:divBdr>
                <w:top w:val="none" w:sz="0" w:space="0" w:color="auto"/>
                <w:left w:val="none" w:sz="0" w:space="0" w:color="auto"/>
                <w:bottom w:val="none" w:sz="0" w:space="0" w:color="auto"/>
                <w:right w:val="none" w:sz="0" w:space="0" w:color="auto"/>
              </w:divBdr>
              <w:divsChild>
                <w:div w:id="242836806">
                  <w:marLeft w:val="0"/>
                  <w:marRight w:val="0"/>
                  <w:marTop w:val="0"/>
                  <w:marBottom w:val="0"/>
                  <w:divBdr>
                    <w:top w:val="none" w:sz="0" w:space="0" w:color="auto"/>
                    <w:left w:val="none" w:sz="0" w:space="0" w:color="auto"/>
                    <w:bottom w:val="none" w:sz="0" w:space="0" w:color="auto"/>
                    <w:right w:val="none" w:sz="0" w:space="0" w:color="auto"/>
                  </w:divBdr>
                  <w:divsChild>
                    <w:div w:id="242836805">
                      <w:marLeft w:val="0"/>
                      <w:marRight w:val="0"/>
                      <w:marTop w:val="0"/>
                      <w:marBottom w:val="0"/>
                      <w:divBdr>
                        <w:top w:val="none" w:sz="0" w:space="0" w:color="auto"/>
                        <w:left w:val="none" w:sz="0" w:space="0" w:color="auto"/>
                        <w:bottom w:val="none" w:sz="0" w:space="0" w:color="auto"/>
                        <w:right w:val="none" w:sz="0" w:space="0" w:color="auto"/>
                      </w:divBdr>
                      <w:divsChild>
                        <w:div w:id="242836820">
                          <w:marLeft w:val="0"/>
                          <w:marRight w:val="0"/>
                          <w:marTop w:val="0"/>
                          <w:marBottom w:val="0"/>
                          <w:divBdr>
                            <w:top w:val="none" w:sz="0" w:space="0" w:color="auto"/>
                            <w:left w:val="none" w:sz="0" w:space="0" w:color="auto"/>
                            <w:bottom w:val="none" w:sz="0" w:space="0" w:color="auto"/>
                            <w:right w:val="none" w:sz="0" w:space="0" w:color="auto"/>
                          </w:divBdr>
                          <w:divsChild>
                            <w:div w:id="2428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836828">
          <w:marLeft w:val="0"/>
          <w:marRight w:val="0"/>
          <w:marTop w:val="0"/>
          <w:marBottom w:val="0"/>
          <w:divBdr>
            <w:top w:val="none" w:sz="0" w:space="0" w:color="auto"/>
            <w:left w:val="none" w:sz="0" w:space="0" w:color="auto"/>
            <w:bottom w:val="none" w:sz="0" w:space="0" w:color="auto"/>
            <w:right w:val="none" w:sz="0" w:space="0" w:color="auto"/>
          </w:divBdr>
          <w:divsChild>
            <w:div w:id="2428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6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gr/search?tbo=p&amp;tbm=bks&amp;q=inauthor:%22Jeff+Gold%22&amp;source=gbs_metadata_r&amp;cad=4" TargetMode="External"/><Relationship Id="rId13" Type="http://schemas.openxmlformats.org/officeDocument/2006/relationships/hyperlink" Target="http://www.scimagojr.com/journalsearch.php?q=11800154593&amp;tip=sid&amp;clean=0" TargetMode="External"/><Relationship Id="rId18" Type="http://schemas.openxmlformats.org/officeDocument/2006/relationships/hyperlink" Target="http://www.scimagojr.com/journalsearch.php?q=4700152304&amp;tip=sid&amp;clean=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gr/search?tbo=p&amp;tbm=bks&amp;q=inauthor:%22John+Bratton%22&amp;source=gbs_metadata_r&amp;cad=4" TargetMode="External"/><Relationship Id="rId12" Type="http://schemas.openxmlformats.org/officeDocument/2006/relationships/hyperlink" Target="http://www.scimagojr.com/journalsearch.php?q=23406&amp;tip=sid&amp;clean=0" TargetMode="External"/><Relationship Id="rId17" Type="http://schemas.openxmlformats.org/officeDocument/2006/relationships/hyperlink" Target="http://www.scimagojr.com/journalsearch.php?q=30017&amp;tip=sid&amp;clean=0" TargetMode="External"/><Relationship Id="rId2" Type="http://schemas.openxmlformats.org/officeDocument/2006/relationships/styles" Target="styles.xml"/><Relationship Id="rId16" Type="http://schemas.openxmlformats.org/officeDocument/2006/relationships/hyperlink" Target="http://www.scimagojr.com/journalsearch.php?q=14130&amp;tip=sid&amp;clean=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imagojr.com/journalsearch.php?q=23157&amp;tip=sid&amp;clean=0" TargetMode="External"/><Relationship Id="rId5" Type="http://schemas.openxmlformats.org/officeDocument/2006/relationships/footnotes" Target="footnotes.xml"/><Relationship Id="rId15" Type="http://schemas.openxmlformats.org/officeDocument/2006/relationships/hyperlink" Target="http://www.scimagojr.com/journalsearch.php?q=30020&amp;tip=sid&amp;clean=0" TargetMode="External"/><Relationship Id="rId10" Type="http://schemas.openxmlformats.org/officeDocument/2006/relationships/hyperlink" Target="https://www.google.gr/search?tbo=p&amp;tbm=bks&amp;q=inauthor:%22Laura+Steele%22&amp;source=gbs_metadata_r&amp;cad=4"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ogle.gr/search?tbo=p&amp;tbm=bks&amp;q=inauthor:%22Andrew+Bratton%22&amp;source=gbs_metadata_r&amp;cad=4" TargetMode="External"/><Relationship Id="rId14" Type="http://schemas.openxmlformats.org/officeDocument/2006/relationships/hyperlink" Target="http://www.scimagojr.com/journalsearch.php?q=22326&amp;tip=sid&amp;clea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1388</Words>
  <Characters>7501</Characters>
  <Application>Microsoft Office Word</Application>
  <DocSecurity>0</DocSecurity>
  <Lines>62</Lines>
  <Paragraphs>17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Ι</vt:lpstr>
      <vt:lpstr>Ι</vt:lpstr>
    </vt:vector>
  </TitlesOfParts>
  <Company>Aegean</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Ι</dc:title>
  <dc:creator>ska</dc:creator>
  <cp:lastModifiedBy>Nancy</cp:lastModifiedBy>
  <cp:revision>2</cp:revision>
  <cp:lastPrinted>2014-04-24T14:33:00Z</cp:lastPrinted>
  <dcterms:created xsi:type="dcterms:W3CDTF">2024-10-01T10:36:00Z</dcterms:created>
  <dcterms:modified xsi:type="dcterms:W3CDTF">2024-10-01T10:36:00Z</dcterms:modified>
</cp:coreProperties>
</file>