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For -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https://judge.softuni.bg/Contests/Practice/Index/1680#0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Завръщане в миналото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Иванчо 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получава наследство, което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сума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машина на времето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решава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върне до 1800 година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 достатъчни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живее без да работи. 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пресмята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дали Иванчо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има достатъчно пари,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не се налага да работи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до дадена година включително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Като приемем,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всяка 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(1800, 1802 и т.н.)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година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12 000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нечетна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(1801,1803  и т.н.)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12 000 + 50 * [годините, които е навършил през дадената година]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съдържа точно 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Наследените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[1.00 ... 1 000 000.00]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Годината,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 която трябва да живее (включително)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[1801 ... 1900]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ред. 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форматирана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He will live a carefree life and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{N}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dollars left.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парите, които ще му останат.</w:t>
      </w:r>
    </w:p>
    <w:p>
      <w:pPr>
        <w:numPr>
          <w:ilvl w:val="0"/>
          <w:numId w:val="1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НЕ са 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 will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dollars to survive.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е 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достига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75"/>
        <w:gridCol w:w="3032"/>
        <w:gridCol w:w="5731"/>
      </w:tblGrid>
      <w:tr>
        <w:trPr>
          <w:trHeight w:val="18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94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1802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He will live a carefree life and will have 13050.00 dollars left.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лева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50000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38000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+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19*50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12000 + 950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12950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38000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1802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лева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25050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13050</w:t>
            </w:r>
          </w:p>
        </w:tc>
      </w:tr>
      <w:tr>
        <w:trPr>
          <w:trHeight w:val="18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78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100000.15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1808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will need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12399.85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100000.15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88000.15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100000.15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87050.15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1808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-399.85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-12399.85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12399.85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достигат</w:t>
            </w:r>
          </w:p>
        </w:tc>
      </w:tr>
    </w:tbl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Болница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 период от време,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болницата пристигат пациенти за преглед. Тя разполага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лекари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лекар може да преглежда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само по един пациент на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понякога има недостиг на лекари, затова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останалите пациенти се изпращат в други болници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трети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болницата прави изчисления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броят на непрегледаните пациенти е по-голям от броя на прегледаните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назначава още един лекар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назначаването става преди да започне приемът на пациенти за деня.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дадения период броя на прегледаните и непрегледаните пациенти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съдържа: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периода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който трябва да направите изчисления.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 ... 1000]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редове(равни на броят на дните)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пациенти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пристигат за преглед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текущия ден.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F" w:val="clear"/>
        </w:rPr>
        <w:t xml:space="preserve">Treated patients: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{брой прегледани пациенти}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F" w:val="clear"/>
        </w:rPr>
        <w:t xml:space="preserve">Untreated patients: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{брой непрегледани пациенти}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2970"/>
        <w:gridCol w:w="900"/>
        <w:gridCol w:w="585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21.</w:t>
            </w:r>
          </w:p>
        </w:tc>
        <w:tc>
          <w:tcPr>
            <w:tcW w:w="67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 прегледани и 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 прегледани и 20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До момента прегледаните пациенти са общо 14, а непрегледаните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Назначава се нов лекар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прегледани и 1 непрегледан пациент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 прегледан и 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 прегледани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 непрегледани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пациенти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40.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87.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21.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0.</w:t>
            </w:r>
          </w:p>
        </w:tc>
      </w:tr>
    </w:tbl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Логистика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Отговаряте за логистиката на различни товари.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теглото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товара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нужно различно превозно средство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тон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която се превозва товара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различна за всяко превозно средство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микробус (200 лева на тон)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до 11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камион (175 лева на тон)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повече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влак (120 лева на тон)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Вашата задача е да изчислите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цена на тон превозен товар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процента на тоновете  превозвани с всяко превозно средство, спрямо общото тегло(в тонове) на всички товари.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товарите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превоз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един товар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тонажа на товара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следва: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цена на тон превозен товар (закръглена до втория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дес. запетая)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микробус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камион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Четвърти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влак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1017"/>
        <w:gridCol w:w="5643"/>
        <w:gridCol w:w="1350"/>
        <w:gridCol w:w="144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143.80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64.00%</w:t>
            </w:r>
          </w:p>
        </w:tc>
        <w:tc>
          <w:tcPr>
            <w:tcW w:w="5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товари 1 + 5 + 16 + 3 = 25 тона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(4 * 200 + 5 * 175 + 16 * 120)/25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143.80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на тон)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микробус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16.00%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камион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20.00%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влак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16/25*100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64.00%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149.38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42.50%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Оценки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статистика на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изпит. В началото програмата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студентите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явили се на изпита и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студент неговата 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края програмата трябва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изпечата процента на студенти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оценка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2.00 и 2.99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3.00 и 3.99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4.00 и 4.99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5.00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Също така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средният успех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изпита.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студентите явили се на изпит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един студент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оценката от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[2.00...6.00]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съдържат следната информация: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"Top students: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студенти с успех 5.00 или повече}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"Between 4.00 and 4.99: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между 4.00 и 4.99 включително}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"Between 3.00 and 3.99: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между 3.00 и 3.99 включително}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"Fail: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3.00}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среден успех}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числа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вторият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838"/>
        <w:gridCol w:w="540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5.68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 students: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4.00 and 4.99: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3.00 and 3.99: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4.06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повече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трима = 30%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4 и 4.99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трима = 30%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3 и 3.99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двама = 20%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двама = 20%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Средният успех: 3 + 2.99 + 5.68 + 3.01 + 4 + 4 + 6 + 4.50 + 2.44 + 5 = 40.62 / 10 = 4.062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9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 students: 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4.00 and 4.99: 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3.00 and 3.99: 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Fail: 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3.70</w:t>
            </w:r>
          </w:p>
        </w:tc>
      </w:tr>
    </w:tbl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Игра на интервали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резултата от игра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Първо получавате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показва колко хода ще продължи играта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После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ход на играта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получавате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едно ново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който попада числото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прибавят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отрицателно или по-голямо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тогава 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началото на играта резултата е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всеки ход се прибавят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следният начин: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0 до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10 до 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20 до 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30 до 39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точки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40 до 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точки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резултата се дели на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Освен резултата програмата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трябва да изкарва статистика за проценти числа в дадените интервали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конзолата: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колко хода ще има по време на играта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интервала [1...100]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числата, които се проверяват в кой интервал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 в интервала [-100...100]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реда: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{Краен резултат}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ри ред: "From 0 to 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10 to 19: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20 to 29: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30 to 39: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40 to 50: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ми ред: "Invalid numbers: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запетаята.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51"/>
        <w:gridCol w:w="3073"/>
        <w:gridCol w:w="6920"/>
      </w:tblGrid>
      <w:tr>
        <w:trPr>
          <w:trHeight w:val="1" w:hRule="atLeast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3911" w:hRule="auto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295.80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 to 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10 to 19: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20 to 29: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30 to 39: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40 to 50: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numbers: 20.00%</w:t>
            </w:r>
          </w:p>
        </w:tc>
        <w:tc>
          <w:tcPr>
            <w:tcW w:w="6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хода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Начален резултат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40 &lt;= 43 &lt;= 50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към резултата се добавят 100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57 &gt; 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невалидно число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100/2 = 50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:-12 &lt; 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невалидно число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50/2 = 25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20 &lt;= 23 &lt;= 29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към резултата се добавят 40% от 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25 + 9.2 = 34.2 и така до 10тият ход......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0 до 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10 до 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(10)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20 до 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 числа (20 и 23)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30 до 39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(30)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40 до 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3 числа (40, 43 и 50)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 числа (57 и -12)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</w:tbl>
    <w:p>
      <w:pPr>
        <w:keepNext w:val="true"/>
        <w:keepLines w:val="true"/>
        <w:numPr>
          <w:ilvl w:val="0"/>
          <w:numId w:val="12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Месечни разходи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средният разход за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семейство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 период 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месец разходите са следните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месец е различен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ще се чете от конзолата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други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събират се тока, водата и интернета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 сумата се прибавят 20%.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разход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се пресметне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общо е платено за всички месеци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конзолата:</w:t>
      </w:r>
    </w:p>
    <w:p>
      <w:pPr>
        <w:numPr>
          <w:ilvl w:val="0"/>
          <w:numId w:val="1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които се търси средният разход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[1...100]</w:t>
      </w:r>
    </w:p>
    <w:p>
      <w:pPr>
        <w:numPr>
          <w:ilvl w:val="0"/>
          <w:numId w:val="1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сметката за ток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[1.00...1000.00]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реда: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"Electricity: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{ток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"Water: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{вода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"Internet: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{интернет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"Other: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{други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{средно всички разходи за месец}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запетаята.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2953"/>
        <w:gridCol w:w="6465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912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68.63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89.25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132.53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93.53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63.22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Electricity: 447.16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Water: 100.00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Internet: 75.00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Other: 746.59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273.75 lv</w:t>
            </w:r>
          </w:p>
        </w:tc>
        <w:tc>
          <w:tcPr>
            <w:tcW w:w="6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5 месеца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Ток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68.63 + 89.25 + 132.53 + 93.53 + 63.22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447.16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Вода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 месеца по 20 лв.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Интернет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 месеца по15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Други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(68.63+20+15) + 20% = 124.356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746.592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(89.25+20+15) + 20% = 149.1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(132.53+20+15) + 20% = 201.036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(93.53+20+15) + 20% = 154.236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(63.22+20+15) + 20% = 117.864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на месец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(447.16+100+75+746.592)/5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273.7504 лв.</w:t>
            </w:r>
          </w:p>
        </w:tc>
      </w:tr>
      <w:tr>
        <w:trPr>
          <w:trHeight w:val="230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48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123.54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231.54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140.23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178.52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64.2</w:t>
            </w:r>
          </w:p>
        </w:tc>
        <w:tc>
          <w:tcPr>
            <w:tcW w:w="9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Electricity: 1390.43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Water: 160.00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Internet: 120.00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Other: 2004.52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459.37 lv</w:t>
            </w:r>
          </w:p>
        </w:tc>
      </w:tr>
    </w:tbl>
    <w:p>
      <w:pPr>
        <w:keepNext w:val="true"/>
        <w:keepLines w:val="true"/>
        <w:numPr>
          <w:ilvl w:val="0"/>
          <w:numId w:val="1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00" w:val="clear"/>
        </w:rPr>
        <w:t xml:space="preserve">Футболен турнир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Екипът на СофтУни си организира футболен турнир. Първоначално прочитаме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капацитета на стадиона и броят на всички фенове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фен се чете секторът, в който се намира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Феновете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отбор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сектор А и 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и 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 Общият брой на феновете НЕ надвишава капацитета на стадиона.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всяко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Капацитетът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всички фенове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един фен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прочита:</w:t>
      </w:r>
    </w:p>
    <w:p>
      <w:pPr>
        <w:numPr>
          <w:ilvl w:val="0"/>
          <w:numId w:val="1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Секторът, на който се намира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A", "B", "V"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"G"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между 0.00% и 100.00%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втората цифра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А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Б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В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Г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всички фенове, спрямо капацитета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95"/>
        <w:gridCol w:w="1980"/>
        <w:gridCol w:w="1710"/>
        <w:gridCol w:w="5850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13.16%</w:t>
            </w:r>
          </w:p>
        </w:tc>
        <w:tc>
          <w:tcPr>
            <w:tcW w:w="75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Изчисляваме какъв процент са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общия брой фенове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стадиона.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техния процент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спрямо общия брой на феновете.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техния процент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спрямо общия брой на феновете.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има само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фен.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какъв процент е  спрямо общия брой на феновете.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Изчисляваме процентът на всички фенове, спрямо капацитетът на стадиона: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 76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13.16%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6.25%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18.75%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17.20%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1.20%</w:t>
            </w:r>
          </w:p>
        </w:tc>
      </w:tr>
    </w:tbl>
    <w:p>
      <w:pPr>
        <w:keepNext w:val="true"/>
        <w:keepLines w:val="true"/>
        <w:numPr>
          <w:ilvl w:val="0"/>
          <w:numId w:val="1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0000" w:val="clear"/>
        </w:rPr>
        <w:t xml:space="preserve">Еднакви двойки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Дадени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числа. Първото и второто формират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двойка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третото и четвъртото също и т.н. Всяка двойка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сумата от съставящите я числа. Напишете програма, която проверява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всички двойки имат еднаква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максималната разлика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между две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последователни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двойки. Ако всички двойки имат еднаква стойност,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Yes, value = {Value}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противен случай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No, maxdiff = {Difference}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максималната разлика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1416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value=3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4F6228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maxdiff=1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{1}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1</w:t>
            </w:r>
          </w:p>
        </w:tc>
      </w:tr>
      <w:tr>
        <w:trPr>
          <w:trHeight w:val="20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maxdiff=4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{2, 0, 4}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4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value=10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 стойност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</w:tr>
      <w:tr>
        <w:trPr>
          <w:trHeight w:val="1346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value=-1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maxdiff=2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{2}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2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Задачи за шампиони</w:t>
      </w:r>
    </w:p>
    <w:p>
      <w:pPr>
        <w:keepNext w:val="true"/>
        <w:keepLines w:val="true"/>
        <w:numPr>
          <w:ilvl w:val="0"/>
          <w:numId w:val="20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 до 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 Часовете трябва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333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потърсете информация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 цикли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част 2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0:0:0 до 23:59:59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</w:t>
        <w:br/>
        <w:t xml:space="preserve">Часовете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секунди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333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58</w:t>
            </w:r>
          </w:p>
          <w:p>
            <w:pPr>
              <w:numPr>
                <w:ilvl w:val="0"/>
                <w:numId w:val="223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59 : 59</w:t>
            </w:r>
          </w:p>
        </w:tc>
      </w:tr>
    </w:tbl>
    <w:p>
      <w:pPr>
        <w:keepNext w:val="true"/>
        <w:keepLines w:val="true"/>
        <w:numPr>
          <w:ilvl w:val="0"/>
          <w:numId w:val="2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Четни / нечетни позиции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и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(броим от 1). Когато няма минимален / максимален елемент,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Изходът да се форматира в следния вид: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OddSum=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OddMin=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OddMax=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EvenSum=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EvenMin=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EvenMax=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число трябва да е форматирано до втория знак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502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-2.5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OddSum=0.00, OddMin=No, OddMax=No, EvenSum=0.00, EvenMin=No, EvenMax=No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25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OddSum=8.00, OddMin=-3.00, OddMax=8.00, EvenSum=9.00, EvenMin=-2.00, EvenMax=11.00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1.75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OddSum=3.00, OddMin=1.50, OddMax=1.50, EvenSum=3.50, EvenMin=1.75, EvenMax=1.75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OddSum=-5.00, OddMin=-5.00, OddMax=-5.00, EvenSum=0.00, EvenMin=No, EvenMax=No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OddSum=-4.00, OddMin=-3.00, OddMax=-1.00, EvenSum=-2.00, EvenMin=-2.00, EvenMax=-2.00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обединява няколко предходни задачи: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обработка на елементите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 и нечетни позиции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Припомнете си ги.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Работете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(не цели). Сумата, минимумът и максимумът също са реални числа.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неутрална начална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 намиране на минимум / максимум, например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1000000000.0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-1000000000.0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получите накрая неутралната стойност, печатайте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Завъртете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до числото, което ви се въвежда като на всеки нов ред прочитате ново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Проверете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 на числото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променливата инициализирана в цикъла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отговаря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 на числото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позицията на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увеличете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четните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проверете дали числото е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най-голямото 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му презапишете стойността. Също така проверете дали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 четно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му презапишете стойността.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Аналогично направете същото и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върху страната на правоъгълник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 {x, 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върху някоя от страните на правоъгълник 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четат от конзолата и се състоят от 6 реда въведени от потребителя: десетичните числа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се гарантира,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&lt;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 &lt;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Да се отпечата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(точката лежи на някоя от страните)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 / 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(в противен случай).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3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 / Outside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24" w:dyaOrig="2895">
                <v:rect xmlns:o="urn:schemas-microsoft-com:office:office" xmlns:v="urn:schemas-microsoft-com:vml" id="rectole0000000000" style="width:181.200000pt;height:144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</w:tc>
        <w:tc>
          <w:tcPr>
            <w:tcW w:w="3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64" w:dyaOrig="2855">
                <v:rect xmlns:o="urn:schemas-microsoft-com:office:office" xmlns:v="urn:schemas-microsoft-com:vml" id="rectole0000000001" style="width:183.200000pt;height:142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една или няколко условни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 с логически операции. Точка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{x, y}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лежи върху някоя от страните на правоъгълник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е изпълнено едно от следните условия:</w:t>
      </w:r>
    </w:p>
    <w:p>
      <w:pPr>
        <w:numPr>
          <w:ilvl w:val="0"/>
          <w:numId w:val="2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</w:p>
    <w:p>
      <w:pPr>
        <w:numPr>
          <w:ilvl w:val="0"/>
          <w:numId w:val="2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 да проверите горните условия с една по-сложна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конструкция или с няколко по-прости проверки или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8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44" w:dyaOrig="2227">
          <v:rect xmlns:o="urn:schemas-microsoft-com:office:office" xmlns:v="urn:schemas-microsoft-com:vml" id="rectole0000000002" style="width:347.200000pt;height:11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8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две булеви променливи,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в, които да проверите условията посочени в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Подсказката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използвайки логическия оператор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52" w:dyaOrig="769">
          <v:rect xmlns:o="urn:schemas-microsoft-com:office:office" xmlns:v="urn:schemas-microsoft-com:vml" id="rectole0000000003" style="width:542.600000pt;height:3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използвайки булевите променливи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проверете условията и отпечатайте на конзолата, съответно при булев резултат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при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"Inside / Outside"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0" w:dyaOrig="2996">
          <v:rect xmlns:o="urn:schemas-microsoft-com:office:office" xmlns:v="urn:schemas-microsoft-com:vml" id="rectole0000000004" style="width:329.000000pt;height:149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7">
    <w:abstractNumId w:val="204"/>
  </w:num>
  <w:num w:numId="10">
    <w:abstractNumId w:val="198"/>
  </w:num>
  <w:num w:numId="35">
    <w:abstractNumId w:val="192"/>
  </w:num>
  <w:num w:numId="39">
    <w:abstractNumId w:val="186"/>
  </w:num>
  <w:num w:numId="42">
    <w:abstractNumId w:val="180"/>
  </w:num>
  <w:num w:numId="59">
    <w:abstractNumId w:val="174"/>
  </w:num>
  <w:num w:numId="61">
    <w:abstractNumId w:val="168"/>
  </w:num>
  <w:num w:numId="65">
    <w:abstractNumId w:val="162"/>
  </w:num>
  <w:num w:numId="68">
    <w:abstractNumId w:val="156"/>
  </w:num>
  <w:num w:numId="81">
    <w:abstractNumId w:val="150"/>
  </w:num>
  <w:num w:numId="85">
    <w:abstractNumId w:val="144"/>
  </w:num>
  <w:num w:numId="88">
    <w:abstractNumId w:val="138"/>
  </w:num>
  <w:num w:numId="104">
    <w:abstractNumId w:val="132"/>
  </w:num>
  <w:num w:numId="106">
    <w:abstractNumId w:val="126"/>
  </w:num>
  <w:num w:numId="110">
    <w:abstractNumId w:val="120"/>
  </w:num>
  <w:num w:numId="113">
    <w:abstractNumId w:val="114"/>
  </w:num>
  <w:num w:numId="124">
    <w:abstractNumId w:val="108"/>
  </w:num>
  <w:num w:numId="126">
    <w:abstractNumId w:val="102"/>
  </w:num>
  <w:num w:numId="130">
    <w:abstractNumId w:val="96"/>
  </w:num>
  <w:num w:numId="133">
    <w:abstractNumId w:val="90"/>
  </w:num>
  <w:num w:numId="148">
    <w:abstractNumId w:val="84"/>
  </w:num>
  <w:num w:numId="152">
    <w:abstractNumId w:val="78"/>
  </w:num>
  <w:num w:numId="154">
    <w:abstractNumId w:val="72"/>
  </w:num>
  <w:num w:numId="157">
    <w:abstractNumId w:val="66"/>
  </w:num>
  <w:num w:numId="179">
    <w:abstractNumId w:val="60"/>
  </w:num>
  <w:num w:numId="203">
    <w:abstractNumId w:val="54"/>
  </w:num>
  <w:num w:numId="214">
    <w:abstractNumId w:val="48"/>
  </w:num>
  <w:num w:numId="223">
    <w:abstractNumId w:val="42"/>
  </w:num>
  <w:num w:numId="225">
    <w:abstractNumId w:val="36"/>
  </w:num>
  <w:num w:numId="261">
    <w:abstractNumId w:val="30"/>
  </w:num>
  <w:num w:numId="263">
    <w:abstractNumId w:val="24"/>
  </w:num>
  <w:num w:numId="277">
    <w:abstractNumId w:val="18"/>
  </w:num>
  <w:num w:numId="280">
    <w:abstractNumId w:val="12"/>
  </w:num>
  <w:num w:numId="282">
    <w:abstractNumId w:val="6"/>
  </w:num>
  <w:num w:numId="2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Practice/Index/1680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