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Упражнение: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While-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/2408#0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Compete/Index/240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