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Scalping vs Day Trading vs Swing Trading vs Position Trading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Choosing a Timeframe by Trading Style — Scalping vs Day Trading vs Swing Trading vs Position Trading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Výběr timeframu podle stylu obchodování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choosing-timeframe-by-trading-style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Trading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Technical Analysis (proposed — new lesson)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After Trading Timeframes, before Multiple Timeframe Analysis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foundational concept, defines and compares 4 core trading styles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2,500–3,000 words (competitors avg ~2,000; 4 styles + framework + FTMO need more depth)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FTMO Challenge connection</w:t>
      </w:r>
      <w:r>
        <w:t xml:space="preserve"> — no competitor links trading style choice to prop trading rules (max daily loss, evaluation period, consistency requirements)</w:t>
      </w:r>
    </w:p>
    <w:p>
      <w:pPr>
        <w:pStyle w:val="ListBullet"/>
      </w:pPr>
      <w:r>
        <w:rPr>
          <w:b/>
        </w:rPr>
        <w:t>Structured decision framework</w:t>
      </w:r>
      <w:r>
        <w:t xml:space="preserve"> — competitors list styles but don't teach HOW to decide; we provide a factor-based process</w:t>
      </w:r>
    </w:p>
    <w:p>
      <w:pPr>
        <w:pStyle w:val="ListBullet"/>
      </w:pPr>
      <w:r>
        <w:rPr>
          <w:b/>
        </w:rPr>
        <w:t>Psychology per style</w:t>
      </w:r>
      <w:r>
        <w:t xml:space="preserve"> — emotional demands (stress tolerance, patience, decision fatigue) covered at meaningful depth, not surface level</w:t>
      </w:r>
    </w:p>
    <w:p>
      <w:pPr>
        <w:pStyle w:val="ListBullet"/>
      </w:pPr>
      <w:r>
        <w:rPr>
          <w:b/>
        </w:rPr>
        <w:t>Position sizing per style</w:t>
      </w:r>
      <w:r>
        <w:t xml:space="preserve"> — stop-loss width changes with timeframe; competitors ignore position sizing implications</w:t>
      </w:r>
    </w:p>
    <w:p>
      <w:pPr>
        <w:pStyle w:val="ListBullet"/>
      </w:pPr>
      <w:r>
        <w:rPr>
          <w:b/>
        </w:rPr>
        <w:t>Excluded:</w:t>
      </w:r>
      <w:r>
        <w:t xml:space="preserve"> Specific indicators per style (separate lessons), multi-timeframe analysis deep dive (separate lesson), platform setup instructions</w:t>
      </w:r>
    </w:p>
    <w:p>
      <w:pPr>
        <w:pStyle w:val="Heading2"/>
      </w:pPr>
      <w:r>
        <w:t>Keywords —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scalping vs day trading vs swing trading</w:t>
            </w:r>
          </w:p>
        </w:tc>
        <w:tc>
          <w:tcPr>
            <w:tcW w:type="dxa" w:w="2160"/>
          </w:tcPr>
          <w:p>
            <w:pPr/>
            <w:r>
              <w:t>100–150</w:t>
            </w:r>
          </w:p>
        </w:tc>
        <w:tc>
          <w:tcPr>
            <w:tcW w:type="dxa" w:w="2160"/>
          </w:tcPr>
          <w:p>
            <w:pPr/>
            <w:r>
              <w:t>H1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types of trading styles</w:t>
            </w:r>
          </w:p>
        </w:tc>
        <w:tc>
          <w:tcPr>
            <w:tcW w:type="dxa" w:w="2160"/>
          </w:tcPr>
          <w:p>
            <w:pPr/>
            <w:r>
              <w:t>30–900 (cluster)</w:t>
            </w:r>
          </w:p>
        </w:tc>
        <w:tc>
          <w:tcPr>
            <w:tcW w:type="dxa" w:w="2160"/>
          </w:tcPr>
          <w:p>
            <w:pPr/>
            <w:r>
              <w:t>H2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scalping vs day trading</w:t>
            </w:r>
          </w:p>
        </w:tc>
        <w:tc>
          <w:tcPr>
            <w:tcW w:type="dxa" w:w="2160"/>
          </w:tcPr>
          <w:p>
            <w:pPr/>
            <w:r>
              <w:t>200</w:t>
            </w:r>
          </w:p>
        </w:tc>
        <w:tc>
          <w:tcPr>
            <w:tcW w:type="dxa" w:w="2160"/>
          </w:tcPr>
          <w:p>
            <w:pPr/>
            <w:r>
              <w:t>H2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position trading vs swing trading</w:t>
            </w:r>
          </w:p>
        </w:tc>
        <w:tc>
          <w:tcPr>
            <w:tcW w:type="dxa" w:w="2160"/>
          </w:tcPr>
          <w:p>
            <w:pPr/>
            <w:r>
              <w:t>90</w:t>
            </w:r>
          </w:p>
        </w:tc>
        <w:tc>
          <w:tcPr>
            <w:tcW w:type="dxa" w:w="2160"/>
          </w:tcPr>
          <w:p>
            <w:pPr/>
            <w:r>
              <w:t>H2</w:t>
            </w:r>
          </w:p>
        </w:tc>
      </w:tr>
      <w:tr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remaining 17 kw</w:t>
            </w:r>
          </w:p>
        </w:tc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Step 3 (body)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Scalping vs Day Trading vs Swing Trading vs Position Trading: Which Style Fits You?</w:t>
      </w:r>
    </w:p>
    <w:p>
      <w:r>
        <w:rPr>
          <w:b/>
          <w:color w:val="0781FE"/>
        </w:rPr>
        <w:t xml:space="preserve">Key point: </w:t>
      </w:r>
      <w:r>
        <w:t>Your trading style determines your timeframe, risk profile, and daily routine. Choosing the right one is one of the first strategic decisions every trader must make.</w:t>
      </w:r>
    </w:p>
    <w:p>
      <w:r>
        <w:t>Hook: The difference between a profitable trader and a struggling one often comes down to one thing — trading a style that doesn't match their personality, schedule, or risk tolerance.</w:t>
      </w:r>
    </w:p>
    <w:p>
      <w:pPr>
        <w:pStyle w:val="Heading2"/>
      </w:pPr>
      <w:r>
        <w:t>The Four Trading Styles at a Glance</w:t>
      </w:r>
    </w:p>
    <w:p>
      <w:r>
        <w:t>Target keyword cluster: types of trading styles, different types of trading, types of trading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Four core styles defined by holding period and trade frequency</w:t>
      </w:r>
    </w:p>
    <w:p>
      <w:pPr>
        <w:pStyle w:val="ListBullet"/>
      </w:pPr>
      <w:r>
        <w:t>Quick overview before deep dive — sets the framework for the entire article</w:t>
      </w:r>
    </w:p>
    <w:p>
      <w:pPr>
        <w:pStyle w:val="ListBullet"/>
      </w:pPr>
      <w:r>
        <w:t>Each style = different relationship with the market</w:t>
      </w:r>
    </w:p>
    <w:p>
      <w:r>
        <w:t>Table: Overview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Timeframe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Holding Period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Trades per Day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Screen Time</w:t>
            </w:r>
          </w:p>
        </w:tc>
      </w:tr>
      <w:tr>
        <w:tc>
          <w:tcPr>
            <w:tcW w:type="dxa" w:w="1728"/>
          </w:tcPr>
          <w:p>
            <w:pPr/>
            <w:r>
              <w:t>Scalping</w:t>
            </w:r>
          </w:p>
        </w:tc>
        <w:tc>
          <w:tcPr>
            <w:tcW w:type="dxa" w:w="1728"/>
          </w:tcPr>
          <w:p>
            <w:pPr/>
            <w:r>
              <w:t>1min–15min</w:t>
            </w:r>
          </w:p>
        </w:tc>
        <w:tc>
          <w:tcPr>
            <w:tcW w:type="dxa" w:w="1728"/>
          </w:tcPr>
          <w:p>
            <w:pPr/>
            <w:r>
              <w:t>Seconds to minutes</w:t>
            </w:r>
          </w:p>
        </w:tc>
        <w:tc>
          <w:tcPr>
            <w:tcW w:type="dxa" w:w="1728"/>
          </w:tcPr>
          <w:p>
            <w:pPr/>
            <w:r>
              <w:t>10–50+</w:t>
            </w:r>
          </w:p>
        </w:tc>
        <w:tc>
          <w:tcPr>
            <w:tcW w:type="dxa" w:w="1728"/>
          </w:tcPr>
          <w:p>
            <w:pPr/>
            <w:r>
              <w:t>Full-time</w:t>
            </w:r>
          </w:p>
        </w:tc>
      </w:tr>
      <w:tr>
        <w:tc>
          <w:tcPr>
            <w:tcW w:type="dxa" w:w="1728"/>
          </w:tcPr>
          <w:p>
            <w:pPr/>
            <w:r>
              <w:t>Day Trading</w:t>
            </w:r>
          </w:p>
        </w:tc>
        <w:tc>
          <w:tcPr>
            <w:tcW w:type="dxa" w:w="1728"/>
          </w:tcPr>
          <w:p>
            <w:pPr/>
            <w:r>
              <w:t>5min–1H</w:t>
            </w:r>
          </w:p>
        </w:tc>
        <w:tc>
          <w:tcPr>
            <w:tcW w:type="dxa" w:w="1728"/>
          </w:tcPr>
          <w:p>
            <w:pPr/>
            <w:r>
              <w:t>Minutes to hours</w:t>
            </w:r>
          </w:p>
        </w:tc>
        <w:tc>
          <w:tcPr>
            <w:tcW w:type="dxa" w:w="1728"/>
          </w:tcPr>
          <w:p>
            <w:pPr/>
            <w:r>
              <w:t>2–10</w:t>
            </w:r>
          </w:p>
        </w:tc>
        <w:tc>
          <w:tcPr>
            <w:tcW w:type="dxa" w:w="1728"/>
          </w:tcPr>
          <w:p>
            <w:pPr/>
            <w:r>
              <w:t>Most of session</w:t>
            </w:r>
          </w:p>
        </w:tc>
      </w:tr>
      <w:tr>
        <w:tc>
          <w:tcPr>
            <w:tcW w:type="dxa" w:w="1728"/>
          </w:tcPr>
          <w:p>
            <w:pPr/>
            <w:r>
              <w:t>Swing Trading</w:t>
            </w:r>
          </w:p>
        </w:tc>
        <w:tc>
          <w:tcPr>
            <w:tcW w:type="dxa" w:w="1728"/>
          </w:tcPr>
          <w:p>
            <w:pPr/>
            <w:r>
              <w:t>4H–Daily</w:t>
            </w:r>
          </w:p>
        </w:tc>
        <w:tc>
          <w:tcPr>
            <w:tcW w:type="dxa" w:w="1728"/>
          </w:tcPr>
          <w:p>
            <w:pPr/>
            <w:r>
              <w:t>Days to weeks</w:t>
            </w:r>
          </w:p>
        </w:tc>
        <w:tc>
          <w:tcPr>
            <w:tcW w:type="dxa" w:w="1728"/>
          </w:tcPr>
          <w:p>
            <w:pPr/>
            <w:r>
              <w:t>0–3 per week</w:t>
            </w:r>
          </w:p>
        </w:tc>
        <w:tc>
          <w:tcPr>
            <w:tcW w:type="dxa" w:w="1728"/>
          </w:tcPr>
          <w:p>
            <w:pPr/>
            <w:r>
              <w:t>30min–1hr/day</w:t>
            </w:r>
          </w:p>
        </w:tc>
      </w:tr>
      <w:tr>
        <w:tc>
          <w:tcPr>
            <w:tcW w:type="dxa" w:w="1728"/>
          </w:tcPr>
          <w:p>
            <w:pPr/>
            <w:r>
              <w:t>Position Trading</w:t>
            </w:r>
          </w:p>
        </w:tc>
        <w:tc>
          <w:tcPr>
            <w:tcW w:type="dxa" w:w="1728"/>
          </w:tcPr>
          <w:p>
            <w:pPr/>
            <w:r>
              <w:t>Daily–Monthly</w:t>
            </w:r>
          </w:p>
        </w:tc>
        <w:tc>
          <w:tcPr>
            <w:tcW w:type="dxa" w:w="1728"/>
          </w:tcPr>
          <w:p>
            <w:pPr/>
            <w:r>
              <w:t>Weeks to months</w:t>
            </w:r>
          </w:p>
        </w:tc>
        <w:tc>
          <w:tcPr>
            <w:tcW w:type="dxa" w:w="1728"/>
          </w:tcPr>
          <w:p>
            <w:pPr/>
            <w:r>
              <w:t>0–2 per month</w:t>
            </w:r>
          </w:p>
        </w:tc>
        <w:tc>
          <w:tcPr>
            <w:tcW w:type="dxa" w:w="1728"/>
          </w:tcPr>
          <w:p>
            <w:pPr/>
            <w:r>
              <w:t>Minimal</w:t>
            </w:r>
          </w:p>
        </w:tc>
      </w:tr>
    </w:tbl>
    <w:p/>
    <w:p>
      <w:pPr>
        <w:pStyle w:val="Heading2"/>
      </w:pPr>
      <w:r>
        <w:t>Scalping: Speed, Precision, and Constant Attention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capturing small price movements on very short timeframes</w:t>
      </w:r>
    </w:p>
    <w:p>
      <w:pPr>
        <w:pStyle w:val="ListBullet"/>
      </w:pPr>
      <w:r>
        <w:t>Typical charts: 1-min, 5-min, sometimes tick charts</w:t>
      </w:r>
    </w:p>
    <w:p>
      <w:pPr>
        <w:pStyle w:val="ListBullet"/>
      </w:pPr>
      <w:r>
        <w:t>Trade mechanics: tight stops, small targets (5–15 pips), high frequency</w:t>
      </w:r>
    </w:p>
    <w:p>
      <w:pPr>
        <w:pStyle w:val="ListBullet"/>
      </w:pPr>
      <w:r>
        <w:t>Requirements: fast execution, low spreads, constant screen time</w:t>
      </w:r>
    </w:p>
    <w:p>
      <w:pPr>
        <w:pStyle w:val="ListBullet"/>
      </w:pPr>
      <w:r>
        <w:t>Who it suits: full-time traders with high stress tolerance and fast decision-making</w:t>
      </w:r>
    </w:p>
    <w:p>
      <w:pPr>
        <w:pStyle w:val="ListBullet"/>
      </w:pPr>
      <w:r>
        <w:t>Who it doesn't suit: beginners, part-time traders, anyone with low risk appetite for rapid-fire decisions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Warning: </w:t>
      </w:r>
      <w:r>
        <w:rPr>
          <w:color w:val="1A1A2E"/>
        </w:rPr>
        <w:t>Scalping has the highest psychological demands of any style. Transaction costs and slippage eat into small profits quickly.</w:t>
      </w:r>
    </w:p>
    <w:p>
      <w:pPr>
        <w:pStyle w:val="Heading2"/>
      </w:pPr>
      <w:r>
        <w:t>Day Trading: Intraday Moves Without Overnight Risk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scalping vs day trading (in contrast section), day trading vs scalping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opening and closing all positions within a single session</w:t>
      </w:r>
    </w:p>
    <w:p>
      <w:pPr>
        <w:pStyle w:val="ListBullet"/>
      </w:pPr>
      <w:r>
        <w:t>Typical charts: 5-min, 15-min, 1-hour</w:t>
      </w:r>
    </w:p>
    <w:p>
      <w:pPr>
        <w:pStyle w:val="ListBullet"/>
      </w:pPr>
      <w:r>
        <w:t>Trade mechanics: moderate stops (20–50 pips), 2–10 trades per day</w:t>
      </w:r>
    </w:p>
    <w:p>
      <w:pPr>
        <w:pStyle w:val="ListBullet"/>
      </w:pPr>
      <w:r>
        <w:t>Key advantage: no overnight exposure (gaps, swap fees)</w:t>
      </w:r>
    </w:p>
    <w:p>
      <w:pPr>
        <w:pStyle w:val="ListBullet"/>
      </w:pPr>
      <w:r>
        <w:t>Requirements: dedicated trading hours, solid technical analysis foundation</w:t>
      </w:r>
    </w:p>
    <w:p>
      <w:pPr>
        <w:pStyle w:val="ListBullet"/>
      </w:pPr>
      <w:r>
        <w:t>Scalping vs day trading — key differences: frequency, hold time, stop size, stress level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Tip: </w:t>
      </w:r>
      <w:r>
        <w:rPr>
          <w:color w:val="1A1A2E"/>
        </w:rPr>
        <w:t>Day trading on the 15-minute chart is often the first step down from swing trading for traders who want more activity without scalping intensity.</w:t>
      </w:r>
    </w:p>
    <w:p>
      <w:pPr>
        <w:pStyle w:val="Heading2"/>
      </w:pPr>
      <w:r>
        <w:t>Swing Trading: Riding the Medium-Term Moves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capturing price swings over days to weeks</w:t>
      </w:r>
    </w:p>
    <w:p>
      <w:pPr>
        <w:pStyle w:val="ListBullet"/>
      </w:pPr>
      <w:r>
        <w:t>Typical charts: 4-hour, daily</w:t>
      </w:r>
    </w:p>
    <w:p>
      <w:pPr>
        <w:pStyle w:val="ListBullet"/>
      </w:pPr>
      <w:r>
        <w:t>Trade mechanics: wider stops (50–150 pips), 2–5 trades per week</w:t>
      </w:r>
    </w:p>
    <w:p>
      <w:pPr>
        <w:pStyle w:val="ListBullet"/>
      </w:pPr>
      <w:r>
        <w:t>Key advantage: compatible with full-time job, less screen time, cleaner signals</w:t>
      </w:r>
    </w:p>
    <w:p>
      <w:pPr>
        <w:pStyle w:val="ListBullet"/>
      </w:pPr>
      <w:r>
        <w:t>Requirements: patience, ability to hold through intraday noise</w:t>
      </w:r>
    </w:p>
    <w:p>
      <w:pPr>
        <w:pStyle w:val="ListBullet"/>
      </w:pPr>
      <w:r>
        <w:t>Best starting style for most beginners — lower emotional pressure, time to analyze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Tip: </w:t>
      </w:r>
      <w:r>
        <w:rPr>
          <w:color w:val="1A1A2E"/>
        </w:rPr>
        <w:t>Swing trading on the daily chart gives you the cleanest signals and requires the least time. For part-time traders, this is often the most practical choice.</w:t>
      </w:r>
    </w:p>
    <w:p>
      <w:pPr>
        <w:pStyle w:val="Heading2"/>
      </w:pPr>
      <w:r>
        <w:t>Position Trading: The Long-Term Approach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position trading vs swing trading, what is position trading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holding positions for weeks to months based on major trends</w:t>
      </w:r>
    </w:p>
    <w:p>
      <w:pPr>
        <w:pStyle w:val="ListBullet"/>
      </w:pPr>
      <w:r>
        <w:t>Typical charts: daily, weekly, monthly</w:t>
      </w:r>
    </w:p>
    <w:p>
      <w:pPr>
        <w:pStyle w:val="ListBullet"/>
      </w:pPr>
      <w:r>
        <w:t>Trade mechanics: widest stops (100–500+ pips), smallest position sizes relative to account</w:t>
      </w:r>
    </w:p>
    <w:p>
      <w:pPr>
        <w:pStyle w:val="ListBullet"/>
      </w:pPr>
      <w:r>
        <w:t>Fundamental analysis plays a significant role alongside technical</w:t>
      </w:r>
    </w:p>
    <w:p>
      <w:pPr>
        <w:pStyle w:val="ListBullet"/>
      </w:pPr>
      <w:r>
        <w:t>Requirements: deep patience, large enough account to absorb wide drawdowns</w:t>
      </w:r>
    </w:p>
    <w:p>
      <w:pPr>
        <w:pStyle w:val="ListBullet"/>
      </w:pPr>
      <w:r>
        <w:t>Position trading vs swing trading — key differences: holding period, analysis type, stop width, trade frequency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Note: </w:t>
      </w:r>
      <w:r>
        <w:rPr>
          <w:color w:val="1A1A2E"/>
        </w:rPr>
        <w:t>Position trading is the closest style to traditional investing. It requires a different mindset than active trading — think in weeks, not hours.</w:t>
      </w:r>
    </w:p>
    <w:p>
      <w:pPr>
        <w:pStyle w:val="Heading2"/>
      </w:pPr>
      <w:r>
        <w:t>How Each Style Affects Your Risk Management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Core principle: wider timeframe = wider stops = smaller position size (same risk %)</w:t>
      </w:r>
    </w:p>
    <w:p>
      <w:pPr>
        <w:pStyle w:val="ListBullet"/>
      </w:pPr>
      <w:r>
        <w:t>Example calculation: $50,000 account, 1% risk</w:t>
      </w:r>
    </w:p>
    <w:p>
      <w:pPr>
        <w:pStyle w:val="ListBullet"/>
      </w:pPr>
      <w:r>
        <w:t>Scalper (10 pip stop) → larger position size</w:t>
      </w:r>
    </w:p>
    <w:p>
      <w:pPr>
        <w:pStyle w:val="ListBullet"/>
      </w:pPr>
      <w:r>
        <w:t>Day trader (30 pip stop) → medium position size</w:t>
      </w:r>
    </w:p>
    <w:p>
      <w:pPr>
        <w:pStyle w:val="ListBullet"/>
      </w:pPr>
      <w:r>
        <w:t>Swing trader (100 pip stop) → smaller position size</w:t>
      </w:r>
    </w:p>
    <w:p>
      <w:pPr>
        <w:pStyle w:val="ListBullet"/>
      </w:pPr>
      <w:r>
        <w:t>Position trader (300 pip stop) → smallest position size</w:t>
      </w:r>
    </w:p>
    <w:p>
      <w:pPr>
        <w:pStyle w:val="ListBullet"/>
      </w:pPr>
      <w:r>
        <w:t>Transaction costs compound with frequency — scalping is most expensive per unit of profit</w:t>
      </w:r>
    </w:p>
    <w:p>
      <w:pPr>
        <w:pStyle w:val="ListBullet"/>
      </w:pPr>
      <w:r>
        <w:t>Overnight exposure: swing and position traders pay swap fees but avoid overtrading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Important: </w:t>
      </w:r>
      <w:r>
        <w:rPr>
          <w:color w:val="1A1A2E"/>
        </w:rPr>
        <w:t>Your risk percentage stays the same regardless of style. What changes is your position size and stop-loss distance. Never increase risk % to compensate for wider stops.</w:t>
      </w:r>
    </w:p>
    <w:p>
      <w:pPr>
        <w:pStyle w:val="Heading2"/>
      </w:pPr>
      <w:r>
        <w:t>How to Choose the Right Trading Style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Decision framework based on 4 factors:</w:t>
      </w:r>
    </w:p>
    <w:p>
      <w:r>
        <w:t xml:space="preserve">1. </w:t>
      </w:r>
      <w:r>
        <w:rPr>
          <w:b/>
        </w:rPr>
        <w:t>Available time</w:t>
      </w:r>
      <w:r>
        <w:t xml:space="preserve"> — how many hours per day can you dedicate?</w:t>
      </w:r>
    </w:p>
    <w:p>
      <w:r>
        <w:t xml:space="preserve">2. </w:t>
      </w:r>
      <w:r>
        <w:rPr>
          <w:b/>
        </w:rPr>
        <w:t>Personality</w:t>
      </w:r>
      <w:r>
        <w:t xml:space="preserve"> — do you thrive under pressure or prefer calm analysis?</w:t>
      </w:r>
    </w:p>
    <w:p>
      <w:r>
        <w:t xml:space="preserve">3. </w:t>
      </w:r>
      <w:r>
        <w:rPr>
          <w:b/>
        </w:rPr>
        <w:t>Risk tolerance</w:t>
      </w:r>
      <w:r>
        <w:t xml:space="preserve"> — can you handle rapid-fire losses or do you need time between trades?</w:t>
      </w:r>
    </w:p>
    <w:p>
      <w:r>
        <w:t xml:space="preserve">4. </w:t>
      </w:r>
      <w:r>
        <w:rPr>
          <w:b/>
        </w:rPr>
        <w:t>Experience level</w:t>
      </w:r>
      <w:r>
        <w:t xml:space="preserve"> — beginners benefit from slower styles that allow learning</w:t>
      </w:r>
    </w:p>
    <w:p>
      <w:r>
        <w:t>Table: Decision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Scalping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Day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Swing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Position Trading</w:t>
            </w:r>
          </w:p>
        </w:tc>
      </w:tr>
      <w:tr>
        <w:tc>
          <w:tcPr>
            <w:tcW w:type="dxa" w:w="1728"/>
          </w:tcPr>
          <w:p>
            <w:pPr/>
            <w:r>
              <w:t>Time required</w:t>
            </w:r>
          </w:p>
        </w:tc>
        <w:tc>
          <w:tcPr>
            <w:tcW w:type="dxa" w:w="1728"/>
          </w:tcPr>
          <w:p>
            <w:pPr/>
            <w:r>
              <w:t>6+ hrs/day</w:t>
            </w:r>
          </w:p>
        </w:tc>
        <w:tc>
          <w:tcPr>
            <w:tcW w:type="dxa" w:w="1728"/>
          </w:tcPr>
          <w:p>
            <w:pPr/>
            <w:r>
              <w:t>3–6 hrs/day</w:t>
            </w:r>
          </w:p>
        </w:tc>
        <w:tc>
          <w:tcPr>
            <w:tcW w:type="dxa" w:w="1728"/>
          </w:tcPr>
          <w:p>
            <w:pPr/>
            <w:r>
              <w:t>30min–1hr/day</w:t>
            </w:r>
          </w:p>
        </w:tc>
        <w:tc>
          <w:tcPr>
            <w:tcW w:type="dxa" w:w="1728"/>
          </w:tcPr>
          <w:p>
            <w:pPr/>
            <w:r>
              <w:t>15min/day</w:t>
            </w:r>
          </w:p>
        </w:tc>
      </w:tr>
      <w:tr>
        <w:tc>
          <w:tcPr>
            <w:tcW w:type="dxa" w:w="1728"/>
          </w:tcPr>
          <w:p>
            <w:pPr/>
            <w:r>
              <w:t>Stress level</w:t>
            </w:r>
          </w:p>
        </w:tc>
        <w:tc>
          <w:tcPr>
            <w:tcW w:type="dxa" w:w="1728"/>
          </w:tcPr>
          <w:p>
            <w:pPr/>
            <w:r>
              <w:t>Very high</w:t>
            </w:r>
          </w:p>
        </w:tc>
        <w:tc>
          <w:tcPr>
            <w:tcW w:type="dxa" w:w="1728"/>
          </w:tcPr>
          <w:p>
            <w:pPr/>
            <w:r>
              <w:t>High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Low</w:t>
            </w:r>
          </w:p>
        </w:tc>
      </w:tr>
      <w:tr>
        <w:tc>
          <w:tcPr>
            <w:tcW w:type="dxa" w:w="1728"/>
          </w:tcPr>
          <w:p>
            <w:pPr/>
            <w:r>
              <w:t>Best for beginners</w:t>
            </w:r>
          </w:p>
        </w:tc>
        <w:tc>
          <w:tcPr>
            <w:tcW w:type="dxa" w:w="1728"/>
          </w:tcPr>
          <w:p>
            <w:pPr/>
            <w:r>
              <w:t>No</w:t>
            </w:r>
          </w:p>
        </w:tc>
        <w:tc>
          <w:tcPr>
            <w:tcW w:type="dxa" w:w="1728"/>
          </w:tcPr>
          <w:p>
            <w:pPr/>
            <w:r>
              <w:t>Possible</w:t>
            </w:r>
          </w:p>
        </w:tc>
        <w:tc>
          <w:tcPr>
            <w:tcW w:type="dxa" w:w="1728"/>
          </w:tcPr>
          <w:p>
            <w:pPr/>
            <w:r>
              <w:t>Yes</w:t>
            </w:r>
          </w:p>
        </w:tc>
        <w:tc>
          <w:tcPr>
            <w:tcW w:type="dxa" w:w="1728"/>
          </w:tcPr>
          <w:p>
            <w:pPr/>
            <w:r>
              <w:t>Possible</w:t>
            </w:r>
          </w:p>
        </w:tc>
      </w:tr>
      <w:tr>
        <w:tc>
          <w:tcPr>
            <w:tcW w:type="dxa" w:w="1728"/>
          </w:tcPr>
          <w:p>
            <w:pPr/>
            <w:r>
              <w:t>Capital needs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Higher</w:t>
            </w:r>
          </w:p>
        </w:tc>
      </w:tr>
      <w:tr>
        <w:tc>
          <w:tcPr>
            <w:tcW w:type="dxa" w:w="1728"/>
          </w:tcPr>
          <w:p>
            <w:pPr/>
            <w:r>
              <w:t>Decision speed</w:t>
            </w:r>
          </w:p>
        </w:tc>
        <w:tc>
          <w:tcPr>
            <w:tcW w:type="dxa" w:w="1728"/>
          </w:tcPr>
          <w:p>
            <w:pPr/>
            <w:r>
              <w:t>Instant</w:t>
            </w:r>
          </w:p>
        </w:tc>
        <w:tc>
          <w:tcPr>
            <w:tcW w:type="dxa" w:w="1728"/>
          </w:tcPr>
          <w:p>
            <w:pPr/>
            <w:r>
              <w:t>Fast</w:t>
            </w:r>
          </w:p>
        </w:tc>
        <w:tc>
          <w:tcPr>
            <w:tcW w:type="dxa" w:w="1728"/>
          </w:tcPr>
          <w:p>
            <w:pPr/>
            <w:r>
              <w:t>Deliberate</w:t>
            </w:r>
          </w:p>
        </w:tc>
        <w:tc>
          <w:tcPr>
            <w:tcW w:type="dxa" w:w="1728"/>
          </w:tcPr>
          <w:p>
            <w:pPr/>
            <w:r>
              <w:t>Slow</w:t>
            </w:r>
          </w:p>
        </w:tc>
      </w:tr>
    </w:tbl>
    <w:p/>
    <w:p>
      <w:pPr>
        <w:spacing w:before="120" w:after="120"/>
        <w:ind w:left="432"/>
      </w:pPr>
      <w:r>
        <w:rPr>
          <w:b/>
          <w:color w:val="0781FE"/>
        </w:rPr>
        <w:t xml:space="preserve">Tip: </w:t>
      </w:r>
      <w:r>
        <w:rPr>
          <w:color w:val="1A1A2E"/>
        </w:rPr>
        <w:t>If you're unsure, start with swing trading on the daily chart. You can always move to faster timeframes once you have a profitable system and understand your psychological tendencies.</w:t>
      </w:r>
    </w:p>
    <w:p>
      <w:pPr>
        <w:pStyle w:val="Heading2"/>
      </w:pPr>
      <w:r>
        <w:t>Trading Styles in the FTMO Challenge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FTMO-specific considerations no competitor covers:</w:t>
      </w:r>
    </w:p>
    <w:p>
      <w:pPr>
        <w:pStyle w:val="ListBullet"/>
      </w:pPr>
      <w:r>
        <w:rPr>
          <w:b/>
        </w:rPr>
        <w:t>Max Daily Loss (5%)</w:t>
      </w:r>
      <w:r>
        <w:t xml:space="preserve"> — scalping accumulates losses faster; one bad sequence can breach the limit</w:t>
      </w:r>
    </w:p>
    <w:p>
      <w:pPr>
        <w:pStyle w:val="ListBullet"/>
      </w:pPr>
      <w:r>
        <w:rPr>
          <w:b/>
        </w:rPr>
        <w:t>Max Loss (10%)</w:t>
      </w:r>
      <w:r>
        <w:t xml:space="preserve"> — wider stops in swing/position trading require careful sizing</w:t>
      </w:r>
    </w:p>
    <w:p>
      <w:pPr>
        <w:pStyle w:val="ListBullet"/>
      </w:pPr>
      <w:r>
        <w:rPr>
          <w:b/>
        </w:rPr>
        <w:t>Minimum Trading Days</w:t>
      </w:r>
      <w:r>
        <w:t xml:space="preserve"> — position trading may struggle to meet activity requirements</w:t>
      </w:r>
    </w:p>
    <w:p>
      <w:pPr>
        <w:pStyle w:val="ListBullet"/>
      </w:pPr>
      <w:r>
        <w:rPr>
          <w:b/>
        </w:rPr>
        <w:t>Evaluation period</w:t>
      </w:r>
      <w:r>
        <w:t xml:space="preserve"> — balance between enough trades for consistency and avoiding overtrading</w:t>
      </w:r>
    </w:p>
    <w:p>
      <w:pPr>
        <w:pStyle w:val="ListBullet"/>
      </w:pPr>
      <w:r>
        <w:t>Most successful FTMO traders operate in the day trading to swing trading range (15min–Daily)</w:t>
      </w:r>
    </w:p>
    <w:p>
      <w:pPr>
        <w:pStyle w:val="ListBullet"/>
      </w:pPr>
      <w:r>
        <w:t>Style should match your proven edge, not what feels exciting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Tip: </w:t>
      </w:r>
      <w:r>
        <w:rPr>
          <w:color w:val="1A1A2E"/>
        </w:rPr>
        <w:t>In the FTMO Challenge, consistency matters more than frequency. A swing trader taking 3 quality trades per week often outperforms a scalper taking 30 mediocre ones.</w:t>
      </w:r>
    </w:p>
    <w:p>
      <w:pPr>
        <w:pStyle w:val="Heading2"/>
      </w:pPr>
      <w:r>
        <w:t>Common Mistakes When Choosing a Trading Style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Choosing based on excitement rather than compatibility</w:t>
      </w:r>
    </w:p>
    <w:p>
      <w:pPr>
        <w:pStyle w:val="ListBullet"/>
      </w:pPr>
      <w:r>
        <w:t>Scalping because "more trades = more profit" (false — more trades = more cost + more emotional fatigue)</w:t>
      </w:r>
    </w:p>
    <w:p>
      <w:pPr>
        <w:pStyle w:val="ListBullet"/>
      </w:pPr>
      <w:r>
        <w:t>Switching styles after a losing streak instead of reviewing strategy</w:t>
      </w:r>
    </w:p>
    <w:p>
      <w:pPr>
        <w:pStyle w:val="ListBullet"/>
      </w:pPr>
      <w:r>
        <w:t>Ignoring lifestyle constraints (trying to scalp while working a full-time job)</w:t>
      </w:r>
    </w:p>
    <w:p>
      <w:pPr>
        <w:pStyle w:val="ListBullet"/>
      </w:pPr>
      <w:r>
        <w:t>Not testing the style on a demo account before committing capital</w:t>
      </w:r>
    </w:p>
    <w:p>
      <w:pPr>
        <w:spacing w:before="120" w:after="120"/>
        <w:ind w:left="432"/>
      </w:pPr>
      <w:r>
        <w:rPr>
          <w:b/>
          <w:color w:val="0781FE"/>
        </w:rPr>
        <w:t xml:space="preserve">Keep in Mind: </w:t>
      </w:r>
      <w:r>
        <w:rPr>
          <w:color w:val="1A1A2E"/>
        </w:rPr>
        <w:t>The urge to switch to a faster style after losses is emotional, not analytical. Evaluate your strategy first, then your style.</w:t>
      </w:r>
    </w:p>
    <w:p>
      <w:pPr>
        <w:pStyle w:val="Heading2"/>
      </w:pPr>
      <w:r>
        <w:t>Key Takeaways</w:t>
      </w:r>
    </w:p>
    <w:p>
      <w:pPr>
        <w:pStyle w:val="ListBullet"/>
      </w:pPr>
      <w:r>
        <w:t>5–6 bullet recap covering: 4 styles defined, risk management connection, decision framework, FTMO relevance, start with swing if unsure</w:t>
      </w:r>
    </w:p>
    <w:p>
      <w:pPr>
        <w:pStyle w:val="Heading2"/>
      </w:pPr>
      <w:r>
        <w:t>Next Steps</w:t>
      </w:r>
    </w:p>
    <w:p>
      <w:pPr>
        <w:pStyle w:val="ListBullet"/>
      </w:pPr>
      <w:r>
        <w:t>[Trading Timeframes](/lesson/trading-timeframes/) — broader context on timeframe selection</w:t>
      </w:r>
    </w:p>
    <w:p>
      <w:pPr>
        <w:pStyle w:val="ListBullet"/>
      </w:pPr>
      <w:r>
        <w:t>[Multiple Timeframe Analysis](/lesson/multiple-timeframe-analysis/) — combining timeframes within your chosen style</w:t>
      </w:r>
    </w:p>
    <w:p>
      <w:pPr>
        <w:pStyle w:val="ListBullet"/>
      </w:pPr>
      <w:r>
        <w:t>[Risk Management](/lesson/risk-and-money-management/) — position sizing in depth</w:t>
      </w:r>
    </w:p>
    <w:p>
      <w:pPr>
        <w:pStyle w:val="ListBullet"/>
      </w:pPr>
      <w:r>
        <w:t>[Overtrading](/lesson/overtrading/) — the #1 trap for scalpers and day traders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trading timeframes</w:t>
            </w:r>
          </w:p>
        </w:tc>
        <w:tc>
          <w:tcPr>
            <w:tcW w:type="dxa" w:w="1728"/>
          </w:tcPr>
          <w:p>
            <w:pPr/>
            <w:r>
              <w:t>Trading Timeframes</w:t>
            </w:r>
          </w:p>
        </w:tc>
        <w:tc>
          <w:tcPr>
            <w:tcW w:type="dxa" w:w="1728"/>
          </w:tcPr>
          <w:p>
            <w:pPr/>
            <w:r>
              <w:t>trading-timeframes</w:t>
            </w:r>
          </w:p>
        </w:tc>
        <w:tc>
          <w:tcPr>
            <w:tcW w:type="dxa" w:w="1728"/>
          </w:tcPr>
          <w:p>
            <w:pPr/>
            <w:r>
              <w:t>The Four Trading Styles section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multiple timeframe analysis</w:t>
            </w:r>
          </w:p>
        </w:tc>
        <w:tc>
          <w:tcPr>
            <w:tcW w:type="dxa" w:w="1728"/>
          </w:tcPr>
          <w:p>
            <w:pPr/>
            <w:r>
              <w:t>Multiple Timeframe Analysis</w:t>
            </w:r>
          </w:p>
        </w:tc>
        <w:tc>
          <w:tcPr>
            <w:tcW w:type="dxa" w:w="1728"/>
          </w:tcPr>
          <w:p>
            <w:pPr/>
            <w:r>
              <w:t>multiple-timeframe-analysis</w:t>
            </w:r>
          </w:p>
        </w:tc>
        <w:tc>
          <w:tcPr>
            <w:tcW w:type="dxa" w:w="1728"/>
          </w:tcPr>
          <w:p>
            <w:pPr/>
            <w:r>
              <w:t>Next Steps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risk and money management</w:t>
            </w:r>
          </w:p>
        </w:tc>
        <w:tc>
          <w:tcPr>
            <w:tcW w:type="dxa" w:w="1728"/>
          </w:tcPr>
          <w:p>
            <w:pPr/>
            <w:r>
              <w:t>Risk Management</w:t>
            </w:r>
          </w:p>
        </w:tc>
        <w:tc>
          <w:tcPr>
            <w:tcW w:type="dxa" w:w="1728"/>
          </w:tcPr>
          <w:p>
            <w:pPr/>
            <w:r>
              <w:t>risk-and-money-management</w:t>
            </w:r>
          </w:p>
        </w:tc>
        <w:tc>
          <w:tcPr>
            <w:tcW w:type="dxa" w:w="1728"/>
          </w:tcPr>
          <w:p>
            <w:pPr/>
            <w:r>
              <w:t>Risk Management section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overtrading</w:t>
            </w:r>
          </w:p>
        </w:tc>
        <w:tc>
          <w:tcPr>
            <w:tcW w:type="dxa" w:w="1728"/>
          </w:tcPr>
          <w:p>
            <w:pPr/>
            <w:r>
              <w:t>Overtrading</w:t>
            </w:r>
          </w:p>
        </w:tc>
        <w:tc>
          <w:tcPr>
            <w:tcW w:type="dxa" w:w="1728"/>
          </w:tcPr>
          <w:p>
            <w:pPr/>
            <w:r>
              <w:t>overtrading</w:t>
            </w:r>
          </w:p>
        </w:tc>
        <w:tc>
          <w:tcPr>
            <w:tcW w:type="dxa" w:w="1728"/>
          </w:tcPr>
          <w:p>
            <w:pPr/>
            <w:r>
              <w:t>Common Mistakes + Next Steps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Japanese candlesticks</w:t>
            </w:r>
          </w:p>
        </w:tc>
        <w:tc>
          <w:tcPr>
            <w:tcW w:type="dxa" w:w="1728"/>
          </w:tcPr>
          <w:p>
            <w:pPr/>
            <w:r>
              <w:t>Japanese Candlesticks</w:t>
            </w:r>
          </w:p>
        </w:tc>
        <w:tc>
          <w:tcPr>
            <w:tcW w:type="dxa" w:w="1728"/>
          </w:tcPr>
          <w:p>
            <w:pPr/>
            <w:r>
              <w:t>japanese-candlesticks</w:t>
            </w:r>
          </w:p>
        </w:tc>
        <w:tc>
          <w:tcPr>
            <w:tcW w:type="dxa" w:w="1728"/>
          </w:tcPr>
          <w:p>
            <w:pPr/>
            <w:r>
              <w:t>Scalping or Day Trading section (chart reading)</w:t>
            </w:r>
          </w:p>
        </w:tc>
      </w:tr>
      <w:tr>
        <w:tc>
          <w:tcPr>
            <w:tcW w:type="dxa" w:w="1728"/>
          </w:tcPr>
          <w:p>
            <w:pPr/>
            <w:r>
              <w:t>6</w:t>
            </w:r>
          </w:p>
        </w:tc>
        <w:tc>
          <w:tcPr>
            <w:tcW w:type="dxa" w:w="1728"/>
          </w:tcPr>
          <w:p>
            <w:pPr/>
            <w:r>
              <w:t>types of trading charts</w:t>
            </w:r>
          </w:p>
        </w:tc>
        <w:tc>
          <w:tcPr>
            <w:tcW w:type="dxa" w:w="1728"/>
          </w:tcPr>
          <w:p>
            <w:pPr/>
            <w:r>
              <w:t>Types of Trading Charts</w:t>
            </w:r>
          </w:p>
        </w:tc>
        <w:tc>
          <w:tcPr>
            <w:tcW w:type="dxa" w:w="1728"/>
          </w:tcPr>
          <w:p>
            <w:pPr/>
            <w:r>
              <w:t>types-of-trading-charts</w:t>
            </w:r>
          </w:p>
        </w:tc>
        <w:tc>
          <w:tcPr>
            <w:tcW w:type="dxa" w:w="1728"/>
          </w:tcPr>
          <w:p>
            <w:pPr/>
            <w:r>
              <w:t>The Four Trading Styles section (chart types)</w:t>
            </w:r>
          </w:p>
        </w:tc>
      </w:tr>
    </w:tbl>
    <w:p/>
    <w:p>
      <w:pPr>
        <w:pStyle w:val="Heading2"/>
      </w:pPr>
      <w:r>
        <w:t>Content Validation</w:t>
      </w:r>
    </w:p>
    <w:p>
      <w:pPr>
        <w:pStyle w:val="ListBullet"/>
      </w:pPr>
      <w:r>
        <w:rPr>
          <w:b/>
        </w:rPr>
        <w:t>Structure:</w:t>
      </w:r>
      <w:r>
        <w:t xml:space="preserve"> Overview → 4 Styles (deep dive each) → Risk Management → Decision Framework → FTMO → Mistakes → Takeaways — logical, each section builds on previous</w:t>
      </w:r>
    </w:p>
    <w:p>
      <w:pPr>
        <w:pStyle w:val="ListBullet"/>
      </w:pPr>
      <w:r>
        <w:rPr>
          <w:b/>
        </w:rPr>
        <w:t>Classification:</w:t>
      </w:r>
      <w:r>
        <w:t xml:space="preserve"> BEGINNER — all terms defined, no assumed TA knowledge beyond basic chart understanding</w:t>
      </w:r>
    </w:p>
    <w:p>
      <w:pPr>
        <w:pStyle w:val="ListBullet"/>
      </w:pPr>
      <w:r>
        <w:rPr>
          <w:b/>
        </w:rPr>
        <w:t>Gaps:</w:t>
      </w:r>
      <w:r>
        <w:t xml:space="preserve"> All 4 major styles covered in depth, decision framework present, risk connection present, FTMO context present, psychology addressed per style</w:t>
      </w:r>
    </w:p>
    <w:p>
      <w:pPr>
        <w:pStyle w:val="ListBullet"/>
      </w:pPr>
      <w:r>
        <w:rPr>
          <w:b/>
        </w:rPr>
        <w:t>Out of scope:</w:t>
      </w:r>
      <w:r>
        <w:t xml:space="preserve"> Specific indicators per style (separate lessons), multi-TF deep dive (separate lesson), platform setup — correctly excluded</w:t>
      </w:r>
    </w:p>
    <w:p>
      <w:pPr>
        <w:pStyle w:val="ListBullet"/>
      </w:pPr>
      <w:r>
        <w:rPr>
          <w:b/>
        </w:rPr>
        <w:t>Differentiation:</w:t>
      </w:r>
      <w:r>
        <w:t xml:space="preserve"> FTMO Challenge section + decision matrix + position sizing per style = unique vs all competitors</w:t>
      </w:r>
    </w:p>
    <w:p>
      <w:pPr>
        <w:pStyle w:val="ListBullet"/>
      </w:pPr>
      <w:r>
        <w:rPr>
          <w:b/>
        </w:rPr>
        <w:t>Validation: PASS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