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ata-model-reference"/>
      <w:r>
        <w:t xml:space="preserve">Data Model Reference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0.1 (draft) </w:t>
      </w:r>
      <w:r>
        <w:rPr>
          <w:b/>
        </w:rPr>
        <w:t xml:space="preserve">Status:</w:t>
      </w:r>
      <w:r>
        <w:t xml:space="preserve"> Draft for review </w:t>
      </w:r>
      <w:r>
        <w:rPr>
          <w:b/>
        </w:rPr>
        <w:t xml:space="preserve">Audience:</w:t>
      </w:r>
      <w:r>
        <w:t xml:space="preserve"> Engineers writing backend, migrations, or analytics </w:t>
      </w:r>
      <w:r>
        <w:rPr>
          <w:b/>
        </w:rPr>
        <w:t xml:space="preserve">Last updated:</w:t>
      </w:r>
      <w:r>
        <w:t xml:space="preserve"> 2026-04-18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This document is the single source of truth for the TechScreen database schema: tables, columns, foreign keys, invariants, versioning, append-only semantics, and indexing.</w:t>
      </w:r>
    </w:p>
    <w:p>
      <w:pPr>
        <w:pStyle w:val="BodyText"/>
      </w:pPr>
      <w:r>
        <w:t xml:space="preserve">The intended reader is an engineer about to write backend code, a migration, or an analytics query. The level of detail is enough to start writing SQL safely without breaking invariants.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ross-cutting-decisions"/>
      <w:r>
        <w:t xml:space="preserve">2. Cross-cutting decisions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Engine:</w:t>
      </w:r>
      <w:r>
        <w:t xml:space="preserve"> PostgreSQL 17 on Cloud SQL.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Extensions: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(embedding search, feature-off in MVP), </w:t>
      </w:r>
      <w:r>
        <w:rPr>
          <w:rStyle w:val="VerbatimChar"/>
        </w:rPr>
        <w:t xml:space="preserve">pgcrypto</w:t>
      </w:r>
      <w:r>
        <w:t xml:space="preserve"> (UUID helpers).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 keys:</w:t>
      </w:r>
      <w:r>
        <w:t xml:space="preserve"> UUID v7 (time-ordered) for every table — not auto-increment. Better for distributed inserts and time-ordered sorting.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Timestamps:</w:t>
      </w:r>
      <w:r>
        <w:t xml:space="preserve"> </w:t>
      </w:r>
      <w:r>
        <w:rPr>
          <w:rStyle w:val="VerbatimChar"/>
        </w:rPr>
        <w:t xml:space="preserve">created_at TIMESTAMPTZ NOT NULL DEFAULT NOW()</w:t>
      </w:r>
      <w:r>
        <w:t xml:space="preserve"> everywhere. </w:t>
      </w:r>
      <w:r>
        <w:rPr>
          <w:rStyle w:val="VerbatimChar"/>
        </w:rPr>
        <w:t xml:space="preserve">updated_at</w:t>
      </w:r>
      <w:r>
        <w:t xml:space="preserve"> only where we actually mutate.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Soft delete:</w:t>
      </w:r>
      <w:r>
        <w:t xml:space="preserve"> not used. Where lifecycle matters, we use an explicit </w:t>
      </w:r>
      <w:r>
        <w:rPr>
          <w:rStyle w:val="VerbatimChar"/>
        </w:rPr>
        <w:t xml:space="preserve">archived_at</w:t>
      </w:r>
      <w:r>
        <w:t xml:space="preserve"> column.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JSONB:</w:t>
      </w:r>
      <w:r>
        <w:t xml:space="preserve"> for snapshot-style data (rubric_snapshot, plan_json, agent outputs). Strict JSON schema validation happens on the backend, not at the DB level, so schema evolution does not require migrations.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Enums:</w:t>
      </w:r>
      <w:r>
        <w:t xml:space="preserve"> Postgres ENUM for stable domains (</w:t>
      </w:r>
      <w:r>
        <w:rPr>
          <w:rStyle w:val="VerbatimChar"/>
        </w:rPr>
        <w:t xml:space="preserve">session_status</w:t>
      </w:r>
      <w:r>
        <w:t xml:space="preserve">, </w:t>
      </w:r>
      <w:r>
        <w:rPr>
          <w:rStyle w:val="VerbatimChar"/>
        </w:rPr>
        <w:t xml:space="preserve">assessment_correctness</w:t>
      </w:r>
      <w:r>
        <w:t xml:space="preserve">); TEXT + CHECK for domains that grow often (</w:t>
      </w:r>
      <w:r>
        <w:rPr>
          <w:rStyle w:val="VerbatimChar"/>
        </w:rPr>
        <w:t xml:space="preserve">recommendation_category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ogical-groups"/>
      <w:r>
        <w:t xml:space="preserve">3. Logical groups</w:t>
      </w:r>
      <w:bookmarkEnd w:id="23"/>
    </w:p>
    <w:p>
      <w:pPr>
        <w:pStyle w:val="FirstParagraph"/>
      </w:pPr>
      <w:r>
        <w:t xml:space="preserve">The schema splits into five logical groups: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Identity &amp; access</w:t>
      </w:r>
      <w:r>
        <w:t xml:space="preserve"> — users, candidates, magic tokens.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Rubric &amp; positions</w:t>
      </w:r>
      <w:r>
        <w:t xml:space="preserve"> — rubric tree, position templates, interview plans.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Interview data</w:t>
      </w:r>
      <w:r>
        <w:t xml:space="preserve"> — messages, turns, turn traces, assessments.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Review &amp; audit</w:t>
      </w:r>
      <w:r>
        <w:t xml:space="preserve"> — annotations, corrections, decisions, audit log.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Embeddings</w:t>
      </w:r>
      <w:r>
        <w:t xml:space="preserve"> (feature-off in MVP) — </w:t>
      </w:r>
      <w:r>
        <w:rPr>
          <w:rStyle w:val="VerbatimChar"/>
        </w:rPr>
        <w:t xml:space="preserve">annotated_turn_embedding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dentity-access"/>
      <w:r>
        <w:t xml:space="preserve">4. Identity &amp; Access</w:t>
      </w:r>
      <w:bookmarkEnd w:id="24"/>
    </w:p>
    <w:p>
      <w:pPr>
        <w:pStyle w:val="Heading3"/>
      </w:pPr>
      <w:bookmarkStart w:id="25" w:name="users"/>
      <w:r>
        <w:rPr>
          <w:rStyle w:val="VerbatimChar"/>
        </w:rPr>
        <w:t xml:space="preserve">users</w:t>
      </w:r>
      <w:bookmarkEnd w:id="25"/>
    </w:p>
    <w:p>
      <w:pPr>
        <w:pStyle w:val="FirstParagraph"/>
      </w:pPr>
      <w:r>
        <w:t xml:space="preserve">Internal users (recruiter, reviewer, admin). Authenticated via Identity Platform.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unique, Google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ENUM(recruiter, reviewer, admin)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archived_at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soft archive</w:t>
            </w:r>
          </w:p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email is unique. Role is assigned on the backend — no self-service role changes.</w:t>
      </w:r>
    </w:p>
    <w:p>
      <w:pPr>
        <w:pStyle w:val="Heading3"/>
      </w:pPr>
      <w:bookmarkStart w:id="26" w:name="candidates"/>
      <w:r>
        <w:rPr>
          <w:rStyle w:val="VerbatimChar"/>
        </w:rPr>
        <w:t xml:space="preserve">candidates</w:t>
      </w:r>
      <w:bookmarkEnd w:id="26"/>
    </w:p>
    <w:p>
      <w:pPr>
        <w:pStyle w:val="FirstParagraph"/>
      </w:pPr>
      <w:r>
        <w:t xml:space="preserve">Minimal record per candidate. PII is deliberately minimised (see Safety principles).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candidate_pseudonym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unique, hash-based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visible to reviewer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used for dedup on invitations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TurnTrace</w:t>
      </w:r>
      <w:r>
        <w:t xml:space="preserve"> and </w:t>
      </w:r>
      <w:r>
        <w:rPr>
          <w:rStyle w:val="VerbatimChar"/>
        </w:rPr>
        <w:t xml:space="preserve">Message</w:t>
      </w:r>
      <w:r>
        <w:t xml:space="preserve"> use </w:t>
      </w:r>
      <w:r>
        <w:rPr>
          <w:rStyle w:val="VerbatimChar"/>
        </w:rPr>
        <w:t xml:space="preserve">candidate_pseudonym</w:t>
      </w:r>
      <w:r>
        <w:t xml:space="preserve">, never </w:t>
      </w:r>
      <w:r>
        <w:rPr>
          <w:rStyle w:val="VerbatimChar"/>
        </w:rPr>
        <w:t xml:space="preserve">display_name</w:t>
      </w:r>
      <w:r>
        <w:t xml:space="preserve"> or </w:t>
      </w:r>
      <w:r>
        <w:rPr>
          <w:rStyle w:val="VerbatimChar"/>
        </w:rPr>
        <w:t xml:space="preserve">email</w:t>
      </w:r>
      <w:r>
        <w:t xml:space="preserve">. No PII flows into logs or traces.</w:t>
      </w:r>
    </w:p>
    <w:p>
      <w:pPr>
        <w:pStyle w:val="Heading3"/>
      </w:pPr>
      <w:bookmarkStart w:id="27" w:name="magic_tokens"/>
      <w:r>
        <w:rPr>
          <w:rStyle w:val="VerbatimChar"/>
        </w:rPr>
        <w:t xml:space="preserve">magic_tokens</w:t>
      </w:r>
      <w:bookmarkEnd w:id="27"/>
    </w:p>
    <w:p>
      <w:pPr>
        <w:pStyle w:val="FirstParagraph"/>
      </w:pPr>
      <w:r>
        <w:t xml:space="preserve">Single-use invitation links for candidates.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interview_session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unique, SHA-256 of the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24 h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 until first successful verification</w:t>
            </w:r>
          </w:p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used_at IS NULL</w:t>
      </w:r>
      <w:r>
        <w:t xml:space="preserve"> at creation; set atomically on first successful verification. Re-use is rejected.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ubric-positions"/>
      <w:r>
        <w:t xml:space="preserve">5. Rubric &amp; Positions</w:t>
      </w:r>
      <w:bookmarkEnd w:id="28"/>
    </w:p>
    <w:p>
      <w:pPr>
        <w:pStyle w:val="Heading3"/>
      </w:pPr>
      <w:bookmarkStart w:id="29" w:name="rubric_tree_version"/>
      <w:r>
        <w:rPr>
          <w:rStyle w:val="VerbatimChar"/>
        </w:rPr>
        <w:t xml:space="preserve">rubric_tree_version</w:t>
      </w:r>
      <w:bookmarkEnd w:id="29"/>
    </w:p>
    <w:p>
      <w:pPr>
        <w:pStyle w:val="FirstParagraph"/>
      </w:pPr>
      <w:r>
        <w:t xml:space="preserve">A version of the rubric tree as a whole (not per-node).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unique, semantic (</w:t>
            </w:r>
            <w:r>
              <w:rPr>
                <w:rStyle w:val="VerbatimChar"/>
              </w:rPr>
              <w:t xml:space="preserve">2026.04.01-v3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source_commit_sha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git commit SHA of the import source</w:t>
            </w:r>
          </w:p>
        </w:tc>
      </w:tr>
    </w:tbl>
    <w:p>
      <w:pPr>
        <w:pStyle w:val="Heading3"/>
      </w:pPr>
      <w:bookmarkStart w:id="30" w:name="rubric_node"/>
      <w:r>
        <w:rPr>
          <w:rStyle w:val="VerbatimChar"/>
        </w:rPr>
        <w:t xml:space="preserve">rubric_node</w:t>
      </w:r>
      <w:bookmarkEnd w:id="30"/>
    </w:p>
    <w:p>
      <w:pPr>
        <w:pStyle w:val="FirstParagraph"/>
      </w:pPr>
      <w:r>
        <w:t xml:space="preserve">A single table holds every level of the tree. The level is distinguished by </w:t>
      </w:r>
      <w:r>
        <w:rPr>
          <w:rStyle w:val="VerbatimChar"/>
        </w:rPr>
        <w:t xml:space="preserve">kind</w:t>
      </w:r>
      <w:r>
        <w:t xml:space="preserve">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rubric_tree_version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rubric_node</w:t>
            </w:r>
            <w:r>
              <w:t xml:space="preserve"> (null for stacks)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ENUM(stack, competency_block, competency, topic, level)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stable ID inside </w:t>
            </w:r>
            <w:r>
              <w:rPr>
                <w:rStyle w:val="VerbatimChar"/>
              </w:rPr>
              <w:t xml:space="preserve">version_id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level_number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1..5, only for </w:t>
            </w:r>
            <w:r>
              <w:rPr>
                <w:rStyle w:val="VerbatimChar"/>
              </w:rPr>
              <w:t xml:space="preserve">kind=level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reference_answer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only for </w:t>
            </w:r>
            <w:r>
              <w:rPr>
                <w:rStyle w:val="VerbatimChar"/>
              </w:rPr>
              <w:t xml:space="preserve">kind=level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weights, tags, aliases</w:t>
            </w:r>
          </w:p>
        </w:tc>
      </w:tr>
    </w:tbl>
    <w:p>
      <w:pPr>
        <w:pStyle w:val="BodyText"/>
      </w:pPr>
      <w:r>
        <w:rPr>
          <w:b/>
        </w:rPr>
        <w:t xml:space="preserve">Invariants: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kind=stack</w:t>
      </w:r>
      <w:r>
        <w:t xml:space="preserve"> → </w:t>
      </w:r>
      <w:r>
        <w:rPr>
          <w:rStyle w:val="VerbatimChar"/>
        </w:rPr>
        <w:t xml:space="preserve">parent_id IS 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Every other </w:t>
      </w:r>
      <w:r>
        <w:rPr>
          <w:rStyle w:val="VerbatimChar"/>
        </w:rPr>
        <w:t xml:space="preserve">kind</w:t>
      </w:r>
      <w:r>
        <w:t xml:space="preserve"> must have a </w:t>
      </w:r>
      <w:r>
        <w:rPr>
          <w:rStyle w:val="VerbatimChar"/>
        </w:rPr>
        <w:t xml:space="preserve">parent_id</w:t>
      </w:r>
      <w:r>
        <w:t xml:space="preserve"> whose </w:t>
      </w:r>
      <w:r>
        <w:rPr>
          <w:rStyle w:val="VerbatimChar"/>
        </w:rPr>
        <w:t xml:space="preserve">kind</w:t>
      </w:r>
      <w:r>
        <w:t xml:space="preserve"> matches the allowed parent (enforced on the backend, not at the DB level).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(version_id, parent_id, slug)</w:t>
      </w:r>
      <w:r>
        <w:t xml:space="preserve"> is unique.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kind=level</w:t>
      </w:r>
      <w:r>
        <w:t xml:space="preserve"> → </w:t>
      </w:r>
      <w:r>
        <w:rPr>
          <w:rStyle w:val="VerbatimChar"/>
        </w:rPr>
        <w:t xml:space="preserve">level_number</w:t>
      </w:r>
      <w:r>
        <w:t xml:space="preserve"> and </w:t>
      </w:r>
      <w:r>
        <w:rPr>
          <w:rStyle w:val="VerbatimChar"/>
        </w:rPr>
        <w:t xml:space="preserve">reference_answer</w:t>
      </w:r>
      <w:r>
        <w:t xml:space="preserve"> are required.</w:t>
      </w:r>
    </w:p>
    <w:p>
      <w:pPr>
        <w:pStyle w:val="FirstParagraph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(version_id, kind, slug)</w:t>
      </w:r>
      <w:r>
        <w:t xml:space="preserve">, </w:t>
      </w:r>
      <w:r>
        <w:rPr>
          <w:rStyle w:val="VerbatimChar"/>
        </w:rPr>
        <w:t xml:space="preserve">(parent_id)</w:t>
      </w:r>
      <w:r>
        <w:t xml:space="preserve">.</w:t>
      </w:r>
    </w:p>
    <w:p>
      <w:pPr>
        <w:pStyle w:val="Heading3"/>
      </w:pPr>
      <w:bookmarkStart w:id="31" w:name="position_template"/>
      <w:r>
        <w:rPr>
          <w:rStyle w:val="VerbatimChar"/>
        </w:rPr>
        <w:t xml:space="preserve">position_template</w:t>
      </w:r>
      <w:bookmarkEnd w:id="31"/>
    </w:p>
    <w:p>
      <w:pPr>
        <w:pStyle w:val="FirstParagraph"/>
      </w:pPr>
      <w:r>
        <w:t xml:space="preserve">A role definition (for example </w:t>
      </w:r>
      <w:r>
        <w:rPr>
          <w:i/>
        </w:rPr>
        <w:t>“Backend Python Middle”</w:t>
      </w:r>
      <w:r>
        <w:t xml:space="preserve">). Points to a specific </w:t>
      </w:r>
      <w:r>
        <w:rPr>
          <w:rStyle w:val="VerbatimChar"/>
        </w:rPr>
        <w:t xml:space="preserve">rubric_tree_version</w:t>
      </w:r>
      <w:r>
        <w:t xml:space="preserve">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unique (</w:t>
            </w:r>
            <w:r>
              <w:rPr>
                <w:rStyle w:val="VerbatimChar"/>
              </w:rPr>
              <w:t xml:space="preserve">be-python-middle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stack_slug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points into the stack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rubric_version_id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rubric_tree_version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hiring_target_json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core / secondary + target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time_budget_min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session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ENUM(draft, active, archived)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Heading3"/>
      </w:pPr>
      <w:bookmarkStart w:id="32" w:name="interview_plan"/>
      <w:r>
        <w:rPr>
          <w:rStyle w:val="VerbatimChar"/>
        </w:rPr>
        <w:t xml:space="preserve">interview_plan</w:t>
      </w:r>
      <w:bookmarkEnd w:id="32"/>
    </w:p>
    <w:p>
      <w:pPr>
        <w:pStyle w:val="FirstParagraph"/>
      </w:pPr>
      <w:r>
        <w:t xml:space="preserve">The hybrid scaffold generated by the PreInterviewPlanner for a specific session.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interview_session</w:t>
            </w:r>
            <w:r>
              <w:t xml:space="preserve">, unique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blocks, goals, topics, time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ENUM(draft, approved, frozen)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frozen</w:t>
            </w:r>
            <w:r>
              <w:t xml:space="preserve"> once the session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generated_by_model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gemini-2.5-pro@...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approved_by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</w:t>
      </w:r>
      <w:r>
        <w:rPr>
          <w:rStyle w:val="VerbatimChar"/>
        </w:rPr>
        <w:t xml:space="preserve">status=frozen</w:t>
      </w:r>
      <w:r>
        <w:t xml:space="preserve"> → </w:t>
      </w:r>
      <w:r>
        <w:rPr>
          <w:rStyle w:val="VerbatimChar"/>
        </w:rPr>
        <w:t xml:space="preserve">plan_json</w:t>
      </w:r>
      <w:r>
        <w:t xml:space="preserve"> is immutable. Any change produces a new plan row with a new </w:t>
      </w:r>
      <w:r>
        <w:rPr>
          <w:rStyle w:val="VerbatimChar"/>
        </w:rPr>
        <w:t xml:space="preserve">id</w:t>
      </w:r>
      <w:r>
        <w:t xml:space="preserve">. In practice, </w:t>
      </w:r>
      <w:r>
        <w:rPr>
          <w:rStyle w:val="VerbatimChar"/>
        </w:rPr>
        <w:t xml:space="preserve">frozen</w:t>
      </w:r>
      <w:r>
        <w:t xml:space="preserve"> means read-only.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interview-data"/>
      <w:r>
        <w:t xml:space="preserve">6. Interview data</w:t>
      </w:r>
      <w:bookmarkEnd w:id="33"/>
    </w:p>
    <w:p>
      <w:pPr>
        <w:pStyle w:val="Heading3"/>
      </w:pPr>
      <w:bookmarkStart w:id="34" w:name="interview_session"/>
      <w:r>
        <w:rPr>
          <w:rStyle w:val="VerbatimChar"/>
        </w:rPr>
        <w:t xml:space="preserve">interview_session</w:t>
      </w:r>
      <w:bookmarkEnd w:id="34"/>
    </w:p>
    <w:p>
      <w:pPr>
        <w:pStyle w:val="FirstParagraph"/>
      </w:pPr>
      <w:r>
        <w:t xml:space="preserve">The core entity — one interview.</w:t>
      </w:r>
    </w:p>
    <w:tbl>
      <w:tblPr>
        <w:tblStyle w:val="Table"/>
        <w:tblW w:type="pct" w:w="5000.0"/>
        <w:tblLook w:firstRow="1"/>
      </w:tblPr>
      <w:tblGrid>
        <w:gridCol w:w="770"/>
        <w:gridCol w:w="3810"/>
        <w:gridCol w:w="428"/>
        <w:gridCol w:w="29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candidates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position_template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rubric_snapshot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immutable copy</w:t>
            </w:r>
            <w:r>
              <w:t xml:space="preserve"> of the rubric subtree at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ENUM(scheduled, in_progress, completed, expired, annotated, signed_off)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p>
            <w:pPr>
              <w:pStyle w:val="Compact"/>
              <w:jc w:val="left"/>
            </w:pPr>
            <w:r>
              <w:t xml:space="preserve">ENUM(strong_hire, hire, borderline, no_hire, insufficient_data)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computed after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final_decision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free-form category written by the reviewer at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rubric_snapshot</w:t>
      </w:r>
      <w:r>
        <w:t xml:space="preserve"> is immutable. It is set when </w:t>
      </w:r>
      <w:r>
        <w:rPr>
          <w:rStyle w:val="VerbatimChar"/>
        </w:rPr>
        <w:t xml:space="preserve">status</w:t>
      </w:r>
      <w:r>
        <w:t xml:space="preserve"> transitions to </w:t>
      </w:r>
      <w:r>
        <w:rPr>
          <w:rStyle w:val="VerbatimChar"/>
        </w:rPr>
        <w:t xml:space="preserve">in_progress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Valid status flow: </w:t>
      </w:r>
      <w:r>
        <w:rPr>
          <w:rStyle w:val="VerbatimChar"/>
        </w:rPr>
        <w:t xml:space="preserve">scheduled → in_progress → completed → annotated → signed_off</w:t>
      </w:r>
      <w:r>
        <w:t xml:space="preserve"> (or </w:t>
      </w:r>
      <w:r>
        <w:rPr>
          <w:rStyle w:val="VerbatimChar"/>
        </w:rPr>
        <w:t xml:space="preserve">scheduled → expired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recommendation</w:t>
      </w:r>
      <w:r>
        <w:t xml:space="preserve"> is set only after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final_decision</w:t>
      </w:r>
      <w:r>
        <w:t xml:space="preserve"> is set only at </w:t>
      </w:r>
      <w:r>
        <w:rPr>
          <w:rStyle w:val="VerbatimChar"/>
        </w:rPr>
        <w:t xml:space="preserve">signed_off</w:t>
      </w:r>
      <w:r>
        <w:t xml:space="preserve">.</w:t>
      </w:r>
    </w:p>
    <w:p>
      <w:pPr>
        <w:pStyle w:val="FirstParagraph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(candidate_id)</w:t>
      </w:r>
      <w:r>
        <w:t xml:space="preserve">, </w:t>
      </w:r>
      <w:r>
        <w:rPr>
          <w:rStyle w:val="VerbatimChar"/>
        </w:rPr>
        <w:t xml:space="preserve">(position_id, status)</w:t>
      </w:r>
      <w:r>
        <w:t xml:space="preserve">, </w:t>
      </w:r>
      <w:r>
        <w:rPr>
          <w:rStyle w:val="VerbatimChar"/>
        </w:rPr>
        <w:t xml:space="preserve">(status, created_at)</w:t>
      </w:r>
      <w:r>
        <w:t xml:space="preserve">.</w:t>
      </w:r>
    </w:p>
    <w:p>
      <w:pPr>
        <w:pStyle w:val="Heading3"/>
      </w:pPr>
      <w:bookmarkStart w:id="35" w:name="message"/>
      <w:r>
        <w:rPr>
          <w:rStyle w:val="VerbatimChar"/>
        </w:rPr>
        <w:t xml:space="preserve">message</w:t>
      </w:r>
      <w:bookmarkEnd w:id="35"/>
    </w:p>
    <w:p>
      <w:pPr>
        <w:pStyle w:val="FirstParagraph"/>
      </w:pPr>
      <w:r>
        <w:t xml:space="preserve">Every message in a session, from candidate, interviewer, or system.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interview_session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</w:t>
            </w:r>
            <w:r>
              <w:t xml:space="preserve"> (null for system-intro)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sender</w:t>
            </w:r>
          </w:p>
        </w:tc>
        <w:tc>
          <w:p>
            <w:pPr>
              <w:pStyle w:val="Compact"/>
              <w:jc w:val="left"/>
            </w:pPr>
            <w:r>
              <w:t xml:space="preserve">ENUM(candidate, interviewer, system)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Index:</w:t>
      </w:r>
      <w:r>
        <w:t xml:space="preserve"> </w:t>
      </w:r>
      <w:r>
        <w:rPr>
          <w:rStyle w:val="VerbatimChar"/>
        </w:rPr>
        <w:t xml:space="preserve">(session_id, created_at)</w:t>
      </w:r>
      <w:r>
        <w:t xml:space="preserve">.</w:t>
      </w:r>
    </w:p>
    <w:p>
      <w:pPr>
        <w:pStyle w:val="Heading3"/>
      </w:pPr>
      <w:bookmarkStart w:id="36" w:name="turn"/>
      <w:r>
        <w:rPr>
          <w:rStyle w:val="VerbatimChar"/>
        </w:rPr>
        <w:t xml:space="preserve">turn</w:t>
      </w:r>
      <w:bookmarkEnd w:id="36"/>
    </w:p>
    <w:p>
      <w:pPr>
        <w:pStyle w:val="FirstParagraph"/>
      </w:pPr>
      <w:r>
        <w:t xml:space="preserve">A logical interview unit = Interviewer question + candidate answer + Assessor score. A turn may contain multiple messages (probe back-and-forth), but it produces a single score.</w:t>
      </w:r>
    </w:p>
    <w:tbl>
      <w:tblPr>
        <w:tblStyle w:val="Table"/>
        <w:tblW w:type="pct" w:w="5000.0"/>
        <w:tblLook w:firstRow="1"/>
      </w:tblPr>
      <w:tblGrid>
        <w:gridCol w:w="1310"/>
        <w:gridCol w:w="2279"/>
        <w:gridCol w:w="569"/>
        <w:gridCol w:w="3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interview_session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rubric_node</w:t>
            </w:r>
            <w:r>
              <w:t xml:space="preserve"> (</w:t>
            </w:r>
            <w:r>
              <w:rPr>
                <w:rStyle w:val="VerbatimChar"/>
              </w:rPr>
              <w:t xml:space="preserve">kind=topic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competency_node_id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rubric_node</w:t>
            </w:r>
            <w:r>
              <w:t xml:space="preserve"> (</w:t>
            </w:r>
            <w:r>
              <w:rPr>
                <w:rStyle w:val="VerbatimChar"/>
              </w:rPr>
              <w:t xml:space="preserve">kind=competency</w:t>
            </w:r>
            <w:r>
              <w:t xml:space="preserve">) — denormalised for rollup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sequence_no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ordinal inside the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turn_kind</w:t>
            </w:r>
          </w:p>
        </w:tc>
        <w:tc>
          <w:p>
            <w:pPr>
              <w:pStyle w:val="Compact"/>
              <w:jc w:val="left"/>
            </w:pPr>
            <w:r>
              <w:t xml:space="preserve">ENUM(intro, question, probe, close)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closed_at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when the Assessor finished scoring or when the turn timed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excluded_from_rollup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</w:t>
            </w:r>
            <w:r>
              <w:rPr>
                <w:rStyle w:val="VerbatimChar"/>
              </w:rPr>
              <w:t xml:space="preserve">false</w:t>
            </w:r>
            <w:r>
              <w:t xml:space="preserve">; reviewer may flip to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</w:rPr>
        <w:t xml:space="preserve">Invariants: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sequence_no</w:t>
      </w:r>
      <w:r>
        <w:t xml:space="preserve"> is unique within a session.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competency_node_id</w:t>
      </w:r>
      <w:r>
        <w:t xml:space="preserve"> must be the parent of </w:t>
      </w:r>
      <w:r>
        <w:rPr>
          <w:rStyle w:val="VerbatimChar"/>
        </w:rPr>
        <w:t xml:space="preserve">topic_node_id</w:t>
      </w:r>
      <w:r>
        <w:t xml:space="preserve"> in the rubric tree.</w:t>
      </w:r>
    </w:p>
    <w:p>
      <w:pPr>
        <w:pStyle w:val="FirstParagraph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(session_id, sequence_no)</w:t>
      </w:r>
      <w:r>
        <w:t xml:space="preserve">, </w:t>
      </w:r>
      <w:r>
        <w:rPr>
          <w:rStyle w:val="VerbatimChar"/>
        </w:rPr>
        <w:t xml:space="preserve">(competency_node_id)</w:t>
      </w:r>
      <w:r>
        <w:t xml:space="preserve">.</w:t>
      </w:r>
    </w:p>
    <w:p>
      <w:pPr>
        <w:pStyle w:val="Heading3"/>
      </w:pPr>
      <w:bookmarkStart w:id="37" w:name="turn_trace"/>
      <w:r>
        <w:rPr>
          <w:rStyle w:val="VerbatimChar"/>
        </w:rPr>
        <w:t xml:space="preserve">turn_trace</w:t>
      </w:r>
      <w:bookmarkEnd w:id="37"/>
    </w:p>
    <w:p>
      <w:pPr>
        <w:pStyle w:val="FirstParagraph"/>
      </w:pPr>
      <w:r>
        <w:t xml:space="preserve">Full audit record of every agent call. Critical for debugging and calibration.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ENUM(interviewer, assessor, planner)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gemini-2.5-flash@...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prompt_version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stable slug from </w:t>
            </w:r>
            <w:r>
              <w:rPr>
                <w:rStyle w:val="VerbatimChar"/>
              </w:rPr>
              <w:t xml:space="preserve">prompts/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prompt_text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full rendered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response_raw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full raw model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response_parsed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parsed /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tokens_input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tokens_output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cost_usd</w:t>
            </w:r>
          </w:p>
        </w:tc>
        <w:tc>
          <w:p>
            <w:pPr>
              <w:pStyle w:val="Compact"/>
              <w:jc w:val="left"/>
            </w:pPr>
            <w:r>
              <w:t xml:space="preserve">NUMERIC(8,4)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append-only. Never updated, only inserted.</w:t>
      </w:r>
    </w:p>
    <w:p>
      <w:pPr>
        <w:pStyle w:val="BodyText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(turn_id, agent)</w:t>
      </w:r>
      <w:r>
        <w:t xml:space="preserve">, </w:t>
      </w:r>
      <w:r>
        <w:rPr>
          <w:rStyle w:val="VerbatimChar"/>
        </w:rPr>
        <w:t xml:space="preserve">(created_at)</w:t>
      </w:r>
      <w:r>
        <w:t xml:space="preserve"> for analytics.</w:t>
      </w:r>
    </w:p>
    <w:p>
      <w:pPr>
        <w:pStyle w:val="Heading3"/>
      </w:pPr>
      <w:bookmarkStart w:id="38" w:name="assessment"/>
      <w:r>
        <w:rPr>
          <w:rStyle w:val="VerbatimChar"/>
        </w:rPr>
        <w:t xml:space="preserve">assessment</w:t>
      </w:r>
      <w:bookmarkEnd w:id="38"/>
    </w:p>
    <w:p>
      <w:pPr>
        <w:pStyle w:val="FirstParagraph"/>
      </w:pPr>
      <w:r>
        <w:t xml:space="preserve">Score for a single turn from a single agent. There may be multiple per turn (primary Assessor + a future Verifier).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turn_trace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assessor_kind</w:t>
            </w:r>
          </w:p>
        </w:tc>
        <w:tc>
          <w:p>
            <w:pPr>
              <w:pStyle w:val="Compact"/>
              <w:jc w:val="left"/>
            </w:pPr>
            <w:r>
              <w:t xml:space="preserve">ENUM(primary, verifier)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MVP: </w:t>
            </w:r>
            <w:r>
              <w:rPr>
                <w:rStyle w:val="VerbatimChar"/>
              </w:rPr>
              <w:t xml:space="preserve">primary</w:t>
            </w:r>
            <w:r>
              <w:t xml:space="preserve">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level_awarded</w:t>
            </w:r>
          </w:p>
        </w:tc>
        <w:tc>
          <w:p>
            <w:pPr>
              <w:pStyle w:val="Compact"/>
              <w:jc w:val="left"/>
            </w:pPr>
            <w:r>
              <w:t xml:space="preserve">NUMERIC(2,1)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1.0..5.0 in 0.5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correctness</w:t>
            </w:r>
          </w:p>
        </w:tc>
        <w:tc>
          <w:p>
            <w:pPr>
              <w:pStyle w:val="Compact"/>
              <w:jc w:val="left"/>
            </w:pPr>
            <w:r>
              <w:t xml:space="preserve">ENUM(correct, partially_correct, incorrect, refused)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0.00..1.00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depth_signals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missing_signals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probe_suggestion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append-only. Changing a score writes an </w:t>
      </w:r>
      <w:r>
        <w:rPr>
          <w:rStyle w:val="VerbatimChar"/>
        </w:rPr>
        <w:t xml:space="preserve">assessment_correction</w:t>
      </w:r>
      <w:r>
        <w:t xml:space="preserve"> — the </w:t>
      </w:r>
      <w:r>
        <w:rPr>
          <w:rStyle w:val="VerbatimChar"/>
        </w:rPr>
        <w:t xml:space="preserve">assessment</w:t>
      </w:r>
      <w:r>
        <w:t xml:space="preserve"> row itself is never updated.</w:t>
      </w:r>
    </w:p>
    <w:p>
      <w:pPr>
        <w:pStyle w:val="BodyText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(turn_id)</w:t>
      </w:r>
      <w:r>
        <w:t xml:space="preserve">, unique </w:t>
      </w:r>
      <w:r>
        <w:rPr>
          <w:rStyle w:val="VerbatimChar"/>
        </w:rPr>
        <w:t xml:space="preserve">(turn_id, assessor_kind)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view-audit"/>
      <w:r>
        <w:t xml:space="preserve">7. Review &amp; Audit</w:t>
      </w:r>
      <w:bookmarkEnd w:id="39"/>
    </w:p>
    <w:p>
      <w:pPr>
        <w:pStyle w:val="Heading3"/>
      </w:pPr>
      <w:bookmarkStart w:id="40" w:name="turn_annotation"/>
      <w:r>
        <w:rPr>
          <w:rStyle w:val="VerbatimChar"/>
        </w:rPr>
        <w:t xml:space="preserve">turn_annotation</w:t>
      </w:r>
      <w:bookmarkEnd w:id="40"/>
    </w:p>
    <w:p>
      <w:pPr>
        <w:pStyle w:val="FirstParagraph"/>
      </w:pPr>
      <w:r>
        <w:t xml:space="preserve">Free-text reviewer note on a turn.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bad_question</w:t>
            </w:r>
            <w:r>
              <w:t xml:space="preserve">, </w:t>
            </w:r>
            <w:r>
              <w:rPr>
                <w:rStyle w:val="VerbatimChar"/>
              </w:rPr>
              <w:t xml:space="preserve">ambiguous</w:t>
            </w:r>
            <w:r>
              <w:t xml:space="preserve">, </w:t>
            </w:r>
            <w:r>
              <w:rPr>
                <w:rStyle w:val="VerbatimChar"/>
              </w:rPr>
              <w:t xml:space="preserve">great_probe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append-only. A new annotation always produces a new row.</w:t>
      </w:r>
    </w:p>
    <w:p>
      <w:pPr>
        <w:pStyle w:val="Heading3"/>
      </w:pPr>
      <w:bookmarkStart w:id="41" w:name="assessment_correction"/>
      <w:r>
        <w:rPr>
          <w:rStyle w:val="VerbatimChar"/>
        </w:rPr>
        <w:t xml:space="preserve">assessment_correction</w:t>
      </w:r>
      <w:bookmarkEnd w:id="41"/>
    </w:p>
    <w:p>
      <w:pPr>
        <w:pStyle w:val="FirstParagraph"/>
      </w:pPr>
      <w:r>
        <w:t xml:space="preserve">A reviewer override of </w:t>
      </w:r>
      <w:r>
        <w:rPr>
          <w:rStyle w:val="VerbatimChar"/>
        </w:rPr>
        <w:t xml:space="preserve">level_awarded</w:t>
      </w:r>
      <w:r>
        <w:t xml:space="preserve"> or </w:t>
      </w:r>
      <w:r>
        <w:rPr>
          <w:rStyle w:val="VerbatimChar"/>
        </w:rPr>
        <w:t xml:space="preserve">correctness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667"/>
        <w:gridCol w:w="1167"/>
        <w:gridCol w:w="833"/>
        <w:gridCol w:w="42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assessment_id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new_level_awarded</w:t>
            </w:r>
          </w:p>
        </w:tc>
        <w:tc>
          <w:p>
            <w:pPr>
              <w:pStyle w:val="Compact"/>
              <w:jc w:val="left"/>
            </w:pPr>
            <w:r>
              <w:t xml:space="preserve">NUMERIC(2,1)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null if the correction is correctness-only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new_correctness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append-only. </w:t>
      </w:r>
      <w:r>
        <w:rPr>
          <w:i/>
        </w:rPr>
        <w:t xml:space="preserve">Effective</w:t>
      </w:r>
      <w:r>
        <w:t xml:space="preserve"> score reads the latest correction for an </w:t>
      </w:r>
      <w:r>
        <w:rPr>
          <w:rStyle w:val="VerbatimChar"/>
        </w:rPr>
        <w:t xml:space="preserve">assessment_id</w:t>
      </w:r>
      <w:r>
        <w:t xml:space="preserve">, but the </w:t>
      </w:r>
      <w:r>
        <w:rPr>
          <w:rStyle w:val="VerbatimChar"/>
        </w:rPr>
        <w:t xml:space="preserve">assessment</w:t>
      </w:r>
      <w:r>
        <w:t xml:space="preserve"> row itself never changes.</w:t>
      </w:r>
    </w:p>
    <w:p>
      <w:pPr>
        <w:pStyle w:val="BodyText"/>
      </w:pPr>
      <w:r>
        <w:rPr>
          <w:b/>
        </w:rPr>
        <w:t xml:space="preserve">Index:</w:t>
      </w:r>
      <w:r>
        <w:t xml:space="preserve"> </w:t>
      </w:r>
      <w:r>
        <w:rPr>
          <w:rStyle w:val="VerbatimChar"/>
        </w:rPr>
        <w:t xml:space="preserve">(assessment_id, created_at DESC)</w:t>
      </w:r>
      <w:r>
        <w:t xml:space="preserve"> for fast look-up of the latest correction.</w:t>
      </w:r>
    </w:p>
    <w:p>
      <w:pPr>
        <w:pStyle w:val="Heading3"/>
      </w:pPr>
      <w:bookmarkStart w:id="42" w:name="session_decision"/>
      <w:r>
        <w:rPr>
          <w:rStyle w:val="VerbatimChar"/>
        </w:rPr>
        <w:t xml:space="preserve">session_decision</w:t>
      </w:r>
      <w:bookmarkEnd w:id="42"/>
    </w:p>
    <w:p>
      <w:pPr>
        <w:pStyle w:val="FirstParagraph"/>
      </w:pPr>
      <w:r>
        <w:t xml:space="preserve">The reviewer’s final sign-off on a session.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interview_session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ENUM(hire, no_hire, next_round, hold)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one </w:t>
      </w:r>
      <w:r>
        <w:rPr>
          <w:rStyle w:val="VerbatimChar"/>
        </w:rPr>
        <w:t xml:space="preserve">session_decision</w:t>
      </w:r>
      <w:r>
        <w:t xml:space="preserve"> per session in MVP. Changing the decision is a full replacement without history — we can switch to append-only post-MVP if needed.</w:t>
      </w:r>
    </w:p>
    <w:p>
      <w:pPr>
        <w:pStyle w:val="Heading3"/>
      </w:pPr>
      <w:bookmarkStart w:id="43" w:name="audit_log"/>
      <w:r>
        <w:rPr>
          <w:rStyle w:val="VerbatimChar"/>
        </w:rPr>
        <w:t xml:space="preserve">audit_log</w:t>
      </w:r>
      <w:bookmarkEnd w:id="43"/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users</w:t>
            </w:r>
            <w:r>
              <w:t xml:space="preserve"> (null for system actors)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session.create</w:t>
            </w:r>
            <w:r>
              <w:t xml:space="preserve">, </w:t>
            </w:r>
            <w:r>
              <w:rPr>
                <w:rStyle w:val="VerbatimChar"/>
              </w:rPr>
              <w:t xml:space="preserve">plan.approve</w:t>
            </w:r>
            <w:r>
              <w:t xml:space="preserve">, </w:t>
            </w:r>
            <w:r>
              <w:rPr>
                <w:rStyle w:val="VerbatimChar"/>
              </w:rPr>
              <w:t xml:space="preserve">assessment.correct</w:t>
            </w:r>
            <w:r>
              <w:t xml:space="preserve">, 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interview_session</w:t>
            </w:r>
            <w:r>
              <w:t xml:space="preserve">, </w:t>
            </w:r>
            <w:r>
              <w:rPr>
                <w:rStyle w:val="VerbatimChar"/>
              </w:rPr>
              <w:t xml:space="preserve">assessment</w:t>
            </w:r>
            <w:r>
              <w:t xml:space="preserve">, 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diff_json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before/after for sensitive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Invariant:</w:t>
      </w:r>
      <w:r>
        <w:t xml:space="preserve"> append-only, read-only except for insert.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embeddings-feature-off-in-mvp"/>
      <w:r>
        <w:t xml:space="preserve">8. Embeddings (feature-off in MVP)</w:t>
      </w:r>
      <w:bookmarkEnd w:id="44"/>
    </w:p>
    <w:p>
      <w:pPr>
        <w:pStyle w:val="Heading3"/>
      </w:pPr>
      <w:bookmarkStart w:id="45" w:name="annotated_turn_embedding"/>
      <w:r>
        <w:rPr>
          <w:rStyle w:val="VerbatimChar"/>
        </w:rPr>
        <w:t xml:space="preserve">annotated_turn_embedding</w:t>
      </w:r>
      <w:bookmarkEnd w:id="45"/>
    </w:p>
    <w:p>
      <w:pPr>
        <w:pStyle w:val="FirstParagraph"/>
      </w:pPr>
      <w:r>
        <w:t xml:space="preserve">Populated only after a session is signed off. Supports future RAG.</w:t>
      </w:r>
    </w:p>
    <w:tbl>
      <w:tblPr>
        <w:tblStyle w:val="Table"/>
        <w:tblW w:type="pct" w:w="0.0"/>
        <w:tblLook w:firstRow="1"/>
      </w:tblPr>
      <w:tblGrid>
        <w:gridCol w:w="2250"/>
        <w:gridCol w:w="2250"/>
        <w:gridCol w:w="2250"/>
        <w:gridCol w:w="22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turn</w:t>
            </w:r>
            <w:r>
              <w:t xml:space="preserve">, unique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</w:t>
            </w:r>
            <w:r>
              <w:rPr>
                <w:rStyle w:val="VerbatimChar"/>
              </w:rPr>
              <w:t xml:space="preserve">rubric_node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VECTOR(768)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pgvector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Index:</w:t>
      </w:r>
      <w:r>
        <w:t xml:space="preserve"> </w:t>
      </w:r>
      <w:r>
        <w:rPr>
          <w:rStyle w:val="VerbatimChar"/>
        </w:rPr>
        <w:t xml:space="preserve">ivfflat (embedding vector_cosine_ops)</w:t>
      </w:r>
      <w:r>
        <w:t xml:space="preserve"> — added once the table has enough rows to make it pay 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ntity-relationship-overview"/>
      <w:r>
        <w:t xml:space="preserve">9. Entity-relationship overview</w:t>
      </w:r>
      <w:bookmarkEnd w:id="46"/>
    </w:p>
    <w:p>
      <w:pPr>
        <w:pStyle w:val="CaptionedFigure"/>
      </w:pPr>
      <w:r>
        <w:drawing>
          <wp:inline>
            <wp:extent cx="5334000" cy="2827696"/>
            <wp:effectExtent b="0" l="0" r="0" t="0"/>
            <wp:docPr descr="Diagram 7 — Data Model Overview" title="" id="1" name="Picture"/>
            <a:graphic>
              <a:graphicData uri="http://schemas.openxmlformats.org/drawingml/2006/picture">
                <pic:pic>
                  <pic:nvPicPr>
                    <pic:cNvPr descr="diagrams/07_data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 — Data Model Overview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key-invariants-summary"/>
      <w:r>
        <w:t xml:space="preserve">10. Key invariants (summary)</w:t>
      </w:r>
      <w:bookmarkEnd w:id="4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Immutable snapshots:</w:t>
      </w:r>
      <w:r>
        <w:t xml:space="preserve"> </w:t>
      </w:r>
      <w:r>
        <w:rPr>
          <w:rStyle w:val="VerbatimChar"/>
        </w:rPr>
        <w:t xml:space="preserve">rubric_snapshot</w:t>
      </w:r>
      <w:r>
        <w:t xml:space="preserve"> and </w:t>
      </w:r>
      <w:r>
        <w:rPr>
          <w:rStyle w:val="VerbatimChar"/>
        </w:rPr>
        <w:t xml:space="preserve">plan_json</w:t>
      </w:r>
      <w:r>
        <w:t xml:space="preserve"> (once frozen) are never rewritten.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Append-only audit trail:</w:t>
      </w:r>
      <w:r>
        <w:t xml:space="preserve"> </w:t>
      </w:r>
      <w:r>
        <w:rPr>
          <w:rStyle w:val="VerbatimChar"/>
        </w:rPr>
        <w:t xml:space="preserve">turn_trace</w:t>
      </w:r>
      <w:r>
        <w:t xml:space="preserve">, </w:t>
      </w:r>
      <w:r>
        <w:rPr>
          <w:rStyle w:val="VerbatimChar"/>
        </w:rPr>
        <w:t xml:space="preserve">assessment</w:t>
      </w:r>
      <w:r>
        <w:t xml:space="preserve">, </w:t>
      </w:r>
      <w:r>
        <w:rPr>
          <w:rStyle w:val="VerbatimChar"/>
        </w:rPr>
        <w:t xml:space="preserve">turn_annotation</w:t>
      </w:r>
      <w:r>
        <w:t xml:space="preserve">, </w:t>
      </w:r>
      <w:r>
        <w:rPr>
          <w:rStyle w:val="VerbatimChar"/>
        </w:rPr>
        <w:t xml:space="preserve">assessment_correction</w:t>
      </w:r>
      <w:r>
        <w:t xml:space="preserve">, </w:t>
      </w:r>
      <w:r>
        <w:rPr>
          <w:rStyle w:val="VerbatimChar"/>
        </w:rPr>
        <w:t xml:space="preserve">audit_log</w:t>
      </w:r>
      <w:r>
        <w:t xml:space="preserve"> — insert-only.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Effective score</w:t>
      </w:r>
      <w:r>
        <w:t xml:space="preserve"> is derived from the latest </w:t>
      </w:r>
      <w:r>
        <w:rPr>
          <w:rStyle w:val="VerbatimChar"/>
        </w:rPr>
        <w:t xml:space="preserve">assessment_correction</w:t>
      </w:r>
      <w:r>
        <w:t xml:space="preserve"> for a given </w:t>
      </w:r>
      <w:r>
        <w:rPr>
          <w:rStyle w:val="VerbatimChar"/>
        </w:rPr>
        <w:t xml:space="preserve">assessment</w:t>
      </w:r>
      <w:r>
        <w:t xml:space="preserve">, not by mutating the </w:t>
      </w:r>
      <w:r>
        <w:rPr>
          <w:rStyle w:val="VerbatimChar"/>
        </w:rPr>
        <w:t xml:space="preserve">assessment</w:t>
      </w:r>
      <w:r>
        <w:t xml:space="preserve"> row.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PII containment:</w:t>
      </w:r>
      <w:r>
        <w:t xml:space="preserve"> traces and embeddings never contain emails or real names — only </w:t>
      </w:r>
      <w:r>
        <w:rPr>
          <w:rStyle w:val="VerbatimChar"/>
        </w:rPr>
        <w:t xml:space="preserve">candidate_pseudonym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Rubric versioning via </w:t>
      </w:r>
      <w:r>
        <w:rPr>
          <w:rStyle w:val="VerbatimChar"/>
          <w:b/>
        </w:rPr>
        <w:t xml:space="preserve">rubric_tree_version</w:t>
      </w:r>
      <w:r>
        <w:rPr>
          <w:b/>
        </w:rPr>
        <w:t xml:space="preserve">:</w:t>
      </w:r>
      <w:r>
        <w:t xml:space="preserve"> changes to the live rubric never affect sessions already in progress or completed.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default-indexing-rules"/>
      <w:r>
        <w:t xml:space="preserve">11. Default indexing rules</w:t>
      </w:r>
      <w:bookmarkEnd w:id="49"/>
    </w:p>
    <w:p>
      <w:pPr>
        <w:numPr>
          <w:ilvl w:val="0"/>
          <w:numId w:val="1007"/>
        </w:numPr>
        <w:pStyle w:val="Compact"/>
      </w:pPr>
      <w:r>
        <w:t xml:space="preserve">Every foreign key gets an explicit </w:t>
      </w:r>
      <w:r>
        <w:rPr>
          <w:rStyle w:val="VerbatimChar"/>
        </w:rPr>
        <w:t xml:space="preserve">CREATE INDEX</w:t>
      </w:r>
      <w:r>
        <w:t xml:space="preserve"> (Postgres does not create these automatically).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(session_id, created_at)</w:t>
      </w:r>
      <w:r>
        <w:t xml:space="preserve"> on everything that belongs to a session.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(turn_id)</w:t>
      </w:r>
      <w:r>
        <w:t xml:space="preserve"> on </w:t>
      </w:r>
      <w:r>
        <w:rPr>
          <w:rStyle w:val="VerbatimChar"/>
        </w:rPr>
        <w:t xml:space="preserve">assessment</w:t>
      </w:r>
      <w:r>
        <w:t xml:space="preserve">, </w:t>
      </w:r>
      <w:r>
        <w:rPr>
          <w:rStyle w:val="VerbatimChar"/>
        </w:rPr>
        <w:t xml:space="preserve">turn_annotation</w:t>
      </w:r>
      <w:r>
        <w:t xml:space="preserve">, </w:t>
      </w:r>
      <w:r>
        <w:rPr>
          <w:rStyle w:val="VerbatimChar"/>
        </w:rPr>
        <w:t xml:space="preserve">assessment_correction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Full-text / GIN indexes are deferred to when we add search.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migrations"/>
      <w:r>
        <w:t xml:space="preserve">12. Migrations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Tool:</w:t>
      </w:r>
      <w:r>
        <w:t xml:space="preserve"> Alembic (SQLAlchemy-style). One migration per file, named with a timestamp prefix.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Forward-only in MVP</w:t>
      </w:r>
      <w:r>
        <w:t xml:space="preserve"> — rollbacks are rare; we prefer a follow-up forward migration.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Zero-downtime hardened for:</w:t>
      </w:r>
    </w:p>
    <w:p>
      <w:pPr>
        <w:numPr>
          <w:ilvl w:val="1"/>
          <w:numId w:val="1009"/>
        </w:numPr>
        <w:pStyle w:val="Compact"/>
      </w:pPr>
      <w:r>
        <w:t xml:space="preserve">adding a column without </w:t>
      </w:r>
      <w:r>
        <w:rPr>
          <w:rStyle w:val="VerbatimChar"/>
        </w:rPr>
        <w:t xml:space="preserve">NOT NULL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creating an index → </w:t>
      </w:r>
      <w:r>
        <w:rPr>
          <w:rStyle w:val="VerbatimChar"/>
        </w:rPr>
        <w:t xml:space="preserve">CREATE INDEX CONCURRENTLY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dropping a column → two-step (stop writing, then drop).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open-questions"/>
      <w:r>
        <w:t xml:space="preserve">13. Open questions</w:t>
      </w:r>
      <w:bookmarkEnd w:id="51"/>
    </w:p>
    <w:p>
      <w:pPr>
        <w:numPr>
          <w:ilvl w:val="0"/>
          <w:numId w:val="1010"/>
        </w:numPr>
        <w:pStyle w:val="Compact"/>
      </w:pPr>
      <w:r>
        <w:t xml:space="preserve">Store the full </w:t>
      </w:r>
      <w:r>
        <w:rPr>
          <w:rStyle w:val="VerbatimChar"/>
        </w:rPr>
        <w:t xml:space="preserve">prompt_text</w:t>
      </w:r>
      <w:r>
        <w:t xml:space="preserve"> in </w:t>
      </w:r>
      <w:r>
        <w:rPr>
          <w:rStyle w:val="VerbatimChar"/>
        </w:rPr>
        <w:t xml:space="preserve">turn_trace</w:t>
      </w:r>
      <w:r>
        <w:t xml:space="preserve"> (can grow large), or a reference </w:t>
      </w:r>
      <w:r>
        <w:rPr>
          <w:rStyle w:val="VerbatimChar"/>
        </w:rPr>
        <w:t xml:space="preserve">prompt_version</w:t>
      </w:r>
      <w:r>
        <w:t xml:space="preserve"> plus the rendered args? MVP currently stores the full text for fast debugging.</w:t>
      </w:r>
    </w:p>
    <w:p>
      <w:pPr>
        <w:numPr>
          <w:ilvl w:val="0"/>
          <w:numId w:val="1010"/>
        </w:numPr>
        <w:pStyle w:val="Compact"/>
      </w:pPr>
      <w:r>
        <w:t xml:space="preserve">Add table partitioning on </w:t>
      </w:r>
      <w:r>
        <w:rPr>
          <w:rStyle w:val="VerbatimChar"/>
        </w:rPr>
        <w:t xml:space="preserve">turn_trace</w:t>
      </w:r>
      <w:r>
        <w:t xml:space="preserve"> (monthly) from day one, or defer until the table approaches ~1 M rows?</w:t>
      </w:r>
    </w:p>
    <w:p>
      <w:pPr>
        <w:numPr>
          <w:ilvl w:val="0"/>
          <w:numId w:val="1010"/>
        </w:numPr>
        <w:pStyle w:val="Compact"/>
      </w:pPr>
      <w:r>
        <w:t xml:space="preserve">Keep </w:t>
      </w:r>
      <w:r>
        <w:rPr>
          <w:rStyle w:val="VerbatimChar"/>
        </w:rPr>
        <w:t xml:space="preserve">session_decision</w:t>
      </w:r>
      <w:r>
        <w:t xml:space="preserve"> single-row (as designed) or go append-only from the start?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glossary"/>
      <w:r>
        <w:t xml:space="preserve">14. Glossary</w:t>
      </w:r>
      <w:bookmarkEnd w:id="5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Rubric snapshot</w:t>
      </w:r>
      <w:r>
        <w:t xml:space="preserve"> — an immutable JSONB copy of the rubric subtree stored on </w:t>
      </w:r>
      <w:r>
        <w:rPr>
          <w:rStyle w:val="VerbatimChar"/>
        </w:rPr>
        <w:t xml:space="preserve">interview_session</w:t>
      </w:r>
      <w:r>
        <w:t xml:space="preserve"> at session start.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Effective score</w:t>
      </w:r>
      <w:r>
        <w:t xml:space="preserve"> — the latest </w:t>
      </w:r>
      <w:r>
        <w:rPr>
          <w:rStyle w:val="VerbatimChar"/>
        </w:rPr>
        <w:t xml:space="preserve">assessment_correction</w:t>
      </w:r>
      <w:r>
        <w:t xml:space="preserve"> value for an assessment, falling back to the original </w:t>
      </w:r>
      <w:r>
        <w:rPr>
          <w:rStyle w:val="VerbatimChar"/>
        </w:rPr>
        <w:t xml:space="preserve">assessment</w:t>
      </w:r>
      <w:r>
        <w:t xml:space="preserve"> row.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Append-only table</w:t>
      </w:r>
      <w:r>
        <w:t xml:space="preserve"> — insert-only; corrections / updates are modelled as new rows.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Hybrid scaffold</w:t>
      </w:r>
      <w:r>
        <w:t xml:space="preserve"> — the form of </w:t>
      </w:r>
      <w:r>
        <w:rPr>
          <w:rStyle w:val="VerbatimChar"/>
        </w:rPr>
        <w:t xml:space="preserve">plan_json</w:t>
      </w:r>
      <w:r>
        <w:t xml:space="preserve">: high-level blocks, not a fully scripted question list.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47" Target="media/rId47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2026-04-18T19:36:12Z</dcterms:created>
  <dcterms:modified xsi:type="dcterms:W3CDTF">2026-04-18T19:36:12Z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