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4A1B4" w14:textId="1D8E3295" w:rsidR="00A90FA9" w:rsidRPr="0053154D" w:rsidRDefault="00A90FA9" w:rsidP="0053154D">
      <w:pPr>
        <w:spacing w:line="283" w:lineRule="auto"/>
        <w:jc w:val="center"/>
        <w:rPr>
          <w:rFonts w:ascii="Arial" w:hAnsi="Arial" w:cs="Arial"/>
          <w:b/>
          <w:bCs/>
        </w:rPr>
      </w:pPr>
      <w:r w:rsidRPr="0053154D">
        <w:rPr>
          <w:rFonts w:ascii="Arial" w:hAnsi="Arial" w:cs="Arial"/>
          <w:b/>
          <w:bCs/>
        </w:rPr>
        <w:t>Культурный духовно-просветительский центр «КОВЧЕГ»</w:t>
      </w:r>
    </w:p>
    <w:p w14:paraId="2A42A448" w14:textId="4D2AF298" w:rsidR="00A90FA9" w:rsidRPr="0053154D" w:rsidRDefault="00A90FA9" w:rsidP="0053154D">
      <w:pPr>
        <w:spacing w:line="283" w:lineRule="auto"/>
        <w:jc w:val="center"/>
        <w:rPr>
          <w:rFonts w:ascii="Arial" w:hAnsi="Arial" w:cs="Arial"/>
          <w:b/>
          <w:bCs/>
        </w:rPr>
      </w:pPr>
      <w:r w:rsidRPr="0053154D">
        <w:rPr>
          <w:rFonts w:ascii="Arial" w:hAnsi="Arial" w:cs="Arial"/>
          <w:b/>
          <w:bCs/>
        </w:rPr>
        <w:t>БОЛЬШОЙ КОНЦЕРТНЫЙ ЗАЛ: ТЕХНИЧЕСКИЙ ПАСПОРТ ЗАЛА</w:t>
      </w:r>
    </w:p>
    <w:p w14:paraId="412380A5" w14:textId="77777777" w:rsidR="00A90FA9" w:rsidRPr="0053154D" w:rsidRDefault="00A90FA9" w:rsidP="0053154D">
      <w:pPr>
        <w:spacing w:line="283" w:lineRule="auto"/>
        <w:jc w:val="center"/>
        <w:rPr>
          <w:rFonts w:ascii="Arial" w:hAnsi="Arial" w:cs="Arial"/>
          <w:b/>
          <w:bCs/>
        </w:rPr>
      </w:pPr>
    </w:p>
    <w:p w14:paraId="0D8790B2" w14:textId="77777777" w:rsidR="004D5920" w:rsidRPr="00EF63CD" w:rsidRDefault="004D5920" w:rsidP="004D5920">
      <w:pPr>
        <w:jc w:val="center"/>
        <w:rPr>
          <w:rFonts w:ascii="Arial" w:hAnsi="Arial" w:cs="Arial"/>
        </w:rPr>
      </w:pPr>
      <w:r w:rsidRPr="00EF63CD">
        <w:rPr>
          <w:rFonts w:ascii="Arial" w:hAnsi="Arial" w:cs="Arial"/>
          <w:b/>
          <w:bCs/>
        </w:rPr>
        <w:t>Раздел 4. Видеооборудование и LED-экран</w:t>
      </w:r>
    </w:p>
    <w:p w14:paraId="24C6A940" w14:textId="77777777" w:rsidR="004D5920" w:rsidRPr="00EF63CD" w:rsidRDefault="004D5920" w:rsidP="004D5920">
      <w:pPr>
        <w:rPr>
          <w:rFonts w:ascii="Arial" w:hAnsi="Arial" w:cs="Arial"/>
        </w:rPr>
      </w:pPr>
      <w:r w:rsidRPr="00EF63CD">
        <w:rPr>
          <w:rFonts w:ascii="Arial" w:hAnsi="Arial" w:cs="Arial"/>
          <w:b/>
          <w:bCs/>
        </w:rPr>
        <w:t>4.1. Светодиодный экран (LED)</w:t>
      </w:r>
      <w:r w:rsidRPr="00EF63CD">
        <w:rPr>
          <w:rFonts w:ascii="Arial" w:hAnsi="Arial" w:cs="Arial"/>
        </w:rPr>
        <w:br/>
        <w:t>Зал оснащен светодиодным экраном высокого разрешения, расположенным на сцене.</w:t>
      </w:r>
      <w:r w:rsidRPr="00EF63CD">
        <w:rPr>
          <w:rFonts w:ascii="Arial" w:hAnsi="Arial" w:cs="Arial"/>
        </w:rPr>
        <w:br/>
        <w:t xml:space="preserve">— </w:t>
      </w:r>
      <w:r w:rsidRPr="00EF63CD">
        <w:rPr>
          <w:rFonts w:ascii="Arial" w:hAnsi="Arial" w:cs="Arial"/>
          <w:b/>
          <w:bCs/>
        </w:rPr>
        <w:t>Размер:</w:t>
      </w:r>
      <w:r w:rsidRPr="00EF63CD">
        <w:rPr>
          <w:rFonts w:ascii="Arial" w:hAnsi="Arial" w:cs="Arial"/>
        </w:rPr>
        <w:t xml:space="preserve"> 10,24 × 5,76 м (площадь ≈ 59 м²).</w:t>
      </w:r>
      <w:r w:rsidRPr="00EF63CD">
        <w:rPr>
          <w:rFonts w:ascii="Arial" w:hAnsi="Arial" w:cs="Arial"/>
        </w:rPr>
        <w:br/>
        <w:t xml:space="preserve">— </w:t>
      </w:r>
      <w:r w:rsidRPr="00EF63CD">
        <w:rPr>
          <w:rFonts w:ascii="Arial" w:hAnsi="Arial" w:cs="Arial"/>
          <w:b/>
          <w:bCs/>
        </w:rPr>
        <w:t>Разрешение:</w:t>
      </w:r>
      <w:r w:rsidRPr="00EF63CD">
        <w:rPr>
          <w:rFonts w:ascii="Arial" w:hAnsi="Arial" w:cs="Arial"/>
        </w:rPr>
        <w:t xml:space="preserve"> 2560 × 1440 пикселей (QHD / 1440p, маркетинговое 2K).</w:t>
      </w:r>
      <w:r w:rsidRPr="00EF63CD">
        <w:rPr>
          <w:rFonts w:ascii="Arial" w:hAnsi="Arial" w:cs="Arial"/>
        </w:rPr>
        <w:br/>
        <w:t xml:space="preserve">— </w:t>
      </w:r>
      <w:r w:rsidRPr="00EF63CD">
        <w:rPr>
          <w:rFonts w:ascii="Arial" w:hAnsi="Arial" w:cs="Arial"/>
          <w:b/>
          <w:bCs/>
        </w:rPr>
        <w:t>Шаг пикселя:</w:t>
      </w:r>
      <w:r w:rsidRPr="00EF63CD">
        <w:rPr>
          <w:rFonts w:ascii="Arial" w:hAnsi="Arial" w:cs="Arial"/>
        </w:rPr>
        <w:t xml:space="preserve"> P3.91.</w:t>
      </w:r>
      <w:r w:rsidRPr="00EF63CD">
        <w:rPr>
          <w:rFonts w:ascii="Arial" w:hAnsi="Arial" w:cs="Arial"/>
        </w:rPr>
        <w:br/>
        <w:t xml:space="preserve">— </w:t>
      </w:r>
      <w:r w:rsidRPr="00EF63CD">
        <w:rPr>
          <w:rFonts w:ascii="Arial" w:hAnsi="Arial" w:cs="Arial"/>
          <w:b/>
          <w:bCs/>
        </w:rPr>
        <w:t>Яркость:</w:t>
      </w:r>
      <w:r w:rsidRPr="00EF63CD">
        <w:rPr>
          <w:rFonts w:ascii="Arial" w:hAnsi="Arial" w:cs="Arial"/>
        </w:rPr>
        <w:t xml:space="preserve"> до 800 кд/м².</w:t>
      </w:r>
      <w:r w:rsidRPr="00EF63CD">
        <w:rPr>
          <w:rFonts w:ascii="Arial" w:hAnsi="Arial" w:cs="Arial"/>
        </w:rPr>
        <w:br/>
        <w:t xml:space="preserve">— </w:t>
      </w:r>
      <w:r w:rsidRPr="00EF63CD">
        <w:rPr>
          <w:rFonts w:ascii="Arial" w:hAnsi="Arial" w:cs="Arial"/>
          <w:b/>
          <w:bCs/>
        </w:rPr>
        <w:t>Частота обновления:</w:t>
      </w:r>
      <w:r w:rsidRPr="00EF63CD">
        <w:rPr>
          <w:rFonts w:ascii="Arial" w:hAnsi="Arial" w:cs="Arial"/>
        </w:rPr>
        <w:t xml:space="preserve"> 7680 Гц (High </w:t>
      </w:r>
      <w:proofErr w:type="spellStart"/>
      <w:r w:rsidRPr="00EF63CD">
        <w:rPr>
          <w:rFonts w:ascii="Arial" w:hAnsi="Arial" w:cs="Arial"/>
        </w:rPr>
        <w:t>Refresh</w:t>
      </w:r>
      <w:proofErr w:type="spellEnd"/>
      <w:r w:rsidRPr="00EF63CD">
        <w:rPr>
          <w:rFonts w:ascii="Arial" w:hAnsi="Arial" w:cs="Arial"/>
        </w:rPr>
        <w:t xml:space="preserve"> Rate).</w:t>
      </w:r>
      <w:r w:rsidRPr="00EF63CD">
        <w:rPr>
          <w:rFonts w:ascii="Arial" w:hAnsi="Arial" w:cs="Arial"/>
        </w:rPr>
        <w:br/>
        <w:t xml:space="preserve">— </w:t>
      </w:r>
      <w:r w:rsidRPr="00EF63CD">
        <w:rPr>
          <w:rFonts w:ascii="Arial" w:hAnsi="Arial" w:cs="Arial"/>
          <w:b/>
          <w:bCs/>
        </w:rPr>
        <w:t>Управление:</w:t>
      </w:r>
      <w:r w:rsidRPr="00EF63CD">
        <w:rPr>
          <w:rFonts w:ascii="Arial" w:hAnsi="Arial" w:cs="Arial"/>
        </w:rPr>
        <w:t xml:space="preserve"> Видеопроцессор </w:t>
      </w:r>
      <w:proofErr w:type="spellStart"/>
      <w:r w:rsidRPr="00EF63CD">
        <w:rPr>
          <w:rFonts w:ascii="Arial" w:hAnsi="Arial" w:cs="Arial"/>
        </w:rPr>
        <w:t>NovaStar</w:t>
      </w:r>
      <w:proofErr w:type="spellEnd"/>
      <w:r w:rsidRPr="00EF63CD">
        <w:rPr>
          <w:rFonts w:ascii="Arial" w:hAnsi="Arial" w:cs="Arial"/>
        </w:rPr>
        <w:t xml:space="preserve"> VX1000.</w:t>
      </w:r>
      <w:r w:rsidRPr="00EF63CD">
        <w:rPr>
          <w:rFonts w:ascii="Arial" w:hAnsi="Arial" w:cs="Arial"/>
        </w:rPr>
        <w:br/>
        <w:t xml:space="preserve">— </w:t>
      </w:r>
      <w:r w:rsidRPr="00EF63CD">
        <w:rPr>
          <w:rFonts w:ascii="Arial" w:hAnsi="Arial" w:cs="Arial"/>
          <w:b/>
          <w:bCs/>
        </w:rPr>
        <w:t>Питание:</w:t>
      </w:r>
      <w:r w:rsidRPr="00EF63CD">
        <w:rPr>
          <w:rFonts w:ascii="Arial" w:hAnsi="Arial" w:cs="Arial"/>
        </w:rPr>
        <w:t xml:space="preserve"> 12 линий по 3 кВт.</w:t>
      </w:r>
      <w:r w:rsidRPr="00EF63CD">
        <w:rPr>
          <w:rFonts w:ascii="Arial" w:hAnsi="Arial" w:cs="Arial"/>
        </w:rPr>
        <w:br/>
        <w:t xml:space="preserve">— </w:t>
      </w:r>
      <w:r w:rsidRPr="00EF63CD">
        <w:rPr>
          <w:rFonts w:ascii="Arial" w:hAnsi="Arial" w:cs="Arial"/>
          <w:b/>
          <w:bCs/>
        </w:rPr>
        <w:t>Подключение:</w:t>
      </w:r>
      <w:r w:rsidRPr="00EF63CD">
        <w:rPr>
          <w:rFonts w:ascii="Arial" w:hAnsi="Arial" w:cs="Arial"/>
        </w:rPr>
        <w:t xml:space="preserve"> 8 линий Cat5e.</w:t>
      </w:r>
    </w:p>
    <w:p w14:paraId="7457B2A5" w14:textId="3F11E634" w:rsidR="004D5920" w:rsidRPr="00EF63CD" w:rsidRDefault="004D5920" w:rsidP="004D5920">
      <w:pPr>
        <w:rPr>
          <w:rFonts w:ascii="Arial" w:hAnsi="Arial" w:cs="Arial"/>
        </w:rPr>
      </w:pPr>
      <w:r w:rsidRPr="00EF63CD">
        <w:rPr>
          <w:rFonts w:ascii="Arial" w:hAnsi="Arial" w:cs="Arial"/>
          <w:b/>
          <w:bCs/>
        </w:rPr>
        <w:t>4.2. Управление выводом изображения</w:t>
      </w:r>
      <w:r w:rsidRPr="00EF63CD">
        <w:rPr>
          <w:rFonts w:ascii="Arial" w:hAnsi="Arial" w:cs="Arial"/>
        </w:rPr>
        <w:br/>
        <w:t xml:space="preserve">— </w:t>
      </w:r>
      <w:r w:rsidRPr="00EF63CD">
        <w:rPr>
          <w:rFonts w:ascii="Arial" w:hAnsi="Arial" w:cs="Arial"/>
          <w:b/>
          <w:bCs/>
        </w:rPr>
        <w:t>Рабочая станция:</w:t>
      </w:r>
      <w:r w:rsidRPr="00EF63CD">
        <w:rPr>
          <w:rFonts w:ascii="Arial" w:hAnsi="Arial" w:cs="Arial"/>
        </w:rPr>
        <w:t xml:space="preserve"> ПК на базе AMD </w:t>
      </w:r>
      <w:proofErr w:type="spellStart"/>
      <w:r w:rsidRPr="00EF63CD">
        <w:rPr>
          <w:rFonts w:ascii="Arial" w:hAnsi="Arial" w:cs="Arial"/>
        </w:rPr>
        <w:t>Ryzen</w:t>
      </w:r>
      <w:proofErr w:type="spellEnd"/>
      <w:r w:rsidRPr="00EF63CD">
        <w:rPr>
          <w:rFonts w:ascii="Arial" w:hAnsi="Arial" w:cs="Arial"/>
        </w:rPr>
        <w:t xml:space="preserve"> 7 5700, 32 ГБ RAM, SSD </w:t>
      </w:r>
      <w:proofErr w:type="spellStart"/>
      <w:r w:rsidRPr="00EF63CD">
        <w:rPr>
          <w:rFonts w:ascii="Arial" w:hAnsi="Arial" w:cs="Arial"/>
        </w:rPr>
        <w:t>NVMe</w:t>
      </w:r>
      <w:proofErr w:type="spellEnd"/>
      <w:r w:rsidRPr="00EF63CD">
        <w:rPr>
          <w:rFonts w:ascii="Arial" w:hAnsi="Arial" w:cs="Arial"/>
        </w:rPr>
        <w:t xml:space="preserve"> 2TB, GPU RTX 5060 8GB GDDR7.</w:t>
      </w:r>
      <w:r w:rsidRPr="00EF63CD">
        <w:rPr>
          <w:rFonts w:ascii="Arial" w:hAnsi="Arial" w:cs="Arial"/>
        </w:rPr>
        <w:br/>
        <w:t xml:space="preserve">— </w:t>
      </w:r>
      <w:r w:rsidRPr="00EF63CD">
        <w:rPr>
          <w:rFonts w:ascii="Arial" w:hAnsi="Arial" w:cs="Arial"/>
          <w:b/>
          <w:bCs/>
        </w:rPr>
        <w:t>Программное обеспечение:</w:t>
      </w:r>
      <w:r w:rsidRPr="00EF63CD">
        <w:rPr>
          <w:rFonts w:ascii="Arial" w:hAnsi="Arial" w:cs="Arial"/>
        </w:rPr>
        <w:t xml:space="preserve"> </w:t>
      </w:r>
      <w:proofErr w:type="spellStart"/>
      <w:r w:rsidRPr="00EF63CD">
        <w:rPr>
          <w:rFonts w:ascii="Arial" w:hAnsi="Arial" w:cs="Arial"/>
        </w:rPr>
        <w:t>Resolume</w:t>
      </w:r>
      <w:proofErr w:type="spellEnd"/>
      <w:r w:rsidRPr="00EF63CD">
        <w:rPr>
          <w:rFonts w:ascii="Arial" w:hAnsi="Arial" w:cs="Arial"/>
        </w:rPr>
        <w:t xml:space="preserve"> Arena 7 (для сложного медиа-</w:t>
      </w:r>
      <w:proofErr w:type="spellStart"/>
      <w:r w:rsidRPr="00EF63CD">
        <w:rPr>
          <w:rFonts w:ascii="Arial" w:hAnsi="Arial" w:cs="Arial"/>
        </w:rPr>
        <w:t>плейбека</w:t>
      </w:r>
      <w:proofErr w:type="spellEnd"/>
      <w:r w:rsidRPr="00EF63CD">
        <w:rPr>
          <w:rFonts w:ascii="Arial" w:hAnsi="Arial" w:cs="Arial"/>
        </w:rPr>
        <w:t>), PowerPoint (для презентаций).</w:t>
      </w:r>
      <w:r w:rsidRPr="00EF63CD">
        <w:rPr>
          <w:rFonts w:ascii="Arial" w:hAnsi="Arial" w:cs="Arial"/>
        </w:rPr>
        <w:br/>
        <w:t xml:space="preserve">— </w:t>
      </w:r>
      <w:r w:rsidRPr="00EF63CD">
        <w:rPr>
          <w:rFonts w:ascii="Arial" w:hAnsi="Arial" w:cs="Arial"/>
          <w:b/>
          <w:bCs/>
        </w:rPr>
        <w:t>Место управления:</w:t>
      </w:r>
      <w:r w:rsidRPr="00EF63C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Дистанцированный монитор с клавиатурой и мышкой</w:t>
      </w:r>
      <w:r w:rsidRPr="00EF63CD">
        <w:rPr>
          <w:rFonts w:ascii="Arial" w:hAnsi="Arial" w:cs="Arial"/>
        </w:rPr>
        <w:t xml:space="preserve"> из центральной ложи </w:t>
      </w:r>
      <w:r>
        <w:rPr>
          <w:rFonts w:ascii="Arial" w:hAnsi="Arial" w:cs="Arial"/>
        </w:rPr>
        <w:t>либо</w:t>
      </w:r>
      <w:r w:rsidRPr="00EF63C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из </w:t>
      </w:r>
      <w:r w:rsidRPr="00EF63CD">
        <w:rPr>
          <w:rFonts w:ascii="Arial" w:hAnsi="Arial" w:cs="Arial"/>
        </w:rPr>
        <w:t>застекленной аппаратной (расположена вверху в конце зала).</w:t>
      </w:r>
      <w:r w:rsidRPr="00EF63CD">
        <w:rPr>
          <w:rFonts w:ascii="Arial" w:hAnsi="Arial" w:cs="Arial"/>
        </w:rPr>
        <w:br/>
        <w:t xml:space="preserve">— </w:t>
      </w:r>
      <w:r w:rsidRPr="00EF63CD">
        <w:rPr>
          <w:rFonts w:ascii="Arial" w:hAnsi="Arial" w:cs="Arial"/>
          <w:b/>
          <w:bCs/>
        </w:rPr>
        <w:t>Поддерживаемые форматы:</w:t>
      </w:r>
      <w:r w:rsidRPr="00EF63CD">
        <w:rPr>
          <w:rFonts w:ascii="Arial" w:hAnsi="Arial" w:cs="Arial"/>
        </w:rPr>
        <w:t xml:space="preserve"> MP4, MOV (кодек H.264), PDF, JPEG, PNG. Возможен прямой вывод с ноутбука.</w:t>
      </w:r>
    </w:p>
    <w:p w14:paraId="636D5F32" w14:textId="77777777" w:rsidR="004D5920" w:rsidRPr="00EF63CD" w:rsidRDefault="004D5920" w:rsidP="004D5920">
      <w:pPr>
        <w:rPr>
          <w:rFonts w:ascii="Arial" w:hAnsi="Arial" w:cs="Arial"/>
        </w:rPr>
      </w:pPr>
      <w:r w:rsidRPr="00EF63CD">
        <w:rPr>
          <w:rFonts w:ascii="Arial" w:hAnsi="Arial" w:cs="Arial"/>
          <w:i/>
          <w:iCs/>
        </w:rPr>
        <w:t xml:space="preserve">Полные технические требования к видео- и презентационному контенту (разрешение, кодеки, цветовое пространство, </w:t>
      </w:r>
      <w:proofErr w:type="spellStart"/>
      <w:r w:rsidRPr="00EF63CD">
        <w:rPr>
          <w:rFonts w:ascii="Arial" w:hAnsi="Arial" w:cs="Arial"/>
          <w:i/>
          <w:iCs/>
        </w:rPr>
        <w:t>пайплайн</w:t>
      </w:r>
      <w:proofErr w:type="spellEnd"/>
      <w:r w:rsidRPr="00EF63CD">
        <w:rPr>
          <w:rFonts w:ascii="Arial" w:hAnsi="Arial" w:cs="Arial"/>
          <w:i/>
          <w:iCs/>
        </w:rPr>
        <w:t xml:space="preserve"> обработки) приведены в Приложении 3 (Kovcheg_Hall_Video_Content_Requirements_RU.pdf).</w:t>
      </w:r>
    </w:p>
    <w:p w14:paraId="2C1E1203" w14:textId="2CB93BDF" w:rsidR="004D5920" w:rsidRPr="00EF63CD" w:rsidRDefault="004D5920" w:rsidP="004D5920">
      <w:pPr>
        <w:rPr>
          <w:rFonts w:ascii="Arial" w:hAnsi="Arial" w:cs="Arial"/>
        </w:rPr>
      </w:pPr>
      <w:r w:rsidRPr="00EF63CD">
        <w:rPr>
          <w:rFonts w:ascii="Arial" w:hAnsi="Arial" w:cs="Arial"/>
          <w:b/>
          <w:bCs/>
        </w:rPr>
        <w:t>4.3. Условия работы с привозным видеооборудованием</w:t>
      </w:r>
      <w:r w:rsidRPr="00EF63CD">
        <w:rPr>
          <w:rFonts w:ascii="Arial" w:hAnsi="Arial" w:cs="Arial"/>
        </w:rPr>
        <w:br/>
      </w:r>
      <w:r w:rsidRPr="00EF63CD">
        <w:rPr>
          <w:rFonts w:ascii="Arial" w:hAnsi="Arial" w:cs="Arial"/>
          <w:i/>
          <w:iCs/>
        </w:rPr>
        <w:t>По запросу возможно согласование подключения привозного видеооборудования и дополнительных точек коммутации. Все вопросы согласовываются с техническим директором зала.</w:t>
      </w:r>
    </w:p>
    <w:sectPr w:rsidR="004D5920" w:rsidRPr="00EF6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76E8E"/>
    <w:multiLevelType w:val="multilevel"/>
    <w:tmpl w:val="35C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23D2E"/>
    <w:multiLevelType w:val="multilevel"/>
    <w:tmpl w:val="78BC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F5A81"/>
    <w:multiLevelType w:val="multilevel"/>
    <w:tmpl w:val="7AD2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695176">
    <w:abstractNumId w:val="1"/>
  </w:num>
  <w:num w:numId="2" w16cid:durableId="1283076587">
    <w:abstractNumId w:val="0"/>
  </w:num>
  <w:num w:numId="3" w16cid:durableId="1078214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A9"/>
    <w:rsid w:val="00001BA0"/>
    <w:rsid w:val="00110250"/>
    <w:rsid w:val="00154E9C"/>
    <w:rsid w:val="00286DD2"/>
    <w:rsid w:val="003B66FA"/>
    <w:rsid w:val="004D4661"/>
    <w:rsid w:val="004D5920"/>
    <w:rsid w:val="005062DB"/>
    <w:rsid w:val="0053154D"/>
    <w:rsid w:val="0063522E"/>
    <w:rsid w:val="006F1104"/>
    <w:rsid w:val="007168D0"/>
    <w:rsid w:val="007F7AEC"/>
    <w:rsid w:val="00800564"/>
    <w:rsid w:val="0087511E"/>
    <w:rsid w:val="008E12F0"/>
    <w:rsid w:val="009C729A"/>
    <w:rsid w:val="00A13B46"/>
    <w:rsid w:val="00A46BB1"/>
    <w:rsid w:val="00A90FA9"/>
    <w:rsid w:val="00B21C9E"/>
    <w:rsid w:val="00B710D8"/>
    <w:rsid w:val="00B81EE6"/>
    <w:rsid w:val="00BE72A0"/>
    <w:rsid w:val="00C7383A"/>
    <w:rsid w:val="00E0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78018"/>
  <w15:chartTrackingRefBased/>
  <w15:docId w15:val="{168E0572-02BF-4F04-A37F-319A6150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F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F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F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F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F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F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F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F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F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F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FA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53154D"/>
    <w:rPr>
      <w:b/>
      <w:bCs/>
    </w:rPr>
  </w:style>
  <w:style w:type="paragraph" w:customStyle="1" w:styleId="ds-markdown-paragraph">
    <w:name w:val="ds-markdown-paragraph"/>
    <w:basedOn w:val="a"/>
    <w:rsid w:val="00531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Emphasis"/>
    <w:basedOn w:val="a0"/>
    <w:uiPriority w:val="20"/>
    <w:qFormat/>
    <w:rsid w:val="005315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6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65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361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619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474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15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553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18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2026-10-21T21:00:00Z</dcterms:created>
  <dcterms:modified xsi:type="dcterms:W3CDTF">2026-10-21T21:34:00Z</dcterms:modified>
</cp:coreProperties>
</file>