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Szybkie podpowiedzi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Wodociąg śródmózgowia: Prześledź całą drogę przepływu płynu mózgowo-rdzeniowego, ze szczególnym uwzględnieniem tej struktury.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Nerwy czaszkowe: Znajomość wszystkich 12 par (nazwy, funkcje, ewentualnie obszary unerwienia).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Spoidło wielkie / Móżdżek: Budowa, położenie i główne funkcje obu struktur.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Splot ramienny (ryciny): Rozpoznawanie na rycinach grup mięśniowych unerwianych przez poszczególne nerwy splotu ramiennego.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Uszkodzenie nerwów przy złamaniu miednicy: Które nerwy są najbardziej narażone na uszkodzenie w takim przypadku?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Ośrodki zmysłów w mózgu: W których płatach/częściach mózgu zlokalizowane są ośrodki wzroku, słuchu, węchu, smaku, czucia? (Spodziewaj się 2-3 pytań).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Wewnętrzne części gałki ocznej: Które struktury wewnątrz oka należą do gałki ocznej (np. błony, siatkówka, soczewka, ciało szkliste)?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Połączenie ucha środkowego z wewnętrznym: Jakie struktury (np. okienka) łączą te dwie części ucha?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Lokalizacja ośrodka wzroku: W której konkretnie części mózgu (płat) znajduje się główny ośrodek wzroku?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Czucie z narządów wewnętrznych: Jaki główny nerw (lub rodzaj nerwów) odpowiada za przewodzenie czucia z narządów wewnętrznych?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Splot krzyżowy (rycina): Jakie główne grupy mięśniowe są unerwiane przez nerwy wychodzące ze splotu krzyżowego (szczególnie nerw kulszowy i jego gałęzie)? (Prawdopodobnie na podstawie ryciny).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Powodzenia na teście!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